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1507C">
        <w:rPr>
          <w:rFonts w:ascii="Times New Roman CYR" w:hAnsi="Times New Roman CYR" w:cs="Times New Roman CYR"/>
          <w:sz w:val="24"/>
          <w:szCs w:val="24"/>
        </w:rPr>
        <w:t xml:space="preserve">Звіт  щодо  результатів розгляду 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>звернень громадян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, які надійшли до Одеського окружного адміністративного суду 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>протягом І півріччя</w:t>
      </w:r>
      <w:r w:rsidRPr="0031507C">
        <w:rPr>
          <w:rFonts w:ascii="Times New Roman CYR" w:hAnsi="Times New Roman CYR" w:cs="Times New Roman CYR"/>
          <w:b/>
          <w:sz w:val="24"/>
          <w:szCs w:val="24"/>
        </w:rPr>
        <w:t xml:space="preserve"> 2017 року</w:t>
      </w: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1507C">
        <w:rPr>
          <w:rFonts w:ascii="Times New Roman CYR" w:hAnsi="Times New Roman CYR" w:cs="Times New Roman CYR"/>
          <w:sz w:val="24"/>
          <w:szCs w:val="24"/>
        </w:rPr>
        <w:t xml:space="preserve">Протягом 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>І півріччя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 2017 року до Одеського окружного адміністративного суду надійшло </w:t>
      </w:r>
      <w:r w:rsidR="007D7B4C" w:rsidRPr="0031507C">
        <w:rPr>
          <w:rFonts w:ascii="Times New Roman CYR" w:hAnsi="Times New Roman CYR" w:cs="Times New Roman CYR"/>
          <w:sz w:val="24"/>
          <w:szCs w:val="24"/>
        </w:rPr>
        <w:t xml:space="preserve">31 звернення 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від фізичних осіб. </w:t>
      </w:r>
    </w:p>
    <w:p w:rsidR="00F910C1" w:rsidRPr="0031507C" w:rsidRDefault="00F910C1" w:rsidP="00F23FD5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1507C">
        <w:rPr>
          <w:rFonts w:ascii="Times New Roman CYR" w:hAnsi="Times New Roman CYR" w:cs="Times New Roman CYR"/>
          <w:sz w:val="24"/>
          <w:szCs w:val="24"/>
        </w:rPr>
        <w:t xml:space="preserve">Предметом 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>звернень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 було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>: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 xml:space="preserve"> надання інформації по справі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>;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 xml:space="preserve"> вжиття заходів по забезпеченню роботи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 xml:space="preserve"> суду; 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>вжиття заходів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 xml:space="preserve"> щодо повернення судового збору;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>відсторонення судді від справи;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>дії судді при розгляді справи;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 xml:space="preserve"> щодо неможливості оз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>найомлення з матеріалами справи;</w:t>
      </w:r>
      <w:r w:rsidR="00F23FD5" w:rsidRPr="0031507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92931" w:rsidRPr="0031507C">
        <w:rPr>
          <w:rFonts w:ascii="Times New Roman CYR" w:hAnsi="Times New Roman CYR" w:cs="Times New Roman CYR"/>
          <w:sz w:val="24"/>
          <w:szCs w:val="24"/>
        </w:rPr>
        <w:t>щодо роз’яснення дій працівників суду; заява щодо підтвердження у</w:t>
      </w:r>
      <w:r w:rsidR="0031507C">
        <w:rPr>
          <w:rFonts w:ascii="Times New Roman CYR" w:hAnsi="Times New Roman CYR" w:cs="Times New Roman CYR"/>
          <w:sz w:val="24"/>
          <w:szCs w:val="24"/>
        </w:rPr>
        <w:t>часті у судовому засіданні</w:t>
      </w:r>
      <w:bookmarkStart w:id="0" w:name="_GoBack"/>
      <w:bookmarkEnd w:id="0"/>
      <w:r w:rsidR="00392931" w:rsidRPr="0031507C">
        <w:rPr>
          <w:rFonts w:ascii="Times New Roman CYR" w:hAnsi="Times New Roman CYR" w:cs="Times New Roman CYR"/>
          <w:sz w:val="24"/>
          <w:szCs w:val="24"/>
        </w:rPr>
        <w:t>; щодо дії охоронної служби ООАС; щодо дотримання графіку розгляду справ; щодо невідкладного відсилання поштової кореспонденції; щодо проведення службового розслідування.</w:t>
      </w:r>
    </w:p>
    <w:p w:rsidR="00F910C1" w:rsidRPr="0031507C" w:rsidRDefault="00A269E8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1507C">
        <w:rPr>
          <w:rFonts w:ascii="Times New Roman CYR" w:hAnsi="Times New Roman CYR" w:cs="Times New Roman CYR"/>
          <w:sz w:val="24"/>
          <w:szCs w:val="24"/>
        </w:rPr>
        <w:t>Сім звернень</w:t>
      </w:r>
      <w:r w:rsidR="00F910C1" w:rsidRPr="0031507C">
        <w:rPr>
          <w:rFonts w:ascii="Times New Roman CYR" w:hAnsi="Times New Roman CYR" w:cs="Times New Roman CYR"/>
          <w:sz w:val="24"/>
          <w:szCs w:val="24"/>
        </w:rPr>
        <w:t xml:space="preserve"> направлено до суду електро</w:t>
      </w:r>
      <w:r w:rsidRPr="0031507C">
        <w:rPr>
          <w:rFonts w:ascii="Times New Roman CYR" w:hAnsi="Times New Roman CYR" w:cs="Times New Roman CYR"/>
          <w:sz w:val="24"/>
          <w:szCs w:val="24"/>
        </w:rPr>
        <w:t>нною поштою,</w:t>
      </w:r>
      <w:r w:rsidR="00F910C1" w:rsidRPr="0031507C">
        <w:rPr>
          <w:rFonts w:ascii="Times New Roman CYR" w:hAnsi="Times New Roman CYR" w:cs="Times New Roman CYR"/>
          <w:sz w:val="24"/>
          <w:szCs w:val="24"/>
        </w:rPr>
        <w:t xml:space="preserve"> дванадцять 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одне </w:t>
      </w:r>
      <w:r w:rsidR="00F910C1" w:rsidRPr="0031507C">
        <w:rPr>
          <w:rFonts w:ascii="Times New Roman CYR" w:hAnsi="Times New Roman CYR" w:cs="Times New Roman CYR"/>
          <w:sz w:val="24"/>
          <w:szCs w:val="24"/>
        </w:rPr>
        <w:t>простою поштою</w:t>
      </w:r>
      <w:r w:rsidRPr="0031507C">
        <w:rPr>
          <w:rFonts w:ascii="Times New Roman CYR" w:hAnsi="Times New Roman CYR" w:cs="Times New Roman CYR"/>
          <w:sz w:val="24"/>
          <w:szCs w:val="24"/>
        </w:rPr>
        <w:t xml:space="preserve"> та чотири звернення нарочно</w:t>
      </w:r>
      <w:r w:rsidR="00F910C1" w:rsidRPr="0031507C">
        <w:rPr>
          <w:rFonts w:ascii="Times New Roman CYR" w:hAnsi="Times New Roman CYR" w:cs="Times New Roman CYR"/>
          <w:sz w:val="24"/>
          <w:szCs w:val="24"/>
        </w:rPr>
        <w:t>.</w:t>
      </w: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1507C">
        <w:rPr>
          <w:rFonts w:ascii="Times New Roman CYR" w:hAnsi="Times New Roman CYR" w:cs="Times New Roman CYR"/>
          <w:b/>
          <w:sz w:val="24"/>
          <w:szCs w:val="24"/>
        </w:rPr>
        <w:t xml:space="preserve">Начальник  відділу з надання судово </w:t>
      </w:r>
      <w:r w:rsidRPr="0031507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1507C">
        <w:rPr>
          <w:rFonts w:ascii="Times New Roman CYR" w:hAnsi="Times New Roman CYR" w:cs="Times New Roman CYR"/>
          <w:b/>
          <w:sz w:val="24"/>
          <w:szCs w:val="24"/>
        </w:rPr>
        <w:t xml:space="preserve">адміністративних </w:t>
      </w:r>
    </w:p>
    <w:p w:rsidR="00F910C1" w:rsidRPr="0031507C" w:rsidRDefault="00F910C1" w:rsidP="00F910C1">
      <w:pPr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31507C">
        <w:rPr>
          <w:rFonts w:ascii="Times New Roman CYR" w:hAnsi="Times New Roman CYR" w:cs="Times New Roman CYR"/>
          <w:b/>
          <w:sz w:val="24"/>
          <w:szCs w:val="24"/>
        </w:rPr>
        <w:t>послуг та аналітичної роботи                                                                             О.О.Барська</w:t>
      </w:r>
    </w:p>
    <w:p w:rsidR="007068EC" w:rsidRPr="0031507C" w:rsidRDefault="007068EC"/>
    <w:sectPr w:rsidR="007068EC" w:rsidRPr="0031507C" w:rsidSect="00F9559C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1076"/>
    <w:multiLevelType w:val="hybridMultilevel"/>
    <w:tmpl w:val="B37E9D3C"/>
    <w:lvl w:ilvl="0" w:tplc="D3E21584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C1"/>
    <w:rsid w:val="002D4F3F"/>
    <w:rsid w:val="0031507C"/>
    <w:rsid w:val="00392931"/>
    <w:rsid w:val="007068EC"/>
    <w:rsid w:val="007D7B4C"/>
    <w:rsid w:val="00A269E8"/>
    <w:rsid w:val="00B34D8D"/>
    <w:rsid w:val="00F23FD5"/>
    <w:rsid w:val="00F910C1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2</cp:revision>
  <dcterms:created xsi:type="dcterms:W3CDTF">2017-11-27T09:08:00Z</dcterms:created>
  <dcterms:modified xsi:type="dcterms:W3CDTF">2017-11-27T09:08:00Z</dcterms:modified>
</cp:coreProperties>
</file>