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B6B" w:rsidRPr="00852147" w:rsidRDefault="00A57B6B" w:rsidP="00A57B6B">
      <w:pPr>
        <w:spacing w:after="0"/>
        <w:rPr>
          <w:rFonts w:ascii="Times New Roman" w:hAnsi="Times New Roman" w:cs="Times New Roman"/>
          <w:b/>
        </w:rPr>
      </w:pPr>
      <w:r>
        <w:rPr>
          <w:rFonts w:ascii="Times New Roman" w:hAnsi="Times New Roman" w:cs="Times New Roman"/>
          <w:b/>
          <w:sz w:val="28"/>
          <w:szCs w:val="28"/>
        </w:rPr>
        <w:tab/>
      </w:r>
      <w:r w:rsidR="008A0788">
        <w:rPr>
          <w:rFonts w:ascii="Times New Roman" w:hAnsi="Times New Roman" w:cs="Times New Roman"/>
          <w:b/>
          <w:sz w:val="28"/>
          <w:szCs w:val="28"/>
          <w:lang w:val="en-US"/>
        </w:rPr>
        <w:tab/>
      </w:r>
      <w:r w:rsidR="008A0788">
        <w:rPr>
          <w:rFonts w:ascii="Times New Roman" w:hAnsi="Times New Roman" w:cs="Times New Roman"/>
          <w:b/>
          <w:sz w:val="28"/>
          <w:szCs w:val="28"/>
          <w:lang w:val="en-US"/>
        </w:rPr>
        <w:tab/>
      </w:r>
      <w:r w:rsidR="008A0788">
        <w:rPr>
          <w:rFonts w:ascii="Times New Roman" w:hAnsi="Times New Roman" w:cs="Times New Roman"/>
          <w:b/>
          <w:sz w:val="28"/>
          <w:szCs w:val="28"/>
          <w:lang w:val="en-US"/>
        </w:rPr>
        <w:tab/>
      </w:r>
      <w:r w:rsidR="008A0788">
        <w:rPr>
          <w:rFonts w:ascii="Times New Roman" w:hAnsi="Times New Roman" w:cs="Times New Roman"/>
          <w:b/>
          <w:sz w:val="28"/>
          <w:szCs w:val="28"/>
          <w:lang w:val="en-US"/>
        </w:rPr>
        <w:tab/>
      </w:r>
      <w:r w:rsidR="008A0788">
        <w:rPr>
          <w:rFonts w:ascii="Times New Roman" w:hAnsi="Times New Roman" w:cs="Times New Roman"/>
          <w:b/>
          <w:sz w:val="28"/>
          <w:szCs w:val="28"/>
          <w:lang w:val="en-US"/>
        </w:rPr>
        <w:tab/>
      </w:r>
      <w:r w:rsidR="008A0788">
        <w:rPr>
          <w:rFonts w:ascii="Times New Roman" w:hAnsi="Times New Roman" w:cs="Times New Roman"/>
          <w:b/>
          <w:sz w:val="28"/>
          <w:szCs w:val="28"/>
          <w:lang w:val="en-US"/>
        </w:rPr>
        <w:tab/>
      </w:r>
      <w:r w:rsidR="008A0788">
        <w:rPr>
          <w:rFonts w:ascii="Times New Roman" w:hAnsi="Times New Roman" w:cs="Times New Roman"/>
          <w:b/>
          <w:sz w:val="28"/>
          <w:szCs w:val="28"/>
          <w:lang w:val="en-US"/>
        </w:rPr>
        <w:tab/>
      </w:r>
      <w:r w:rsidR="008A0788">
        <w:rPr>
          <w:rFonts w:ascii="Times New Roman" w:hAnsi="Times New Roman" w:cs="Times New Roman"/>
          <w:b/>
          <w:sz w:val="28"/>
          <w:szCs w:val="28"/>
          <w:lang w:val="en-US"/>
        </w:rPr>
        <w:tab/>
      </w:r>
      <w:r w:rsidRPr="00852147">
        <w:rPr>
          <w:rFonts w:ascii="Times New Roman" w:hAnsi="Times New Roman" w:cs="Times New Roman"/>
          <w:b/>
        </w:rPr>
        <w:t>ЗАТВЕРДЖЕНО</w:t>
      </w:r>
    </w:p>
    <w:p w:rsidR="00A57B6B" w:rsidRPr="00852147" w:rsidRDefault="00A57B6B" w:rsidP="00A57B6B">
      <w:pPr>
        <w:spacing w:after="0"/>
        <w:rPr>
          <w:rFonts w:ascii="Times New Roman" w:hAnsi="Times New Roman" w:cs="Times New Roman"/>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52147">
        <w:rPr>
          <w:rFonts w:ascii="Times New Roman" w:hAnsi="Times New Roman" w:cs="Times New Roman"/>
        </w:rPr>
        <w:t xml:space="preserve">Наказ </w:t>
      </w:r>
      <w:r>
        <w:rPr>
          <w:rFonts w:ascii="Times New Roman" w:hAnsi="Times New Roman" w:cs="Times New Roman"/>
        </w:rPr>
        <w:t>голови А</w:t>
      </w:r>
      <w:r w:rsidRPr="00852147">
        <w:rPr>
          <w:rFonts w:ascii="Times New Roman" w:hAnsi="Times New Roman" w:cs="Times New Roman"/>
        </w:rPr>
        <w:t xml:space="preserve">пеляційного </w:t>
      </w:r>
    </w:p>
    <w:p w:rsidR="00A57B6B" w:rsidRDefault="00A57B6B" w:rsidP="00A57B6B">
      <w:pPr>
        <w:spacing w:after="0"/>
        <w:ind w:left="5664" w:firstLine="708"/>
        <w:rPr>
          <w:rFonts w:ascii="Times New Roman" w:hAnsi="Times New Roman" w:cs="Times New Roman"/>
        </w:rPr>
      </w:pPr>
      <w:r w:rsidRPr="00852147">
        <w:rPr>
          <w:rFonts w:ascii="Times New Roman" w:hAnsi="Times New Roman" w:cs="Times New Roman"/>
        </w:rPr>
        <w:t>суду Волинської області</w:t>
      </w:r>
      <w:r>
        <w:rPr>
          <w:rFonts w:ascii="Times New Roman" w:hAnsi="Times New Roman" w:cs="Times New Roman"/>
        </w:rPr>
        <w:t xml:space="preserve"> </w:t>
      </w:r>
    </w:p>
    <w:p w:rsidR="00A57B6B" w:rsidRPr="00852147" w:rsidRDefault="00A57B6B" w:rsidP="00A57B6B">
      <w:pPr>
        <w:spacing w:after="0"/>
        <w:ind w:left="5664" w:firstLine="708"/>
        <w:rPr>
          <w:rFonts w:ascii="Times New Roman" w:hAnsi="Times New Roman" w:cs="Times New Roman"/>
          <w:b/>
        </w:rPr>
      </w:pPr>
      <w:r>
        <w:rPr>
          <w:rFonts w:ascii="Times New Roman" w:hAnsi="Times New Roman" w:cs="Times New Roman"/>
        </w:rPr>
        <w:t>№1.10/25 від 25.10.2017 року</w:t>
      </w:r>
    </w:p>
    <w:p w:rsidR="00A57B6B" w:rsidRDefault="00A57B6B" w:rsidP="00A57B6B">
      <w:pPr>
        <w:spacing w:after="0"/>
        <w:jc w:val="center"/>
        <w:rPr>
          <w:rFonts w:ascii="Times New Roman" w:hAnsi="Times New Roman" w:cs="Times New Roman"/>
          <w:b/>
          <w:sz w:val="28"/>
          <w:szCs w:val="28"/>
        </w:rPr>
      </w:pPr>
    </w:p>
    <w:p w:rsidR="00A57B6B" w:rsidRPr="008C366E" w:rsidRDefault="00A57B6B" w:rsidP="00A57B6B">
      <w:pPr>
        <w:spacing w:after="0"/>
        <w:jc w:val="center"/>
        <w:rPr>
          <w:rFonts w:ascii="Times New Roman" w:hAnsi="Times New Roman" w:cs="Times New Roman"/>
          <w:b/>
          <w:sz w:val="28"/>
          <w:szCs w:val="28"/>
        </w:rPr>
      </w:pPr>
    </w:p>
    <w:p w:rsidR="00A57B6B" w:rsidRPr="008C366E" w:rsidRDefault="00A57B6B" w:rsidP="00A57B6B">
      <w:pPr>
        <w:spacing w:after="0"/>
        <w:jc w:val="center"/>
        <w:rPr>
          <w:rFonts w:ascii="Times New Roman" w:hAnsi="Times New Roman" w:cs="Times New Roman"/>
          <w:b/>
          <w:sz w:val="28"/>
          <w:szCs w:val="28"/>
        </w:rPr>
      </w:pPr>
      <w:r w:rsidRPr="008C366E">
        <w:rPr>
          <w:rFonts w:ascii="Times New Roman" w:hAnsi="Times New Roman" w:cs="Times New Roman"/>
          <w:b/>
          <w:sz w:val="28"/>
          <w:szCs w:val="28"/>
        </w:rPr>
        <w:t>ПОЛОЖЕННЯ</w:t>
      </w:r>
    </w:p>
    <w:p w:rsidR="00A57B6B" w:rsidRPr="008C366E" w:rsidRDefault="00A57B6B" w:rsidP="00A57B6B">
      <w:pPr>
        <w:spacing w:after="0"/>
        <w:jc w:val="center"/>
        <w:rPr>
          <w:rFonts w:ascii="Times New Roman" w:hAnsi="Times New Roman" w:cs="Times New Roman"/>
          <w:b/>
          <w:sz w:val="28"/>
          <w:szCs w:val="28"/>
        </w:rPr>
      </w:pPr>
      <w:r w:rsidRPr="008C366E">
        <w:rPr>
          <w:rFonts w:ascii="Times New Roman" w:hAnsi="Times New Roman" w:cs="Times New Roman"/>
          <w:b/>
          <w:sz w:val="28"/>
          <w:szCs w:val="28"/>
        </w:rPr>
        <w:t xml:space="preserve">про проведення в Апеляційному суді Волинської області </w:t>
      </w:r>
    </w:p>
    <w:p w:rsidR="00A57B6B" w:rsidRPr="008C366E" w:rsidRDefault="00A57B6B" w:rsidP="00A57B6B">
      <w:pPr>
        <w:spacing w:after="0"/>
        <w:jc w:val="center"/>
        <w:rPr>
          <w:rFonts w:ascii="Times New Roman" w:hAnsi="Times New Roman" w:cs="Times New Roman"/>
          <w:b/>
          <w:sz w:val="28"/>
          <w:szCs w:val="28"/>
        </w:rPr>
      </w:pPr>
      <w:r w:rsidRPr="008C366E">
        <w:rPr>
          <w:rFonts w:ascii="Times New Roman" w:hAnsi="Times New Roman" w:cs="Times New Roman"/>
          <w:b/>
          <w:sz w:val="28"/>
          <w:szCs w:val="28"/>
        </w:rPr>
        <w:t>конкурсу на краще есе «Якби я став суддею…»</w:t>
      </w:r>
    </w:p>
    <w:p w:rsidR="00A57B6B" w:rsidRPr="008C366E" w:rsidRDefault="00A57B6B" w:rsidP="00A57B6B">
      <w:pPr>
        <w:spacing w:after="0"/>
        <w:jc w:val="center"/>
        <w:rPr>
          <w:rFonts w:ascii="Times New Roman" w:hAnsi="Times New Roman" w:cs="Times New Roman"/>
          <w:b/>
          <w:sz w:val="28"/>
          <w:szCs w:val="28"/>
        </w:rPr>
      </w:pPr>
    </w:p>
    <w:p w:rsidR="00A57B6B" w:rsidRPr="008C366E" w:rsidRDefault="00A57B6B" w:rsidP="00A57B6B">
      <w:pPr>
        <w:pStyle w:val="a3"/>
        <w:numPr>
          <w:ilvl w:val="0"/>
          <w:numId w:val="1"/>
        </w:numPr>
        <w:spacing w:after="0"/>
        <w:jc w:val="center"/>
        <w:rPr>
          <w:rFonts w:ascii="Times New Roman" w:hAnsi="Times New Roman" w:cs="Times New Roman"/>
          <w:b/>
          <w:sz w:val="28"/>
          <w:szCs w:val="28"/>
        </w:rPr>
      </w:pPr>
      <w:r w:rsidRPr="008C366E">
        <w:rPr>
          <w:rFonts w:ascii="Times New Roman" w:hAnsi="Times New Roman" w:cs="Times New Roman"/>
          <w:b/>
          <w:sz w:val="28"/>
          <w:szCs w:val="28"/>
        </w:rPr>
        <w:t>Загальні положення</w:t>
      </w:r>
    </w:p>
    <w:p w:rsidR="00A57B6B" w:rsidRPr="008C366E" w:rsidRDefault="00A57B6B" w:rsidP="00A57B6B">
      <w:pPr>
        <w:spacing w:after="0"/>
        <w:jc w:val="both"/>
        <w:rPr>
          <w:rFonts w:ascii="Times New Roman" w:hAnsi="Times New Roman" w:cs="Times New Roman"/>
          <w:sz w:val="28"/>
          <w:szCs w:val="28"/>
        </w:rPr>
      </w:pPr>
      <w:r w:rsidRPr="008C366E">
        <w:rPr>
          <w:rFonts w:ascii="Times New Roman" w:hAnsi="Times New Roman" w:cs="Times New Roman"/>
          <w:sz w:val="28"/>
          <w:szCs w:val="28"/>
        </w:rPr>
        <w:t>1.1. Це Положення визначає порядок організації та проведення конкурсу на краще есе «Якби я став суддею…» (далі – Конкурс).</w:t>
      </w:r>
    </w:p>
    <w:p w:rsidR="00A57B6B" w:rsidRPr="008C366E" w:rsidRDefault="00A57B6B" w:rsidP="00A57B6B">
      <w:pPr>
        <w:pStyle w:val="a3"/>
        <w:spacing w:after="0"/>
        <w:ind w:left="810"/>
        <w:jc w:val="both"/>
        <w:rPr>
          <w:rFonts w:ascii="Times New Roman" w:hAnsi="Times New Roman" w:cs="Times New Roman"/>
          <w:sz w:val="28"/>
          <w:szCs w:val="28"/>
        </w:rPr>
      </w:pPr>
    </w:p>
    <w:p w:rsidR="00A57B6B" w:rsidRPr="008C366E" w:rsidRDefault="00A57B6B" w:rsidP="00A57B6B">
      <w:pPr>
        <w:spacing w:after="0"/>
        <w:jc w:val="both"/>
        <w:rPr>
          <w:rFonts w:ascii="Times New Roman" w:hAnsi="Times New Roman" w:cs="Times New Roman"/>
          <w:sz w:val="28"/>
          <w:szCs w:val="28"/>
        </w:rPr>
      </w:pPr>
      <w:r w:rsidRPr="008C366E">
        <w:rPr>
          <w:rFonts w:ascii="Times New Roman" w:hAnsi="Times New Roman" w:cs="Times New Roman"/>
          <w:sz w:val="28"/>
          <w:szCs w:val="28"/>
        </w:rPr>
        <w:t>1.2. Конкурс проводиться з метою втілення комунікаційної стратегії діяльності Апеляційного суду Волинської області, у рамках проекту «День відкритих дверей суду» та реалізації положень Концепції прямих зв’язків з громадськістю, затвердженої 10 лютого 2017 року спільним рішенням Вищої ради правосуддя, Ради суддів України, Верховного суду України, Державної судової адміністрації України та інших органів судової влади та задля сприяння правовій освіті та виховання правової культури молоді.</w:t>
      </w:r>
    </w:p>
    <w:p w:rsidR="00A57B6B" w:rsidRPr="008C366E" w:rsidRDefault="00A57B6B" w:rsidP="00A57B6B">
      <w:pPr>
        <w:spacing w:after="0"/>
        <w:jc w:val="both"/>
        <w:rPr>
          <w:rFonts w:ascii="Times New Roman" w:hAnsi="Times New Roman" w:cs="Times New Roman"/>
          <w:sz w:val="28"/>
          <w:szCs w:val="28"/>
        </w:rPr>
      </w:pPr>
    </w:p>
    <w:p w:rsidR="00A57B6B" w:rsidRPr="008C366E" w:rsidRDefault="00A57B6B" w:rsidP="00A57B6B">
      <w:pPr>
        <w:pStyle w:val="a3"/>
        <w:numPr>
          <w:ilvl w:val="1"/>
          <w:numId w:val="3"/>
        </w:numPr>
        <w:spacing w:after="0"/>
        <w:jc w:val="both"/>
        <w:rPr>
          <w:rFonts w:ascii="Times New Roman" w:hAnsi="Times New Roman" w:cs="Times New Roman"/>
          <w:sz w:val="28"/>
          <w:szCs w:val="28"/>
        </w:rPr>
      </w:pPr>
      <w:r w:rsidRPr="008C366E">
        <w:rPr>
          <w:rFonts w:ascii="Times New Roman" w:hAnsi="Times New Roman" w:cs="Times New Roman"/>
          <w:sz w:val="28"/>
          <w:szCs w:val="28"/>
        </w:rPr>
        <w:t xml:space="preserve"> Завдання Конкурсу:</w:t>
      </w:r>
    </w:p>
    <w:p w:rsidR="00A57B6B" w:rsidRPr="008C366E" w:rsidRDefault="00A57B6B" w:rsidP="00A57B6B">
      <w:pPr>
        <w:pStyle w:val="a3"/>
        <w:spacing w:after="0"/>
        <w:jc w:val="both"/>
        <w:rPr>
          <w:rFonts w:ascii="Times New Roman" w:hAnsi="Times New Roman" w:cs="Times New Roman"/>
          <w:sz w:val="28"/>
          <w:szCs w:val="28"/>
        </w:rPr>
      </w:pPr>
      <w:r w:rsidRPr="008C366E">
        <w:rPr>
          <w:rFonts w:ascii="Times New Roman" w:hAnsi="Times New Roman" w:cs="Times New Roman"/>
          <w:sz w:val="28"/>
          <w:szCs w:val="28"/>
        </w:rPr>
        <w:t>- виявлення, підтримка та заохочення учнів та студентів навчальних закладів міста Луцька, які прагнуть у майбутньому обрати для себе професію судді;</w:t>
      </w:r>
    </w:p>
    <w:p w:rsidR="00A57B6B" w:rsidRPr="008C366E" w:rsidRDefault="00A57B6B" w:rsidP="00A57B6B">
      <w:pPr>
        <w:pStyle w:val="a3"/>
        <w:spacing w:after="0"/>
        <w:jc w:val="both"/>
        <w:rPr>
          <w:rFonts w:ascii="Times New Roman" w:hAnsi="Times New Roman" w:cs="Times New Roman"/>
          <w:sz w:val="28"/>
          <w:szCs w:val="28"/>
        </w:rPr>
      </w:pPr>
      <w:r w:rsidRPr="008C366E">
        <w:rPr>
          <w:rFonts w:ascii="Times New Roman" w:hAnsi="Times New Roman" w:cs="Times New Roman"/>
          <w:sz w:val="28"/>
          <w:szCs w:val="28"/>
        </w:rPr>
        <w:t>- формування професійної правової свідомості студентів та учнів;</w:t>
      </w:r>
    </w:p>
    <w:p w:rsidR="00A57B6B" w:rsidRPr="0055157D" w:rsidRDefault="00A57B6B" w:rsidP="00A57B6B">
      <w:pPr>
        <w:pStyle w:val="a3"/>
        <w:spacing w:after="0"/>
        <w:jc w:val="both"/>
        <w:rPr>
          <w:rFonts w:ascii="Times New Roman" w:hAnsi="Times New Roman" w:cs="Times New Roman"/>
          <w:sz w:val="28"/>
          <w:szCs w:val="28"/>
        </w:rPr>
      </w:pPr>
      <w:r w:rsidRPr="008C366E">
        <w:rPr>
          <w:rFonts w:ascii="Times New Roman" w:hAnsi="Times New Roman" w:cs="Times New Roman"/>
          <w:sz w:val="28"/>
          <w:szCs w:val="28"/>
        </w:rPr>
        <w:t xml:space="preserve">- донесення інформації </w:t>
      </w:r>
      <w:r w:rsidR="0055157D">
        <w:rPr>
          <w:rFonts w:ascii="Times New Roman" w:hAnsi="Times New Roman" w:cs="Times New Roman"/>
          <w:sz w:val="28"/>
          <w:szCs w:val="28"/>
        </w:rPr>
        <w:t>про завдання та діяльність суду.</w:t>
      </w:r>
    </w:p>
    <w:p w:rsidR="00A57B6B" w:rsidRPr="008C366E" w:rsidRDefault="00A57B6B" w:rsidP="00A57B6B">
      <w:pPr>
        <w:pStyle w:val="a3"/>
        <w:rPr>
          <w:rFonts w:ascii="Times New Roman" w:hAnsi="Times New Roman" w:cs="Times New Roman"/>
          <w:sz w:val="28"/>
          <w:szCs w:val="28"/>
        </w:rPr>
      </w:pPr>
    </w:p>
    <w:p w:rsidR="00A57B6B" w:rsidRPr="008C366E" w:rsidRDefault="00A57B6B" w:rsidP="00A57B6B">
      <w:pPr>
        <w:pStyle w:val="a3"/>
        <w:numPr>
          <w:ilvl w:val="1"/>
          <w:numId w:val="3"/>
        </w:numPr>
        <w:spacing w:after="0"/>
        <w:jc w:val="both"/>
        <w:rPr>
          <w:rFonts w:ascii="Times New Roman" w:hAnsi="Times New Roman" w:cs="Times New Roman"/>
          <w:sz w:val="28"/>
          <w:szCs w:val="28"/>
        </w:rPr>
      </w:pPr>
      <w:r w:rsidRPr="008C366E">
        <w:rPr>
          <w:rFonts w:ascii="Times New Roman" w:hAnsi="Times New Roman" w:cs="Times New Roman"/>
          <w:sz w:val="28"/>
          <w:szCs w:val="28"/>
        </w:rPr>
        <w:t xml:space="preserve"> Конкурс проводиться на добровільних засадах і є відкритим для учнів та студентів навчальних закладів міста Луцька</w:t>
      </w:r>
      <w:r w:rsidR="00A31C22">
        <w:rPr>
          <w:rFonts w:ascii="Times New Roman" w:hAnsi="Times New Roman" w:cs="Times New Roman"/>
          <w:sz w:val="28"/>
          <w:szCs w:val="28"/>
        </w:rPr>
        <w:t xml:space="preserve"> (Волинської області)</w:t>
      </w:r>
      <w:r w:rsidRPr="008C366E">
        <w:rPr>
          <w:rFonts w:ascii="Times New Roman" w:hAnsi="Times New Roman" w:cs="Times New Roman"/>
          <w:sz w:val="28"/>
          <w:szCs w:val="28"/>
        </w:rPr>
        <w:t>.</w:t>
      </w:r>
    </w:p>
    <w:p w:rsidR="00A57B6B" w:rsidRPr="008C366E" w:rsidRDefault="00A57B6B" w:rsidP="00A57B6B">
      <w:pPr>
        <w:pStyle w:val="a3"/>
        <w:spacing w:after="0"/>
        <w:ind w:left="810"/>
        <w:jc w:val="both"/>
        <w:rPr>
          <w:rFonts w:ascii="Times New Roman" w:hAnsi="Times New Roman" w:cs="Times New Roman"/>
          <w:sz w:val="28"/>
          <w:szCs w:val="28"/>
        </w:rPr>
      </w:pPr>
    </w:p>
    <w:p w:rsidR="00A57B6B" w:rsidRPr="008C366E" w:rsidRDefault="00A57B6B" w:rsidP="00A57B6B">
      <w:pPr>
        <w:pStyle w:val="a3"/>
        <w:numPr>
          <w:ilvl w:val="0"/>
          <w:numId w:val="3"/>
        </w:numPr>
        <w:spacing w:after="0"/>
        <w:jc w:val="center"/>
        <w:rPr>
          <w:rFonts w:ascii="Times New Roman" w:hAnsi="Times New Roman" w:cs="Times New Roman"/>
          <w:b/>
          <w:sz w:val="28"/>
          <w:szCs w:val="28"/>
        </w:rPr>
      </w:pPr>
      <w:r w:rsidRPr="008C366E">
        <w:rPr>
          <w:rFonts w:ascii="Times New Roman" w:hAnsi="Times New Roman" w:cs="Times New Roman"/>
          <w:b/>
          <w:sz w:val="28"/>
          <w:szCs w:val="28"/>
        </w:rPr>
        <w:t>Організаційний комітет та журі Конкурсу</w:t>
      </w:r>
    </w:p>
    <w:p w:rsidR="00A57B6B" w:rsidRPr="008C366E" w:rsidRDefault="00A57B6B" w:rsidP="00A57B6B">
      <w:pPr>
        <w:spacing w:after="0"/>
        <w:jc w:val="both"/>
        <w:rPr>
          <w:rFonts w:ascii="Times New Roman" w:hAnsi="Times New Roman" w:cs="Times New Roman"/>
          <w:sz w:val="28"/>
          <w:szCs w:val="28"/>
        </w:rPr>
      </w:pPr>
      <w:r w:rsidRPr="008C366E">
        <w:rPr>
          <w:rFonts w:ascii="Times New Roman" w:hAnsi="Times New Roman" w:cs="Times New Roman"/>
          <w:sz w:val="28"/>
          <w:szCs w:val="28"/>
        </w:rPr>
        <w:t>2.1. Організаційно-методичне забезпечення проведення Конкурсу здійснює Апеляційний суд Волинської області.</w:t>
      </w:r>
    </w:p>
    <w:p w:rsidR="00A57B6B" w:rsidRPr="008C366E" w:rsidRDefault="00A57B6B" w:rsidP="00A57B6B">
      <w:pPr>
        <w:pStyle w:val="a3"/>
        <w:spacing w:after="0"/>
        <w:jc w:val="both"/>
        <w:rPr>
          <w:rFonts w:ascii="Times New Roman" w:hAnsi="Times New Roman" w:cs="Times New Roman"/>
          <w:sz w:val="28"/>
          <w:szCs w:val="28"/>
        </w:rPr>
      </w:pPr>
    </w:p>
    <w:p w:rsidR="00A57B6B" w:rsidRPr="008C366E" w:rsidRDefault="00A57B6B" w:rsidP="00A57B6B">
      <w:pPr>
        <w:spacing w:after="0"/>
        <w:jc w:val="both"/>
        <w:rPr>
          <w:rFonts w:ascii="Times New Roman" w:hAnsi="Times New Roman" w:cs="Times New Roman"/>
          <w:sz w:val="28"/>
          <w:szCs w:val="28"/>
        </w:rPr>
      </w:pPr>
      <w:r w:rsidRPr="008C366E">
        <w:rPr>
          <w:rFonts w:ascii="Times New Roman" w:hAnsi="Times New Roman" w:cs="Times New Roman"/>
          <w:sz w:val="28"/>
          <w:szCs w:val="28"/>
        </w:rPr>
        <w:t>2.2. Інформація про проведення Конкурсу розміщується на офіційному веб-сайті Апеляційного суду Волинської області</w:t>
      </w:r>
      <w:r w:rsidR="003C292E">
        <w:rPr>
          <w:rFonts w:ascii="Times New Roman" w:hAnsi="Times New Roman" w:cs="Times New Roman"/>
          <w:sz w:val="28"/>
          <w:szCs w:val="28"/>
        </w:rPr>
        <w:t xml:space="preserve"> та може розсилатись до відома керівникам навчальних закладів</w:t>
      </w:r>
      <w:r w:rsidRPr="008C366E">
        <w:rPr>
          <w:rFonts w:ascii="Times New Roman" w:hAnsi="Times New Roman" w:cs="Times New Roman"/>
          <w:sz w:val="28"/>
          <w:szCs w:val="28"/>
        </w:rPr>
        <w:t>.</w:t>
      </w:r>
    </w:p>
    <w:p w:rsidR="00A57B6B" w:rsidRPr="008C366E" w:rsidRDefault="00A57B6B" w:rsidP="00A57B6B">
      <w:pPr>
        <w:pStyle w:val="a3"/>
        <w:spacing w:after="0"/>
        <w:rPr>
          <w:rFonts w:ascii="Times New Roman" w:hAnsi="Times New Roman" w:cs="Times New Roman"/>
          <w:b/>
          <w:sz w:val="28"/>
          <w:szCs w:val="28"/>
        </w:rPr>
      </w:pPr>
    </w:p>
    <w:p w:rsidR="00A57B6B" w:rsidRPr="008C366E" w:rsidRDefault="00A57B6B" w:rsidP="00A57B6B">
      <w:pPr>
        <w:spacing w:after="0"/>
        <w:jc w:val="both"/>
        <w:rPr>
          <w:rFonts w:ascii="Times New Roman" w:hAnsi="Times New Roman" w:cs="Times New Roman"/>
          <w:sz w:val="28"/>
          <w:szCs w:val="28"/>
        </w:rPr>
      </w:pPr>
      <w:r w:rsidRPr="008C366E">
        <w:rPr>
          <w:rFonts w:ascii="Times New Roman" w:hAnsi="Times New Roman" w:cs="Times New Roman"/>
          <w:sz w:val="28"/>
          <w:szCs w:val="28"/>
        </w:rPr>
        <w:lastRenderedPageBreak/>
        <w:t>2.3. Для організації та проведення Конкурсу створюється організаційний комітет (далі- Оргкомітет), до складу якого входять керівник апарату суду, його заступник, керівники самостійних структурних підрозділів</w:t>
      </w:r>
      <w:r w:rsidR="003C292E">
        <w:rPr>
          <w:rFonts w:ascii="Times New Roman" w:hAnsi="Times New Roman" w:cs="Times New Roman"/>
          <w:sz w:val="28"/>
          <w:szCs w:val="28"/>
        </w:rPr>
        <w:t>, представники</w:t>
      </w:r>
      <w:r w:rsidRPr="008C366E">
        <w:rPr>
          <w:rFonts w:ascii="Times New Roman" w:hAnsi="Times New Roman" w:cs="Times New Roman"/>
          <w:sz w:val="28"/>
          <w:szCs w:val="28"/>
        </w:rPr>
        <w:t xml:space="preserve"> прес-с</w:t>
      </w:r>
      <w:r w:rsidR="003C292E">
        <w:rPr>
          <w:rFonts w:ascii="Times New Roman" w:hAnsi="Times New Roman" w:cs="Times New Roman"/>
          <w:sz w:val="28"/>
          <w:szCs w:val="28"/>
        </w:rPr>
        <w:t xml:space="preserve">лужби </w:t>
      </w:r>
      <w:r w:rsidRPr="008C366E">
        <w:rPr>
          <w:rFonts w:ascii="Times New Roman" w:hAnsi="Times New Roman" w:cs="Times New Roman"/>
          <w:sz w:val="28"/>
          <w:szCs w:val="28"/>
        </w:rPr>
        <w:t>суду</w:t>
      </w:r>
      <w:r w:rsidR="003C292E">
        <w:rPr>
          <w:rFonts w:ascii="Times New Roman" w:hAnsi="Times New Roman" w:cs="Times New Roman"/>
          <w:sz w:val="28"/>
          <w:szCs w:val="28"/>
        </w:rPr>
        <w:t>, інші працівники суду.</w:t>
      </w:r>
      <w:r w:rsidRPr="008C366E">
        <w:rPr>
          <w:rFonts w:ascii="Times New Roman" w:hAnsi="Times New Roman" w:cs="Times New Roman"/>
          <w:sz w:val="28"/>
          <w:szCs w:val="28"/>
        </w:rPr>
        <w:t xml:space="preserve"> </w:t>
      </w:r>
    </w:p>
    <w:p w:rsidR="00A57B6B" w:rsidRPr="008C366E" w:rsidRDefault="00A57B6B" w:rsidP="00A57B6B">
      <w:pPr>
        <w:spacing w:after="0"/>
        <w:jc w:val="both"/>
        <w:rPr>
          <w:rFonts w:ascii="Times New Roman" w:hAnsi="Times New Roman" w:cs="Times New Roman"/>
          <w:sz w:val="28"/>
          <w:szCs w:val="28"/>
        </w:rPr>
      </w:pPr>
    </w:p>
    <w:p w:rsidR="00A57B6B" w:rsidRPr="008E7358" w:rsidRDefault="00A57B6B" w:rsidP="00A57B6B">
      <w:pPr>
        <w:spacing w:after="0"/>
        <w:jc w:val="both"/>
        <w:rPr>
          <w:rFonts w:ascii="Times New Roman" w:hAnsi="Times New Roman" w:cs="Times New Roman"/>
          <w:sz w:val="28"/>
          <w:szCs w:val="28"/>
        </w:rPr>
      </w:pPr>
      <w:r w:rsidRPr="008E7358">
        <w:rPr>
          <w:rFonts w:ascii="Times New Roman" w:hAnsi="Times New Roman" w:cs="Times New Roman"/>
          <w:sz w:val="28"/>
          <w:szCs w:val="28"/>
        </w:rPr>
        <w:t xml:space="preserve">2.4. Очолює Оргкомітет Конкурсу голова. Голова Оргкомітету: визначає і розподіляє повноваження членів організаційного комітету; керує роботою з організації та проведення Конкурсу. </w:t>
      </w:r>
    </w:p>
    <w:p w:rsidR="00A57B6B" w:rsidRPr="008C366E" w:rsidRDefault="00A57B6B" w:rsidP="00A57B6B">
      <w:pPr>
        <w:spacing w:after="0"/>
        <w:jc w:val="both"/>
        <w:rPr>
          <w:rFonts w:ascii="Times New Roman" w:hAnsi="Times New Roman" w:cs="Times New Roman"/>
          <w:sz w:val="28"/>
          <w:szCs w:val="28"/>
        </w:rPr>
      </w:pPr>
    </w:p>
    <w:p w:rsidR="00A57B6B" w:rsidRPr="008C366E" w:rsidRDefault="00A57B6B" w:rsidP="00A57B6B">
      <w:pPr>
        <w:spacing w:after="0"/>
        <w:jc w:val="both"/>
        <w:rPr>
          <w:rFonts w:ascii="Times New Roman" w:hAnsi="Times New Roman" w:cs="Times New Roman"/>
          <w:sz w:val="28"/>
          <w:szCs w:val="28"/>
        </w:rPr>
      </w:pPr>
      <w:r w:rsidRPr="008C366E">
        <w:rPr>
          <w:rFonts w:ascii="Times New Roman" w:hAnsi="Times New Roman" w:cs="Times New Roman"/>
          <w:sz w:val="28"/>
          <w:szCs w:val="28"/>
        </w:rPr>
        <w:t>2.5. Члени Оргкомітету Конкурсу: здійснюють організаційну роботу щодо проведення Конкурсу; забезпечують порядок проведення Конкурсу.</w:t>
      </w:r>
    </w:p>
    <w:p w:rsidR="00A57B6B" w:rsidRPr="008C366E" w:rsidRDefault="00A57B6B" w:rsidP="00A57B6B">
      <w:pPr>
        <w:spacing w:after="0"/>
        <w:jc w:val="both"/>
        <w:rPr>
          <w:rFonts w:ascii="Times New Roman" w:hAnsi="Times New Roman" w:cs="Times New Roman"/>
          <w:sz w:val="28"/>
          <w:szCs w:val="28"/>
        </w:rPr>
      </w:pPr>
      <w:r w:rsidRPr="008C366E">
        <w:rPr>
          <w:rFonts w:ascii="Times New Roman" w:hAnsi="Times New Roman" w:cs="Times New Roman"/>
          <w:sz w:val="28"/>
          <w:szCs w:val="28"/>
        </w:rPr>
        <w:t xml:space="preserve"> </w:t>
      </w:r>
    </w:p>
    <w:p w:rsidR="00A57B6B" w:rsidRPr="008C366E" w:rsidRDefault="00A57B6B" w:rsidP="00A57B6B">
      <w:pPr>
        <w:spacing w:after="0"/>
        <w:jc w:val="both"/>
        <w:rPr>
          <w:rFonts w:ascii="Times New Roman" w:hAnsi="Times New Roman" w:cs="Times New Roman"/>
          <w:sz w:val="28"/>
          <w:szCs w:val="28"/>
        </w:rPr>
      </w:pPr>
      <w:r w:rsidRPr="008C366E">
        <w:rPr>
          <w:rFonts w:ascii="Times New Roman" w:hAnsi="Times New Roman" w:cs="Times New Roman"/>
          <w:sz w:val="28"/>
          <w:szCs w:val="28"/>
        </w:rPr>
        <w:t xml:space="preserve">2.6. Секретар Оргкомітету Конкурсу: оформляє документи щодо проведення та підведення підсумків Конкурсу; </w:t>
      </w:r>
      <w:r w:rsidR="00F00CEF">
        <w:rPr>
          <w:rFonts w:ascii="Times New Roman" w:hAnsi="Times New Roman" w:cs="Times New Roman"/>
          <w:sz w:val="28"/>
          <w:szCs w:val="28"/>
        </w:rPr>
        <w:t>забезпечує висвітлення</w:t>
      </w:r>
      <w:r w:rsidRPr="008C366E">
        <w:rPr>
          <w:rFonts w:ascii="Times New Roman" w:hAnsi="Times New Roman" w:cs="Times New Roman"/>
          <w:sz w:val="28"/>
          <w:szCs w:val="28"/>
        </w:rPr>
        <w:t xml:space="preserve"> результатів Конкурсу на офіційному веб-сайті Апеляційного суду Волинської області.</w:t>
      </w:r>
    </w:p>
    <w:p w:rsidR="00A57B6B" w:rsidRPr="008C366E" w:rsidRDefault="00A57B6B" w:rsidP="00A57B6B">
      <w:pPr>
        <w:spacing w:after="0"/>
        <w:jc w:val="both"/>
        <w:rPr>
          <w:rFonts w:ascii="Times New Roman" w:hAnsi="Times New Roman" w:cs="Times New Roman"/>
          <w:sz w:val="28"/>
          <w:szCs w:val="28"/>
        </w:rPr>
      </w:pPr>
    </w:p>
    <w:p w:rsidR="00A57B6B" w:rsidRPr="008C366E" w:rsidRDefault="00A57B6B" w:rsidP="00A57B6B">
      <w:pPr>
        <w:spacing w:after="0"/>
        <w:jc w:val="both"/>
        <w:rPr>
          <w:rFonts w:ascii="Times New Roman" w:hAnsi="Times New Roman" w:cs="Times New Roman"/>
          <w:sz w:val="28"/>
          <w:szCs w:val="28"/>
        </w:rPr>
      </w:pPr>
      <w:r w:rsidRPr="008C366E">
        <w:rPr>
          <w:rFonts w:ascii="Times New Roman" w:hAnsi="Times New Roman" w:cs="Times New Roman"/>
          <w:sz w:val="28"/>
          <w:szCs w:val="28"/>
        </w:rPr>
        <w:t xml:space="preserve">2.7. З метою забезпечення об’єктивності оцінювання конкурсних робіт учасників і визначення переможців Конкурсу формується Журі Конкурсу. До складу журі Конкурсу входять: голова журі, члени журі та секретар. </w:t>
      </w:r>
      <w:r w:rsidR="00F00CEF">
        <w:rPr>
          <w:rFonts w:ascii="Times New Roman" w:hAnsi="Times New Roman" w:cs="Times New Roman"/>
          <w:sz w:val="28"/>
          <w:szCs w:val="28"/>
        </w:rPr>
        <w:t xml:space="preserve"> Представники Оргкомітету можуть бути одночасно і членами Журі.</w:t>
      </w:r>
    </w:p>
    <w:p w:rsidR="00A57B6B" w:rsidRPr="008C366E" w:rsidRDefault="00A57B6B" w:rsidP="00A57B6B">
      <w:pPr>
        <w:spacing w:after="0"/>
        <w:jc w:val="both"/>
        <w:rPr>
          <w:rFonts w:ascii="Times New Roman" w:hAnsi="Times New Roman" w:cs="Times New Roman"/>
          <w:sz w:val="28"/>
          <w:szCs w:val="28"/>
        </w:rPr>
      </w:pPr>
    </w:p>
    <w:p w:rsidR="00A57B6B" w:rsidRPr="008C366E" w:rsidRDefault="00A57B6B" w:rsidP="00A57B6B">
      <w:pPr>
        <w:spacing w:after="0"/>
        <w:jc w:val="both"/>
        <w:rPr>
          <w:rFonts w:ascii="Times New Roman" w:hAnsi="Times New Roman" w:cs="Times New Roman"/>
          <w:sz w:val="28"/>
          <w:szCs w:val="28"/>
        </w:rPr>
      </w:pPr>
      <w:r w:rsidRPr="008C366E">
        <w:rPr>
          <w:rFonts w:ascii="Times New Roman" w:hAnsi="Times New Roman" w:cs="Times New Roman"/>
          <w:sz w:val="28"/>
          <w:szCs w:val="28"/>
        </w:rPr>
        <w:t>2.8. Персональний склад журі Конкурсу затверджу</w:t>
      </w:r>
      <w:r w:rsidR="00F00CEF">
        <w:rPr>
          <w:rFonts w:ascii="Times New Roman" w:hAnsi="Times New Roman" w:cs="Times New Roman"/>
          <w:sz w:val="28"/>
          <w:szCs w:val="28"/>
        </w:rPr>
        <w:t xml:space="preserve">ється протокольним рішенням </w:t>
      </w:r>
      <w:r w:rsidRPr="008C366E">
        <w:rPr>
          <w:rFonts w:ascii="Times New Roman" w:hAnsi="Times New Roman" w:cs="Times New Roman"/>
          <w:sz w:val="28"/>
          <w:szCs w:val="28"/>
        </w:rPr>
        <w:t xml:space="preserve"> Оргкомітет</w:t>
      </w:r>
      <w:r w:rsidR="00F00CEF">
        <w:rPr>
          <w:rFonts w:ascii="Times New Roman" w:hAnsi="Times New Roman" w:cs="Times New Roman"/>
          <w:sz w:val="28"/>
          <w:szCs w:val="28"/>
        </w:rPr>
        <w:t>у</w:t>
      </w:r>
      <w:r w:rsidRPr="008C366E">
        <w:rPr>
          <w:rFonts w:ascii="Times New Roman" w:hAnsi="Times New Roman" w:cs="Times New Roman"/>
          <w:sz w:val="28"/>
          <w:szCs w:val="28"/>
        </w:rPr>
        <w:t xml:space="preserve">. </w:t>
      </w:r>
    </w:p>
    <w:p w:rsidR="00A57B6B" w:rsidRPr="008C366E" w:rsidRDefault="00A57B6B" w:rsidP="00A57B6B">
      <w:pPr>
        <w:spacing w:after="0"/>
        <w:jc w:val="both"/>
        <w:rPr>
          <w:rFonts w:ascii="Times New Roman" w:hAnsi="Times New Roman" w:cs="Times New Roman"/>
          <w:sz w:val="28"/>
          <w:szCs w:val="28"/>
        </w:rPr>
      </w:pPr>
    </w:p>
    <w:p w:rsidR="00A57B6B" w:rsidRPr="008C366E" w:rsidRDefault="00A57B6B" w:rsidP="00A57B6B">
      <w:pPr>
        <w:spacing w:after="0"/>
        <w:jc w:val="both"/>
        <w:rPr>
          <w:rFonts w:ascii="Times New Roman" w:hAnsi="Times New Roman" w:cs="Times New Roman"/>
          <w:sz w:val="28"/>
          <w:szCs w:val="28"/>
        </w:rPr>
      </w:pPr>
      <w:r w:rsidRPr="008C366E">
        <w:rPr>
          <w:rFonts w:ascii="Times New Roman" w:hAnsi="Times New Roman" w:cs="Times New Roman"/>
          <w:sz w:val="28"/>
          <w:szCs w:val="28"/>
        </w:rPr>
        <w:t xml:space="preserve">2.9. Журі Конкурсу очолює голова, який організовує роботу членів журі, проводить засідання журі, бере участь у визначенні переможців Конкурсу, підписує оціночні протоколи Конкурсу. </w:t>
      </w:r>
    </w:p>
    <w:p w:rsidR="00A57B6B" w:rsidRPr="008C366E" w:rsidRDefault="00A57B6B" w:rsidP="00A57B6B">
      <w:pPr>
        <w:spacing w:after="0"/>
        <w:jc w:val="both"/>
        <w:rPr>
          <w:rFonts w:ascii="Times New Roman" w:hAnsi="Times New Roman" w:cs="Times New Roman"/>
          <w:sz w:val="28"/>
          <w:szCs w:val="28"/>
        </w:rPr>
      </w:pPr>
    </w:p>
    <w:p w:rsidR="00A57B6B" w:rsidRPr="008C366E" w:rsidRDefault="00A57B6B" w:rsidP="00A57B6B">
      <w:pPr>
        <w:spacing w:after="0"/>
        <w:jc w:val="both"/>
        <w:rPr>
          <w:rFonts w:ascii="Times New Roman" w:hAnsi="Times New Roman" w:cs="Times New Roman"/>
          <w:sz w:val="28"/>
          <w:szCs w:val="28"/>
        </w:rPr>
      </w:pPr>
      <w:r w:rsidRPr="008C366E">
        <w:rPr>
          <w:rFonts w:ascii="Times New Roman" w:hAnsi="Times New Roman" w:cs="Times New Roman"/>
          <w:sz w:val="28"/>
          <w:szCs w:val="28"/>
        </w:rPr>
        <w:t xml:space="preserve">2.10. Члени журі Конкурсу: забезпечують об’єктивність оцінювання конкурсних робіт учасників під час проведення Конкурсу; заповнюють оціночні протоколи Конкурсу; визначають переможців Конкурсу. </w:t>
      </w:r>
    </w:p>
    <w:p w:rsidR="00A57B6B" w:rsidRPr="008C366E" w:rsidRDefault="00A57B6B" w:rsidP="00A57B6B">
      <w:pPr>
        <w:spacing w:after="0"/>
        <w:jc w:val="both"/>
        <w:rPr>
          <w:rFonts w:ascii="Times New Roman" w:hAnsi="Times New Roman" w:cs="Times New Roman"/>
          <w:sz w:val="28"/>
          <w:szCs w:val="28"/>
        </w:rPr>
      </w:pPr>
    </w:p>
    <w:p w:rsidR="00A57B6B" w:rsidRPr="008C366E" w:rsidRDefault="00A57B6B" w:rsidP="00A57B6B">
      <w:pPr>
        <w:spacing w:after="0"/>
        <w:jc w:val="both"/>
        <w:rPr>
          <w:rFonts w:ascii="Times New Roman" w:hAnsi="Times New Roman" w:cs="Times New Roman"/>
          <w:sz w:val="28"/>
          <w:szCs w:val="28"/>
        </w:rPr>
      </w:pPr>
      <w:r w:rsidRPr="008C366E">
        <w:rPr>
          <w:rFonts w:ascii="Times New Roman" w:hAnsi="Times New Roman" w:cs="Times New Roman"/>
          <w:sz w:val="28"/>
          <w:szCs w:val="28"/>
        </w:rPr>
        <w:t>2.11. Секретар журі Конкурсу забезпечує зберігання, систематизацію, оформлення док</w:t>
      </w:r>
      <w:r w:rsidR="00F00CEF">
        <w:rPr>
          <w:rFonts w:ascii="Times New Roman" w:hAnsi="Times New Roman" w:cs="Times New Roman"/>
          <w:sz w:val="28"/>
          <w:szCs w:val="28"/>
        </w:rPr>
        <w:t xml:space="preserve">ументів і матеріалів Конкурсу. </w:t>
      </w:r>
    </w:p>
    <w:p w:rsidR="00A57B6B" w:rsidRPr="008C366E" w:rsidRDefault="00A57B6B" w:rsidP="00A57B6B">
      <w:pPr>
        <w:pStyle w:val="a3"/>
        <w:ind w:left="0"/>
        <w:rPr>
          <w:rFonts w:ascii="Times New Roman" w:eastAsia="Arial" w:hAnsi="Times New Roman" w:cs="Times New Roman"/>
          <w:sz w:val="28"/>
          <w:szCs w:val="28"/>
        </w:rPr>
      </w:pPr>
    </w:p>
    <w:p w:rsidR="00A57B6B" w:rsidRPr="008C366E" w:rsidRDefault="00A57B6B" w:rsidP="00A57B6B">
      <w:pPr>
        <w:pStyle w:val="a3"/>
        <w:ind w:left="0"/>
        <w:rPr>
          <w:rFonts w:ascii="Times New Roman" w:eastAsia="Arial" w:hAnsi="Times New Roman" w:cs="Times New Roman"/>
          <w:sz w:val="28"/>
          <w:szCs w:val="28"/>
        </w:rPr>
      </w:pPr>
      <w:r w:rsidRPr="008C366E">
        <w:rPr>
          <w:rFonts w:ascii="Times New Roman" w:eastAsia="Arial" w:hAnsi="Times New Roman" w:cs="Times New Roman"/>
          <w:sz w:val="28"/>
          <w:szCs w:val="28"/>
        </w:rPr>
        <w:t>2.1</w:t>
      </w:r>
      <w:r w:rsidR="00935781">
        <w:rPr>
          <w:rFonts w:ascii="Times New Roman" w:eastAsia="Arial" w:hAnsi="Times New Roman" w:cs="Times New Roman"/>
          <w:sz w:val="28"/>
          <w:szCs w:val="28"/>
        </w:rPr>
        <w:t xml:space="preserve">2.   </w:t>
      </w:r>
      <w:r w:rsidRPr="008C366E">
        <w:rPr>
          <w:rFonts w:ascii="Times New Roman" w:eastAsia="Arial" w:hAnsi="Times New Roman" w:cs="Times New Roman"/>
          <w:sz w:val="28"/>
          <w:szCs w:val="28"/>
        </w:rPr>
        <w:t xml:space="preserve"> В своїй роботі Оргкомітет та Журі керуються цим Положенням.</w:t>
      </w:r>
    </w:p>
    <w:p w:rsidR="00A57B6B" w:rsidRPr="008C366E" w:rsidRDefault="00A57B6B" w:rsidP="00A57B6B">
      <w:pPr>
        <w:spacing w:after="0"/>
        <w:jc w:val="both"/>
        <w:rPr>
          <w:rFonts w:ascii="Times New Roman" w:hAnsi="Times New Roman" w:cs="Times New Roman"/>
          <w:sz w:val="28"/>
          <w:szCs w:val="28"/>
        </w:rPr>
      </w:pPr>
    </w:p>
    <w:p w:rsidR="00A57B6B" w:rsidRPr="008C366E" w:rsidRDefault="00A57B6B" w:rsidP="00A57B6B">
      <w:pPr>
        <w:pStyle w:val="a3"/>
        <w:numPr>
          <w:ilvl w:val="0"/>
          <w:numId w:val="3"/>
        </w:numPr>
        <w:spacing w:after="0"/>
        <w:jc w:val="center"/>
        <w:rPr>
          <w:rFonts w:ascii="Times New Roman" w:hAnsi="Times New Roman" w:cs="Times New Roman"/>
          <w:b/>
          <w:sz w:val="28"/>
          <w:szCs w:val="28"/>
        </w:rPr>
      </w:pPr>
      <w:r w:rsidRPr="008C366E">
        <w:rPr>
          <w:rFonts w:ascii="Times New Roman" w:hAnsi="Times New Roman" w:cs="Times New Roman"/>
          <w:b/>
          <w:sz w:val="28"/>
          <w:szCs w:val="28"/>
        </w:rPr>
        <w:t>Учасники конкурсу</w:t>
      </w:r>
    </w:p>
    <w:p w:rsidR="00A57B6B" w:rsidRPr="008C366E" w:rsidRDefault="00A57B6B" w:rsidP="00A57B6B">
      <w:pPr>
        <w:spacing w:after="0"/>
        <w:jc w:val="both"/>
        <w:rPr>
          <w:rFonts w:ascii="Times New Roman" w:hAnsi="Times New Roman" w:cs="Times New Roman"/>
          <w:sz w:val="28"/>
          <w:szCs w:val="28"/>
        </w:rPr>
      </w:pPr>
      <w:r w:rsidRPr="008C366E">
        <w:rPr>
          <w:rFonts w:ascii="Times New Roman" w:hAnsi="Times New Roman" w:cs="Times New Roman"/>
          <w:sz w:val="28"/>
          <w:szCs w:val="28"/>
        </w:rPr>
        <w:t xml:space="preserve">3.1. До участі у Конкурсі запрошуються учні </w:t>
      </w:r>
      <w:r>
        <w:rPr>
          <w:rFonts w:ascii="Times New Roman" w:hAnsi="Times New Roman" w:cs="Times New Roman"/>
          <w:sz w:val="28"/>
          <w:szCs w:val="28"/>
        </w:rPr>
        <w:t xml:space="preserve">старших класів </w:t>
      </w:r>
      <w:r w:rsidRPr="008C366E">
        <w:rPr>
          <w:rFonts w:ascii="Times New Roman" w:hAnsi="Times New Roman" w:cs="Times New Roman"/>
          <w:sz w:val="28"/>
          <w:szCs w:val="28"/>
        </w:rPr>
        <w:t xml:space="preserve">та студенти </w:t>
      </w:r>
      <w:r w:rsidR="008E7358">
        <w:rPr>
          <w:rFonts w:ascii="Times New Roman" w:hAnsi="Times New Roman" w:cs="Times New Roman"/>
          <w:sz w:val="28"/>
          <w:szCs w:val="28"/>
        </w:rPr>
        <w:t xml:space="preserve">вищих навчальних </w:t>
      </w:r>
      <w:r>
        <w:rPr>
          <w:rFonts w:ascii="Times New Roman" w:hAnsi="Times New Roman" w:cs="Times New Roman"/>
          <w:sz w:val="28"/>
          <w:szCs w:val="28"/>
        </w:rPr>
        <w:t xml:space="preserve"> міста Луцька, які навчаються за юридичною спеціальністю.</w:t>
      </w:r>
    </w:p>
    <w:p w:rsidR="00A57B6B" w:rsidRPr="008C366E" w:rsidRDefault="00A57B6B" w:rsidP="00A57B6B">
      <w:pPr>
        <w:spacing w:after="0"/>
        <w:jc w:val="both"/>
        <w:rPr>
          <w:rFonts w:ascii="Times New Roman" w:hAnsi="Times New Roman" w:cs="Times New Roman"/>
          <w:sz w:val="28"/>
          <w:szCs w:val="28"/>
        </w:rPr>
      </w:pPr>
    </w:p>
    <w:p w:rsidR="00A57B6B" w:rsidRPr="008E7358" w:rsidRDefault="00A57B6B" w:rsidP="00A57B6B">
      <w:pPr>
        <w:spacing w:after="0"/>
        <w:jc w:val="both"/>
        <w:rPr>
          <w:rFonts w:ascii="Times New Roman" w:hAnsi="Times New Roman" w:cs="Times New Roman"/>
          <w:sz w:val="28"/>
          <w:szCs w:val="28"/>
        </w:rPr>
      </w:pPr>
      <w:r w:rsidRPr="008E7358">
        <w:rPr>
          <w:rFonts w:ascii="Times New Roman" w:hAnsi="Times New Roman" w:cs="Times New Roman"/>
          <w:sz w:val="28"/>
          <w:szCs w:val="28"/>
        </w:rPr>
        <w:t>3.2. Кожний учасник має право представити на Конкурс одну конкурсну роботу на визначену тематику.</w:t>
      </w:r>
    </w:p>
    <w:p w:rsidR="00A57B6B" w:rsidRPr="008C366E" w:rsidRDefault="00A57B6B" w:rsidP="00A57B6B">
      <w:pPr>
        <w:spacing w:after="0"/>
        <w:jc w:val="both"/>
        <w:rPr>
          <w:rFonts w:ascii="Times New Roman" w:hAnsi="Times New Roman" w:cs="Times New Roman"/>
          <w:sz w:val="28"/>
          <w:szCs w:val="28"/>
        </w:rPr>
      </w:pPr>
    </w:p>
    <w:p w:rsidR="00A57B6B" w:rsidRPr="008C366E" w:rsidRDefault="00A57B6B" w:rsidP="00A57B6B">
      <w:pPr>
        <w:spacing w:after="0"/>
        <w:jc w:val="both"/>
        <w:rPr>
          <w:rFonts w:ascii="Times New Roman" w:hAnsi="Times New Roman" w:cs="Times New Roman"/>
          <w:sz w:val="28"/>
          <w:szCs w:val="28"/>
        </w:rPr>
      </w:pPr>
      <w:r w:rsidRPr="008C366E">
        <w:rPr>
          <w:rFonts w:ascii="Times New Roman" w:hAnsi="Times New Roman" w:cs="Times New Roman"/>
          <w:sz w:val="28"/>
          <w:szCs w:val="28"/>
        </w:rPr>
        <w:t>3.3. До участі в Конкурсі допускаються конкурсні роботи учасників, виконані індивідуально.</w:t>
      </w:r>
    </w:p>
    <w:p w:rsidR="00A57B6B" w:rsidRPr="008C366E" w:rsidRDefault="00A57B6B" w:rsidP="00A57B6B">
      <w:pPr>
        <w:spacing w:after="0"/>
        <w:jc w:val="both"/>
        <w:rPr>
          <w:rFonts w:ascii="Times New Roman" w:hAnsi="Times New Roman" w:cs="Times New Roman"/>
          <w:sz w:val="28"/>
          <w:szCs w:val="28"/>
        </w:rPr>
      </w:pPr>
    </w:p>
    <w:p w:rsidR="00A57B6B" w:rsidRPr="008C366E" w:rsidRDefault="00A57B6B" w:rsidP="00A57B6B">
      <w:pPr>
        <w:jc w:val="both"/>
        <w:rPr>
          <w:rFonts w:ascii="Times New Roman" w:eastAsia="Batang" w:hAnsi="Times New Roman" w:cs="Times New Roman"/>
          <w:sz w:val="28"/>
          <w:szCs w:val="28"/>
        </w:rPr>
      </w:pPr>
      <w:r w:rsidRPr="008C366E">
        <w:rPr>
          <w:rFonts w:ascii="Times New Roman" w:hAnsi="Times New Roman" w:cs="Times New Roman"/>
          <w:sz w:val="28"/>
          <w:szCs w:val="28"/>
        </w:rPr>
        <w:t xml:space="preserve">3.4. Автор подає інформацію про себе у вигляді реєстраційної анкети: прізвище, ім'я, по батькові (повністю), місце навчання, повна адреса закладу, контактні телефони, адреса електронної пошти (Додаток №1). Реєстраційна анкета надсилається </w:t>
      </w:r>
      <w:r w:rsidR="008E7358">
        <w:rPr>
          <w:rFonts w:ascii="Times New Roman" w:hAnsi="Times New Roman" w:cs="Times New Roman"/>
          <w:sz w:val="28"/>
          <w:szCs w:val="28"/>
        </w:rPr>
        <w:t xml:space="preserve">на </w:t>
      </w:r>
      <w:r w:rsidRPr="008C366E">
        <w:rPr>
          <w:rFonts w:ascii="Times New Roman" w:hAnsi="Times New Roman" w:cs="Times New Roman"/>
          <w:sz w:val="28"/>
          <w:szCs w:val="28"/>
        </w:rPr>
        <w:t>адресу Апеляційного суду Волинської області разом з есе.</w:t>
      </w:r>
    </w:p>
    <w:p w:rsidR="00A57B6B" w:rsidRPr="008C366E" w:rsidRDefault="00A57B6B" w:rsidP="00A57B6B">
      <w:pPr>
        <w:pStyle w:val="a3"/>
        <w:numPr>
          <w:ilvl w:val="0"/>
          <w:numId w:val="3"/>
        </w:numPr>
        <w:spacing w:after="0"/>
        <w:jc w:val="center"/>
        <w:rPr>
          <w:rFonts w:ascii="Times New Roman" w:hAnsi="Times New Roman" w:cs="Times New Roman"/>
          <w:b/>
          <w:sz w:val="28"/>
          <w:szCs w:val="28"/>
        </w:rPr>
      </w:pPr>
      <w:r w:rsidRPr="008C366E">
        <w:rPr>
          <w:rFonts w:ascii="Times New Roman" w:hAnsi="Times New Roman" w:cs="Times New Roman"/>
          <w:b/>
          <w:sz w:val="28"/>
          <w:szCs w:val="28"/>
        </w:rPr>
        <w:t>Порядок і строки проведення Конкурсу</w:t>
      </w:r>
    </w:p>
    <w:p w:rsidR="00A57B6B" w:rsidRPr="008C366E" w:rsidRDefault="00A57B6B" w:rsidP="00A57B6B">
      <w:pPr>
        <w:spacing w:after="0"/>
        <w:jc w:val="both"/>
        <w:rPr>
          <w:rFonts w:ascii="Times New Roman" w:hAnsi="Times New Roman" w:cs="Times New Roman"/>
          <w:sz w:val="28"/>
          <w:szCs w:val="28"/>
        </w:rPr>
      </w:pPr>
      <w:r w:rsidRPr="008C366E">
        <w:rPr>
          <w:rFonts w:ascii="Times New Roman" w:hAnsi="Times New Roman" w:cs="Times New Roman"/>
          <w:sz w:val="28"/>
          <w:szCs w:val="28"/>
        </w:rPr>
        <w:t xml:space="preserve">4.1. Конкурс проходить у 3 етапи: </w:t>
      </w:r>
    </w:p>
    <w:p w:rsidR="00A57B6B" w:rsidRPr="008C366E" w:rsidRDefault="00A57B6B" w:rsidP="00A57B6B">
      <w:pPr>
        <w:pStyle w:val="a3"/>
        <w:spacing w:after="0"/>
        <w:ind w:left="810"/>
        <w:jc w:val="both"/>
        <w:rPr>
          <w:rFonts w:ascii="Times New Roman" w:hAnsi="Times New Roman" w:cs="Times New Roman"/>
          <w:sz w:val="28"/>
          <w:szCs w:val="28"/>
        </w:rPr>
      </w:pPr>
      <w:r w:rsidRPr="008C366E">
        <w:rPr>
          <w:rFonts w:ascii="Times New Roman" w:hAnsi="Times New Roman" w:cs="Times New Roman"/>
          <w:sz w:val="28"/>
          <w:szCs w:val="28"/>
        </w:rPr>
        <w:t xml:space="preserve">І етап – інформування учасників, збір робіт – до 20 листопада 2017 року; </w:t>
      </w:r>
    </w:p>
    <w:p w:rsidR="00A57B6B" w:rsidRPr="008C366E" w:rsidRDefault="00A57B6B" w:rsidP="00A57B6B">
      <w:pPr>
        <w:pStyle w:val="a3"/>
        <w:spacing w:after="0"/>
        <w:ind w:left="810"/>
        <w:jc w:val="both"/>
        <w:rPr>
          <w:rFonts w:ascii="Times New Roman" w:hAnsi="Times New Roman" w:cs="Times New Roman"/>
          <w:sz w:val="28"/>
          <w:szCs w:val="28"/>
        </w:rPr>
      </w:pPr>
      <w:r w:rsidRPr="008C366E">
        <w:rPr>
          <w:rFonts w:ascii="Times New Roman" w:hAnsi="Times New Roman" w:cs="Times New Roman"/>
          <w:sz w:val="28"/>
          <w:szCs w:val="28"/>
        </w:rPr>
        <w:t xml:space="preserve">ІІ етап – відбірковий – з 20 листопада по 10 грудня 2017 року; </w:t>
      </w:r>
    </w:p>
    <w:p w:rsidR="00A57B6B" w:rsidRPr="008C366E" w:rsidRDefault="00A57B6B" w:rsidP="00A57B6B">
      <w:pPr>
        <w:pStyle w:val="a3"/>
        <w:spacing w:after="0"/>
        <w:ind w:left="810"/>
        <w:jc w:val="both"/>
        <w:rPr>
          <w:rFonts w:ascii="Times New Roman" w:hAnsi="Times New Roman" w:cs="Times New Roman"/>
          <w:sz w:val="28"/>
          <w:szCs w:val="28"/>
        </w:rPr>
      </w:pPr>
      <w:r w:rsidRPr="008C366E">
        <w:rPr>
          <w:rFonts w:ascii="Times New Roman" w:hAnsi="Times New Roman" w:cs="Times New Roman"/>
          <w:sz w:val="28"/>
          <w:szCs w:val="28"/>
        </w:rPr>
        <w:t>ІІІ етап – нагородження переможців</w:t>
      </w:r>
      <w:r w:rsidR="00A46B8B">
        <w:rPr>
          <w:rFonts w:ascii="Times New Roman" w:hAnsi="Times New Roman" w:cs="Times New Roman"/>
          <w:sz w:val="28"/>
          <w:szCs w:val="28"/>
        </w:rPr>
        <w:t>, приурочене до професійного свята – Дня працівників суду</w:t>
      </w:r>
      <w:r w:rsidRPr="008C366E">
        <w:rPr>
          <w:rFonts w:ascii="Times New Roman" w:hAnsi="Times New Roman" w:cs="Times New Roman"/>
          <w:sz w:val="28"/>
          <w:szCs w:val="28"/>
        </w:rPr>
        <w:t>.</w:t>
      </w:r>
    </w:p>
    <w:p w:rsidR="00A57B6B" w:rsidRPr="008C366E" w:rsidRDefault="00A57B6B" w:rsidP="00A57B6B">
      <w:pPr>
        <w:pStyle w:val="a3"/>
        <w:spacing w:after="0"/>
        <w:ind w:left="810"/>
        <w:jc w:val="both"/>
        <w:rPr>
          <w:rFonts w:ascii="Times New Roman" w:hAnsi="Times New Roman" w:cs="Times New Roman"/>
          <w:sz w:val="28"/>
          <w:szCs w:val="28"/>
        </w:rPr>
      </w:pPr>
      <w:r w:rsidRPr="008C366E">
        <w:rPr>
          <w:rFonts w:ascii="Times New Roman" w:hAnsi="Times New Roman" w:cs="Times New Roman"/>
          <w:sz w:val="28"/>
          <w:szCs w:val="28"/>
        </w:rPr>
        <w:t xml:space="preserve"> </w:t>
      </w:r>
    </w:p>
    <w:p w:rsidR="00A57B6B" w:rsidRPr="008C366E" w:rsidRDefault="00A57B6B" w:rsidP="00A57B6B">
      <w:pPr>
        <w:spacing w:after="0"/>
        <w:jc w:val="both"/>
        <w:rPr>
          <w:rFonts w:ascii="Times New Roman" w:hAnsi="Times New Roman" w:cs="Times New Roman"/>
          <w:sz w:val="28"/>
          <w:szCs w:val="28"/>
        </w:rPr>
      </w:pPr>
      <w:r w:rsidRPr="008C366E">
        <w:rPr>
          <w:rFonts w:ascii="Times New Roman" w:hAnsi="Times New Roman" w:cs="Times New Roman"/>
          <w:sz w:val="28"/>
          <w:szCs w:val="28"/>
        </w:rPr>
        <w:t>4.2. Конкурсні роботи подаються у формі есе. Для участі у І етапі Конкурсу необхідно до 20 листопада 2017 року надіслати конкурсну роботу (есе) на поштову адресу: Апеляційний суд Волинської області, вул. Червоного Хреста, 10, м. Луцьк, 43016 (з позначкою на конверті «Конкурс «Якби я став суддею…») або подати особисто.</w:t>
      </w:r>
    </w:p>
    <w:p w:rsidR="00A57B6B" w:rsidRPr="008C366E" w:rsidRDefault="00A57B6B" w:rsidP="00A57B6B">
      <w:pPr>
        <w:spacing w:after="0"/>
        <w:jc w:val="both"/>
        <w:rPr>
          <w:rFonts w:ascii="Times New Roman" w:hAnsi="Times New Roman" w:cs="Times New Roman"/>
          <w:sz w:val="28"/>
          <w:szCs w:val="28"/>
        </w:rPr>
      </w:pPr>
    </w:p>
    <w:p w:rsidR="00A57B6B" w:rsidRPr="008C366E" w:rsidRDefault="00A57B6B" w:rsidP="00A57B6B">
      <w:pPr>
        <w:spacing w:after="0"/>
        <w:jc w:val="both"/>
        <w:rPr>
          <w:rFonts w:ascii="Times New Roman" w:hAnsi="Times New Roman" w:cs="Times New Roman"/>
          <w:sz w:val="28"/>
          <w:szCs w:val="28"/>
        </w:rPr>
      </w:pPr>
      <w:r w:rsidRPr="008C366E">
        <w:rPr>
          <w:rFonts w:ascii="Times New Roman" w:hAnsi="Times New Roman" w:cs="Times New Roman"/>
          <w:sz w:val="28"/>
          <w:szCs w:val="28"/>
        </w:rPr>
        <w:t xml:space="preserve">4.3. </w:t>
      </w:r>
      <w:r w:rsidRPr="008C366E">
        <w:rPr>
          <w:rStyle w:val="CharAttribute9"/>
          <w:rFonts w:ascii="Times New Roman" w:hAnsi="Times New Roman" w:cs="Times New Roman"/>
          <w:sz w:val="28"/>
          <w:szCs w:val="28"/>
        </w:rPr>
        <w:t xml:space="preserve">У Конкурсі беруть участь роботи, виконані </w:t>
      </w:r>
      <w:r w:rsidR="00A46B8B" w:rsidRPr="008C366E">
        <w:rPr>
          <w:rStyle w:val="CharAttribute9"/>
          <w:rFonts w:ascii="Times New Roman" w:hAnsi="Times New Roman" w:cs="Times New Roman"/>
          <w:sz w:val="28"/>
          <w:szCs w:val="28"/>
        </w:rPr>
        <w:t>українською мовою</w:t>
      </w:r>
      <w:r w:rsidR="00A46B8B" w:rsidRPr="008C366E">
        <w:rPr>
          <w:rStyle w:val="CharAttribute9"/>
          <w:rFonts w:ascii="Times New Roman" w:hAnsi="Times New Roman" w:cs="Times New Roman"/>
          <w:sz w:val="28"/>
          <w:szCs w:val="28"/>
        </w:rPr>
        <w:t xml:space="preserve"> </w:t>
      </w:r>
      <w:r w:rsidRPr="008C366E">
        <w:rPr>
          <w:rStyle w:val="CharAttribute9"/>
          <w:rFonts w:ascii="Times New Roman" w:hAnsi="Times New Roman" w:cs="Times New Roman"/>
          <w:sz w:val="28"/>
          <w:szCs w:val="28"/>
        </w:rPr>
        <w:t>в паперовому форматі.</w:t>
      </w:r>
    </w:p>
    <w:p w:rsidR="00A57B6B" w:rsidRPr="008C366E" w:rsidRDefault="00A57B6B" w:rsidP="00A57B6B">
      <w:pPr>
        <w:spacing w:after="0"/>
        <w:jc w:val="both"/>
        <w:rPr>
          <w:rFonts w:ascii="Times New Roman" w:hAnsi="Times New Roman" w:cs="Times New Roman"/>
          <w:sz w:val="28"/>
          <w:szCs w:val="28"/>
        </w:rPr>
      </w:pPr>
      <w:r w:rsidRPr="008C366E">
        <w:rPr>
          <w:rFonts w:ascii="Times New Roman" w:hAnsi="Times New Roman" w:cs="Times New Roman"/>
          <w:sz w:val="28"/>
          <w:szCs w:val="28"/>
        </w:rPr>
        <w:t xml:space="preserve"> </w:t>
      </w:r>
    </w:p>
    <w:p w:rsidR="00A57B6B" w:rsidRPr="008C366E" w:rsidRDefault="00A57B6B" w:rsidP="00A57B6B">
      <w:pPr>
        <w:spacing w:after="0"/>
        <w:jc w:val="both"/>
        <w:rPr>
          <w:rFonts w:ascii="Times New Roman" w:hAnsi="Times New Roman" w:cs="Times New Roman"/>
          <w:sz w:val="28"/>
          <w:szCs w:val="28"/>
        </w:rPr>
      </w:pPr>
      <w:r w:rsidRPr="008C366E">
        <w:rPr>
          <w:rFonts w:ascii="Times New Roman" w:hAnsi="Times New Roman" w:cs="Times New Roman"/>
          <w:sz w:val="28"/>
          <w:szCs w:val="28"/>
        </w:rPr>
        <w:t>4.4. Журі Конкурсу розглядає подані учасниками конкурсні роботи та визначає переможців.</w:t>
      </w:r>
    </w:p>
    <w:p w:rsidR="00A57B6B" w:rsidRPr="008C366E" w:rsidRDefault="00A57B6B" w:rsidP="00A57B6B">
      <w:pPr>
        <w:spacing w:after="0"/>
        <w:jc w:val="both"/>
        <w:rPr>
          <w:rFonts w:ascii="Times New Roman" w:hAnsi="Times New Roman" w:cs="Times New Roman"/>
          <w:sz w:val="28"/>
          <w:szCs w:val="28"/>
        </w:rPr>
      </w:pPr>
    </w:p>
    <w:p w:rsidR="00A57B6B" w:rsidRPr="008C366E" w:rsidRDefault="00A57B6B" w:rsidP="00A57B6B">
      <w:pPr>
        <w:spacing w:after="0"/>
        <w:jc w:val="both"/>
        <w:rPr>
          <w:rFonts w:ascii="Times New Roman" w:hAnsi="Times New Roman" w:cs="Times New Roman"/>
          <w:sz w:val="28"/>
          <w:szCs w:val="28"/>
        </w:rPr>
      </w:pPr>
      <w:r w:rsidRPr="008C366E">
        <w:rPr>
          <w:rFonts w:ascii="Times New Roman" w:hAnsi="Times New Roman" w:cs="Times New Roman"/>
          <w:sz w:val="28"/>
          <w:szCs w:val="28"/>
        </w:rPr>
        <w:t xml:space="preserve">4.5. Результати проведення Конкурсу </w:t>
      </w:r>
      <w:r w:rsidR="00A46B8B">
        <w:rPr>
          <w:rFonts w:ascii="Times New Roman" w:hAnsi="Times New Roman" w:cs="Times New Roman"/>
          <w:sz w:val="28"/>
          <w:szCs w:val="28"/>
        </w:rPr>
        <w:t xml:space="preserve">оприлюднюються </w:t>
      </w:r>
      <w:r w:rsidRPr="008C366E">
        <w:rPr>
          <w:rFonts w:ascii="Times New Roman" w:hAnsi="Times New Roman" w:cs="Times New Roman"/>
          <w:sz w:val="28"/>
          <w:szCs w:val="28"/>
        </w:rPr>
        <w:t>на офіційному веб-сайті апеляційного суду Волинської області.</w:t>
      </w:r>
    </w:p>
    <w:p w:rsidR="00A57B6B" w:rsidRPr="008C366E" w:rsidRDefault="00A57B6B" w:rsidP="00A57B6B">
      <w:pPr>
        <w:spacing w:after="0"/>
        <w:jc w:val="both"/>
        <w:rPr>
          <w:rFonts w:ascii="Times New Roman" w:hAnsi="Times New Roman" w:cs="Times New Roman"/>
          <w:sz w:val="28"/>
          <w:szCs w:val="28"/>
        </w:rPr>
      </w:pPr>
    </w:p>
    <w:p w:rsidR="00A57B6B" w:rsidRPr="008C366E" w:rsidRDefault="00A57B6B" w:rsidP="00A57B6B">
      <w:pPr>
        <w:pStyle w:val="a3"/>
        <w:widowControl w:val="0"/>
        <w:numPr>
          <w:ilvl w:val="0"/>
          <w:numId w:val="4"/>
        </w:numPr>
        <w:wordWrap w:val="0"/>
        <w:autoSpaceDE w:val="0"/>
        <w:autoSpaceDN w:val="0"/>
        <w:spacing w:after="0"/>
        <w:jc w:val="center"/>
        <w:rPr>
          <w:rStyle w:val="CharAttribute5"/>
          <w:rFonts w:ascii="Times New Roman" w:hAnsi="Times New Roman" w:cs="Times New Roman"/>
          <w:sz w:val="28"/>
          <w:szCs w:val="28"/>
        </w:rPr>
      </w:pPr>
      <w:r w:rsidRPr="008C366E">
        <w:rPr>
          <w:rStyle w:val="CharAttribute5"/>
          <w:rFonts w:ascii="Times New Roman" w:hAnsi="Times New Roman" w:cs="Times New Roman"/>
          <w:sz w:val="28"/>
          <w:szCs w:val="28"/>
        </w:rPr>
        <w:t>Оцінка робіт та визначення переможців Конкурсу</w:t>
      </w:r>
    </w:p>
    <w:p w:rsidR="00A57B6B" w:rsidRPr="008C366E" w:rsidRDefault="00A57B6B" w:rsidP="00A57B6B">
      <w:pPr>
        <w:pStyle w:val="ParaAttribute9"/>
        <w:spacing w:line="276" w:lineRule="auto"/>
        <w:rPr>
          <w:rStyle w:val="CharAttribute9"/>
          <w:rFonts w:ascii="Times New Roman" w:hAnsi="Times New Roman" w:cs="Times New Roman"/>
          <w:sz w:val="28"/>
          <w:szCs w:val="28"/>
        </w:rPr>
      </w:pPr>
      <w:r w:rsidRPr="008C366E">
        <w:rPr>
          <w:rFonts w:eastAsia="Arial"/>
          <w:sz w:val="28"/>
          <w:szCs w:val="28"/>
          <w:lang w:eastAsia="en-US"/>
        </w:rPr>
        <w:t xml:space="preserve">5.1. </w:t>
      </w:r>
      <w:r w:rsidRPr="008C366E">
        <w:rPr>
          <w:rStyle w:val="CharAttribute9"/>
          <w:rFonts w:ascii="Times New Roman" w:hAnsi="Times New Roman" w:cs="Times New Roman"/>
          <w:sz w:val="28"/>
          <w:szCs w:val="28"/>
        </w:rPr>
        <w:t xml:space="preserve">Оцінку </w:t>
      </w:r>
      <w:r w:rsidR="00A46B8B">
        <w:rPr>
          <w:rStyle w:val="CharAttribute9"/>
          <w:rFonts w:ascii="Times New Roman" w:hAnsi="Times New Roman" w:cs="Times New Roman"/>
          <w:sz w:val="28"/>
          <w:szCs w:val="28"/>
        </w:rPr>
        <w:t xml:space="preserve">поданих </w:t>
      </w:r>
      <w:r w:rsidRPr="008C366E">
        <w:rPr>
          <w:rStyle w:val="CharAttribute9"/>
          <w:rFonts w:ascii="Times New Roman" w:hAnsi="Times New Roman" w:cs="Times New Roman"/>
          <w:sz w:val="28"/>
          <w:szCs w:val="28"/>
        </w:rPr>
        <w:t xml:space="preserve">есе та визначення переможця проводить Журі. </w:t>
      </w:r>
    </w:p>
    <w:p w:rsidR="00A57B6B" w:rsidRPr="008C366E" w:rsidRDefault="00A57B6B" w:rsidP="00A57B6B">
      <w:pPr>
        <w:pStyle w:val="ParaAttribute9"/>
        <w:spacing w:line="276" w:lineRule="auto"/>
        <w:rPr>
          <w:rFonts w:eastAsia="Arial"/>
          <w:sz w:val="28"/>
          <w:szCs w:val="28"/>
        </w:rPr>
      </w:pPr>
    </w:p>
    <w:p w:rsidR="00A57B6B" w:rsidRPr="008C366E" w:rsidRDefault="00A57B6B" w:rsidP="00A57B6B">
      <w:pPr>
        <w:rPr>
          <w:rFonts w:ascii="Times New Roman" w:hAnsi="Times New Roman" w:cs="Times New Roman"/>
          <w:sz w:val="28"/>
          <w:szCs w:val="28"/>
        </w:rPr>
      </w:pPr>
      <w:r w:rsidRPr="008C366E">
        <w:rPr>
          <w:rFonts w:ascii="Times New Roman" w:hAnsi="Times New Roman" w:cs="Times New Roman"/>
          <w:sz w:val="28"/>
          <w:szCs w:val="28"/>
        </w:rPr>
        <w:t xml:space="preserve">5.2. Кожна робота оцінюється всіма членами Журі. Кожен з членів Журі оцінює роботу шляхом виставлення балів </w:t>
      </w:r>
      <w:r w:rsidRPr="008F4D49">
        <w:rPr>
          <w:rFonts w:ascii="Times New Roman" w:hAnsi="Times New Roman" w:cs="Times New Roman"/>
          <w:sz w:val="28"/>
          <w:szCs w:val="28"/>
        </w:rPr>
        <w:t xml:space="preserve">за </w:t>
      </w:r>
      <w:r w:rsidR="00A96D86" w:rsidRPr="008F4D49">
        <w:rPr>
          <w:rFonts w:ascii="Times New Roman" w:hAnsi="Times New Roman" w:cs="Times New Roman"/>
          <w:sz w:val="28"/>
          <w:szCs w:val="28"/>
        </w:rPr>
        <w:t xml:space="preserve">десятибальною  </w:t>
      </w:r>
      <w:r w:rsidRPr="008F4D49">
        <w:rPr>
          <w:rFonts w:ascii="Times New Roman" w:hAnsi="Times New Roman" w:cs="Times New Roman"/>
          <w:sz w:val="28"/>
          <w:szCs w:val="28"/>
        </w:rPr>
        <w:t xml:space="preserve">шкалою. </w:t>
      </w:r>
    </w:p>
    <w:p w:rsidR="00A57B6B" w:rsidRPr="008C366E" w:rsidRDefault="00A57B6B" w:rsidP="00A57B6B">
      <w:pPr>
        <w:rPr>
          <w:rFonts w:ascii="Times New Roman" w:eastAsia="Arial" w:hAnsi="Times New Roman" w:cs="Times New Roman"/>
          <w:sz w:val="28"/>
          <w:szCs w:val="28"/>
        </w:rPr>
      </w:pPr>
      <w:r w:rsidRPr="008C366E">
        <w:rPr>
          <w:rStyle w:val="CharAttribute9"/>
          <w:rFonts w:ascii="Times New Roman" w:hAnsi="Times New Roman" w:cs="Times New Roman"/>
          <w:sz w:val="28"/>
          <w:szCs w:val="28"/>
        </w:rPr>
        <w:t>5.3. Критерії оцінювання робіт:</w:t>
      </w:r>
    </w:p>
    <w:p w:rsidR="00A57B6B" w:rsidRPr="008C366E" w:rsidRDefault="00A57B6B" w:rsidP="00A57B6B">
      <w:pPr>
        <w:pStyle w:val="a3"/>
        <w:widowControl w:val="0"/>
        <w:numPr>
          <w:ilvl w:val="0"/>
          <w:numId w:val="2"/>
        </w:numPr>
        <w:wordWrap w:val="0"/>
        <w:autoSpaceDE w:val="0"/>
        <w:autoSpaceDN w:val="0"/>
        <w:spacing w:after="0"/>
        <w:ind w:left="1276" w:hanging="425"/>
        <w:contextualSpacing w:val="0"/>
        <w:jc w:val="both"/>
        <w:rPr>
          <w:rStyle w:val="CharAttribute9"/>
          <w:rFonts w:ascii="Times New Roman" w:hAnsi="Times New Roman" w:cs="Times New Roman"/>
          <w:sz w:val="28"/>
          <w:szCs w:val="28"/>
        </w:rPr>
      </w:pPr>
      <w:r w:rsidRPr="008C366E">
        <w:rPr>
          <w:rStyle w:val="CharAttribute9"/>
          <w:rFonts w:ascii="Times New Roman" w:hAnsi="Times New Roman" w:cs="Times New Roman"/>
          <w:sz w:val="28"/>
          <w:szCs w:val="28"/>
        </w:rPr>
        <w:lastRenderedPageBreak/>
        <w:t>Відповідність змісту есе меті та умовам Конкурсу;</w:t>
      </w:r>
    </w:p>
    <w:p w:rsidR="00A57B6B" w:rsidRPr="008C366E" w:rsidRDefault="00A57B6B" w:rsidP="00A57B6B">
      <w:pPr>
        <w:pStyle w:val="a3"/>
        <w:widowControl w:val="0"/>
        <w:numPr>
          <w:ilvl w:val="0"/>
          <w:numId w:val="2"/>
        </w:numPr>
        <w:wordWrap w:val="0"/>
        <w:autoSpaceDE w:val="0"/>
        <w:autoSpaceDN w:val="0"/>
        <w:spacing w:after="0"/>
        <w:ind w:left="1276" w:hanging="425"/>
        <w:contextualSpacing w:val="0"/>
        <w:jc w:val="both"/>
        <w:rPr>
          <w:rStyle w:val="CharAttribute9"/>
          <w:rFonts w:ascii="Times New Roman" w:hAnsi="Times New Roman" w:cs="Times New Roman"/>
          <w:sz w:val="28"/>
          <w:szCs w:val="28"/>
        </w:rPr>
      </w:pPr>
      <w:r w:rsidRPr="008C366E">
        <w:rPr>
          <w:rStyle w:val="CharAttribute9"/>
          <w:rFonts w:ascii="Times New Roman" w:hAnsi="Times New Roman" w:cs="Times New Roman"/>
          <w:sz w:val="28"/>
          <w:szCs w:val="28"/>
        </w:rPr>
        <w:t>Наявність власної аргументованої точки зору;</w:t>
      </w:r>
    </w:p>
    <w:p w:rsidR="00A57B6B" w:rsidRPr="008C366E" w:rsidRDefault="00A57B6B" w:rsidP="00A57B6B">
      <w:pPr>
        <w:pStyle w:val="a3"/>
        <w:widowControl w:val="0"/>
        <w:numPr>
          <w:ilvl w:val="0"/>
          <w:numId w:val="2"/>
        </w:numPr>
        <w:wordWrap w:val="0"/>
        <w:autoSpaceDE w:val="0"/>
        <w:autoSpaceDN w:val="0"/>
        <w:spacing w:after="0"/>
        <w:ind w:left="1276" w:hanging="425"/>
        <w:contextualSpacing w:val="0"/>
        <w:jc w:val="both"/>
        <w:rPr>
          <w:rStyle w:val="CharAttribute9"/>
          <w:rFonts w:ascii="Times New Roman" w:hAnsi="Times New Roman" w:cs="Times New Roman"/>
          <w:sz w:val="28"/>
          <w:szCs w:val="28"/>
        </w:rPr>
      </w:pPr>
      <w:r w:rsidRPr="008C366E">
        <w:rPr>
          <w:rStyle w:val="CharAttribute9"/>
          <w:rFonts w:ascii="Times New Roman" w:hAnsi="Times New Roman" w:cs="Times New Roman"/>
          <w:sz w:val="28"/>
          <w:szCs w:val="28"/>
        </w:rPr>
        <w:t>Формулювання висновків, особиста оцінка автора;</w:t>
      </w:r>
    </w:p>
    <w:p w:rsidR="00A57B6B" w:rsidRPr="008C366E" w:rsidRDefault="00A57B6B" w:rsidP="00A57B6B">
      <w:pPr>
        <w:pStyle w:val="a3"/>
        <w:widowControl w:val="0"/>
        <w:numPr>
          <w:ilvl w:val="0"/>
          <w:numId w:val="2"/>
        </w:numPr>
        <w:wordWrap w:val="0"/>
        <w:autoSpaceDE w:val="0"/>
        <w:autoSpaceDN w:val="0"/>
        <w:spacing w:after="0"/>
        <w:ind w:left="1276" w:hanging="425"/>
        <w:contextualSpacing w:val="0"/>
        <w:jc w:val="both"/>
        <w:rPr>
          <w:rStyle w:val="CharAttribute9"/>
          <w:rFonts w:ascii="Times New Roman" w:hAnsi="Times New Roman" w:cs="Times New Roman"/>
          <w:sz w:val="28"/>
          <w:szCs w:val="28"/>
        </w:rPr>
      </w:pPr>
      <w:r w:rsidRPr="008C366E">
        <w:rPr>
          <w:rStyle w:val="CharAttribute9"/>
          <w:rFonts w:ascii="Times New Roman" w:hAnsi="Times New Roman" w:cs="Times New Roman"/>
          <w:sz w:val="28"/>
          <w:szCs w:val="28"/>
        </w:rPr>
        <w:t>Креативність та оригінальність стилю.</w:t>
      </w:r>
    </w:p>
    <w:p w:rsidR="00A57B6B" w:rsidRPr="008C366E" w:rsidRDefault="00A57B6B" w:rsidP="00A57B6B">
      <w:pPr>
        <w:pStyle w:val="a3"/>
        <w:widowControl w:val="0"/>
        <w:numPr>
          <w:ilvl w:val="0"/>
          <w:numId w:val="2"/>
        </w:numPr>
        <w:wordWrap w:val="0"/>
        <w:autoSpaceDE w:val="0"/>
        <w:autoSpaceDN w:val="0"/>
        <w:spacing w:after="0"/>
        <w:ind w:left="1276" w:hanging="425"/>
        <w:contextualSpacing w:val="0"/>
        <w:jc w:val="both"/>
        <w:rPr>
          <w:rStyle w:val="CharAttribute9"/>
          <w:rFonts w:ascii="Times New Roman" w:hAnsi="Times New Roman" w:cs="Times New Roman"/>
          <w:sz w:val="28"/>
          <w:szCs w:val="28"/>
        </w:rPr>
      </w:pPr>
      <w:r w:rsidRPr="008C366E">
        <w:rPr>
          <w:rStyle w:val="CharAttribute9"/>
          <w:rFonts w:ascii="Times New Roman" w:hAnsi="Times New Roman" w:cs="Times New Roman"/>
          <w:sz w:val="28"/>
          <w:szCs w:val="28"/>
        </w:rPr>
        <w:t>Актуальність.</w:t>
      </w:r>
    </w:p>
    <w:p w:rsidR="00A57B6B" w:rsidRPr="008C366E" w:rsidRDefault="00A57B6B" w:rsidP="00A57B6B">
      <w:pPr>
        <w:pStyle w:val="a3"/>
        <w:widowControl w:val="0"/>
        <w:wordWrap w:val="0"/>
        <w:autoSpaceDE w:val="0"/>
        <w:autoSpaceDN w:val="0"/>
        <w:spacing w:after="0"/>
        <w:ind w:left="1276"/>
        <w:contextualSpacing w:val="0"/>
        <w:jc w:val="both"/>
        <w:rPr>
          <w:rStyle w:val="CharAttribute9"/>
          <w:rFonts w:ascii="Times New Roman" w:hAnsi="Times New Roman" w:cs="Times New Roman"/>
          <w:sz w:val="28"/>
          <w:szCs w:val="28"/>
        </w:rPr>
      </w:pPr>
    </w:p>
    <w:p w:rsidR="00A57B6B" w:rsidRPr="008C366E" w:rsidRDefault="00A57B6B" w:rsidP="00A57B6B">
      <w:pPr>
        <w:pStyle w:val="a3"/>
        <w:widowControl w:val="0"/>
        <w:numPr>
          <w:ilvl w:val="1"/>
          <w:numId w:val="5"/>
        </w:numPr>
        <w:wordWrap w:val="0"/>
        <w:autoSpaceDE w:val="0"/>
        <w:autoSpaceDN w:val="0"/>
        <w:spacing w:after="0"/>
        <w:jc w:val="both"/>
        <w:rPr>
          <w:rFonts w:ascii="Times New Roman" w:hAnsi="Times New Roman" w:cs="Times New Roman"/>
          <w:sz w:val="28"/>
          <w:szCs w:val="28"/>
        </w:rPr>
      </w:pPr>
      <w:r w:rsidRPr="008C366E">
        <w:rPr>
          <w:rStyle w:val="CharAttribute9"/>
          <w:rFonts w:ascii="Times New Roman" w:hAnsi="Times New Roman" w:cs="Times New Roman"/>
          <w:sz w:val="28"/>
          <w:szCs w:val="28"/>
        </w:rPr>
        <w:t xml:space="preserve"> Результати Конкурсу є остаточними та не підлягають оскарженню. </w:t>
      </w:r>
    </w:p>
    <w:p w:rsidR="00A57B6B" w:rsidRPr="008C366E" w:rsidRDefault="00A57B6B" w:rsidP="00A57B6B">
      <w:pPr>
        <w:pStyle w:val="ParaAttribute21"/>
        <w:spacing w:line="276" w:lineRule="auto"/>
        <w:rPr>
          <w:rFonts w:eastAsia="Arial"/>
          <w:sz w:val="28"/>
          <w:szCs w:val="28"/>
        </w:rPr>
      </w:pPr>
    </w:p>
    <w:p w:rsidR="00A57B6B" w:rsidRPr="008C366E" w:rsidRDefault="00A57B6B" w:rsidP="00A57B6B">
      <w:pPr>
        <w:pStyle w:val="a3"/>
        <w:widowControl w:val="0"/>
        <w:numPr>
          <w:ilvl w:val="0"/>
          <w:numId w:val="4"/>
        </w:numPr>
        <w:wordWrap w:val="0"/>
        <w:autoSpaceDE w:val="0"/>
        <w:autoSpaceDN w:val="0"/>
        <w:spacing w:after="0"/>
        <w:jc w:val="center"/>
        <w:rPr>
          <w:rFonts w:ascii="Times New Roman" w:eastAsia="Arial"/>
          <w:b/>
          <w:sz w:val="28"/>
          <w:szCs w:val="28"/>
        </w:rPr>
      </w:pPr>
      <w:r w:rsidRPr="008C366E">
        <w:rPr>
          <w:rStyle w:val="CharAttribute5"/>
          <w:rFonts w:ascii="Times New Roman" w:hAnsi="Times New Roman" w:cs="Times New Roman"/>
          <w:sz w:val="28"/>
          <w:szCs w:val="28"/>
        </w:rPr>
        <w:t>Нагородження учасників Конкурсу.</w:t>
      </w:r>
    </w:p>
    <w:p w:rsidR="00A57B6B" w:rsidRPr="00A96D86" w:rsidRDefault="00A57B6B" w:rsidP="00A57B6B">
      <w:pPr>
        <w:pStyle w:val="a3"/>
        <w:ind w:left="0"/>
        <w:jc w:val="both"/>
        <w:rPr>
          <w:rFonts w:ascii="Times New Roman" w:eastAsia="Batang" w:hAnsi="Times New Roman" w:cs="Times New Roman"/>
          <w:sz w:val="28"/>
          <w:szCs w:val="28"/>
        </w:rPr>
      </w:pPr>
      <w:r w:rsidRPr="00A96D86">
        <w:rPr>
          <w:rFonts w:ascii="Times New Roman" w:hAnsi="Times New Roman" w:cs="Times New Roman"/>
          <w:sz w:val="28"/>
          <w:szCs w:val="28"/>
        </w:rPr>
        <w:t xml:space="preserve">6.1. </w:t>
      </w:r>
      <w:r w:rsidR="00A46B8B" w:rsidRPr="00A96D86">
        <w:rPr>
          <w:rFonts w:ascii="Times New Roman" w:hAnsi="Times New Roman" w:cs="Times New Roman"/>
          <w:sz w:val="28"/>
          <w:szCs w:val="28"/>
        </w:rPr>
        <w:t xml:space="preserve">Автори кращих </w:t>
      </w:r>
      <w:r w:rsidR="003A6C68" w:rsidRPr="00A96D86">
        <w:rPr>
          <w:rFonts w:ascii="Times New Roman" w:hAnsi="Times New Roman" w:cs="Times New Roman"/>
          <w:sz w:val="28"/>
          <w:szCs w:val="28"/>
        </w:rPr>
        <w:t xml:space="preserve">конкурсних </w:t>
      </w:r>
      <w:r w:rsidR="00A46B8B" w:rsidRPr="00A96D86">
        <w:rPr>
          <w:rFonts w:ascii="Times New Roman" w:hAnsi="Times New Roman" w:cs="Times New Roman"/>
          <w:sz w:val="28"/>
          <w:szCs w:val="28"/>
        </w:rPr>
        <w:t xml:space="preserve">робіт, можуть бути відзначені </w:t>
      </w:r>
      <w:r w:rsidRPr="00A96D86">
        <w:rPr>
          <w:rFonts w:ascii="Times New Roman" w:hAnsi="Times New Roman" w:cs="Times New Roman"/>
          <w:sz w:val="28"/>
          <w:szCs w:val="28"/>
        </w:rPr>
        <w:t>подякою голови Апеляційного суду Волинської області.</w:t>
      </w:r>
    </w:p>
    <w:p w:rsidR="00A57B6B" w:rsidRPr="00A96D86" w:rsidRDefault="00A57B6B" w:rsidP="00A57B6B">
      <w:pPr>
        <w:pStyle w:val="a3"/>
        <w:ind w:left="0"/>
        <w:rPr>
          <w:rFonts w:ascii="Times New Roman" w:hAnsi="Times New Roman" w:cs="Times New Roman"/>
          <w:sz w:val="28"/>
          <w:szCs w:val="28"/>
        </w:rPr>
      </w:pPr>
      <w:r w:rsidRPr="00A96D86">
        <w:rPr>
          <w:rFonts w:ascii="Times New Roman" w:hAnsi="Times New Roman" w:cs="Times New Roman"/>
          <w:sz w:val="28"/>
          <w:szCs w:val="28"/>
        </w:rPr>
        <w:t xml:space="preserve">6.2. Учасники, які зайняли призові місця нагороджуються </w:t>
      </w:r>
      <w:r w:rsidR="00A96D86" w:rsidRPr="00A96D86">
        <w:rPr>
          <w:rFonts w:ascii="Times New Roman" w:hAnsi="Times New Roman" w:cs="Times New Roman"/>
          <w:sz w:val="28"/>
          <w:szCs w:val="28"/>
        </w:rPr>
        <w:t xml:space="preserve"> адміністрацією суду. </w:t>
      </w:r>
    </w:p>
    <w:p w:rsidR="00A57B6B" w:rsidRPr="008C366E" w:rsidRDefault="00A57B6B" w:rsidP="00A57B6B">
      <w:pPr>
        <w:pStyle w:val="a3"/>
        <w:ind w:left="0"/>
        <w:jc w:val="both"/>
        <w:rPr>
          <w:rFonts w:ascii="Times New Roman"/>
          <w:sz w:val="28"/>
          <w:szCs w:val="28"/>
        </w:rPr>
      </w:pPr>
      <w:r w:rsidRPr="008C366E">
        <w:rPr>
          <w:rFonts w:ascii="Times New Roman" w:hAnsi="Times New Roman" w:cs="Times New Roman"/>
          <w:sz w:val="28"/>
          <w:szCs w:val="28"/>
        </w:rPr>
        <w:t>6.3. Роботи Переможців Конкурсу можуть бути розміщені на офіційних сайтах Апеляційного суду Волинської області та навчального закладу, в якому навчаються переможці Конкурсу.</w:t>
      </w:r>
    </w:p>
    <w:p w:rsidR="00A57B6B" w:rsidRPr="008C366E" w:rsidRDefault="00A57B6B" w:rsidP="00A57B6B">
      <w:pPr>
        <w:pStyle w:val="a3"/>
        <w:ind w:left="0"/>
        <w:jc w:val="both"/>
        <w:rPr>
          <w:rFonts w:ascii="Times New Roman" w:hAnsi="Times New Roman" w:cs="Times New Roman"/>
          <w:sz w:val="28"/>
          <w:szCs w:val="28"/>
        </w:rPr>
      </w:pPr>
      <w:r w:rsidRPr="008C366E">
        <w:rPr>
          <w:rFonts w:ascii="Times New Roman" w:hAnsi="Times New Roman" w:cs="Times New Roman"/>
          <w:sz w:val="28"/>
          <w:szCs w:val="28"/>
        </w:rPr>
        <w:t>6.4. Нагородження переможців відбувається публічно, за участі організаторів Конкурсу і висвітлюється на офіційному веб-сайті суду.</w:t>
      </w:r>
    </w:p>
    <w:p w:rsidR="00A57B6B" w:rsidRPr="008C366E" w:rsidRDefault="00A57B6B" w:rsidP="00A57B6B">
      <w:pPr>
        <w:pStyle w:val="a3"/>
        <w:ind w:left="0"/>
        <w:rPr>
          <w:rFonts w:ascii="Times New Roman"/>
          <w:sz w:val="28"/>
          <w:szCs w:val="28"/>
        </w:rPr>
      </w:pPr>
    </w:p>
    <w:p w:rsidR="00A57B6B" w:rsidRPr="008C366E" w:rsidRDefault="00A57B6B" w:rsidP="00A57B6B">
      <w:pPr>
        <w:pStyle w:val="a3"/>
        <w:ind w:left="0"/>
        <w:jc w:val="center"/>
        <w:rPr>
          <w:rFonts w:ascii="Times New Roman" w:hAnsi="Times New Roman" w:cs="Times New Roman"/>
          <w:b/>
          <w:sz w:val="28"/>
          <w:szCs w:val="28"/>
        </w:rPr>
      </w:pPr>
      <w:r w:rsidRPr="008C366E">
        <w:rPr>
          <w:rFonts w:ascii="Times New Roman" w:hAnsi="Times New Roman" w:cs="Times New Roman"/>
          <w:b/>
          <w:sz w:val="28"/>
          <w:szCs w:val="28"/>
        </w:rPr>
        <w:t>7. Авторські права та право на захист персональних даних</w:t>
      </w:r>
    </w:p>
    <w:p w:rsidR="00A57B6B" w:rsidRPr="008C366E" w:rsidRDefault="00A57B6B" w:rsidP="00A57B6B">
      <w:pPr>
        <w:pStyle w:val="a3"/>
        <w:ind w:left="0"/>
        <w:jc w:val="both"/>
        <w:rPr>
          <w:rFonts w:ascii="Times New Roman" w:hAnsi="Times New Roman" w:cs="Times New Roman"/>
          <w:sz w:val="28"/>
          <w:szCs w:val="28"/>
        </w:rPr>
      </w:pPr>
      <w:r w:rsidRPr="008C366E">
        <w:rPr>
          <w:rFonts w:ascii="Times New Roman" w:hAnsi="Times New Roman" w:cs="Times New Roman"/>
          <w:sz w:val="28"/>
          <w:szCs w:val="28"/>
        </w:rPr>
        <w:t xml:space="preserve">7.1. Всі права на роботу залишаються за автором. Подання роботи на Конкурс автоматично означає згоду з Правилами Конкурсу і дозвіл розміщувати її в друкованих та електронних </w:t>
      </w:r>
      <w:r w:rsidR="00A96D86">
        <w:rPr>
          <w:rFonts w:ascii="Times New Roman" w:hAnsi="Times New Roman" w:cs="Times New Roman"/>
          <w:sz w:val="28"/>
          <w:szCs w:val="28"/>
        </w:rPr>
        <w:t>ЗМІ, поширювати у</w:t>
      </w:r>
      <w:r w:rsidRPr="008C366E">
        <w:rPr>
          <w:rFonts w:ascii="Times New Roman" w:hAnsi="Times New Roman" w:cs="Times New Roman"/>
          <w:sz w:val="28"/>
          <w:szCs w:val="28"/>
        </w:rPr>
        <w:t xml:space="preserve"> будь-який інший доступний спосіб разом із фотографіями учасників Конкурсу або без них.</w:t>
      </w:r>
    </w:p>
    <w:p w:rsidR="00A57B6B" w:rsidRPr="008C366E" w:rsidRDefault="00A57B6B" w:rsidP="00A57B6B">
      <w:pPr>
        <w:pStyle w:val="a3"/>
        <w:ind w:left="0"/>
        <w:jc w:val="both"/>
        <w:rPr>
          <w:rFonts w:ascii="Times New Roman" w:hAnsi="Times New Roman" w:cs="Times New Roman"/>
          <w:sz w:val="28"/>
          <w:szCs w:val="28"/>
        </w:rPr>
      </w:pPr>
      <w:r w:rsidRPr="008C366E">
        <w:rPr>
          <w:rFonts w:ascii="Times New Roman" w:hAnsi="Times New Roman" w:cs="Times New Roman"/>
          <w:sz w:val="28"/>
          <w:szCs w:val="28"/>
        </w:rPr>
        <w:t>7.2. На</w:t>
      </w:r>
      <w:r w:rsidR="00A96D86">
        <w:rPr>
          <w:rFonts w:ascii="Times New Roman" w:hAnsi="Times New Roman" w:cs="Times New Roman"/>
          <w:sz w:val="28"/>
          <w:szCs w:val="28"/>
        </w:rPr>
        <w:t>дсилаючи есе та персональні дан</w:t>
      </w:r>
      <w:r w:rsidRPr="008C366E">
        <w:rPr>
          <w:rFonts w:ascii="Times New Roman" w:hAnsi="Times New Roman" w:cs="Times New Roman"/>
          <w:sz w:val="28"/>
          <w:szCs w:val="28"/>
        </w:rPr>
        <w:t xml:space="preserve">і на Конкурс учасники Конкурсу, відповідно до Закону України «Про захист персональних даних», </w:t>
      </w:r>
      <w:r w:rsidR="00A96D86">
        <w:rPr>
          <w:rFonts w:ascii="Times New Roman" w:hAnsi="Times New Roman" w:cs="Times New Roman"/>
          <w:sz w:val="28"/>
          <w:szCs w:val="28"/>
        </w:rPr>
        <w:t xml:space="preserve"> автоматично </w:t>
      </w:r>
      <w:r w:rsidRPr="008C366E">
        <w:rPr>
          <w:rFonts w:ascii="Times New Roman" w:hAnsi="Times New Roman" w:cs="Times New Roman"/>
          <w:sz w:val="28"/>
          <w:szCs w:val="28"/>
        </w:rPr>
        <w:t>надають згоду на збір та обробку особистих персональних даних у картотеках та/або за допомогою інформаційно-телекомунікаційної системи бази персональних даних Конкурсу з метою проведення Конкурсу.</w:t>
      </w:r>
    </w:p>
    <w:p w:rsidR="00A57B6B" w:rsidRPr="008C366E" w:rsidRDefault="00A57B6B" w:rsidP="00A57B6B">
      <w:pPr>
        <w:pStyle w:val="a3"/>
        <w:ind w:left="0"/>
        <w:rPr>
          <w:rFonts w:ascii="Times New Roman"/>
          <w:sz w:val="28"/>
          <w:szCs w:val="28"/>
        </w:rPr>
      </w:pPr>
    </w:p>
    <w:p w:rsidR="00A57B6B" w:rsidRPr="008C366E" w:rsidRDefault="00A57B6B" w:rsidP="00A57B6B">
      <w:pPr>
        <w:pStyle w:val="ParaAttribute0"/>
        <w:spacing w:line="276" w:lineRule="auto"/>
        <w:rPr>
          <w:rFonts w:eastAsia="Arial"/>
          <w:b/>
          <w:sz w:val="28"/>
          <w:szCs w:val="28"/>
        </w:rPr>
      </w:pPr>
      <w:r w:rsidRPr="008C366E">
        <w:rPr>
          <w:rStyle w:val="CharAttribute5"/>
          <w:rFonts w:ascii="Times New Roman" w:hAnsi="Times New Roman" w:cs="Times New Roman"/>
          <w:sz w:val="28"/>
          <w:szCs w:val="28"/>
        </w:rPr>
        <w:t>8. Прикінцеві положення.</w:t>
      </w:r>
    </w:p>
    <w:p w:rsidR="00A57B6B" w:rsidRPr="008C366E" w:rsidRDefault="00A57B6B" w:rsidP="00A57B6B">
      <w:pPr>
        <w:rPr>
          <w:rFonts w:ascii="Times New Roman" w:eastAsia="Arial"/>
          <w:sz w:val="28"/>
          <w:szCs w:val="28"/>
        </w:rPr>
      </w:pPr>
      <w:r w:rsidRPr="008C366E">
        <w:rPr>
          <w:rStyle w:val="CharAttribute9"/>
          <w:rFonts w:ascii="Times New Roman" w:hAnsi="Times New Roman" w:cs="Times New Roman"/>
          <w:sz w:val="28"/>
          <w:szCs w:val="28"/>
        </w:rPr>
        <w:t>8.1. Оргкомітет Конкурсу залишає за собою право вносити зміни в Положення Конкурсу.</w:t>
      </w:r>
    </w:p>
    <w:p w:rsidR="00A57B6B" w:rsidRPr="008C366E" w:rsidRDefault="00A57B6B" w:rsidP="00A57B6B">
      <w:pPr>
        <w:pStyle w:val="ParaAttribute23"/>
        <w:spacing w:line="276" w:lineRule="auto"/>
        <w:rPr>
          <w:rFonts w:eastAsia="Arial"/>
          <w:sz w:val="28"/>
          <w:szCs w:val="28"/>
        </w:rPr>
      </w:pPr>
      <w:r>
        <w:rPr>
          <w:rFonts w:eastAsia="Arial"/>
          <w:sz w:val="28"/>
          <w:szCs w:val="28"/>
        </w:rPr>
        <w:t>_______________________________________________________</w:t>
      </w:r>
    </w:p>
    <w:p w:rsidR="00A57B6B" w:rsidRPr="008C366E" w:rsidRDefault="00A57B6B" w:rsidP="00A57B6B">
      <w:pPr>
        <w:pStyle w:val="ParaAttribute10"/>
        <w:spacing w:line="276" w:lineRule="auto"/>
        <w:rPr>
          <w:rFonts w:eastAsia="Arial"/>
          <w:sz w:val="28"/>
          <w:szCs w:val="28"/>
        </w:rPr>
      </w:pPr>
    </w:p>
    <w:p w:rsidR="00A57B6B" w:rsidRPr="008C366E" w:rsidRDefault="00A57B6B" w:rsidP="00A57B6B">
      <w:pPr>
        <w:pStyle w:val="ParaAttribute21"/>
        <w:spacing w:line="276" w:lineRule="auto"/>
        <w:rPr>
          <w:rFonts w:eastAsia="Arial"/>
          <w:sz w:val="28"/>
          <w:szCs w:val="28"/>
        </w:rPr>
      </w:pPr>
    </w:p>
    <w:p w:rsidR="00A57B6B" w:rsidRPr="00346F07" w:rsidRDefault="00A57B6B" w:rsidP="00A57B6B">
      <w:pPr>
        <w:spacing w:after="0"/>
        <w:jc w:val="both"/>
        <w:rPr>
          <w:rFonts w:ascii="Times New Roman" w:hAnsi="Times New Roman" w:cs="Times New Roman"/>
          <w:sz w:val="24"/>
          <w:szCs w:val="24"/>
        </w:rPr>
      </w:pPr>
    </w:p>
    <w:p w:rsidR="00A57B6B" w:rsidRPr="00346F07" w:rsidRDefault="00A57B6B" w:rsidP="00A57B6B">
      <w:pPr>
        <w:spacing w:after="0"/>
        <w:jc w:val="both"/>
        <w:rPr>
          <w:rFonts w:ascii="Times New Roman" w:hAnsi="Times New Roman" w:cs="Times New Roman"/>
          <w:sz w:val="24"/>
          <w:szCs w:val="24"/>
        </w:rPr>
      </w:pPr>
    </w:p>
    <w:p w:rsidR="00A57B6B" w:rsidRPr="00346F07" w:rsidRDefault="00A57B6B" w:rsidP="00A57B6B">
      <w:pPr>
        <w:spacing w:after="0"/>
        <w:jc w:val="both"/>
        <w:rPr>
          <w:rFonts w:ascii="Times New Roman" w:hAnsi="Times New Roman" w:cs="Times New Roman"/>
          <w:sz w:val="24"/>
          <w:szCs w:val="24"/>
        </w:rPr>
      </w:pPr>
    </w:p>
    <w:p w:rsidR="00A57B6B" w:rsidRPr="00346F07" w:rsidRDefault="00A57B6B" w:rsidP="00A57B6B">
      <w:pPr>
        <w:spacing w:after="0"/>
        <w:jc w:val="both"/>
        <w:rPr>
          <w:rFonts w:ascii="Times New Roman" w:hAnsi="Times New Roman" w:cs="Times New Roman"/>
          <w:sz w:val="24"/>
          <w:szCs w:val="24"/>
        </w:rPr>
      </w:pPr>
    </w:p>
    <w:p w:rsidR="00A57B6B" w:rsidRDefault="00A57B6B" w:rsidP="00A57B6B">
      <w:pPr>
        <w:spacing w:after="0"/>
        <w:jc w:val="both"/>
      </w:pPr>
    </w:p>
    <w:p w:rsidR="00A57B6B" w:rsidRDefault="00A57B6B" w:rsidP="00A57B6B">
      <w:pPr>
        <w:spacing w:after="0"/>
        <w:jc w:val="both"/>
      </w:pPr>
    </w:p>
    <w:p w:rsidR="00A57B6B" w:rsidRDefault="00A57B6B" w:rsidP="008F4D49">
      <w:pPr>
        <w:spacing w:after="0"/>
        <w:rPr>
          <w:rFonts w:ascii="Times New Roman" w:hAnsi="Times New Roman" w:cs="Times New Roman"/>
        </w:rPr>
      </w:pPr>
      <w:r>
        <w:tab/>
      </w:r>
      <w:r>
        <w:tab/>
      </w:r>
      <w:r>
        <w:tab/>
      </w:r>
      <w:r>
        <w:tab/>
      </w:r>
      <w:r>
        <w:tab/>
      </w:r>
      <w:r>
        <w:tab/>
      </w:r>
      <w:r>
        <w:tab/>
      </w:r>
      <w:r>
        <w:tab/>
      </w:r>
      <w:r>
        <w:tab/>
      </w:r>
      <w:r>
        <w:tab/>
      </w:r>
      <w:r>
        <w:tab/>
      </w:r>
      <w:r w:rsidRPr="008F4D49">
        <w:rPr>
          <w:rFonts w:ascii="Times New Roman" w:hAnsi="Times New Roman" w:cs="Times New Roman"/>
        </w:rPr>
        <w:t>Додаток 1</w:t>
      </w:r>
    </w:p>
    <w:p w:rsidR="008F4D49" w:rsidRPr="008F4D49" w:rsidRDefault="008F4D49" w:rsidP="008F4D49">
      <w:pPr>
        <w:spacing w:after="0"/>
        <w:ind w:left="5664"/>
        <w:rPr>
          <w:rFonts w:ascii="Times New Roman" w:hAnsi="Times New Roman" w:cs="Times New Roman"/>
        </w:rPr>
      </w:pPr>
      <w:r>
        <w:rPr>
          <w:rFonts w:ascii="Times New Roman" w:hAnsi="Times New Roman" w:cs="Times New Roman"/>
        </w:rPr>
        <w:t xml:space="preserve">до </w:t>
      </w:r>
      <w:r w:rsidRPr="008F4D49">
        <w:rPr>
          <w:rFonts w:ascii="Times New Roman" w:hAnsi="Times New Roman" w:cs="Times New Roman"/>
        </w:rPr>
        <w:t>П</w:t>
      </w:r>
      <w:r>
        <w:rPr>
          <w:rFonts w:ascii="Times New Roman" w:hAnsi="Times New Roman" w:cs="Times New Roman"/>
        </w:rPr>
        <w:t xml:space="preserve">оложення </w:t>
      </w:r>
      <w:r w:rsidRPr="008F4D49">
        <w:rPr>
          <w:rFonts w:ascii="Times New Roman" w:hAnsi="Times New Roman" w:cs="Times New Roman"/>
        </w:rPr>
        <w:t>про проведення в Апеляційному суді Волинської області</w:t>
      </w:r>
    </w:p>
    <w:p w:rsidR="008F4D49" w:rsidRPr="008F4D49" w:rsidRDefault="008F4D49" w:rsidP="008F4D49">
      <w:pPr>
        <w:spacing w:after="0"/>
        <w:ind w:left="5664"/>
        <w:rPr>
          <w:rFonts w:ascii="Times New Roman" w:hAnsi="Times New Roman" w:cs="Times New Roman"/>
        </w:rPr>
      </w:pPr>
      <w:r w:rsidRPr="008F4D49">
        <w:rPr>
          <w:rFonts w:ascii="Times New Roman" w:hAnsi="Times New Roman" w:cs="Times New Roman"/>
        </w:rPr>
        <w:t>кон</w:t>
      </w:r>
      <w:r>
        <w:rPr>
          <w:rFonts w:ascii="Times New Roman" w:hAnsi="Times New Roman" w:cs="Times New Roman"/>
        </w:rPr>
        <w:t xml:space="preserve">курсу на краще есе «Якби я став </w:t>
      </w:r>
      <w:r w:rsidRPr="008F4D49">
        <w:rPr>
          <w:rFonts w:ascii="Times New Roman" w:hAnsi="Times New Roman" w:cs="Times New Roman"/>
        </w:rPr>
        <w:t>суддею…»</w:t>
      </w:r>
    </w:p>
    <w:p w:rsidR="008F4D49" w:rsidRPr="008C366E" w:rsidRDefault="008F4D49" w:rsidP="008F4D49">
      <w:pPr>
        <w:spacing w:after="0"/>
        <w:jc w:val="center"/>
        <w:rPr>
          <w:rFonts w:ascii="Times New Roman" w:hAnsi="Times New Roman" w:cs="Times New Roman"/>
          <w:b/>
          <w:sz w:val="28"/>
          <w:szCs w:val="28"/>
        </w:rPr>
      </w:pPr>
    </w:p>
    <w:p w:rsidR="008F4D49" w:rsidRPr="0097041D" w:rsidRDefault="008F4D49" w:rsidP="00A57B6B">
      <w:pPr>
        <w:spacing w:after="0"/>
        <w:jc w:val="both"/>
        <w:rPr>
          <w:rFonts w:ascii="Times New Roman" w:hAnsi="Times New Roman" w:cs="Times New Roman"/>
        </w:rPr>
      </w:pPr>
    </w:p>
    <w:p w:rsidR="00A57B6B" w:rsidRDefault="00A57B6B" w:rsidP="00A57B6B">
      <w:pPr>
        <w:spacing w:after="0"/>
        <w:jc w:val="both"/>
      </w:pPr>
    </w:p>
    <w:p w:rsidR="00A57B6B" w:rsidRPr="0097041D" w:rsidRDefault="00A57B6B" w:rsidP="00A57B6B">
      <w:pPr>
        <w:spacing w:after="0"/>
        <w:jc w:val="both"/>
        <w:rPr>
          <w:rFonts w:ascii="Times New Roman" w:hAnsi="Times New Roman" w:cs="Times New Roman"/>
          <w:sz w:val="28"/>
          <w:szCs w:val="28"/>
        </w:rPr>
      </w:pPr>
    </w:p>
    <w:p w:rsidR="00A57B6B" w:rsidRPr="0097041D" w:rsidRDefault="00135D79" w:rsidP="00A57B6B">
      <w:pPr>
        <w:spacing w:after="0"/>
        <w:jc w:val="center"/>
        <w:rPr>
          <w:rFonts w:ascii="Times New Roman" w:hAnsi="Times New Roman" w:cs="Times New Roman"/>
          <w:b/>
          <w:sz w:val="28"/>
          <w:szCs w:val="28"/>
        </w:rPr>
      </w:pPr>
      <w:r>
        <w:rPr>
          <w:rFonts w:ascii="Times New Roman" w:hAnsi="Times New Roman" w:cs="Times New Roman"/>
          <w:b/>
          <w:sz w:val="28"/>
          <w:szCs w:val="28"/>
        </w:rPr>
        <w:t>Реєстраційна анкета</w:t>
      </w:r>
      <w:bookmarkStart w:id="0" w:name="_GoBack"/>
      <w:bookmarkEnd w:id="0"/>
    </w:p>
    <w:p w:rsidR="00A57B6B" w:rsidRPr="0097041D" w:rsidRDefault="00A57B6B" w:rsidP="00A57B6B">
      <w:pPr>
        <w:spacing w:after="0"/>
        <w:jc w:val="center"/>
        <w:rPr>
          <w:rFonts w:ascii="Times New Roman" w:hAnsi="Times New Roman" w:cs="Times New Roman"/>
          <w:b/>
          <w:sz w:val="28"/>
          <w:szCs w:val="28"/>
        </w:rPr>
      </w:pPr>
      <w:r w:rsidRPr="0097041D">
        <w:rPr>
          <w:rFonts w:ascii="Times New Roman" w:hAnsi="Times New Roman" w:cs="Times New Roman"/>
          <w:b/>
          <w:sz w:val="28"/>
          <w:szCs w:val="28"/>
        </w:rPr>
        <w:t xml:space="preserve">на участь у конкурсі на краще есе «Якби я став суддею…» </w:t>
      </w:r>
    </w:p>
    <w:p w:rsidR="00A57B6B" w:rsidRDefault="00A57B6B" w:rsidP="00A57B6B">
      <w:pPr>
        <w:spacing w:after="0"/>
        <w:rPr>
          <w:rFonts w:ascii="Times New Roman" w:hAnsi="Times New Roman" w:cs="Times New Roman"/>
          <w:sz w:val="28"/>
          <w:szCs w:val="28"/>
        </w:rPr>
      </w:pPr>
    </w:p>
    <w:p w:rsidR="00A57B6B" w:rsidRPr="0097041D" w:rsidRDefault="00A57B6B" w:rsidP="00A57B6B">
      <w:pPr>
        <w:spacing w:after="0"/>
        <w:rPr>
          <w:rFonts w:ascii="Times New Roman" w:hAnsi="Times New Roman" w:cs="Times New Roman"/>
          <w:sz w:val="28"/>
          <w:szCs w:val="28"/>
        </w:rPr>
      </w:pPr>
    </w:p>
    <w:p w:rsidR="00A57B6B" w:rsidRPr="0097041D" w:rsidRDefault="00A57B6B" w:rsidP="00135D79">
      <w:pPr>
        <w:spacing w:before="120" w:after="0"/>
        <w:rPr>
          <w:rFonts w:ascii="Times New Roman" w:hAnsi="Times New Roman" w:cs="Times New Roman"/>
          <w:sz w:val="28"/>
          <w:szCs w:val="28"/>
        </w:rPr>
      </w:pPr>
      <w:r w:rsidRPr="0097041D">
        <w:rPr>
          <w:rFonts w:ascii="Times New Roman" w:hAnsi="Times New Roman" w:cs="Times New Roman"/>
          <w:sz w:val="28"/>
          <w:szCs w:val="28"/>
        </w:rPr>
        <w:t>Прізвище____________________________________</w:t>
      </w:r>
      <w:r>
        <w:rPr>
          <w:rFonts w:ascii="Times New Roman" w:hAnsi="Times New Roman" w:cs="Times New Roman"/>
          <w:sz w:val="28"/>
          <w:szCs w:val="28"/>
        </w:rPr>
        <w:t>________________________</w:t>
      </w:r>
    </w:p>
    <w:p w:rsidR="00A57B6B" w:rsidRPr="0097041D" w:rsidRDefault="00A57B6B" w:rsidP="00135D79">
      <w:pPr>
        <w:spacing w:before="120" w:after="0"/>
        <w:rPr>
          <w:rFonts w:ascii="Times New Roman" w:hAnsi="Times New Roman" w:cs="Times New Roman"/>
          <w:sz w:val="28"/>
          <w:szCs w:val="28"/>
        </w:rPr>
      </w:pPr>
      <w:r w:rsidRPr="0097041D">
        <w:rPr>
          <w:rFonts w:ascii="Times New Roman" w:hAnsi="Times New Roman" w:cs="Times New Roman"/>
          <w:sz w:val="28"/>
          <w:szCs w:val="28"/>
        </w:rPr>
        <w:t>Ім’я ____________________________________</w:t>
      </w:r>
      <w:r>
        <w:rPr>
          <w:rFonts w:ascii="Times New Roman" w:hAnsi="Times New Roman" w:cs="Times New Roman"/>
          <w:sz w:val="28"/>
          <w:szCs w:val="28"/>
        </w:rPr>
        <w:t>____________________________</w:t>
      </w:r>
    </w:p>
    <w:p w:rsidR="00A57B6B" w:rsidRPr="0097041D" w:rsidRDefault="00A57B6B" w:rsidP="00135D79">
      <w:pPr>
        <w:spacing w:before="120" w:after="0"/>
        <w:rPr>
          <w:rFonts w:ascii="Times New Roman" w:hAnsi="Times New Roman" w:cs="Times New Roman"/>
          <w:sz w:val="28"/>
          <w:szCs w:val="28"/>
        </w:rPr>
      </w:pPr>
      <w:r w:rsidRPr="0097041D">
        <w:rPr>
          <w:rFonts w:ascii="Times New Roman" w:hAnsi="Times New Roman" w:cs="Times New Roman"/>
          <w:sz w:val="28"/>
          <w:szCs w:val="28"/>
        </w:rPr>
        <w:t>П</w:t>
      </w:r>
      <w:r>
        <w:rPr>
          <w:rFonts w:ascii="Times New Roman" w:hAnsi="Times New Roman" w:cs="Times New Roman"/>
          <w:sz w:val="28"/>
          <w:szCs w:val="28"/>
        </w:rPr>
        <w:t xml:space="preserve">о </w:t>
      </w:r>
      <w:r w:rsidRPr="0097041D">
        <w:rPr>
          <w:rFonts w:ascii="Times New Roman" w:hAnsi="Times New Roman" w:cs="Times New Roman"/>
          <w:sz w:val="28"/>
          <w:szCs w:val="28"/>
        </w:rPr>
        <w:t>батькові:_________________________________________________________</w:t>
      </w:r>
    </w:p>
    <w:p w:rsidR="00A57B6B" w:rsidRPr="0097041D" w:rsidRDefault="00A57B6B" w:rsidP="00135D79">
      <w:pPr>
        <w:spacing w:before="120" w:after="0"/>
        <w:rPr>
          <w:rFonts w:ascii="Times New Roman" w:hAnsi="Times New Roman" w:cs="Times New Roman"/>
          <w:sz w:val="28"/>
          <w:szCs w:val="28"/>
        </w:rPr>
      </w:pPr>
      <w:r w:rsidRPr="0097041D">
        <w:rPr>
          <w:rFonts w:ascii="Times New Roman" w:hAnsi="Times New Roman" w:cs="Times New Roman"/>
          <w:sz w:val="28"/>
          <w:szCs w:val="28"/>
        </w:rPr>
        <w:t>Число, місяць, рік народження: _______________</w:t>
      </w:r>
      <w:r>
        <w:rPr>
          <w:rFonts w:ascii="Times New Roman" w:hAnsi="Times New Roman" w:cs="Times New Roman"/>
          <w:sz w:val="28"/>
          <w:szCs w:val="28"/>
        </w:rPr>
        <w:t>_________________________</w:t>
      </w:r>
    </w:p>
    <w:p w:rsidR="00A57B6B" w:rsidRPr="0097041D" w:rsidRDefault="00A57B6B" w:rsidP="00135D79">
      <w:pPr>
        <w:spacing w:before="120" w:after="0"/>
        <w:rPr>
          <w:rFonts w:ascii="Times New Roman" w:hAnsi="Times New Roman" w:cs="Times New Roman"/>
          <w:sz w:val="28"/>
          <w:szCs w:val="28"/>
        </w:rPr>
      </w:pPr>
      <w:r w:rsidRPr="0097041D">
        <w:rPr>
          <w:rFonts w:ascii="Times New Roman" w:hAnsi="Times New Roman" w:cs="Times New Roman"/>
          <w:sz w:val="28"/>
          <w:szCs w:val="28"/>
        </w:rPr>
        <w:t>Клас/Курс___________________________________</w:t>
      </w:r>
      <w:r>
        <w:rPr>
          <w:rFonts w:ascii="Times New Roman" w:hAnsi="Times New Roman" w:cs="Times New Roman"/>
          <w:sz w:val="28"/>
          <w:szCs w:val="28"/>
        </w:rPr>
        <w:t>________________________</w:t>
      </w:r>
    </w:p>
    <w:p w:rsidR="00A57B6B" w:rsidRPr="0097041D" w:rsidRDefault="00A57B6B" w:rsidP="00135D79">
      <w:pPr>
        <w:spacing w:before="120" w:after="0"/>
        <w:rPr>
          <w:rFonts w:ascii="Times New Roman" w:hAnsi="Times New Roman" w:cs="Times New Roman"/>
          <w:sz w:val="28"/>
          <w:szCs w:val="28"/>
        </w:rPr>
      </w:pPr>
      <w:r w:rsidRPr="0097041D">
        <w:rPr>
          <w:rFonts w:ascii="Times New Roman" w:hAnsi="Times New Roman" w:cs="Times New Roman"/>
          <w:sz w:val="28"/>
          <w:szCs w:val="28"/>
        </w:rPr>
        <w:t xml:space="preserve">Найменування </w:t>
      </w:r>
      <w:r w:rsidR="00191E23">
        <w:rPr>
          <w:rFonts w:ascii="Times New Roman" w:hAnsi="Times New Roman" w:cs="Times New Roman"/>
          <w:sz w:val="28"/>
          <w:szCs w:val="28"/>
        </w:rPr>
        <w:t xml:space="preserve">та юридична адреса </w:t>
      </w:r>
      <w:r w:rsidRPr="0097041D">
        <w:rPr>
          <w:rFonts w:ascii="Times New Roman" w:hAnsi="Times New Roman" w:cs="Times New Roman"/>
          <w:sz w:val="28"/>
          <w:szCs w:val="28"/>
        </w:rPr>
        <w:t>загальноосвітнього</w:t>
      </w:r>
      <w:r w:rsidR="00191E23">
        <w:rPr>
          <w:rFonts w:ascii="Times New Roman" w:hAnsi="Times New Roman" w:cs="Times New Roman"/>
          <w:sz w:val="28"/>
          <w:szCs w:val="28"/>
        </w:rPr>
        <w:t xml:space="preserve"> / вищ</w:t>
      </w:r>
      <w:r w:rsidR="00135D79">
        <w:rPr>
          <w:rFonts w:ascii="Times New Roman" w:hAnsi="Times New Roman" w:cs="Times New Roman"/>
          <w:sz w:val="28"/>
          <w:szCs w:val="28"/>
        </w:rPr>
        <w:t xml:space="preserve">ого </w:t>
      </w:r>
      <w:r w:rsidR="00191E23">
        <w:rPr>
          <w:rFonts w:ascii="Times New Roman" w:hAnsi="Times New Roman" w:cs="Times New Roman"/>
          <w:sz w:val="28"/>
          <w:szCs w:val="28"/>
        </w:rPr>
        <w:t xml:space="preserve">навчального закладу </w:t>
      </w:r>
      <w:r w:rsidRPr="0097041D">
        <w:rPr>
          <w:rFonts w:ascii="Times New Roman" w:hAnsi="Times New Roman" w:cs="Times New Roman"/>
          <w:sz w:val="28"/>
          <w:szCs w:val="28"/>
        </w:rPr>
        <w:t>_______________________________________________________________________________________________________________________</w:t>
      </w:r>
      <w:r w:rsidR="00191E23">
        <w:rPr>
          <w:rFonts w:ascii="Times New Roman" w:hAnsi="Times New Roman" w:cs="Times New Roman"/>
          <w:sz w:val="28"/>
          <w:szCs w:val="28"/>
        </w:rPr>
        <w:t>________</w:t>
      </w:r>
      <w:r w:rsidR="00135D79">
        <w:rPr>
          <w:rFonts w:ascii="Times New Roman" w:hAnsi="Times New Roman" w:cs="Times New Roman"/>
          <w:sz w:val="28"/>
          <w:szCs w:val="28"/>
        </w:rPr>
        <w:t>_____________________________________________________________________________</w:t>
      </w:r>
      <w:r w:rsidR="00191E23">
        <w:rPr>
          <w:rFonts w:ascii="Times New Roman" w:hAnsi="Times New Roman" w:cs="Times New Roman"/>
          <w:sz w:val="28"/>
          <w:szCs w:val="28"/>
          <w:u w:val="single"/>
        </w:rPr>
        <w:t xml:space="preserve"> </w:t>
      </w:r>
      <w:r w:rsidRPr="0097041D">
        <w:rPr>
          <w:rFonts w:ascii="Times New Roman" w:hAnsi="Times New Roman" w:cs="Times New Roman"/>
          <w:sz w:val="28"/>
          <w:szCs w:val="28"/>
        </w:rPr>
        <w:t>Місце проживання учасника:____________________________</w:t>
      </w:r>
      <w:r>
        <w:rPr>
          <w:rFonts w:ascii="Times New Roman" w:hAnsi="Times New Roman" w:cs="Times New Roman"/>
          <w:sz w:val="28"/>
          <w:szCs w:val="28"/>
        </w:rPr>
        <w:t>_______________</w:t>
      </w:r>
    </w:p>
    <w:p w:rsidR="00A57B6B" w:rsidRPr="0097041D" w:rsidRDefault="00A57B6B" w:rsidP="00135D79">
      <w:pPr>
        <w:spacing w:before="120" w:after="0"/>
        <w:rPr>
          <w:rFonts w:ascii="Times New Roman" w:hAnsi="Times New Roman" w:cs="Times New Roman"/>
          <w:sz w:val="28"/>
          <w:szCs w:val="28"/>
        </w:rPr>
      </w:pPr>
      <w:r w:rsidRPr="0097041D">
        <w:rPr>
          <w:rFonts w:ascii="Times New Roman" w:hAnsi="Times New Roman" w:cs="Times New Roman"/>
          <w:sz w:val="28"/>
          <w:szCs w:val="28"/>
        </w:rPr>
        <w:t>область:_________________________________________</w:t>
      </w:r>
      <w:r>
        <w:rPr>
          <w:rFonts w:ascii="Times New Roman" w:hAnsi="Times New Roman" w:cs="Times New Roman"/>
          <w:sz w:val="28"/>
          <w:szCs w:val="28"/>
        </w:rPr>
        <w:t>____________________</w:t>
      </w:r>
    </w:p>
    <w:p w:rsidR="00A57B6B" w:rsidRPr="0097041D" w:rsidRDefault="00A57B6B" w:rsidP="00135D79">
      <w:pPr>
        <w:spacing w:before="120" w:after="0"/>
        <w:rPr>
          <w:rFonts w:ascii="Times New Roman" w:hAnsi="Times New Roman" w:cs="Times New Roman"/>
          <w:sz w:val="28"/>
          <w:szCs w:val="28"/>
        </w:rPr>
      </w:pPr>
      <w:r w:rsidRPr="0097041D">
        <w:rPr>
          <w:rFonts w:ascii="Times New Roman" w:hAnsi="Times New Roman" w:cs="Times New Roman"/>
          <w:sz w:val="28"/>
          <w:szCs w:val="28"/>
        </w:rPr>
        <w:t>район: _________________________________________</w:t>
      </w:r>
      <w:r>
        <w:rPr>
          <w:rFonts w:ascii="Times New Roman" w:hAnsi="Times New Roman" w:cs="Times New Roman"/>
          <w:sz w:val="28"/>
          <w:szCs w:val="28"/>
        </w:rPr>
        <w:t>_____________________</w:t>
      </w:r>
    </w:p>
    <w:p w:rsidR="00A57B6B" w:rsidRPr="0097041D" w:rsidRDefault="00A57B6B" w:rsidP="00135D79">
      <w:pPr>
        <w:spacing w:before="120" w:after="0"/>
        <w:rPr>
          <w:rFonts w:ascii="Times New Roman" w:hAnsi="Times New Roman" w:cs="Times New Roman"/>
          <w:sz w:val="28"/>
          <w:szCs w:val="28"/>
        </w:rPr>
      </w:pPr>
      <w:r w:rsidRPr="0097041D">
        <w:rPr>
          <w:rFonts w:ascii="Times New Roman" w:hAnsi="Times New Roman" w:cs="Times New Roman"/>
          <w:sz w:val="28"/>
          <w:szCs w:val="28"/>
        </w:rPr>
        <w:t>населений пункт_________________________________</w:t>
      </w:r>
      <w:r>
        <w:rPr>
          <w:rFonts w:ascii="Times New Roman" w:hAnsi="Times New Roman" w:cs="Times New Roman"/>
          <w:sz w:val="28"/>
          <w:szCs w:val="28"/>
        </w:rPr>
        <w:t>_____________________</w:t>
      </w:r>
    </w:p>
    <w:p w:rsidR="00A57B6B" w:rsidRPr="0097041D" w:rsidRDefault="00A57B6B" w:rsidP="00135D79">
      <w:pPr>
        <w:spacing w:before="120" w:after="0"/>
        <w:rPr>
          <w:rFonts w:ascii="Times New Roman" w:hAnsi="Times New Roman" w:cs="Times New Roman"/>
          <w:sz w:val="28"/>
          <w:szCs w:val="28"/>
        </w:rPr>
      </w:pPr>
      <w:r w:rsidRPr="0097041D">
        <w:rPr>
          <w:rFonts w:ascii="Times New Roman" w:hAnsi="Times New Roman" w:cs="Times New Roman"/>
          <w:sz w:val="28"/>
          <w:szCs w:val="28"/>
        </w:rPr>
        <w:t>Контактний телефон:___________________________</w:t>
      </w:r>
      <w:r>
        <w:rPr>
          <w:rFonts w:ascii="Times New Roman" w:hAnsi="Times New Roman" w:cs="Times New Roman"/>
          <w:sz w:val="28"/>
          <w:szCs w:val="28"/>
        </w:rPr>
        <w:t>_______________________</w:t>
      </w:r>
    </w:p>
    <w:p w:rsidR="00A57B6B" w:rsidRPr="0097041D" w:rsidRDefault="00A57B6B" w:rsidP="00135D79">
      <w:pPr>
        <w:spacing w:before="120" w:after="0"/>
        <w:rPr>
          <w:rFonts w:ascii="Times New Roman" w:hAnsi="Times New Roman" w:cs="Times New Roman"/>
          <w:sz w:val="28"/>
          <w:szCs w:val="28"/>
        </w:rPr>
      </w:pPr>
      <w:r w:rsidRPr="0097041D">
        <w:rPr>
          <w:rFonts w:ascii="Times New Roman" w:hAnsi="Times New Roman" w:cs="Times New Roman"/>
          <w:sz w:val="28"/>
          <w:szCs w:val="28"/>
        </w:rPr>
        <w:t>е-mail___________________________________________</w:t>
      </w:r>
      <w:r>
        <w:rPr>
          <w:rFonts w:ascii="Times New Roman" w:hAnsi="Times New Roman" w:cs="Times New Roman"/>
          <w:sz w:val="28"/>
          <w:szCs w:val="28"/>
        </w:rPr>
        <w:t>____________________</w:t>
      </w:r>
    </w:p>
    <w:p w:rsidR="00A57B6B" w:rsidRPr="0097041D" w:rsidRDefault="00A57B6B" w:rsidP="00A57B6B">
      <w:pPr>
        <w:spacing w:after="0"/>
        <w:rPr>
          <w:rFonts w:ascii="Times New Roman" w:hAnsi="Times New Roman" w:cs="Times New Roman"/>
          <w:b/>
          <w:sz w:val="28"/>
          <w:szCs w:val="28"/>
        </w:rPr>
      </w:pPr>
    </w:p>
    <w:p w:rsidR="00A57B6B" w:rsidRDefault="00A57B6B" w:rsidP="00A57B6B">
      <w:pPr>
        <w:spacing w:after="0"/>
        <w:rPr>
          <w:rFonts w:ascii="Times New Roman" w:hAnsi="Times New Roman" w:cs="Times New Roman"/>
          <w:b/>
          <w:sz w:val="28"/>
          <w:szCs w:val="28"/>
        </w:rPr>
      </w:pPr>
    </w:p>
    <w:p w:rsidR="00135D79" w:rsidRDefault="00135D79" w:rsidP="00A57B6B">
      <w:pPr>
        <w:spacing w:after="0"/>
        <w:rPr>
          <w:rFonts w:ascii="Times New Roman" w:hAnsi="Times New Roman" w:cs="Times New Roman"/>
          <w:b/>
          <w:sz w:val="28"/>
          <w:szCs w:val="28"/>
        </w:rPr>
      </w:pPr>
    </w:p>
    <w:p w:rsidR="00135D79" w:rsidRPr="00135D79" w:rsidRDefault="00135D79" w:rsidP="00A57B6B">
      <w:pPr>
        <w:spacing w:after="0"/>
        <w:rPr>
          <w:rFonts w:ascii="Times New Roman" w:hAnsi="Times New Roman" w:cs="Times New Roman"/>
          <w:sz w:val="28"/>
          <w:szCs w:val="28"/>
          <w:u w:val="single"/>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A57B6B" w:rsidRPr="00135D79" w:rsidRDefault="00135D79" w:rsidP="00A57B6B">
      <w:pPr>
        <w:spacing w:after="0"/>
        <w:rPr>
          <w:rFonts w:ascii="Times New Roman" w:hAnsi="Times New Roman" w:cs="Times New Roman"/>
        </w:rPr>
      </w:pPr>
      <w:r>
        <w:rPr>
          <w:rFonts w:ascii="Times New Roman" w:hAnsi="Times New Roman" w:cs="Times New Roman"/>
        </w:rPr>
        <w:t xml:space="preserve">          д</w:t>
      </w:r>
      <w:r w:rsidR="00A57B6B" w:rsidRPr="00135D79">
        <w:rPr>
          <w:rFonts w:ascii="Times New Roman" w:hAnsi="Times New Roman" w:cs="Times New Roman"/>
        </w:rPr>
        <w:t xml:space="preserve">ата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57B6B" w:rsidRPr="00135D79">
        <w:rPr>
          <w:rFonts w:ascii="Times New Roman" w:hAnsi="Times New Roman" w:cs="Times New Roman"/>
        </w:rPr>
        <w:t>підпис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ім’я та прізвище </w:t>
      </w:r>
    </w:p>
    <w:p w:rsidR="00A57B6B" w:rsidRPr="0097041D" w:rsidRDefault="00A57B6B" w:rsidP="00A57B6B">
      <w:pPr>
        <w:spacing w:after="0"/>
        <w:jc w:val="both"/>
        <w:rPr>
          <w:rFonts w:ascii="Times New Roman" w:hAnsi="Times New Roman" w:cs="Times New Roman"/>
          <w:b/>
          <w:sz w:val="28"/>
          <w:szCs w:val="28"/>
        </w:rPr>
      </w:pPr>
    </w:p>
    <w:p w:rsidR="00A57B6B" w:rsidRPr="0097041D" w:rsidRDefault="00A57B6B" w:rsidP="00A57B6B">
      <w:pPr>
        <w:spacing w:after="0"/>
        <w:jc w:val="both"/>
        <w:rPr>
          <w:rFonts w:ascii="Times New Roman" w:hAnsi="Times New Roman" w:cs="Times New Roman"/>
          <w:sz w:val="28"/>
          <w:szCs w:val="28"/>
        </w:rPr>
      </w:pPr>
    </w:p>
    <w:p w:rsidR="004A012A" w:rsidRDefault="004A012A"/>
    <w:sectPr w:rsidR="004A012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31B2C"/>
    <w:multiLevelType w:val="multilevel"/>
    <w:tmpl w:val="15908A0C"/>
    <w:lvl w:ilvl="0">
      <w:start w:val="5"/>
      <w:numFmt w:val="decimal"/>
      <w:lvlText w:val="%1"/>
      <w:lvlJc w:val="left"/>
      <w:pPr>
        <w:ind w:left="360" w:hanging="360"/>
      </w:pPr>
      <w:rPr>
        <w:rFonts w:eastAsia="Arial" w:hint="default"/>
      </w:rPr>
    </w:lvl>
    <w:lvl w:ilvl="1">
      <w:start w:val="4"/>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
    <w:nsid w:val="16B13484"/>
    <w:multiLevelType w:val="multilevel"/>
    <w:tmpl w:val="3CE2F52E"/>
    <w:lvl w:ilvl="0">
      <w:start w:val="5"/>
      <w:numFmt w:val="decimal"/>
      <w:lvlText w:val="%1."/>
      <w:lvlJc w:val="left"/>
      <w:pPr>
        <w:ind w:left="720" w:hanging="360"/>
      </w:pPr>
      <w:rPr>
        <w:rFonts w:hAnsi="Times New Roman" w:cs="Times New Roman" w:hint="default"/>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40D4558"/>
    <w:multiLevelType w:val="multilevel"/>
    <w:tmpl w:val="289C485E"/>
    <w:lvl w:ilvl="0">
      <w:start w:val="1"/>
      <w:numFmt w:val="bullet"/>
      <w:lvlText w:val=""/>
      <w:lvlJc w:val="left"/>
      <w:pPr>
        <w:ind w:left="390" w:hanging="390"/>
      </w:pPr>
      <w:rPr>
        <w:rFonts w:ascii="Symbol" w:hAnsi="Symbol" w:hint="default"/>
        <w:sz w:val="24"/>
      </w:rPr>
    </w:lvl>
    <w:lvl w:ilvl="1">
      <w:start w:val="3"/>
      <w:numFmt w:val="decimal"/>
      <w:lvlText w:val="%1.%2."/>
      <w:lvlJc w:val="left"/>
      <w:pPr>
        <w:ind w:left="390" w:hanging="390"/>
      </w:pPr>
      <w:rPr>
        <w:rFonts w:hAnsi="Times New Roman"/>
        <w:sz w:val="24"/>
      </w:rPr>
    </w:lvl>
    <w:lvl w:ilvl="2">
      <w:start w:val="1"/>
      <w:numFmt w:val="decimal"/>
      <w:lvlText w:val="%1.%2.%3."/>
      <w:lvlJc w:val="left"/>
      <w:pPr>
        <w:ind w:left="720" w:hanging="720"/>
      </w:pPr>
      <w:rPr>
        <w:rFonts w:hAnsi="Times New Roman"/>
        <w:sz w:val="24"/>
      </w:rPr>
    </w:lvl>
    <w:lvl w:ilvl="3">
      <w:start w:val="1"/>
      <w:numFmt w:val="bullet"/>
      <w:lvlText w:val=""/>
      <w:lvlJc w:val="left"/>
      <w:pPr>
        <w:ind w:left="720" w:hanging="720"/>
      </w:pPr>
      <w:rPr>
        <w:rFonts w:ascii="Symbol" w:hAnsi="Symbol" w:hint="default"/>
        <w:sz w:val="24"/>
      </w:rPr>
    </w:lvl>
    <w:lvl w:ilvl="4">
      <w:start w:val="1"/>
      <w:numFmt w:val="decimal"/>
      <w:lvlText w:val="%1.%2.%3.%4.%5."/>
      <w:lvlJc w:val="left"/>
      <w:pPr>
        <w:ind w:left="1080" w:hanging="1080"/>
      </w:pPr>
      <w:rPr>
        <w:rFonts w:hAnsi="Times New Roman"/>
        <w:sz w:val="24"/>
      </w:rPr>
    </w:lvl>
    <w:lvl w:ilvl="5">
      <w:start w:val="1"/>
      <w:numFmt w:val="decimal"/>
      <w:lvlText w:val="%1.%2.%3.%4.%5.%6."/>
      <w:lvlJc w:val="left"/>
      <w:pPr>
        <w:ind w:left="1080" w:hanging="1080"/>
      </w:pPr>
      <w:rPr>
        <w:rFonts w:hAnsi="Times New Roman"/>
        <w:sz w:val="24"/>
      </w:rPr>
    </w:lvl>
    <w:lvl w:ilvl="6">
      <w:start w:val="1"/>
      <w:numFmt w:val="decimal"/>
      <w:lvlText w:val="%1.%2.%3.%4.%5.%6.%7."/>
      <w:lvlJc w:val="left"/>
      <w:pPr>
        <w:ind w:left="1440" w:hanging="1440"/>
      </w:pPr>
      <w:rPr>
        <w:rFonts w:hAnsi="Times New Roman"/>
        <w:sz w:val="24"/>
      </w:rPr>
    </w:lvl>
    <w:lvl w:ilvl="7">
      <w:start w:val="1"/>
      <w:numFmt w:val="decimal"/>
      <w:lvlText w:val="%1.%2.%3.%4.%5.%6.%7.%8."/>
      <w:lvlJc w:val="left"/>
      <w:pPr>
        <w:ind w:left="1440" w:hanging="1440"/>
      </w:pPr>
      <w:rPr>
        <w:rFonts w:hAnsi="Times New Roman"/>
        <w:sz w:val="24"/>
      </w:rPr>
    </w:lvl>
    <w:lvl w:ilvl="8">
      <w:start w:val="1"/>
      <w:numFmt w:val="decimal"/>
      <w:lvlText w:val="%1.%2.%3.%4.%5.%6.%7.%8.%9."/>
      <w:lvlJc w:val="left"/>
      <w:pPr>
        <w:ind w:left="1800" w:hanging="1800"/>
      </w:pPr>
      <w:rPr>
        <w:rFonts w:hAnsi="Times New Roman"/>
        <w:sz w:val="24"/>
      </w:rPr>
    </w:lvl>
  </w:abstractNum>
  <w:abstractNum w:abstractNumId="3">
    <w:nsid w:val="75093AED"/>
    <w:multiLevelType w:val="multilevel"/>
    <w:tmpl w:val="C2408FC6"/>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A2358E7"/>
    <w:multiLevelType w:val="multilevel"/>
    <w:tmpl w:val="A086AB64"/>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2"/>
    <w:lvlOverride w:ilvl="0"/>
    <w:lvlOverride w:ilvl="1">
      <w:startOverride w:val="3"/>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93D"/>
    <w:rsid w:val="0001018A"/>
    <w:rsid w:val="00135D79"/>
    <w:rsid w:val="00191E23"/>
    <w:rsid w:val="002458EC"/>
    <w:rsid w:val="003A6C68"/>
    <w:rsid w:val="003C292E"/>
    <w:rsid w:val="003E577B"/>
    <w:rsid w:val="004A012A"/>
    <w:rsid w:val="0055157D"/>
    <w:rsid w:val="006B757C"/>
    <w:rsid w:val="00797465"/>
    <w:rsid w:val="008167D0"/>
    <w:rsid w:val="008A0788"/>
    <w:rsid w:val="008E7358"/>
    <w:rsid w:val="008F4D49"/>
    <w:rsid w:val="00935781"/>
    <w:rsid w:val="00A31C22"/>
    <w:rsid w:val="00A46B8B"/>
    <w:rsid w:val="00A57B6B"/>
    <w:rsid w:val="00A96D86"/>
    <w:rsid w:val="00AD4191"/>
    <w:rsid w:val="00EB693D"/>
    <w:rsid w:val="00F00C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B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7B6B"/>
    <w:pPr>
      <w:ind w:left="720"/>
      <w:contextualSpacing/>
    </w:pPr>
  </w:style>
  <w:style w:type="paragraph" w:customStyle="1" w:styleId="ParaAttribute0">
    <w:name w:val="ParaAttribute0"/>
    <w:rsid w:val="00A57B6B"/>
    <w:pPr>
      <w:wordWrap w:val="0"/>
      <w:spacing w:after="0" w:line="240" w:lineRule="auto"/>
      <w:jc w:val="center"/>
    </w:pPr>
    <w:rPr>
      <w:rFonts w:ascii="Times New Roman" w:eastAsia="Batang" w:hAnsi="Times New Roman" w:cs="Times New Roman"/>
      <w:sz w:val="20"/>
      <w:szCs w:val="20"/>
      <w:lang w:eastAsia="uk-UA"/>
    </w:rPr>
  </w:style>
  <w:style w:type="paragraph" w:customStyle="1" w:styleId="ParaAttribute9">
    <w:name w:val="ParaAttribute9"/>
    <w:rsid w:val="00A57B6B"/>
    <w:pPr>
      <w:wordWrap w:val="0"/>
      <w:spacing w:after="0" w:line="240" w:lineRule="auto"/>
      <w:jc w:val="both"/>
    </w:pPr>
    <w:rPr>
      <w:rFonts w:ascii="Times New Roman" w:eastAsia="Batang" w:hAnsi="Times New Roman" w:cs="Times New Roman"/>
      <w:sz w:val="20"/>
      <w:szCs w:val="20"/>
      <w:lang w:eastAsia="uk-UA"/>
    </w:rPr>
  </w:style>
  <w:style w:type="paragraph" w:customStyle="1" w:styleId="ParaAttribute10">
    <w:name w:val="ParaAttribute10"/>
    <w:rsid w:val="00A57B6B"/>
    <w:pPr>
      <w:wordWrap w:val="0"/>
      <w:spacing w:after="0" w:line="240" w:lineRule="auto"/>
      <w:jc w:val="both"/>
    </w:pPr>
    <w:rPr>
      <w:rFonts w:ascii="Times New Roman" w:eastAsia="Batang" w:hAnsi="Times New Roman" w:cs="Times New Roman"/>
      <w:sz w:val="20"/>
      <w:szCs w:val="20"/>
      <w:lang w:eastAsia="uk-UA"/>
    </w:rPr>
  </w:style>
  <w:style w:type="paragraph" w:customStyle="1" w:styleId="ParaAttribute21">
    <w:name w:val="ParaAttribute21"/>
    <w:rsid w:val="00A57B6B"/>
    <w:pPr>
      <w:wordWrap w:val="0"/>
      <w:spacing w:after="0" w:line="240" w:lineRule="auto"/>
      <w:ind w:left="720"/>
      <w:jc w:val="both"/>
    </w:pPr>
    <w:rPr>
      <w:rFonts w:ascii="Times New Roman" w:eastAsia="Batang" w:hAnsi="Times New Roman" w:cs="Times New Roman"/>
      <w:sz w:val="20"/>
      <w:szCs w:val="20"/>
      <w:lang w:eastAsia="uk-UA"/>
    </w:rPr>
  </w:style>
  <w:style w:type="paragraph" w:customStyle="1" w:styleId="ParaAttribute23">
    <w:name w:val="ParaAttribute23"/>
    <w:rsid w:val="00A57B6B"/>
    <w:pPr>
      <w:wordWrap w:val="0"/>
      <w:spacing w:after="0" w:line="240" w:lineRule="auto"/>
      <w:ind w:left="720"/>
      <w:jc w:val="both"/>
    </w:pPr>
    <w:rPr>
      <w:rFonts w:ascii="Times New Roman" w:eastAsia="Batang" w:hAnsi="Times New Roman" w:cs="Times New Roman"/>
      <w:sz w:val="20"/>
      <w:szCs w:val="20"/>
      <w:lang w:eastAsia="uk-UA"/>
    </w:rPr>
  </w:style>
  <w:style w:type="character" w:customStyle="1" w:styleId="CharAttribute5">
    <w:name w:val="CharAttribute5"/>
    <w:rsid w:val="00A57B6B"/>
    <w:rPr>
      <w:rFonts w:ascii="Arial" w:eastAsia="Arial" w:hAnsi="Arial" w:cs="Arial" w:hint="default"/>
      <w:b/>
      <w:bCs w:val="0"/>
      <w:sz w:val="24"/>
    </w:rPr>
  </w:style>
  <w:style w:type="character" w:customStyle="1" w:styleId="CharAttribute9">
    <w:name w:val="CharAttribute9"/>
    <w:rsid w:val="00A57B6B"/>
    <w:rPr>
      <w:rFonts w:ascii="Arial" w:eastAsia="Arial" w:hAnsi="Arial" w:cs="Arial" w:hint="default"/>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B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7B6B"/>
    <w:pPr>
      <w:ind w:left="720"/>
      <w:contextualSpacing/>
    </w:pPr>
  </w:style>
  <w:style w:type="paragraph" w:customStyle="1" w:styleId="ParaAttribute0">
    <w:name w:val="ParaAttribute0"/>
    <w:rsid w:val="00A57B6B"/>
    <w:pPr>
      <w:wordWrap w:val="0"/>
      <w:spacing w:after="0" w:line="240" w:lineRule="auto"/>
      <w:jc w:val="center"/>
    </w:pPr>
    <w:rPr>
      <w:rFonts w:ascii="Times New Roman" w:eastAsia="Batang" w:hAnsi="Times New Roman" w:cs="Times New Roman"/>
      <w:sz w:val="20"/>
      <w:szCs w:val="20"/>
      <w:lang w:eastAsia="uk-UA"/>
    </w:rPr>
  </w:style>
  <w:style w:type="paragraph" w:customStyle="1" w:styleId="ParaAttribute9">
    <w:name w:val="ParaAttribute9"/>
    <w:rsid w:val="00A57B6B"/>
    <w:pPr>
      <w:wordWrap w:val="0"/>
      <w:spacing w:after="0" w:line="240" w:lineRule="auto"/>
      <w:jc w:val="both"/>
    </w:pPr>
    <w:rPr>
      <w:rFonts w:ascii="Times New Roman" w:eastAsia="Batang" w:hAnsi="Times New Roman" w:cs="Times New Roman"/>
      <w:sz w:val="20"/>
      <w:szCs w:val="20"/>
      <w:lang w:eastAsia="uk-UA"/>
    </w:rPr>
  </w:style>
  <w:style w:type="paragraph" w:customStyle="1" w:styleId="ParaAttribute10">
    <w:name w:val="ParaAttribute10"/>
    <w:rsid w:val="00A57B6B"/>
    <w:pPr>
      <w:wordWrap w:val="0"/>
      <w:spacing w:after="0" w:line="240" w:lineRule="auto"/>
      <w:jc w:val="both"/>
    </w:pPr>
    <w:rPr>
      <w:rFonts w:ascii="Times New Roman" w:eastAsia="Batang" w:hAnsi="Times New Roman" w:cs="Times New Roman"/>
      <w:sz w:val="20"/>
      <w:szCs w:val="20"/>
      <w:lang w:eastAsia="uk-UA"/>
    </w:rPr>
  </w:style>
  <w:style w:type="paragraph" w:customStyle="1" w:styleId="ParaAttribute21">
    <w:name w:val="ParaAttribute21"/>
    <w:rsid w:val="00A57B6B"/>
    <w:pPr>
      <w:wordWrap w:val="0"/>
      <w:spacing w:after="0" w:line="240" w:lineRule="auto"/>
      <w:ind w:left="720"/>
      <w:jc w:val="both"/>
    </w:pPr>
    <w:rPr>
      <w:rFonts w:ascii="Times New Roman" w:eastAsia="Batang" w:hAnsi="Times New Roman" w:cs="Times New Roman"/>
      <w:sz w:val="20"/>
      <w:szCs w:val="20"/>
      <w:lang w:eastAsia="uk-UA"/>
    </w:rPr>
  </w:style>
  <w:style w:type="paragraph" w:customStyle="1" w:styleId="ParaAttribute23">
    <w:name w:val="ParaAttribute23"/>
    <w:rsid w:val="00A57B6B"/>
    <w:pPr>
      <w:wordWrap w:val="0"/>
      <w:spacing w:after="0" w:line="240" w:lineRule="auto"/>
      <w:ind w:left="720"/>
      <w:jc w:val="both"/>
    </w:pPr>
    <w:rPr>
      <w:rFonts w:ascii="Times New Roman" w:eastAsia="Batang" w:hAnsi="Times New Roman" w:cs="Times New Roman"/>
      <w:sz w:val="20"/>
      <w:szCs w:val="20"/>
      <w:lang w:eastAsia="uk-UA"/>
    </w:rPr>
  </w:style>
  <w:style w:type="character" w:customStyle="1" w:styleId="CharAttribute5">
    <w:name w:val="CharAttribute5"/>
    <w:rsid w:val="00A57B6B"/>
    <w:rPr>
      <w:rFonts w:ascii="Arial" w:eastAsia="Arial" w:hAnsi="Arial" w:cs="Arial" w:hint="default"/>
      <w:b/>
      <w:bCs w:val="0"/>
      <w:sz w:val="24"/>
    </w:rPr>
  </w:style>
  <w:style w:type="character" w:customStyle="1" w:styleId="CharAttribute9">
    <w:name w:val="CharAttribute9"/>
    <w:rsid w:val="00A57B6B"/>
    <w:rPr>
      <w:rFonts w:ascii="Arial" w:eastAsia="Arial" w:hAnsi="Arial" w:cs="Arial"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F7577-5B66-4EF8-9B0F-B78972F51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1219</Words>
  <Characters>6949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Наталія Петрівна Панасюк</dc:creator>
  <cp:lastModifiedBy>Оксана Миколаївна Підгайна</cp:lastModifiedBy>
  <cp:revision>2</cp:revision>
  <cp:lastPrinted>2017-11-03T09:08:00Z</cp:lastPrinted>
  <dcterms:created xsi:type="dcterms:W3CDTF">2017-11-03T09:24:00Z</dcterms:created>
  <dcterms:modified xsi:type="dcterms:W3CDTF">2017-11-03T09:24:00Z</dcterms:modified>
</cp:coreProperties>
</file>