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2904" w14:textId="77777777" w:rsidR="00416823" w:rsidRPr="00416823" w:rsidRDefault="00416823" w:rsidP="0041682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6823">
        <w:rPr>
          <w:rFonts w:ascii="Times New Roman" w:eastAsia="Times New Roman" w:hAnsi="Times New Roman"/>
          <w:b/>
          <w:sz w:val="28"/>
          <w:szCs w:val="28"/>
        </w:rPr>
        <w:t>Територіальне управління Служби судової охорони у м. Києві та Київській області</w:t>
      </w:r>
    </w:p>
    <w:p w14:paraId="00000002" w14:textId="77777777" w:rsidR="00B664FB" w:rsidRPr="004D1CB8" w:rsidRDefault="00C3295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5654B8D4" w:rsidR="00B664FB" w:rsidRPr="00C8274E" w:rsidRDefault="00C32956" w:rsidP="00C8274E">
      <w:pPr>
        <w:tabs>
          <w:tab w:val="left" w:pos="993"/>
          <w:tab w:val="left" w:pos="4395"/>
        </w:tabs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C8274E" w:rsidRPr="00C8274E">
        <w:rPr>
          <w:rFonts w:ascii="Times New Roman" w:eastAsia="Times New Roman" w:hAnsi="Times New Roman"/>
        </w:rPr>
        <w:t xml:space="preserve">Послуг з технічного обслуговування та ремонту службових автомобілів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Duster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Trafik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Master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Megan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Toyota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Camri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Scoda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Octavia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, ДК 021:2015 – 50110000-9 Послуги з ремонту і технічного обслуговування </w:t>
      </w:r>
      <w:proofErr w:type="spellStart"/>
      <w:r w:rsidR="00C8274E" w:rsidRPr="00C8274E">
        <w:rPr>
          <w:rFonts w:ascii="Times New Roman" w:eastAsia="Times New Roman" w:hAnsi="Times New Roman"/>
        </w:rPr>
        <w:t>мототранспортних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засобів і супутнього обладнання</w:t>
      </w:r>
      <w:r w:rsidRPr="00C8274E">
        <w:rPr>
          <w:rFonts w:ascii="Times New Roman" w:eastAsia="Times New Roman" w:hAnsi="Times New Roman"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B664FB" w:rsidRPr="004D1CB8" w:rsidRDefault="00C3295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74FCC86" w14:textId="0C9367C2" w:rsidR="00E35911" w:rsidRPr="004D1CB8" w:rsidRDefault="00C32956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2C196B06" w14:textId="77777777" w:rsidR="00C8274E" w:rsidRPr="00C8274E" w:rsidRDefault="00C8274E" w:rsidP="00C8274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>1.1. найменування замовника: Територіальне управління Служби судової охорони у м. Києві та Київській області</w:t>
      </w:r>
    </w:p>
    <w:p w14:paraId="662B8EAF" w14:textId="77777777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1.2. місцезнаходження  замовника: Юридична адреса: 01601, м. Київ, вулиця Жилянська, 58-Б. Місцерозташування: 02160, м. Київ, проспект Соборності, 15/17</w:t>
      </w:r>
    </w:p>
    <w:p w14:paraId="300DB0AF" w14:textId="77777777" w:rsidR="00C8274E" w:rsidRPr="00C8274E" w:rsidRDefault="00C8274E" w:rsidP="00C8274E">
      <w:pPr>
        <w:spacing w:after="0"/>
        <w:jc w:val="both"/>
        <w:rPr>
          <w:rFonts w:ascii="Times New Roman" w:eastAsia="Times New Roman" w:hAnsi="Times New Roman"/>
        </w:rPr>
      </w:pPr>
      <w:r w:rsidRPr="00C8274E">
        <w:rPr>
          <w:rFonts w:ascii="Times New Roman" w:eastAsia="Times New Roman" w:hAnsi="Times New Roman"/>
        </w:rPr>
        <w:t xml:space="preserve">            1.3. ідентифікаційний код замовника: 43162533</w:t>
      </w:r>
    </w:p>
    <w:p w14:paraId="183FECA3" w14:textId="2BB7FB42" w:rsidR="00C8274E" w:rsidRPr="00C8274E" w:rsidRDefault="00C8274E" w:rsidP="00C8274E">
      <w:pPr>
        <w:shd w:val="clear" w:color="auto" w:fill="FFFFFF"/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</w:t>
      </w:r>
      <w:r w:rsidRPr="00C8274E">
        <w:rPr>
          <w:rFonts w:ascii="Times New Roman" w:eastAsia="Times New Roman" w:hAnsi="Times New Roman"/>
        </w:rPr>
        <w:t>1.4.  категорія замовника: орган державної влади (в системі правосуддя)</w:t>
      </w:r>
    </w:p>
    <w:p w14:paraId="10F8E29E" w14:textId="77777777" w:rsidR="00215801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0000006" w14:textId="5163B219" w:rsidR="00B664FB" w:rsidRPr="004D1CB8" w:rsidRDefault="00215801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</w:t>
      </w:r>
      <w:r w:rsidR="00C32956" w:rsidRPr="004D1CB8">
        <w:rPr>
          <w:rFonts w:ascii="Times New Roman" w:eastAsia="Times New Roman" w:hAnsi="Times New Roman"/>
          <w:b/>
          <w:color w:val="000000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  <w:r w:rsidR="00C8274E" w:rsidRPr="00C8274E">
        <w:rPr>
          <w:rFonts w:ascii="Times New Roman" w:eastAsia="Times New Roman" w:hAnsi="Times New Roman"/>
        </w:rPr>
        <w:t>Послуг</w:t>
      </w:r>
      <w:r w:rsidR="00C8274E">
        <w:rPr>
          <w:rFonts w:ascii="Times New Roman" w:eastAsia="Times New Roman" w:hAnsi="Times New Roman"/>
        </w:rPr>
        <w:t>и</w:t>
      </w:r>
      <w:r w:rsidR="00C8274E" w:rsidRPr="00C8274E">
        <w:rPr>
          <w:rFonts w:ascii="Times New Roman" w:eastAsia="Times New Roman" w:hAnsi="Times New Roman"/>
        </w:rPr>
        <w:t xml:space="preserve"> з технічного обслуговування та ремонту службових автомобілів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Duster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Trafik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Master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Renault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Megan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Toyota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Camri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, </w:t>
      </w:r>
      <w:proofErr w:type="spellStart"/>
      <w:r w:rsidR="00C8274E" w:rsidRPr="00C8274E">
        <w:rPr>
          <w:rFonts w:ascii="Times New Roman" w:eastAsia="Times New Roman" w:hAnsi="Times New Roman"/>
        </w:rPr>
        <w:t>Scoda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</w:t>
      </w:r>
      <w:proofErr w:type="spellStart"/>
      <w:r w:rsidR="00C8274E" w:rsidRPr="00C8274E">
        <w:rPr>
          <w:rFonts w:ascii="Times New Roman" w:eastAsia="Times New Roman" w:hAnsi="Times New Roman"/>
        </w:rPr>
        <w:t>Octavia</w:t>
      </w:r>
      <w:proofErr w:type="spellEnd"/>
      <w:r w:rsidR="00C32956" w:rsidRPr="00C8274E">
        <w:rPr>
          <w:rFonts w:ascii="Times New Roman" w:eastAsia="Times New Roman" w:hAnsi="Times New Roman"/>
        </w:rPr>
        <w:t xml:space="preserve">) за кодом </w:t>
      </w:r>
      <w:r w:rsidR="00C8274E" w:rsidRPr="00C8274E">
        <w:rPr>
          <w:rFonts w:ascii="Times New Roman" w:eastAsia="Times New Roman" w:hAnsi="Times New Roman"/>
        </w:rPr>
        <w:t xml:space="preserve">ДК 021:2015 – 50110000-9 Послуги з ремонту і технічного обслуговування </w:t>
      </w:r>
      <w:proofErr w:type="spellStart"/>
      <w:r w:rsidR="00C8274E" w:rsidRPr="00C8274E">
        <w:rPr>
          <w:rFonts w:ascii="Times New Roman" w:eastAsia="Times New Roman" w:hAnsi="Times New Roman"/>
        </w:rPr>
        <w:t>мототранспортних</w:t>
      </w:r>
      <w:proofErr w:type="spellEnd"/>
      <w:r w:rsidR="00C8274E" w:rsidRPr="00C8274E">
        <w:rPr>
          <w:rFonts w:ascii="Times New Roman" w:eastAsia="Times New Roman" w:hAnsi="Times New Roman"/>
        </w:rPr>
        <w:t xml:space="preserve"> засобів і супутнього обладнання</w:t>
      </w:r>
      <w:r w:rsidR="00C32956" w:rsidRPr="00C8274E">
        <w:rPr>
          <w:rFonts w:ascii="Times New Roman" w:eastAsia="Times New Roman" w:hAnsi="Times New Roman"/>
        </w:rPr>
        <w:t xml:space="preserve"> на 202</w:t>
      </w:r>
      <w:r w:rsidRPr="00C8274E">
        <w:rPr>
          <w:rFonts w:ascii="Times New Roman" w:eastAsia="Times New Roman" w:hAnsi="Times New Roman"/>
        </w:rPr>
        <w:t>3</w:t>
      </w:r>
      <w:r w:rsidR="00C32956" w:rsidRPr="00C8274E">
        <w:rPr>
          <w:rFonts w:ascii="Times New Roman" w:eastAsia="Times New Roman" w:hAnsi="Times New Roman"/>
        </w:rPr>
        <w:t xml:space="preserve"> рік.</w:t>
      </w:r>
      <w:r w:rsidR="00C32956" w:rsidRPr="004D1CB8">
        <w:rPr>
          <w:rFonts w:ascii="Times New Roman" w:eastAsia="Times New Roman" w:hAnsi="Times New Roman"/>
          <w:color w:val="000000"/>
        </w:rPr>
        <w:t xml:space="preserve"> </w:t>
      </w:r>
    </w:p>
    <w:p w14:paraId="00000007" w14:textId="0C251668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416823" w:rsidRPr="00416823">
        <w:rPr>
          <w:rFonts w:ascii="Times New Roman" w:eastAsia="Times New Roman" w:hAnsi="Times New Roman"/>
        </w:rPr>
        <w:t>UA-2023-04-12-003886-a</w:t>
      </w:r>
      <w:r w:rsidR="00215801" w:rsidRPr="004D1CB8">
        <w:rPr>
          <w:rFonts w:ascii="Times New Roman" w:eastAsia="Times New Roman" w:hAnsi="Times New Roman"/>
        </w:rPr>
        <w:t xml:space="preserve"> (відкриті торги з особливостями)</w:t>
      </w:r>
      <w:r w:rsidRPr="004D1CB8">
        <w:rPr>
          <w:rFonts w:ascii="Times New Roman" w:eastAsia="Times New Roman" w:hAnsi="Times New Roman"/>
        </w:rPr>
        <w:t>.</w:t>
      </w:r>
    </w:p>
    <w:p w14:paraId="73F1B8D1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00000008" w14:textId="51EE1B3D" w:rsidR="00B664FB" w:rsidRPr="004D1CB8" w:rsidRDefault="00C32956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Pr="004D1CB8">
        <w:rPr>
          <w:rFonts w:ascii="Times New Roman" w:eastAsia="Times New Roman" w:hAnsi="Times New Roman"/>
        </w:rPr>
        <w:t xml:space="preserve"> </w:t>
      </w:r>
      <w:r w:rsidR="00D52DD8" w:rsidRPr="00D52DD8">
        <w:rPr>
          <w:rFonts w:ascii="Times New Roman" w:eastAsia="Times New Roman" w:hAnsi="Times New Roman"/>
          <w:b/>
          <w:u w:val="single"/>
        </w:rPr>
        <w:t>281 601,90</w:t>
      </w:r>
      <w:r w:rsidR="004D1CB8" w:rsidRPr="004D1CB8">
        <w:rPr>
          <w:rFonts w:ascii="Times New Roman" w:eastAsia="Times New Roman" w:hAnsi="Times New Roman"/>
          <w:b/>
          <w:u w:val="single"/>
        </w:rPr>
        <w:t xml:space="preserve"> грн з ПДВ</w:t>
      </w:r>
      <w:r w:rsidRPr="004D1CB8">
        <w:rPr>
          <w:rFonts w:ascii="Times New Roman" w:eastAsia="Times New Roman" w:hAnsi="Times New Roman"/>
        </w:rPr>
        <w:t xml:space="preserve">. </w:t>
      </w:r>
      <w:r w:rsidR="004D1CB8" w:rsidRPr="004D1CB8">
        <w:rPr>
          <w:rFonts w:ascii="Times New Roman" w:eastAsia="Times New Roman" w:hAnsi="Times New Roman"/>
        </w:rPr>
        <w:t xml:space="preserve">Очікувана </w:t>
      </w:r>
      <w:r w:rsidRPr="004D1CB8">
        <w:rPr>
          <w:rFonts w:ascii="Times New Roman" w:eastAsia="Times New Roman" w:hAnsi="Times New Roman"/>
        </w:rPr>
        <w:t xml:space="preserve">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4D1CB8">
          <w:rPr>
            <w:rFonts w:ascii="Times New Roman" w:eastAsia="Times New Roman" w:hAnsi="Times New Roman"/>
            <w:color w:val="0563C1"/>
            <w:u w:val="single"/>
          </w:rPr>
          <w:t>https://index.minfin.com.ua/markets/fuel/</w:t>
        </w:r>
      </w:hyperlink>
      <w:r w:rsidRPr="004D1CB8">
        <w:rPr>
          <w:rFonts w:ascii="Times New Roman" w:eastAsia="Times New Roman" w:hAnsi="Times New Roman"/>
        </w:rPr>
        <w:t>) станом на дату оголошення закупівлі).</w:t>
      </w:r>
    </w:p>
    <w:p w14:paraId="108B713E" w14:textId="77777777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2D4256B6" w14:textId="2F093D8F" w:rsidR="004D1CB8" w:rsidRPr="004D1CB8" w:rsidRDefault="004D1CB8" w:rsidP="004D1CB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221DD2B7" w14:textId="77777777" w:rsidR="004D1CB8" w:rsidRPr="004D1CB8" w:rsidRDefault="004D1CB8" w:rsidP="004D1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 </w:t>
      </w:r>
    </w:p>
    <w:p w14:paraId="00000018" w14:textId="69630E18" w:rsidR="00B664FB" w:rsidRPr="00F218BA" w:rsidRDefault="00C32956" w:rsidP="004168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 w:rsidR="00416823">
        <w:rPr>
          <w:rFonts w:ascii="Times New Roman" w:eastAsia="Times New Roman" w:hAnsi="Times New Roman"/>
          <w:color w:val="000000"/>
        </w:rPr>
        <w:t>25</w:t>
      </w:r>
      <w:r w:rsidR="004D1CB8" w:rsidRPr="004D1CB8">
        <w:rPr>
          <w:rFonts w:ascii="Times New Roman" w:eastAsia="Times New Roman" w:hAnsi="Times New Roman"/>
          <w:color w:val="000000"/>
        </w:rPr>
        <w:t>.1</w:t>
      </w:r>
      <w:r w:rsidR="00416823">
        <w:rPr>
          <w:rFonts w:ascii="Times New Roman" w:eastAsia="Times New Roman" w:hAnsi="Times New Roman"/>
          <w:color w:val="000000"/>
        </w:rPr>
        <w:t>2</w:t>
      </w:r>
      <w:r w:rsidR="004D1CB8" w:rsidRPr="004D1CB8">
        <w:rPr>
          <w:rFonts w:ascii="Times New Roman" w:eastAsia="Times New Roman" w:hAnsi="Times New Roman"/>
          <w:color w:val="000000"/>
        </w:rPr>
        <w:t>.2023 рік.</w:t>
      </w:r>
      <w:r w:rsidR="004D1CB8">
        <w:rPr>
          <w:rFonts w:ascii="Times New Roman" w:eastAsia="Times New Roman" w:hAnsi="Times New Roman"/>
          <w:color w:val="000000"/>
        </w:rPr>
        <w:t xml:space="preserve"> </w:t>
      </w:r>
      <w:r w:rsidR="004D1CB8">
        <w:rPr>
          <w:rFonts w:ascii="Times New Roman" w:eastAsia="Times New Roman" w:hAnsi="Times New Roman"/>
        </w:rPr>
        <w:t>Т</w:t>
      </w:r>
      <w:r w:rsidR="004D1CB8"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00000019" w14:textId="77777777" w:rsidR="00B664FB" w:rsidRPr="00F218BA" w:rsidRDefault="00B664FB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51080AE" w14:textId="1C76551F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AC546A" w14:textId="282F2B4B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49CAC59" w14:textId="798CA37A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36874A9" w14:textId="79503C40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62460AF" w14:textId="0C9DCFC0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D37B8BE" w14:textId="7DB70924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3FBEBF" w14:textId="77777777" w:rsidR="001326F4" w:rsidRDefault="001326F4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89034FD" w14:textId="77777777" w:rsidR="004D1CB8" w:rsidRDefault="004D1CB8" w:rsidP="004D1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1B" w14:textId="508583F2" w:rsidR="00B664FB" w:rsidRPr="001326F4" w:rsidRDefault="00C32956" w:rsidP="00132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</w:t>
      </w:r>
      <w:bookmarkStart w:id="0" w:name="_GoBack"/>
      <w:bookmarkEnd w:id="0"/>
      <w:r w:rsidRPr="00F218BA">
        <w:rPr>
          <w:rFonts w:ascii="Times New Roman" w:eastAsia="Times New Roman" w:hAnsi="Times New Roman"/>
          <w:i/>
          <w:sz w:val="24"/>
          <w:szCs w:val="24"/>
        </w:rPr>
        <w:t>стосовується із виразом «або еквівалент».</w:t>
      </w:r>
    </w:p>
    <w:sectPr w:rsidR="00B664FB" w:rsidRPr="001326F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FB"/>
    <w:rsid w:val="001326F4"/>
    <w:rsid w:val="00215801"/>
    <w:rsid w:val="00263E3E"/>
    <w:rsid w:val="00416823"/>
    <w:rsid w:val="004D1CB8"/>
    <w:rsid w:val="00B664FB"/>
    <w:rsid w:val="00C32956"/>
    <w:rsid w:val="00C8274E"/>
    <w:rsid w:val="00D52DD8"/>
    <w:rsid w:val="00E35911"/>
    <w:rsid w:val="00E747C6"/>
    <w:rsid w:val="00F2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D38F"/>
  <w15:docId w15:val="{6DEBEB3E-79E4-4902-B2B9-8A758FE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Марина Кондратюк</cp:lastModifiedBy>
  <cp:revision>2</cp:revision>
  <dcterms:created xsi:type="dcterms:W3CDTF">2023-04-13T06:37:00Z</dcterms:created>
  <dcterms:modified xsi:type="dcterms:W3CDTF">2023-04-13T06:37:00Z</dcterms:modified>
</cp:coreProperties>
</file>