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13008C72" w:rsidR="00696C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>ПРОТОКОЛ ВІД 0</w:t>
      </w:r>
      <w:r w:rsidR="003C69F0">
        <w:rPr>
          <w:rFonts w:ascii="Times New Roman" w:hAnsi="Times New Roman" w:cs="Times New Roman"/>
          <w:b/>
          <w:sz w:val="24"/>
        </w:rPr>
        <w:t>2</w:t>
      </w:r>
      <w:r w:rsidRPr="00D26EBB">
        <w:rPr>
          <w:rFonts w:ascii="Times New Roman" w:hAnsi="Times New Roman" w:cs="Times New Roman"/>
          <w:b/>
          <w:sz w:val="24"/>
        </w:rPr>
        <w:t>.08.2024 № 4</w:t>
      </w:r>
      <w:r w:rsidR="003C69F0">
        <w:rPr>
          <w:rFonts w:ascii="Times New Roman" w:hAnsi="Times New Roman" w:cs="Times New Roman"/>
          <w:b/>
          <w:sz w:val="24"/>
        </w:rPr>
        <w:t>5</w:t>
      </w:r>
      <w:r w:rsidRPr="00D26EBB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E17720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>
        <w:rPr>
          <w:rFonts w:ascii="Times New Roman" w:hAnsi="Times New Roman" w:cs="Times New Roman"/>
          <w:b/>
          <w:sz w:val="24"/>
        </w:rPr>
        <w:t>(</w:t>
      </w:r>
      <w:r w:rsidRPr="00696CBB">
        <w:rPr>
          <w:rFonts w:ascii="Times New Roman" w:hAnsi="Times New Roman" w:cs="Times New Roman"/>
          <w:b/>
          <w:sz w:val="24"/>
        </w:rPr>
        <w:t xml:space="preserve">на виконання вимог Постанови Кабінету Міністрів України від 11.10.2016 № 710 (зі змінами) Про ефективне використання державних </w:t>
      </w:r>
      <w:bookmarkStart w:id="1" w:name="_GoBack"/>
      <w:bookmarkEnd w:id="1"/>
      <w:r w:rsidRPr="00696CBB">
        <w:rPr>
          <w:rFonts w:ascii="Times New Roman" w:hAnsi="Times New Roman" w:cs="Times New Roman"/>
          <w:b/>
          <w:sz w:val="24"/>
        </w:rPr>
        <w:t>коштів</w:t>
      </w:r>
      <w:r>
        <w:rPr>
          <w:rFonts w:ascii="Times New Roman" w:hAnsi="Times New Roman" w:cs="Times New Roman"/>
          <w:b/>
          <w:sz w:val="24"/>
        </w:rPr>
        <w:t>)</w:t>
      </w:r>
    </w:p>
    <w:bookmarkEnd w:id="0"/>
    <w:p w14:paraId="5B0950BD" w14:textId="0F6B517B" w:rsidR="005D3C4E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09A4A44D" w:rsidR="005D3C4E" w:rsidRPr="00E17720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E17720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81B3E">
        <w:rPr>
          <w:rFonts w:ascii="Times New Roman" w:hAnsi="Times New Roman" w:cs="Times New Roman"/>
          <w:sz w:val="24"/>
        </w:rPr>
        <w:t xml:space="preserve"> </w:t>
      </w:r>
      <w:r w:rsidRPr="00E17720">
        <w:rPr>
          <w:rFonts w:ascii="Times New Roman" w:hAnsi="Times New Roman" w:cs="Times New Roman"/>
          <w:sz w:val="24"/>
        </w:rPr>
        <w:t xml:space="preserve">розміщено оголошення про проведення </w:t>
      </w:r>
      <w:r w:rsidR="003670C7">
        <w:rPr>
          <w:rFonts w:ascii="Times New Roman" w:hAnsi="Times New Roman" w:cs="Times New Roman"/>
          <w:sz w:val="24"/>
        </w:rPr>
        <w:t>відкритих торгів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 xml:space="preserve">предмет закупівлі: </w:t>
      </w:r>
      <w:r w:rsidR="003C69F0">
        <w:rPr>
          <w:rFonts w:ascii="Times New Roman" w:hAnsi="Times New Roman" w:cs="Times New Roman"/>
          <w:sz w:val="24"/>
        </w:rPr>
        <w:t>заохочувальні відзнаки Служби судової охорони</w:t>
      </w:r>
      <w:r w:rsidR="003670C7" w:rsidRPr="003670C7">
        <w:rPr>
          <w:rFonts w:ascii="Times New Roman" w:hAnsi="Times New Roman" w:cs="Times New Roman"/>
          <w:sz w:val="24"/>
        </w:rPr>
        <w:t xml:space="preserve"> </w:t>
      </w:r>
      <w:r w:rsidR="003670C7" w:rsidRPr="00E17720">
        <w:rPr>
          <w:rFonts w:ascii="Times New Roman" w:hAnsi="Times New Roman" w:cs="Times New Roman"/>
          <w:sz w:val="24"/>
        </w:rPr>
        <w:t>за кодом ДК 021:2015</w:t>
      </w:r>
      <w:r w:rsidR="003670C7">
        <w:rPr>
          <w:rFonts w:ascii="Times New Roman" w:hAnsi="Times New Roman" w:cs="Times New Roman"/>
          <w:sz w:val="24"/>
        </w:rPr>
        <w:t xml:space="preserve"> – </w:t>
      </w:r>
      <w:r w:rsidR="003C69F0">
        <w:rPr>
          <w:rFonts w:ascii="Times New Roman" w:hAnsi="Times New Roman" w:cs="Times New Roman"/>
          <w:sz w:val="24"/>
        </w:rPr>
        <w:t>18530000-3 Подарунки та нагороди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>ідентифікатор</w:t>
      </w:r>
      <w:r w:rsidRPr="00E17720">
        <w:rPr>
          <w:rFonts w:ascii="Times New Roman" w:hAnsi="Times New Roman" w:cs="Times New Roman"/>
          <w:sz w:val="24"/>
        </w:rPr>
        <w:t xml:space="preserve"> закупівлі </w:t>
      </w:r>
      <w:r w:rsidR="00D40733" w:rsidRPr="00D40733">
        <w:rPr>
          <w:rFonts w:ascii="Times New Roman" w:hAnsi="Times New Roman" w:cs="Times New Roman"/>
          <w:sz w:val="24"/>
        </w:rPr>
        <w:t>UA-2024-08-02-001154-a</w:t>
      </w:r>
      <w:r w:rsidRPr="00E17720">
        <w:rPr>
          <w:rFonts w:ascii="Times New Roman" w:hAnsi="Times New Roman" w:cs="Times New Roman"/>
          <w:sz w:val="24"/>
        </w:rPr>
        <w:t>.</w:t>
      </w:r>
    </w:p>
    <w:p w14:paraId="3CC27D81" w14:textId="1D760C57" w:rsidR="00B0651E" w:rsidRPr="00C60625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>
        <w:rPr>
          <w:rFonts w:ascii="Times New Roman" w:hAnsi="Times New Roman" w:cs="Times New Roman"/>
          <w:sz w:val="24"/>
        </w:rPr>
        <w:t xml:space="preserve"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</w:t>
      </w:r>
      <w:r w:rsidR="000102B8" w:rsidRPr="00C60625">
        <w:rPr>
          <w:rFonts w:ascii="Times New Roman" w:hAnsi="Times New Roman" w:cs="Times New Roman"/>
          <w:sz w:val="24"/>
        </w:rPr>
        <w:t>запиту на 202</w:t>
      </w:r>
      <w:r w:rsidR="00D26EBB">
        <w:rPr>
          <w:rFonts w:ascii="Times New Roman" w:hAnsi="Times New Roman" w:cs="Times New Roman"/>
          <w:sz w:val="24"/>
        </w:rPr>
        <w:t>4</w:t>
      </w:r>
      <w:r w:rsidR="000102B8" w:rsidRPr="00C60625">
        <w:rPr>
          <w:rFonts w:ascii="Times New Roman" w:hAnsi="Times New Roman" w:cs="Times New Roman"/>
          <w:sz w:val="24"/>
        </w:rPr>
        <w:t xml:space="preserve"> рік.</w:t>
      </w:r>
    </w:p>
    <w:p w14:paraId="58256FA7" w14:textId="3F504FB0" w:rsidR="00B0651E" w:rsidRPr="0007175B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25">
        <w:rPr>
          <w:rFonts w:ascii="Times New Roman" w:hAnsi="Times New Roman" w:cs="Times New Roman"/>
          <w:sz w:val="24"/>
          <w:szCs w:val="24"/>
        </w:rPr>
        <w:t>Очікувана вартість предмета закупівлі</w:t>
      </w:r>
      <w:r w:rsidR="000102B8" w:rsidRPr="00C60625">
        <w:rPr>
          <w:rFonts w:ascii="Times New Roman" w:hAnsi="Times New Roman" w:cs="Times New Roman"/>
          <w:sz w:val="24"/>
          <w:szCs w:val="24"/>
        </w:rPr>
        <w:t xml:space="preserve">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була розрахована на підставі </w:t>
      </w:r>
      <w:r w:rsidR="00B06528" w:rsidRPr="00B06528">
        <w:rPr>
          <w:rFonts w:ascii="Times New Roman" w:hAnsi="Times New Roman" w:cs="Times New Roman"/>
          <w:sz w:val="24"/>
          <w:szCs w:val="24"/>
        </w:rPr>
        <w:t xml:space="preserve">запитів цінових пропозицій (електронною поштою) виробникам, офіційним представникам та дилерам, постачальникам конкретного товару </w:t>
      </w:r>
      <w:r w:rsidR="00B06528">
        <w:rPr>
          <w:rFonts w:ascii="Times New Roman" w:hAnsi="Times New Roman" w:cs="Times New Roman"/>
          <w:sz w:val="24"/>
          <w:szCs w:val="24"/>
        </w:rPr>
        <w:t xml:space="preserve">та </w:t>
      </w:r>
      <w:r w:rsidR="00B06528" w:rsidRPr="00B06528">
        <w:rPr>
          <w:rFonts w:ascii="Times New Roman" w:hAnsi="Times New Roman" w:cs="Times New Roman"/>
          <w:sz w:val="24"/>
          <w:szCs w:val="24"/>
        </w:rPr>
        <w:t>визнач</w:t>
      </w:r>
      <w:r w:rsidR="00B06528">
        <w:rPr>
          <w:rFonts w:ascii="Times New Roman" w:hAnsi="Times New Roman" w:cs="Times New Roman"/>
          <w:sz w:val="24"/>
          <w:szCs w:val="24"/>
        </w:rPr>
        <w:t>ено</w:t>
      </w:r>
      <w:r w:rsidR="00B06528" w:rsidRPr="00B06528">
        <w:rPr>
          <w:rFonts w:ascii="Times New Roman" w:hAnsi="Times New Roman" w:cs="Times New Roman"/>
          <w:sz w:val="24"/>
          <w:szCs w:val="24"/>
        </w:rPr>
        <w:t xml:space="preserve"> очікувану ціну за одиницю, як середньоарифметичне значення масиву отриманих даних</w:t>
      </w:r>
      <w:r w:rsidR="003670C7">
        <w:rPr>
          <w:rFonts w:ascii="Times New Roman" w:hAnsi="Times New Roman" w:cs="Times New Roman"/>
          <w:sz w:val="24"/>
          <w:szCs w:val="24"/>
        </w:rPr>
        <w:t xml:space="preserve">, відповідно до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Примірної методики визначення очікуваної вартості предмета закупівлі затвердженої наказом </w:t>
      </w:r>
      <w:r w:rsidR="003670C7" w:rsidRPr="0007175B">
        <w:rPr>
          <w:rFonts w:ascii="Times New Roman" w:hAnsi="Times New Roman" w:cs="Times New Roman"/>
          <w:sz w:val="24"/>
          <w:szCs w:val="24"/>
        </w:rPr>
        <w:t>Мінекономіки від 18.02.2020 № 275,</w:t>
      </w:r>
      <w:r w:rsidR="00B06528">
        <w:rPr>
          <w:rFonts w:ascii="Times New Roman" w:hAnsi="Times New Roman" w:cs="Times New Roman"/>
          <w:sz w:val="24"/>
          <w:szCs w:val="24"/>
        </w:rPr>
        <w:t xml:space="preserve"> та</w:t>
      </w:r>
      <w:r w:rsidR="003670C7" w:rsidRPr="0007175B">
        <w:rPr>
          <w:rFonts w:ascii="Times New Roman" w:hAnsi="Times New Roman" w:cs="Times New Roman"/>
          <w:sz w:val="24"/>
          <w:szCs w:val="24"/>
        </w:rPr>
        <w:t xml:space="preserve"> </w:t>
      </w:r>
      <w:r w:rsidR="000102B8" w:rsidRPr="0007175B">
        <w:rPr>
          <w:rFonts w:ascii="Times New Roman" w:hAnsi="Times New Roman" w:cs="Times New Roman"/>
          <w:sz w:val="24"/>
          <w:szCs w:val="24"/>
        </w:rPr>
        <w:t>становить</w:t>
      </w:r>
      <w:r w:rsidRPr="0007175B">
        <w:rPr>
          <w:rFonts w:ascii="Times New Roman" w:hAnsi="Times New Roman" w:cs="Times New Roman"/>
          <w:sz w:val="24"/>
          <w:szCs w:val="24"/>
        </w:rPr>
        <w:t xml:space="preserve"> </w:t>
      </w:r>
      <w:r w:rsidR="003C69F0">
        <w:rPr>
          <w:rFonts w:ascii="Times New Roman" w:hAnsi="Times New Roman" w:cs="Times New Roman"/>
          <w:b/>
          <w:sz w:val="24"/>
          <w:szCs w:val="24"/>
        </w:rPr>
        <w:t>175 956</w:t>
      </w:r>
      <w:r w:rsidR="00C60625" w:rsidRPr="0007175B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7175B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7175B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0EB7201B" w:rsidR="00E17720" w:rsidRPr="00E17720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175B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7175B">
        <w:rPr>
          <w:rFonts w:ascii="Times New Roman" w:hAnsi="Times New Roman" w:cs="Times New Roman"/>
          <w:sz w:val="24"/>
        </w:rPr>
        <w:t xml:space="preserve"> та </w:t>
      </w:r>
      <w:r w:rsidRPr="0007175B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7175B">
        <w:rPr>
          <w:rFonts w:ascii="Times New Roman" w:hAnsi="Times New Roman" w:cs="Times New Roman"/>
          <w:sz w:val="24"/>
        </w:rPr>
        <w:t>:</w:t>
      </w:r>
      <w:r w:rsidRPr="0007175B">
        <w:rPr>
          <w:rFonts w:ascii="Times New Roman" w:hAnsi="Times New Roman" w:cs="Times New Roman"/>
          <w:sz w:val="24"/>
        </w:rPr>
        <w:t xml:space="preserve"> </w:t>
      </w:r>
      <w:r w:rsidR="00C60625" w:rsidRPr="0007175B">
        <w:rPr>
          <w:rFonts w:ascii="Times New Roman" w:hAnsi="Times New Roman" w:cs="Times New Roman"/>
          <w:sz w:val="24"/>
        </w:rPr>
        <w:t xml:space="preserve">відповідно до </w:t>
      </w:r>
      <w:r w:rsidR="001E38A0" w:rsidRPr="0007175B">
        <w:rPr>
          <w:rFonts w:ascii="Times New Roman" w:hAnsi="Times New Roman" w:cs="Times New Roman"/>
          <w:sz w:val="24"/>
        </w:rPr>
        <w:t xml:space="preserve">Наказу </w:t>
      </w:r>
      <w:r w:rsidR="003C69F0">
        <w:rPr>
          <w:rFonts w:ascii="Times New Roman" w:hAnsi="Times New Roman" w:cs="Times New Roman"/>
          <w:sz w:val="24"/>
        </w:rPr>
        <w:t>Служби судової охорони</w:t>
      </w:r>
      <w:r w:rsidR="001E38A0" w:rsidRPr="0007175B">
        <w:rPr>
          <w:rFonts w:ascii="Times New Roman" w:hAnsi="Times New Roman" w:cs="Times New Roman"/>
          <w:sz w:val="24"/>
        </w:rPr>
        <w:t xml:space="preserve"> від </w:t>
      </w:r>
      <w:r w:rsidR="003C69F0">
        <w:rPr>
          <w:rFonts w:ascii="Times New Roman" w:hAnsi="Times New Roman" w:cs="Times New Roman"/>
          <w:sz w:val="24"/>
        </w:rPr>
        <w:t>26</w:t>
      </w:r>
      <w:r w:rsidR="00D26EBB">
        <w:rPr>
          <w:rFonts w:ascii="Times New Roman" w:hAnsi="Times New Roman" w:cs="Times New Roman"/>
          <w:sz w:val="24"/>
        </w:rPr>
        <w:t>.</w:t>
      </w:r>
      <w:r w:rsidR="003C69F0">
        <w:rPr>
          <w:rFonts w:ascii="Times New Roman" w:hAnsi="Times New Roman" w:cs="Times New Roman"/>
          <w:sz w:val="24"/>
        </w:rPr>
        <w:t>06</w:t>
      </w:r>
      <w:r w:rsidR="00D26EBB">
        <w:rPr>
          <w:rFonts w:ascii="Times New Roman" w:hAnsi="Times New Roman" w:cs="Times New Roman"/>
          <w:sz w:val="24"/>
        </w:rPr>
        <w:t>.202</w:t>
      </w:r>
      <w:r w:rsidR="003C69F0">
        <w:rPr>
          <w:rFonts w:ascii="Times New Roman" w:hAnsi="Times New Roman" w:cs="Times New Roman"/>
          <w:sz w:val="24"/>
        </w:rPr>
        <w:t>0</w:t>
      </w:r>
      <w:r w:rsidR="00D26EBB">
        <w:rPr>
          <w:rFonts w:ascii="Times New Roman" w:hAnsi="Times New Roman" w:cs="Times New Roman"/>
          <w:sz w:val="24"/>
        </w:rPr>
        <w:t xml:space="preserve"> </w:t>
      </w:r>
      <w:r w:rsidR="001E38A0" w:rsidRPr="0007175B">
        <w:rPr>
          <w:rFonts w:ascii="Times New Roman" w:hAnsi="Times New Roman" w:cs="Times New Roman"/>
          <w:sz w:val="24"/>
        </w:rPr>
        <w:t>№</w:t>
      </w:r>
      <w:r w:rsidR="00D26EBB">
        <w:rPr>
          <w:rFonts w:ascii="Times New Roman" w:hAnsi="Times New Roman" w:cs="Times New Roman"/>
          <w:sz w:val="24"/>
        </w:rPr>
        <w:t xml:space="preserve"> </w:t>
      </w:r>
      <w:r w:rsidR="003C69F0">
        <w:rPr>
          <w:rFonts w:ascii="Times New Roman" w:hAnsi="Times New Roman" w:cs="Times New Roman"/>
          <w:sz w:val="24"/>
        </w:rPr>
        <w:t>270</w:t>
      </w:r>
      <w:r w:rsidR="001E38A0" w:rsidRPr="0007175B">
        <w:rPr>
          <w:rFonts w:ascii="Times New Roman" w:hAnsi="Times New Roman" w:cs="Times New Roman"/>
          <w:sz w:val="24"/>
        </w:rPr>
        <w:t xml:space="preserve"> Про </w:t>
      </w:r>
      <w:r w:rsidR="003C69F0">
        <w:rPr>
          <w:rFonts w:ascii="Times New Roman" w:hAnsi="Times New Roman" w:cs="Times New Roman"/>
          <w:sz w:val="24"/>
        </w:rPr>
        <w:t>встановлення заохочувальних відзнак Служби судової охорони</w:t>
      </w:r>
      <w:r w:rsidR="003670C7" w:rsidRPr="0007175B">
        <w:rPr>
          <w:rFonts w:ascii="Times New Roman" w:hAnsi="Times New Roman" w:cs="Times New Roman"/>
          <w:sz w:val="24"/>
        </w:rPr>
        <w:t>.</w:t>
      </w:r>
    </w:p>
    <w:sectPr w:rsidR="00E17720" w:rsidRPr="00E17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81B3E"/>
    <w:rsid w:val="001E38A0"/>
    <w:rsid w:val="003670C7"/>
    <w:rsid w:val="003C40E8"/>
    <w:rsid w:val="003C69F0"/>
    <w:rsid w:val="003D3A46"/>
    <w:rsid w:val="005D3C4E"/>
    <w:rsid w:val="00687B6C"/>
    <w:rsid w:val="00696CBB"/>
    <w:rsid w:val="009031BF"/>
    <w:rsid w:val="00A550A4"/>
    <w:rsid w:val="00B0651E"/>
    <w:rsid w:val="00B06528"/>
    <w:rsid w:val="00B556B6"/>
    <w:rsid w:val="00C60625"/>
    <w:rsid w:val="00D116AF"/>
    <w:rsid w:val="00D26EBB"/>
    <w:rsid w:val="00D40733"/>
    <w:rsid w:val="00E1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4</cp:revision>
  <cp:lastPrinted>2024-08-02T06:28:00Z</cp:lastPrinted>
  <dcterms:created xsi:type="dcterms:W3CDTF">2024-08-01T13:39:00Z</dcterms:created>
  <dcterms:modified xsi:type="dcterms:W3CDTF">2024-08-02T06:28:00Z</dcterms:modified>
</cp:coreProperties>
</file>