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16" w:rsidRDefault="006D7216" w:rsidP="006D7216">
      <w:pPr>
        <w:autoSpaceDE w:val="0"/>
        <w:autoSpaceDN w:val="0"/>
        <w:adjustRightInd w:val="0"/>
        <w:spacing w:before="300"/>
        <w:jc w:val="center"/>
        <w:rPr>
          <w:lang/>
        </w:rPr>
      </w:pPr>
      <w:r w:rsidRPr="007C06BC">
        <w:rPr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pt">
            <v:imagedata r:id="rId4" o:title=""/>
          </v:shape>
        </w:pict>
      </w:r>
    </w:p>
    <w:p w:rsidR="006D7216" w:rsidRDefault="006D7216" w:rsidP="006D72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РАТНІВСЬКИЙ   РАЙОННИЙ    СУД</w:t>
      </w:r>
    </w:p>
    <w:p w:rsidR="006D7216" w:rsidRDefault="006D7216" w:rsidP="006D72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ВОЛИНСЬКОЇ   ОБЛАСТІ</w:t>
      </w:r>
    </w:p>
    <w:p w:rsidR="006D7216" w:rsidRDefault="006D7216" w:rsidP="006D721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вул. Центральна, 17, смт Ратне, Волинська обл., 44100,</w:t>
      </w:r>
    </w:p>
    <w:p w:rsidR="006D7216" w:rsidRDefault="006D7216" w:rsidP="006D721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тел./факс (03366) 2-18-42, тел. 2-17-43</w:t>
      </w:r>
    </w:p>
    <w:p w:rsidR="006D7216" w:rsidRDefault="006D7216" w:rsidP="006D7216">
      <w:pPr>
        <w:pBdr>
          <w:bottom w:val="single" w:sz="12" w:space="0" w:color="000000"/>
        </w:pBdr>
        <w:autoSpaceDE w:val="0"/>
        <w:autoSpaceDN w:val="0"/>
        <w:adjustRightInd w:val="0"/>
        <w:spacing w:before="15" w:after="15"/>
        <w:ind w:left="15" w:right="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 </w:t>
      </w:r>
      <w:hyperlink r:id="rId5" w:history="1">
        <w:r>
          <w:rPr>
            <w:color w:val="0000FF"/>
            <w:sz w:val="20"/>
            <w:szCs w:val="20"/>
            <w:u w:val="single"/>
          </w:rPr>
          <w:t>inbox@rt.vl.court.gov.ua</w:t>
        </w:r>
      </w:hyperlink>
    </w:p>
    <w:p w:rsidR="006D7216" w:rsidRDefault="006D7216" w:rsidP="006D721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D7216" w:rsidRDefault="006D7216" w:rsidP="006D7216">
      <w:pPr>
        <w:autoSpaceDE w:val="0"/>
        <w:autoSpaceDN w:val="0"/>
        <w:adjustRightInd w:val="0"/>
        <w:spacing w:line="195" w:lineRule="exact"/>
        <w:ind w:left="64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6D7216" w:rsidRDefault="006D7216" w:rsidP="006D7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СУДОВЕ  ОГОЛОШЕННЯ</w:t>
      </w:r>
    </w:p>
    <w:p w:rsidR="006D7216" w:rsidRDefault="006D7216" w:rsidP="006D7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7216" w:rsidRDefault="006D7216" w:rsidP="006D7216">
      <w:pPr>
        <w:autoSpaceDE w:val="0"/>
        <w:autoSpaceDN w:val="0"/>
        <w:adjustRightInd w:val="0"/>
        <w:ind w:right="12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Ратнівський районний суд Волинської області за адресою: смт.Ратне, вул.Центральна, 17 на 16 год. 00 хв. 14 лиcтопада 2018 року (головуючий суддя – Лозицький С.О.) викликається відповідач Куценко Олександр Сергійович, 11 листопада 1983 року народження у цивільній справі № </w:t>
      </w:r>
      <w:r>
        <w:rPr>
          <w:sz w:val="28"/>
          <w:szCs w:val="28"/>
          <w:shd w:val="clear" w:color="auto" w:fill="FFFFFF"/>
          <w:lang/>
        </w:rPr>
        <w:t>166/1210/18</w:t>
      </w:r>
      <w:r>
        <w:rPr>
          <w:sz w:val="28"/>
          <w:szCs w:val="28"/>
        </w:rPr>
        <w:t xml:space="preserve">, провадження № </w:t>
      </w:r>
      <w:r>
        <w:rPr>
          <w:sz w:val="28"/>
          <w:szCs w:val="28"/>
          <w:shd w:val="clear" w:color="auto" w:fill="FFFFFF"/>
          <w:lang/>
        </w:rPr>
        <w:t>2/166/413/18</w:t>
      </w:r>
      <w:r>
        <w:rPr>
          <w:sz w:val="28"/>
          <w:szCs w:val="28"/>
        </w:rPr>
        <w:t xml:space="preserve"> за позовом Мерчука Романа Миколайовича до Куценка Олександра Сергійовича про визнання особи такою, що втратила право на користування житловим приміщенням. </w:t>
      </w:r>
    </w:p>
    <w:p w:rsidR="006D7216" w:rsidRDefault="006D7216" w:rsidP="006D7216">
      <w:pPr>
        <w:autoSpaceDE w:val="0"/>
        <w:autoSpaceDN w:val="0"/>
        <w:adjustRightInd w:val="0"/>
        <w:ind w:right="12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 </w:t>
      </w:r>
    </w:p>
    <w:p w:rsidR="006D7216" w:rsidRDefault="006D7216" w:rsidP="006D7216">
      <w:pPr>
        <w:autoSpaceDE w:val="0"/>
        <w:autoSpaceDN w:val="0"/>
        <w:adjustRightInd w:val="0"/>
        <w:ind w:right="120" w:firstLine="645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:rsidR="006D7216" w:rsidRDefault="006D7216" w:rsidP="006D7216">
      <w:pPr>
        <w:autoSpaceDE w:val="0"/>
        <w:autoSpaceDN w:val="0"/>
        <w:adjustRightInd w:val="0"/>
        <w:ind w:right="120" w:firstLine="645"/>
        <w:jc w:val="both"/>
        <w:rPr>
          <w:sz w:val="28"/>
          <w:szCs w:val="28"/>
        </w:rPr>
      </w:pPr>
      <w:r>
        <w:rPr>
          <w:sz w:val="28"/>
          <w:szCs w:val="28"/>
        </w:rPr>
        <w:t>Згідно ч.11 ст.128  ЦПК України відповідач, третя особа, свідок, зареєстроване місце проживання (перебування), місцезнаходження чи місце роботи якого невідоме, а також заінтересована особа у справах про видачу обмежувального припису викликаються до суду через оголошення на офіційному веб-сайті судової влади України, яке повинно бути розміщене не пізніше ніж за десять днів, а у разі розгляду справи про видачу обмежувального припису - не пізніше 24 годин до дати відповідного судового засідання. З опублікуванням оголошення про виклик особа вважається повідомленою про дату, час і місце розгляду справи.</w:t>
      </w:r>
    </w:p>
    <w:p w:rsidR="006D7216" w:rsidRDefault="006D7216" w:rsidP="006D7216">
      <w:pPr>
        <w:autoSpaceDE w:val="0"/>
        <w:autoSpaceDN w:val="0"/>
        <w:adjustRightInd w:val="0"/>
        <w:ind w:right="12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п. 1 ч. 3 ст. 223 ЦПК України, у разі неявки в судове засідання без поважних причин, або без повідомлення причин неявки відповідачем, суд розглядає справу за його відсутності.</w:t>
      </w:r>
    </w:p>
    <w:p w:rsidR="006D7216" w:rsidRDefault="006D7216" w:rsidP="006D7216">
      <w:pPr>
        <w:autoSpaceDE w:val="0"/>
        <w:autoSpaceDN w:val="0"/>
        <w:adjustRightInd w:val="0"/>
        <w:ind w:left="165" w:right="120" w:firstLine="270"/>
        <w:jc w:val="both"/>
        <w:rPr>
          <w:color w:val="000000"/>
          <w:sz w:val="28"/>
          <w:szCs w:val="28"/>
        </w:rPr>
      </w:pPr>
    </w:p>
    <w:p w:rsidR="006D7216" w:rsidRDefault="006D7216" w:rsidP="006D7216">
      <w:pPr>
        <w:autoSpaceDE w:val="0"/>
        <w:autoSpaceDN w:val="0"/>
        <w:adjustRightInd w:val="0"/>
        <w:ind w:left="165" w:right="120" w:firstLine="270"/>
        <w:jc w:val="both"/>
        <w:rPr>
          <w:color w:val="000000"/>
          <w:sz w:val="28"/>
          <w:szCs w:val="28"/>
        </w:rPr>
      </w:pPr>
    </w:p>
    <w:p w:rsidR="006D7216" w:rsidRDefault="006D7216" w:rsidP="006D7216">
      <w:pPr>
        <w:shd w:val="clear" w:color="auto" w:fill="FFFFFF"/>
        <w:autoSpaceDE w:val="0"/>
        <w:autoSpaceDN w:val="0"/>
        <w:adjustRightInd w:val="0"/>
        <w:ind w:right="120"/>
        <w:jc w:val="both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Суддя Ратнівського</w:t>
      </w:r>
    </w:p>
    <w:p w:rsidR="006D7216" w:rsidRDefault="006D7216" w:rsidP="006D7216">
      <w:r>
        <w:rPr>
          <w:b/>
          <w:bCs/>
          <w:spacing w:val="-15"/>
          <w:sz w:val="28"/>
          <w:szCs w:val="28"/>
        </w:rPr>
        <w:t xml:space="preserve"> районного суду</w:t>
      </w:r>
      <w:r>
        <w:rPr>
          <w:b/>
          <w:bCs/>
          <w:sz w:val="28"/>
          <w:szCs w:val="28"/>
        </w:rPr>
        <w:tab/>
        <w:t xml:space="preserve">                                                                Лозицький С.О.</w:t>
      </w:r>
    </w:p>
    <w:sectPr w:rsidR="006D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216"/>
    <w:rsid w:val="006D7216"/>
    <w:rsid w:val="00BC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rt.vl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2328</CharactersWithSpaces>
  <SharedDoc>false</SharedDoc>
  <HLinks>
    <vt:vector size="6" baseType="variant"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mailto:inbox@rt.vl.court.gov.ua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sasha_kovch</cp:lastModifiedBy>
  <cp:revision>2</cp:revision>
  <dcterms:created xsi:type="dcterms:W3CDTF">2018-11-01T08:47:00Z</dcterms:created>
  <dcterms:modified xsi:type="dcterms:W3CDTF">2018-11-01T08:47:00Z</dcterms:modified>
</cp:coreProperties>
</file>