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6A" w:rsidRPr="00E221EC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221EC">
        <w:rPr>
          <w:rFonts w:ascii="Times New Roman" w:hAnsi="Times New Roman" w:cs="Times New Roman"/>
          <w:b/>
          <w:lang w:val="uk-UA"/>
        </w:rPr>
        <w:t xml:space="preserve">Додаток № </w:t>
      </w:r>
      <w:bookmarkStart w:id="0" w:name="_GoBack"/>
      <w:bookmarkEnd w:id="0"/>
      <w:r w:rsidR="00452096">
        <w:rPr>
          <w:rFonts w:ascii="Times New Roman" w:hAnsi="Times New Roman" w:cs="Times New Roman"/>
          <w:b/>
          <w:lang w:val="uk-UA"/>
        </w:rPr>
        <w:t>12</w:t>
      </w:r>
      <w:r w:rsidRPr="00E221EC">
        <w:rPr>
          <w:rFonts w:ascii="Times New Roman" w:hAnsi="Times New Roman" w:cs="Times New Roman"/>
          <w:b/>
          <w:lang w:val="uk-UA"/>
        </w:rPr>
        <w:t xml:space="preserve"> </w:t>
      </w:r>
    </w:p>
    <w:p w:rsidR="00AC256A" w:rsidRPr="00E221EC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221EC"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Pr="00E221EC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221EC">
        <w:rPr>
          <w:rFonts w:ascii="Times New Roman" w:hAnsi="Times New Roman" w:cs="Times New Roman"/>
          <w:b/>
          <w:lang w:val="uk-UA"/>
        </w:rPr>
        <w:t xml:space="preserve">наказом </w:t>
      </w:r>
      <w:r w:rsidR="00E221EC" w:rsidRPr="00E221EC">
        <w:rPr>
          <w:rFonts w:ascii="Times New Roman" w:hAnsi="Times New Roman" w:cs="Times New Roman"/>
          <w:b/>
          <w:lang w:val="uk-UA"/>
        </w:rPr>
        <w:t xml:space="preserve">т.в.о. </w:t>
      </w:r>
      <w:r w:rsidRPr="00E221EC">
        <w:rPr>
          <w:rFonts w:ascii="Times New Roman" w:hAnsi="Times New Roman" w:cs="Times New Roman"/>
          <w:b/>
          <w:lang w:val="uk-UA"/>
        </w:rPr>
        <w:t>керівника апарату суду</w:t>
      </w:r>
    </w:p>
    <w:p w:rsidR="00AC256A" w:rsidRPr="00E221EC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221EC">
        <w:rPr>
          <w:rFonts w:ascii="Times New Roman" w:hAnsi="Times New Roman" w:cs="Times New Roman"/>
          <w:b/>
          <w:lang w:val="uk-UA"/>
        </w:rPr>
        <w:t xml:space="preserve">від </w:t>
      </w:r>
      <w:r w:rsidR="00E221EC" w:rsidRPr="00E221EC">
        <w:rPr>
          <w:rFonts w:ascii="Times New Roman" w:hAnsi="Times New Roman" w:cs="Times New Roman"/>
          <w:b/>
          <w:lang w:val="uk-UA"/>
        </w:rPr>
        <w:t>19.09</w:t>
      </w:r>
      <w:r w:rsidRPr="00E221EC">
        <w:rPr>
          <w:rFonts w:ascii="Times New Roman" w:hAnsi="Times New Roman" w:cs="Times New Roman"/>
          <w:b/>
          <w:lang w:val="uk-UA"/>
        </w:rPr>
        <w:t xml:space="preserve">.2018 року № </w:t>
      </w:r>
      <w:r w:rsidR="0026672D">
        <w:rPr>
          <w:rFonts w:ascii="Times New Roman" w:hAnsi="Times New Roman" w:cs="Times New Roman"/>
          <w:b/>
          <w:lang w:val="uk-UA"/>
        </w:rPr>
        <w:t>150</w:t>
      </w:r>
    </w:p>
    <w:p w:rsidR="006A1DA5" w:rsidRPr="00E221EC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221EC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E221EC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221EC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E221EC">
        <w:rPr>
          <w:rFonts w:ascii="Times New Roman" w:hAnsi="Times New Roman" w:cs="Times New Roman"/>
          <w:b/>
          <w:sz w:val="28"/>
          <w:lang w:val="uk-UA"/>
        </w:rPr>
        <w:t xml:space="preserve">роведення конкурсу на зайняття посади державної служби категорії «В» </w:t>
      </w:r>
      <w:r w:rsidR="00E9594C" w:rsidRPr="00E221EC">
        <w:rPr>
          <w:rFonts w:ascii="Times New Roman" w:hAnsi="Times New Roman" w:cs="Times New Roman"/>
          <w:b/>
          <w:sz w:val="28"/>
          <w:lang w:val="uk-UA"/>
        </w:rPr>
        <w:t>судового розпорядника</w:t>
      </w:r>
      <w:r w:rsidR="006A1DA5" w:rsidRPr="00E221E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45320" w:rsidRPr="00E221EC">
        <w:rPr>
          <w:rFonts w:ascii="Times New Roman" w:hAnsi="Times New Roman" w:cs="Times New Roman"/>
          <w:b/>
          <w:sz w:val="28"/>
          <w:lang w:val="uk-UA"/>
        </w:rPr>
        <w:t>Голосіївського районного суду міста Києва</w:t>
      </w:r>
    </w:p>
    <w:tbl>
      <w:tblPr>
        <w:tblStyle w:val="a5"/>
        <w:tblW w:w="0" w:type="auto"/>
        <w:tblLook w:val="04A0"/>
      </w:tblPr>
      <w:tblGrid>
        <w:gridCol w:w="392"/>
        <w:gridCol w:w="2698"/>
        <w:gridCol w:w="6765"/>
      </w:tblGrid>
      <w:tr w:rsidR="00210CF8" w:rsidRPr="00E221EC" w:rsidTr="00891EA2">
        <w:tc>
          <w:tcPr>
            <w:tcW w:w="9855" w:type="dxa"/>
            <w:gridSpan w:val="3"/>
          </w:tcPr>
          <w:p w:rsidR="00210CF8" w:rsidRPr="00E221EC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210CF8" w:rsidRPr="00E221EC" w:rsidRDefault="00210CF8" w:rsidP="006A1DA5">
            <w:pPr>
              <w:jc w:val="center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5" w:type="dxa"/>
          </w:tcPr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1) забезпечує неухильне виконання розпоряджень головуючого судді;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2) забезпечує належний стан зали судового засідання, підготовку її до слухання справи й доповідає про готовність головуючому судді;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3) визначає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4) оголошує про вхід суду до зали судового засідання і  вихід з неї та пропонувати всім присутнім встати;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5) запрошує за розпорядженням головуючого судді до зали судового засідання свідків, експертів, перекладачів, приводить їх до присяги;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6) запрошує за розпорядженням головуючого судді до зали судового засідання інших учасників судового процесу;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7)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8)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9)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10) сприяє доступу до приміщень суду та зали судового засідання осіб з обмеженими фізичними можливостями під час реалізації ними своїх прав;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11) 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lastRenderedPageBreak/>
              <w:t>12) виконує інші розпорядження головуючого судді, пов’язані із створенням умов, необхідних для розгляду справи;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 xml:space="preserve">13) забезпечує взаємодію з працівниками Національної поліції України, Національної гвардії України, Служби судової охорони; 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14) вживає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210CF8" w:rsidRPr="00E221EC" w:rsidRDefault="00E9594C" w:rsidP="0097180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15) 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210CF8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5" w:type="dxa"/>
          </w:tcPr>
          <w:p w:rsidR="00210CF8" w:rsidRPr="00E221EC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Посадовий оклад</w:t>
            </w:r>
            <w:r w:rsidR="00DF7ABD" w:rsidRPr="00E221EC">
              <w:rPr>
                <w:sz w:val="28"/>
                <w:lang w:val="uk-UA"/>
              </w:rPr>
              <w:t xml:space="preserve"> згідно штатного розпису</w:t>
            </w:r>
            <w:r w:rsidR="00245320" w:rsidRPr="00E221EC">
              <w:rPr>
                <w:sz w:val="28"/>
                <w:lang w:val="uk-UA"/>
              </w:rPr>
              <w:t xml:space="preserve"> </w:t>
            </w:r>
          </w:p>
          <w:p w:rsidR="00C8257C" w:rsidRPr="00E221E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Надбавк</w:t>
            </w:r>
            <w:r w:rsidR="00B45957" w:rsidRPr="00E221EC">
              <w:rPr>
                <w:sz w:val="28"/>
                <w:lang w:val="uk-UA"/>
              </w:rPr>
              <w:t xml:space="preserve">и, </w:t>
            </w:r>
            <w:r w:rsidRPr="00E221EC">
              <w:rPr>
                <w:sz w:val="28"/>
                <w:lang w:val="uk-UA"/>
              </w:rPr>
              <w:t>доплати</w:t>
            </w:r>
            <w:r w:rsidR="00B45957" w:rsidRPr="00E221EC">
              <w:rPr>
                <w:sz w:val="28"/>
                <w:lang w:val="uk-UA"/>
              </w:rPr>
              <w:t xml:space="preserve"> та премії</w:t>
            </w:r>
            <w:r w:rsidRPr="00E221EC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E221EC">
              <w:rPr>
                <w:sz w:val="28"/>
                <w:lang w:val="uk-UA"/>
              </w:rPr>
              <w:t>.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FC0BA9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Інформація про</w:t>
            </w:r>
          </w:p>
          <w:p w:rsidR="00FC0BA9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строковість чи</w:t>
            </w:r>
          </w:p>
          <w:p w:rsidR="00210CF8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5" w:type="dxa"/>
          </w:tcPr>
          <w:p w:rsidR="00210CF8" w:rsidRPr="00E221EC" w:rsidRDefault="00CA0800" w:rsidP="0097180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FC0BA9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Перелік документів,</w:t>
            </w:r>
          </w:p>
          <w:p w:rsidR="00210CF8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5" w:type="dxa"/>
          </w:tcPr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E221EC">
              <w:rPr>
                <w:sz w:val="28"/>
                <w:szCs w:val="26"/>
                <w:lang w:val="uk-UA" w:eastAsia="ru-RU"/>
              </w:rPr>
              <w:t>я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>, в якій особа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E221EC">
              <w:rPr>
                <w:sz w:val="28"/>
                <w:szCs w:val="26"/>
                <w:lang w:val="uk-UA" w:eastAsia="ru-RU"/>
              </w:rPr>
              <w:t>я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6) заповнен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встановленого зразка;</w:t>
            </w:r>
            <w:r w:rsidRPr="00E221EC">
              <w:rPr>
                <w:sz w:val="28"/>
                <w:szCs w:val="26"/>
                <w:lang w:val="uk-UA" w:eastAsia="ru-RU"/>
              </w:rPr>
              <w:tab/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E221EC">
              <w:rPr>
                <w:sz w:val="28"/>
                <w:szCs w:val="26"/>
                <w:lang w:val="uk-UA" w:eastAsia="ru-RU"/>
              </w:rPr>
              <w:t>я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E221EC" w:rsidRDefault="00AC256A" w:rsidP="00B802FF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E221EC">
              <w:rPr>
                <w:b/>
                <w:sz w:val="28"/>
                <w:lang w:val="uk-UA"/>
              </w:rPr>
              <w:lastRenderedPageBreak/>
              <w:t xml:space="preserve">Документи приймаються </w:t>
            </w:r>
            <w:r w:rsidR="00CE26AE" w:rsidRPr="00E221EC">
              <w:rPr>
                <w:b/>
                <w:sz w:val="28"/>
                <w:lang w:val="uk-UA"/>
              </w:rPr>
              <w:t xml:space="preserve">до </w:t>
            </w:r>
            <w:r w:rsidR="00B802FF">
              <w:rPr>
                <w:b/>
                <w:sz w:val="28"/>
                <w:lang w:val="uk-UA"/>
              </w:rPr>
              <w:t>14</w:t>
            </w:r>
            <w:r w:rsidR="00E221EC" w:rsidRPr="005E22C4">
              <w:rPr>
                <w:b/>
                <w:sz w:val="28"/>
                <w:lang w:val="uk-UA"/>
              </w:rPr>
              <w:t xml:space="preserve"> годин 00 хвилин 05 жовтня 2018 року</w:t>
            </w:r>
            <w:r w:rsidR="00E221EC">
              <w:rPr>
                <w:b/>
                <w:sz w:val="28"/>
                <w:lang w:val="uk-UA"/>
              </w:rPr>
              <w:t>.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FC0BA9" w:rsidRPr="00E221EC" w:rsidRDefault="00F27663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lastRenderedPageBreak/>
              <w:t>Дата, час і місце</w:t>
            </w:r>
          </w:p>
          <w:p w:rsidR="00210CF8" w:rsidRPr="00E221EC" w:rsidRDefault="00F27663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5" w:type="dxa"/>
          </w:tcPr>
          <w:p w:rsidR="00AC256A" w:rsidRPr="00E221EC" w:rsidRDefault="00E221EC" w:rsidP="00AC256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жовтня</w:t>
            </w:r>
            <w:r w:rsidR="00CE26AE" w:rsidRPr="00E221EC">
              <w:rPr>
                <w:sz w:val="28"/>
                <w:lang w:val="uk-UA"/>
              </w:rPr>
              <w:t xml:space="preserve"> </w:t>
            </w:r>
            <w:r w:rsidR="00AC256A" w:rsidRPr="00E221EC">
              <w:rPr>
                <w:sz w:val="28"/>
                <w:lang w:val="uk-UA"/>
              </w:rPr>
              <w:t>2018 року о 1</w:t>
            </w:r>
            <w:r w:rsidR="002A72FF" w:rsidRPr="00E221EC">
              <w:rPr>
                <w:sz w:val="28"/>
                <w:lang w:val="uk-UA"/>
              </w:rPr>
              <w:t>0</w:t>
            </w:r>
            <w:r w:rsidR="00AC256A" w:rsidRPr="00E221EC">
              <w:rPr>
                <w:sz w:val="28"/>
                <w:lang w:val="uk-UA"/>
              </w:rPr>
              <w:t xml:space="preserve"> год. 00 хв.</w:t>
            </w:r>
          </w:p>
          <w:p w:rsidR="00F27663" w:rsidRPr="00E221EC" w:rsidRDefault="00F27663" w:rsidP="00CD4A96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 xml:space="preserve">м. Київ, </w:t>
            </w:r>
            <w:r w:rsidR="00CD4A96" w:rsidRPr="00E221EC">
              <w:rPr>
                <w:sz w:val="28"/>
                <w:lang w:val="uk-UA"/>
              </w:rPr>
              <w:t xml:space="preserve">вул. </w:t>
            </w:r>
            <w:r w:rsidRPr="00E221EC">
              <w:rPr>
                <w:sz w:val="28"/>
                <w:lang w:val="uk-UA"/>
              </w:rPr>
              <w:t>Полковника Потєхіна, 14-а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FC0BA9" w:rsidRPr="00E221EC" w:rsidRDefault="00F27663" w:rsidP="00CD4A96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 xml:space="preserve">Прізвище, </w:t>
            </w:r>
            <w:r w:rsidR="00CD4A96" w:rsidRPr="00E221EC">
              <w:rPr>
                <w:sz w:val="28"/>
                <w:lang w:val="uk-UA"/>
              </w:rPr>
              <w:t>ім</w:t>
            </w:r>
            <w:r w:rsidRPr="00E221EC">
              <w:rPr>
                <w:sz w:val="28"/>
                <w:lang w:val="uk-UA"/>
              </w:rPr>
              <w:t>’я та по</w:t>
            </w:r>
          </w:p>
          <w:p w:rsidR="00FC0BA9" w:rsidRPr="00E221EC" w:rsidRDefault="00F27663" w:rsidP="00CD4A96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батькові, номер</w:t>
            </w:r>
          </w:p>
          <w:p w:rsidR="00FC0BA9" w:rsidRPr="00E221EC" w:rsidRDefault="00FC0BA9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т</w:t>
            </w:r>
            <w:r w:rsidR="00F27663" w:rsidRPr="00E221EC">
              <w:rPr>
                <w:sz w:val="28"/>
                <w:lang w:val="uk-UA"/>
              </w:rPr>
              <w:t>елефону та адреса</w:t>
            </w:r>
          </w:p>
          <w:p w:rsidR="00FC0BA9" w:rsidRPr="00E221EC" w:rsidRDefault="00F27663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електронної пошти</w:t>
            </w:r>
          </w:p>
          <w:p w:rsidR="00FC0BA9" w:rsidRPr="00E221EC" w:rsidRDefault="00F27663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особи, яка надає</w:t>
            </w:r>
          </w:p>
          <w:p w:rsidR="00FC0BA9" w:rsidRPr="00E221EC" w:rsidRDefault="00F27663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додаткову інформацію</w:t>
            </w:r>
          </w:p>
          <w:p w:rsidR="00FC0BA9" w:rsidRPr="00E221EC" w:rsidRDefault="00F27663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з питань проведення</w:t>
            </w:r>
          </w:p>
          <w:p w:rsidR="00210CF8" w:rsidRPr="00E221EC" w:rsidRDefault="00F27663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конкурсу</w:t>
            </w:r>
          </w:p>
        </w:tc>
        <w:tc>
          <w:tcPr>
            <w:tcW w:w="6765" w:type="dxa"/>
          </w:tcPr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Щербак Артем Валерійович</w:t>
            </w:r>
          </w:p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</w:p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Кульшенко Яна Сергіївна</w:t>
            </w:r>
          </w:p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</w:p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259-71-10</w:t>
            </w:r>
          </w:p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258-20-22</w:t>
            </w:r>
          </w:p>
          <w:p w:rsidR="00E749B1" w:rsidRPr="00E221EC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E221EC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Веб-сайт:</w:t>
                  </w:r>
                </w:p>
              </w:tc>
            </w:tr>
            <w:tr w:rsidR="009A2640" w:rsidRPr="00E221EC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E221EC" w:rsidRDefault="00075FF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6" w:history="1">
                    <w:r w:rsidR="00E749B1" w:rsidRPr="00E221EC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E221EC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E-mail:</w:t>
                  </w:r>
                </w:p>
              </w:tc>
            </w:tr>
            <w:tr w:rsidR="009A2640" w:rsidRPr="00E221EC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E221EC" w:rsidRDefault="00075FF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E221EC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E221EC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E221EC" w:rsidTr="00133948">
        <w:tc>
          <w:tcPr>
            <w:tcW w:w="9855" w:type="dxa"/>
            <w:gridSpan w:val="3"/>
          </w:tcPr>
          <w:p w:rsidR="00F6164E" w:rsidRPr="00E221EC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E221EC" w:rsidTr="00CA0800">
        <w:tc>
          <w:tcPr>
            <w:tcW w:w="392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1</w:t>
            </w:r>
          </w:p>
        </w:tc>
        <w:tc>
          <w:tcPr>
            <w:tcW w:w="2698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Освіта</w:t>
            </w:r>
          </w:p>
        </w:tc>
        <w:tc>
          <w:tcPr>
            <w:tcW w:w="6765" w:type="dxa"/>
          </w:tcPr>
          <w:p w:rsidR="00E749B1" w:rsidRPr="00E221EC" w:rsidRDefault="009A264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Молодший бакалавр, бакалавр</w:t>
            </w:r>
            <w:r w:rsidR="00F6164E" w:rsidRPr="00E221EC">
              <w:rPr>
                <w:sz w:val="28"/>
                <w:lang w:val="uk-UA"/>
              </w:rPr>
              <w:t xml:space="preserve"> </w:t>
            </w:r>
            <w:r w:rsidR="00F6164E" w:rsidRPr="00E221EC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E221EC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E221EC" w:rsidTr="00CA0800">
        <w:tc>
          <w:tcPr>
            <w:tcW w:w="392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2</w:t>
            </w:r>
          </w:p>
        </w:tc>
        <w:tc>
          <w:tcPr>
            <w:tcW w:w="2698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До</w:t>
            </w:r>
            <w:r w:rsidR="009A2640" w:rsidRPr="00E221EC">
              <w:rPr>
                <w:sz w:val="28"/>
                <w:lang w:val="uk-UA"/>
              </w:rPr>
              <w:t>с</w:t>
            </w:r>
            <w:r w:rsidRPr="00E221EC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5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E221EC" w:rsidTr="00CA0800">
        <w:tc>
          <w:tcPr>
            <w:tcW w:w="392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3</w:t>
            </w:r>
          </w:p>
        </w:tc>
        <w:tc>
          <w:tcPr>
            <w:tcW w:w="2698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5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E221EC" w:rsidTr="00CA0800">
        <w:trPr>
          <w:trHeight w:val="260"/>
        </w:trPr>
        <w:tc>
          <w:tcPr>
            <w:tcW w:w="9855" w:type="dxa"/>
            <w:gridSpan w:val="3"/>
          </w:tcPr>
          <w:p w:rsidR="00E749B1" w:rsidRPr="00E221EC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CA0800" w:rsidRPr="00E221EC" w:rsidTr="00CA0800">
        <w:trPr>
          <w:trHeight w:val="70"/>
        </w:trPr>
        <w:tc>
          <w:tcPr>
            <w:tcW w:w="3090" w:type="dxa"/>
            <w:gridSpan w:val="2"/>
          </w:tcPr>
          <w:p w:rsidR="00CA0800" w:rsidRPr="00E221EC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CA0800" w:rsidRPr="00E221EC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CA0800" w:rsidRPr="00E221EC" w:rsidTr="00CA0800">
        <w:tc>
          <w:tcPr>
            <w:tcW w:w="392" w:type="dxa"/>
          </w:tcPr>
          <w:p w:rsidR="00CA0800" w:rsidRPr="00E221EC" w:rsidRDefault="00CA080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1</w:t>
            </w:r>
          </w:p>
        </w:tc>
        <w:tc>
          <w:tcPr>
            <w:tcW w:w="2698" w:type="dxa"/>
          </w:tcPr>
          <w:p w:rsidR="00CA0800" w:rsidRPr="00E221EC" w:rsidRDefault="00CA080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221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5" w:type="dxa"/>
          </w:tcPr>
          <w:p w:rsidR="00CA0800" w:rsidRPr="00E221EC" w:rsidRDefault="00CA080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E221EC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CA0800" w:rsidRPr="00E221EC" w:rsidTr="00CA0800">
        <w:tc>
          <w:tcPr>
            <w:tcW w:w="392" w:type="dxa"/>
          </w:tcPr>
          <w:p w:rsidR="00CA0800" w:rsidRPr="00E221EC" w:rsidRDefault="00CA080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2</w:t>
            </w:r>
          </w:p>
        </w:tc>
        <w:tc>
          <w:tcPr>
            <w:tcW w:w="2698" w:type="dxa"/>
          </w:tcPr>
          <w:p w:rsidR="00CA0800" w:rsidRPr="00E221EC" w:rsidRDefault="00CA080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221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5" w:type="dxa"/>
          </w:tcPr>
          <w:p w:rsidR="00CA0800" w:rsidRPr="00E221EC" w:rsidRDefault="00CA080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E221EC">
              <w:rPr>
                <w:color w:val="000000" w:themeColor="text1"/>
                <w:sz w:val="28"/>
                <w:szCs w:val="24"/>
                <w:lang w:val="uk-UA"/>
              </w:rPr>
              <w:t>здатність концентруватись на деталях, уміння дотримуватись субординації, стійкість, уміння працювати в команді, стресостійкість, вимогливість, оперативність</w:t>
            </w:r>
          </w:p>
        </w:tc>
      </w:tr>
      <w:tr w:rsidR="00CA0800" w:rsidRPr="00E221EC" w:rsidTr="00CA0800">
        <w:tc>
          <w:tcPr>
            <w:tcW w:w="392" w:type="dxa"/>
          </w:tcPr>
          <w:p w:rsidR="00CA0800" w:rsidRPr="00E221EC" w:rsidRDefault="00CA080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3</w:t>
            </w:r>
          </w:p>
        </w:tc>
        <w:tc>
          <w:tcPr>
            <w:tcW w:w="2698" w:type="dxa"/>
          </w:tcPr>
          <w:p w:rsidR="00CA0800" w:rsidRPr="00E221EC" w:rsidRDefault="00CA080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221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5" w:type="dxa"/>
          </w:tcPr>
          <w:p w:rsidR="00CA0800" w:rsidRPr="00E221EC" w:rsidRDefault="00CA080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CA0800" w:rsidRPr="00E221EC" w:rsidTr="00CA0800">
        <w:trPr>
          <w:trHeight w:val="160"/>
        </w:trPr>
        <w:tc>
          <w:tcPr>
            <w:tcW w:w="9855" w:type="dxa"/>
            <w:gridSpan w:val="3"/>
          </w:tcPr>
          <w:p w:rsidR="00CA0800" w:rsidRPr="00E221EC" w:rsidRDefault="00CA0800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21EC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A0800" w:rsidRPr="00E221EC" w:rsidTr="00CA0800">
        <w:trPr>
          <w:trHeight w:val="160"/>
        </w:trPr>
        <w:tc>
          <w:tcPr>
            <w:tcW w:w="3090" w:type="dxa"/>
            <w:gridSpan w:val="2"/>
          </w:tcPr>
          <w:p w:rsidR="00CA0800" w:rsidRPr="00E221EC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CA0800" w:rsidRPr="00E221EC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CA0800" w:rsidRPr="00E221EC" w:rsidTr="00CA0800">
        <w:trPr>
          <w:trHeight w:val="444"/>
        </w:trPr>
        <w:tc>
          <w:tcPr>
            <w:tcW w:w="392" w:type="dxa"/>
          </w:tcPr>
          <w:p w:rsidR="00CA0800" w:rsidRPr="00E221EC" w:rsidRDefault="00CA080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1</w:t>
            </w:r>
          </w:p>
        </w:tc>
        <w:tc>
          <w:tcPr>
            <w:tcW w:w="2698" w:type="dxa"/>
          </w:tcPr>
          <w:p w:rsidR="00CA0800" w:rsidRPr="00E221EC" w:rsidRDefault="00CA0800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5" w:type="dxa"/>
          </w:tcPr>
          <w:p w:rsidR="00CA0800" w:rsidRPr="00E221EC" w:rsidRDefault="00CA080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CA0800" w:rsidRPr="00E221EC" w:rsidRDefault="00CA080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CA0800" w:rsidRPr="00E221EC" w:rsidRDefault="00CA080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CA0800" w:rsidRPr="00E221EC" w:rsidTr="00CA0800">
        <w:trPr>
          <w:trHeight w:val="156"/>
        </w:trPr>
        <w:tc>
          <w:tcPr>
            <w:tcW w:w="392" w:type="dxa"/>
          </w:tcPr>
          <w:p w:rsidR="00CA0800" w:rsidRPr="00E221EC" w:rsidRDefault="00CA080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2</w:t>
            </w:r>
          </w:p>
        </w:tc>
        <w:tc>
          <w:tcPr>
            <w:tcW w:w="2698" w:type="dxa"/>
          </w:tcPr>
          <w:p w:rsidR="00CA0800" w:rsidRPr="00E221EC" w:rsidRDefault="00CA0800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</w:t>
            </w:r>
            <w:r w:rsidRPr="00E221EC">
              <w:rPr>
                <w:sz w:val="28"/>
                <w:szCs w:val="28"/>
                <w:lang w:val="uk-UA"/>
              </w:rPr>
              <w:lastRenderedPageBreak/>
              <w:t xml:space="preserve">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5" w:type="dxa"/>
          </w:tcPr>
          <w:p w:rsidR="00CA0800" w:rsidRPr="00E221EC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lastRenderedPageBreak/>
              <w:t>Закон України «Про судоустрій і статус суддів»;</w:t>
            </w:r>
          </w:p>
          <w:p w:rsidR="00CA0800" w:rsidRPr="00E221EC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CA0800" w:rsidRPr="00E221EC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 xml:space="preserve">Інструкція з діловодства у місцевих загальних </w:t>
            </w:r>
            <w:r w:rsidRPr="00E221EC">
              <w:rPr>
                <w:sz w:val="28"/>
                <w:szCs w:val="28"/>
                <w:lang w:val="uk-UA"/>
              </w:rPr>
              <w:lastRenderedPageBreak/>
              <w:t>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CA0800" w:rsidRPr="00E221EC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Інструкція про порядок роботи з технічними засобами фіксування судового процесу.</w:t>
            </w:r>
          </w:p>
          <w:p w:rsidR="00CA0800" w:rsidRPr="00E221EC" w:rsidRDefault="00CA0800" w:rsidP="003C226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45957" w:rsidRPr="00E221E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E221E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A1DA5"/>
    <w:rsid w:val="00010A6E"/>
    <w:rsid w:val="00075FF8"/>
    <w:rsid w:val="0013674B"/>
    <w:rsid w:val="00210CF8"/>
    <w:rsid w:val="00245320"/>
    <w:rsid w:val="0026672D"/>
    <w:rsid w:val="002926D5"/>
    <w:rsid w:val="002A72FF"/>
    <w:rsid w:val="002C4FF8"/>
    <w:rsid w:val="002C5E45"/>
    <w:rsid w:val="002D13C0"/>
    <w:rsid w:val="003A6DBC"/>
    <w:rsid w:val="003C2260"/>
    <w:rsid w:val="00452096"/>
    <w:rsid w:val="004F08ED"/>
    <w:rsid w:val="00523CA2"/>
    <w:rsid w:val="0058207D"/>
    <w:rsid w:val="005A5EBF"/>
    <w:rsid w:val="006A1DA5"/>
    <w:rsid w:val="006A2FEC"/>
    <w:rsid w:val="006E21BC"/>
    <w:rsid w:val="007537B9"/>
    <w:rsid w:val="007E0CEA"/>
    <w:rsid w:val="0085276F"/>
    <w:rsid w:val="008E2F10"/>
    <w:rsid w:val="009075F3"/>
    <w:rsid w:val="00932508"/>
    <w:rsid w:val="009702D3"/>
    <w:rsid w:val="00971809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802FF"/>
    <w:rsid w:val="00B95994"/>
    <w:rsid w:val="00C8257C"/>
    <w:rsid w:val="00CA0800"/>
    <w:rsid w:val="00CA0C2E"/>
    <w:rsid w:val="00CD4A96"/>
    <w:rsid w:val="00CE26AE"/>
    <w:rsid w:val="00D4404B"/>
    <w:rsid w:val="00DF7ABD"/>
    <w:rsid w:val="00E221EC"/>
    <w:rsid w:val="00E23C56"/>
    <w:rsid w:val="00E749B1"/>
    <w:rsid w:val="00E9594C"/>
    <w:rsid w:val="00F06292"/>
    <w:rsid w:val="00F16961"/>
    <w:rsid w:val="00F27663"/>
    <w:rsid w:val="00F6164E"/>
    <w:rsid w:val="00F70337"/>
    <w:rsid w:val="00FC0BA9"/>
    <w:rsid w:val="00FD2500"/>
    <w:rsid w:val="00F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gl.ki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.ki.court.gov.ua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3635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17</cp:revision>
  <cp:lastPrinted>2018-01-11T06:58:00Z</cp:lastPrinted>
  <dcterms:created xsi:type="dcterms:W3CDTF">2018-04-24T07:58:00Z</dcterms:created>
  <dcterms:modified xsi:type="dcterms:W3CDTF">2018-09-18T09:52:00Z</dcterms:modified>
</cp:coreProperties>
</file>