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
        <w:gridCol w:w="9351"/>
      </w:tblGrid>
      <w:tr w:rsidR="00827584" w:rsidRPr="00827584" w:rsidTr="008C4CDF">
        <w:tc>
          <w:tcPr>
            <w:tcW w:w="5" w:type="pct"/>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bookmarkStart w:id="0" w:name="n765"/>
            <w:bookmarkEnd w:id="0"/>
            <w:r w:rsidRPr="00827584">
              <w:rPr>
                <w:rFonts w:ascii="Times New Roman" w:eastAsia="Times New Roman" w:hAnsi="Times New Roman" w:cs="Times New Roman"/>
                <w:b/>
                <w:bCs/>
                <w:color w:val="000000"/>
                <w:sz w:val="24"/>
                <w:szCs w:val="24"/>
                <w:lang w:eastAsia="ru-RU"/>
              </w:rPr>
              <w:br/>
            </w:r>
          </w:p>
        </w:tc>
        <w:tc>
          <w:tcPr>
            <w:tcW w:w="4995" w:type="pct"/>
            <w:tcBorders>
              <w:top w:val="single" w:sz="2" w:space="0" w:color="auto"/>
              <w:left w:val="single" w:sz="2" w:space="0" w:color="auto"/>
              <w:bottom w:val="single" w:sz="2" w:space="0" w:color="auto"/>
              <w:right w:val="single" w:sz="2" w:space="0" w:color="auto"/>
            </w:tcBorders>
            <w:shd w:val="clear" w:color="auto" w:fill="auto"/>
            <w:hideMark/>
          </w:tcPr>
          <w:p w:rsidR="00D72430" w:rsidRPr="009D362D" w:rsidRDefault="00D72430" w:rsidP="00D72430">
            <w:pPr>
              <w:pStyle w:val="a4"/>
              <w:tabs>
                <w:tab w:val="left" w:pos="5670"/>
              </w:tabs>
              <w:jc w:val="right"/>
              <w:rPr>
                <w:lang w:val="ru-RU"/>
              </w:rPr>
            </w:pPr>
            <w:r w:rsidRPr="00F21B83">
              <w:t xml:space="preserve">додаток № </w:t>
            </w:r>
            <w:r>
              <w:rPr>
                <w:lang w:val="ru-RU"/>
              </w:rPr>
              <w:t>1</w:t>
            </w:r>
          </w:p>
          <w:p w:rsidR="00D72430" w:rsidRPr="00F21B83" w:rsidRDefault="00D72430" w:rsidP="00D72430">
            <w:pPr>
              <w:pStyle w:val="a4"/>
              <w:tabs>
                <w:tab w:val="left" w:pos="5670"/>
              </w:tabs>
              <w:ind w:left="5664"/>
              <w:jc w:val="both"/>
              <w:rPr>
                <w:szCs w:val="24"/>
              </w:rPr>
            </w:pPr>
            <w:r>
              <w:tab/>
            </w:r>
          </w:p>
          <w:p w:rsidR="00D72430" w:rsidRPr="00F21B83" w:rsidRDefault="00827584" w:rsidP="00D72430">
            <w:pPr>
              <w:pStyle w:val="a4"/>
              <w:tabs>
                <w:tab w:val="left" w:pos="5670"/>
              </w:tabs>
              <w:ind w:left="5664"/>
              <w:jc w:val="left"/>
            </w:pPr>
            <w:r w:rsidRPr="00827584">
              <w:rPr>
                <w:bCs/>
                <w:color w:val="000000"/>
                <w:szCs w:val="24"/>
              </w:rPr>
              <w:t>ЗАТВЕРДЖЕНО</w:t>
            </w:r>
            <w:r w:rsidRPr="00827584">
              <w:rPr>
                <w:szCs w:val="24"/>
              </w:rPr>
              <w:t> </w:t>
            </w:r>
            <w:r w:rsidRPr="00827584">
              <w:rPr>
                <w:szCs w:val="24"/>
              </w:rPr>
              <w:br/>
            </w:r>
            <w:r w:rsidRPr="00827584">
              <w:rPr>
                <w:bCs/>
                <w:color w:val="000000"/>
                <w:szCs w:val="24"/>
              </w:rPr>
              <w:t xml:space="preserve">наказом </w:t>
            </w:r>
            <w:r w:rsidR="00D72430" w:rsidRPr="00F21B83">
              <w:t>керівника апарату Приморського районного суду</w:t>
            </w:r>
          </w:p>
          <w:p w:rsidR="00D72430" w:rsidRPr="00F21B83" w:rsidRDefault="00D72430" w:rsidP="00D72430">
            <w:pPr>
              <w:pStyle w:val="a4"/>
              <w:tabs>
                <w:tab w:val="left" w:pos="5670"/>
              </w:tabs>
              <w:jc w:val="left"/>
            </w:pPr>
            <w:r w:rsidRPr="00F21B83">
              <w:t xml:space="preserve"> </w:t>
            </w:r>
            <w:r>
              <w:tab/>
            </w:r>
            <w:r w:rsidRPr="00F21B83">
              <w:t>м. Одеси</w:t>
            </w:r>
          </w:p>
          <w:p w:rsidR="00D72430" w:rsidRPr="00F21B83" w:rsidRDefault="00D72430" w:rsidP="00D72430">
            <w:pPr>
              <w:pStyle w:val="a4"/>
              <w:tabs>
                <w:tab w:val="left" w:pos="5670"/>
              </w:tabs>
              <w:jc w:val="left"/>
              <w:rPr>
                <w:szCs w:val="24"/>
              </w:rPr>
            </w:pPr>
            <w:r>
              <w:tab/>
            </w:r>
            <w:r w:rsidRPr="00F21B83">
              <w:t xml:space="preserve">від </w:t>
            </w:r>
            <w:r>
              <w:t>07</w:t>
            </w:r>
            <w:r w:rsidRPr="00F21B83">
              <w:t>.</w:t>
            </w:r>
            <w:r>
              <w:t>09</w:t>
            </w:r>
            <w:r w:rsidRPr="00F21B83">
              <w:t>.201</w:t>
            </w:r>
            <w:r>
              <w:t>8</w:t>
            </w:r>
            <w:r w:rsidRPr="00F21B83">
              <w:t xml:space="preserve"> р.  № </w:t>
            </w:r>
            <w:r>
              <w:t>200</w:t>
            </w:r>
            <w:r w:rsidRPr="00F21B83">
              <w:t>/а</w:t>
            </w:r>
          </w:p>
          <w:p w:rsidR="00827584" w:rsidRPr="00827584" w:rsidRDefault="00D72430" w:rsidP="00E564E8">
            <w:pPr>
              <w:spacing w:before="150" w:after="150" w:line="240" w:lineRule="auto"/>
              <w:rPr>
                <w:rFonts w:ascii="Times New Roman" w:eastAsia="Times New Roman" w:hAnsi="Times New Roman" w:cs="Times New Roman"/>
                <w:sz w:val="24"/>
                <w:szCs w:val="24"/>
                <w:lang w:eastAsia="ru-RU"/>
              </w:rPr>
            </w:pPr>
            <w:r w:rsidRPr="00827584">
              <w:rPr>
                <w:rFonts w:ascii="Times New Roman" w:eastAsia="Times New Roman" w:hAnsi="Times New Roman" w:cs="Times New Roman"/>
                <w:b/>
                <w:bCs/>
                <w:color w:val="000000"/>
                <w:sz w:val="24"/>
                <w:szCs w:val="24"/>
                <w:lang w:eastAsia="ru-RU"/>
              </w:rPr>
              <w:t xml:space="preserve"> </w:t>
            </w:r>
          </w:p>
        </w:tc>
      </w:tr>
    </w:tbl>
    <w:p w:rsidR="00D72430" w:rsidRDefault="00D72430" w:rsidP="00D72430">
      <w:pPr>
        <w:pStyle w:val="a6"/>
        <w:jc w:val="center"/>
        <w:rPr>
          <w:rFonts w:ascii="Times New Roman" w:hAnsi="Times New Roman"/>
          <w:b/>
          <w:szCs w:val="24"/>
        </w:rPr>
      </w:pPr>
      <w:bookmarkStart w:id="1" w:name="n195"/>
      <w:bookmarkEnd w:id="1"/>
    </w:p>
    <w:p w:rsidR="00D72430" w:rsidRPr="00F21B83" w:rsidRDefault="00D72430" w:rsidP="00D72430">
      <w:pPr>
        <w:pStyle w:val="a6"/>
        <w:jc w:val="center"/>
        <w:rPr>
          <w:rFonts w:ascii="Times New Roman" w:hAnsi="Times New Roman"/>
          <w:b/>
          <w:szCs w:val="24"/>
        </w:rPr>
      </w:pPr>
      <w:r w:rsidRPr="00F21B83">
        <w:rPr>
          <w:rFonts w:ascii="Times New Roman" w:hAnsi="Times New Roman"/>
          <w:b/>
          <w:szCs w:val="24"/>
        </w:rPr>
        <w:t>УМОВИ</w:t>
      </w:r>
    </w:p>
    <w:p w:rsidR="00D72430" w:rsidRPr="00F21B83" w:rsidRDefault="00D72430" w:rsidP="00D72430">
      <w:pPr>
        <w:pStyle w:val="a6"/>
        <w:jc w:val="center"/>
        <w:rPr>
          <w:rFonts w:ascii="Times New Roman" w:hAnsi="Times New Roman"/>
          <w:b/>
          <w:szCs w:val="24"/>
        </w:rPr>
      </w:pPr>
      <w:r w:rsidRPr="00F21B83">
        <w:rPr>
          <w:rFonts w:ascii="Times New Roman" w:hAnsi="Times New Roman"/>
          <w:b/>
          <w:szCs w:val="24"/>
        </w:rPr>
        <w:t xml:space="preserve">проведення конкурсу на </w:t>
      </w:r>
      <w:r w:rsidR="00E564E8">
        <w:rPr>
          <w:rFonts w:ascii="Times New Roman" w:hAnsi="Times New Roman"/>
          <w:b/>
          <w:szCs w:val="24"/>
        </w:rPr>
        <w:t>заміщення</w:t>
      </w:r>
      <w:r w:rsidRPr="00F21B83">
        <w:rPr>
          <w:rFonts w:ascii="Times New Roman" w:hAnsi="Times New Roman"/>
          <w:b/>
          <w:szCs w:val="24"/>
        </w:rPr>
        <w:t xml:space="preserve"> посади державної служби категорії «В»</w:t>
      </w:r>
    </w:p>
    <w:p w:rsidR="007B6961" w:rsidRDefault="00D72430" w:rsidP="00D72430">
      <w:pPr>
        <w:pStyle w:val="a6"/>
        <w:jc w:val="center"/>
        <w:rPr>
          <w:rFonts w:ascii="Times New Roman" w:hAnsi="Times New Roman"/>
          <w:b/>
          <w:szCs w:val="24"/>
        </w:rPr>
      </w:pPr>
      <w:r w:rsidRPr="00F21B83">
        <w:rPr>
          <w:rFonts w:ascii="Times New Roman" w:hAnsi="Times New Roman"/>
          <w:b/>
          <w:szCs w:val="24"/>
        </w:rPr>
        <w:t>секретаря судового засідання Приморського районного суду м. Одеси</w:t>
      </w:r>
      <w:r w:rsidR="00455751">
        <w:rPr>
          <w:rFonts w:ascii="Times New Roman" w:hAnsi="Times New Roman"/>
          <w:b/>
          <w:szCs w:val="24"/>
        </w:rPr>
        <w:t xml:space="preserve"> </w:t>
      </w:r>
    </w:p>
    <w:p w:rsidR="00455751" w:rsidRDefault="00455751" w:rsidP="00D72430">
      <w:pPr>
        <w:pStyle w:val="a6"/>
        <w:jc w:val="center"/>
        <w:rPr>
          <w:rFonts w:ascii="Times New Roman" w:hAnsi="Times New Roman"/>
          <w:b/>
          <w:szCs w:val="24"/>
        </w:rPr>
      </w:pPr>
      <w:r>
        <w:rPr>
          <w:rFonts w:ascii="Times New Roman" w:hAnsi="Times New Roman"/>
          <w:b/>
          <w:szCs w:val="24"/>
        </w:rPr>
        <w:t xml:space="preserve">(65029, м. Одеса, вул. </w:t>
      </w:r>
      <w:proofErr w:type="spellStart"/>
      <w:r>
        <w:rPr>
          <w:rFonts w:ascii="Times New Roman" w:hAnsi="Times New Roman"/>
          <w:b/>
          <w:szCs w:val="24"/>
        </w:rPr>
        <w:t>Балківська</w:t>
      </w:r>
      <w:proofErr w:type="spellEnd"/>
      <w:r>
        <w:rPr>
          <w:rFonts w:ascii="Times New Roman" w:hAnsi="Times New Roman"/>
          <w:b/>
          <w:szCs w:val="24"/>
        </w:rPr>
        <w:t>, 33)</w:t>
      </w:r>
    </w:p>
    <w:p w:rsidR="00D72430" w:rsidRDefault="00D72430" w:rsidP="00D72430">
      <w:pPr>
        <w:pStyle w:val="a6"/>
        <w:jc w:val="center"/>
        <w:rPr>
          <w:rFonts w:ascii="Times New Roman" w:hAnsi="Times New Roman"/>
        </w:rPr>
      </w:pPr>
      <w:r w:rsidRPr="00F21B83">
        <w:rPr>
          <w:rFonts w:ascii="Times New Roman" w:hAnsi="Times New Roman"/>
        </w:rPr>
        <w:t xml:space="preserve"> (тимчасово не зайнята посада (за строковим трудовим договором) на період відсутності державного службовця, за яким відповідно до Закону України «Про державну службу» зберігається посада державної служби)</w:t>
      </w:r>
    </w:p>
    <w:p w:rsidR="00D72430" w:rsidRPr="00F21B83" w:rsidRDefault="00D72430" w:rsidP="00D72430">
      <w:pPr>
        <w:pStyle w:val="a6"/>
        <w:jc w:val="center"/>
        <w:rPr>
          <w:rFonts w:ascii="Times New Roman" w:hAnsi="Times New Roman"/>
          <w:b/>
        </w:rPr>
      </w:pPr>
    </w:p>
    <w:tbl>
      <w:tblPr>
        <w:tblW w:w="5000" w:type="pct"/>
        <w:tblCellMar>
          <w:left w:w="0" w:type="dxa"/>
          <w:right w:w="0" w:type="dxa"/>
        </w:tblCellMar>
        <w:tblLook w:val="04A0"/>
      </w:tblPr>
      <w:tblGrid>
        <w:gridCol w:w="555"/>
        <w:gridCol w:w="3063"/>
        <w:gridCol w:w="5743"/>
      </w:tblGrid>
      <w:tr w:rsidR="00827584"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jc w:val="center"/>
              <w:rPr>
                <w:rFonts w:ascii="Times New Roman" w:eastAsia="Times New Roman" w:hAnsi="Times New Roman" w:cs="Times New Roman"/>
                <w:sz w:val="24"/>
                <w:szCs w:val="24"/>
                <w:lang w:eastAsia="ru-RU"/>
              </w:rPr>
            </w:pPr>
            <w:bookmarkStart w:id="2" w:name="n766"/>
            <w:bookmarkEnd w:id="2"/>
            <w:proofErr w:type="spellStart"/>
            <w:r w:rsidRPr="00827584">
              <w:rPr>
                <w:rFonts w:ascii="Times New Roman" w:eastAsia="Times New Roman" w:hAnsi="Times New Roman" w:cs="Times New Roman"/>
                <w:sz w:val="24"/>
                <w:szCs w:val="24"/>
                <w:lang w:eastAsia="ru-RU"/>
              </w:rPr>
              <w:t>Загальні</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умови</w:t>
            </w:r>
            <w:proofErr w:type="spellEnd"/>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Посадові</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обов’язки</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F21B83" w:rsidRDefault="00E9183D" w:rsidP="00E9183D">
            <w:pPr>
              <w:jc w:val="both"/>
              <w:rPr>
                <w:rStyle w:val="rvts15"/>
                <w:rFonts w:ascii="Times New Roman" w:hAnsi="Times New Roman" w:cs="Times New Roman"/>
                <w:szCs w:val="24"/>
                <w:lang w:val="uk-UA"/>
              </w:rPr>
            </w:pPr>
            <w:r w:rsidRPr="00F21B83">
              <w:rPr>
                <w:rStyle w:val="rvts15"/>
                <w:rFonts w:ascii="Times New Roman" w:hAnsi="Times New Roman" w:cs="Times New Roman"/>
                <w:szCs w:val="24"/>
                <w:lang w:val="uk-UA"/>
              </w:rPr>
              <w:t>1.) 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готує кореспонденцію до відправки шляхом оформлення поштових конвертів та повідомлень про отримання з послідуючою передачею діловоду.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2.)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оформлення</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розміщення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спискі</w:t>
            </w:r>
            <w:proofErr w:type="gramStart"/>
            <w:r w:rsidRPr="00F21B83">
              <w:rPr>
                <w:rStyle w:val="rvts15"/>
                <w:rFonts w:ascii="Times New Roman" w:hAnsi="Times New Roman" w:cs="Times New Roman"/>
                <w:szCs w:val="24"/>
              </w:rPr>
              <w:t>в</w:t>
            </w:r>
            <w:proofErr w:type="spellEnd"/>
            <w:proofErr w:type="gramEnd"/>
            <w:r w:rsidRPr="00F21B83">
              <w:rPr>
                <w:rStyle w:val="rvts15"/>
                <w:rFonts w:ascii="Times New Roman" w:hAnsi="Times New Roman" w:cs="Times New Roman"/>
                <w:szCs w:val="24"/>
              </w:rPr>
              <w:t xml:space="preserve"> справ, </w:t>
            </w:r>
            <w:proofErr w:type="spellStart"/>
            <w:r w:rsidRPr="00F21B83">
              <w:rPr>
                <w:rStyle w:val="rvts15"/>
                <w:rFonts w:ascii="Times New Roman" w:hAnsi="Times New Roman" w:cs="Times New Roman"/>
                <w:szCs w:val="24"/>
              </w:rPr>
              <w:t>призначених</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3.) </w:t>
            </w:r>
            <w:proofErr w:type="spellStart"/>
            <w:r w:rsidRPr="00F21B83">
              <w:rPr>
                <w:rStyle w:val="rvts15"/>
                <w:rFonts w:ascii="Times New Roman" w:hAnsi="Times New Roman" w:cs="Times New Roman"/>
                <w:szCs w:val="24"/>
              </w:rPr>
              <w:t>Перевіряє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наявність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з'ясовує</w:t>
            </w:r>
            <w:proofErr w:type="spellEnd"/>
            <w:r w:rsidRPr="00F21B83">
              <w:rPr>
                <w:rStyle w:val="rvts15"/>
                <w:rFonts w:ascii="Times New Roman" w:hAnsi="Times New Roman" w:cs="Times New Roman"/>
                <w:szCs w:val="24"/>
              </w:rPr>
              <w:t xml:space="preserve"> причини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викликано</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до</w:t>
            </w:r>
            <w:proofErr w:type="gram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доповідає</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це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головуючому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4.)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перевірку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викликані</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судове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судового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розпорядника</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зазначає</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повістках</w:t>
            </w:r>
            <w:proofErr w:type="spellEnd"/>
            <w:r w:rsidRPr="00F21B83">
              <w:rPr>
                <w:rStyle w:val="rvts15"/>
                <w:rFonts w:ascii="Times New Roman" w:hAnsi="Times New Roman" w:cs="Times New Roman"/>
                <w:szCs w:val="24"/>
              </w:rPr>
              <w:t xml:space="preserve"> час </w:t>
            </w:r>
            <w:proofErr w:type="spellStart"/>
            <w:r w:rsidRPr="00F21B83">
              <w:rPr>
                <w:rStyle w:val="rvts15"/>
                <w:rFonts w:ascii="Times New Roman" w:hAnsi="Times New Roman" w:cs="Times New Roman"/>
                <w:szCs w:val="24"/>
              </w:rPr>
              <w:t>перебування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суді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5.) </w:t>
            </w:r>
            <w:proofErr w:type="spellStart"/>
            <w:r w:rsidRPr="00F21B83">
              <w:rPr>
                <w:rStyle w:val="rvts15"/>
                <w:rFonts w:ascii="Times New Roman" w:hAnsi="Times New Roman" w:cs="Times New Roman"/>
                <w:szCs w:val="24"/>
              </w:rPr>
              <w:t>Забезпечує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фіксування</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допомогою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засобів</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в</w:t>
            </w:r>
            <w:proofErr w:type="gramEnd"/>
            <w:r w:rsidRPr="00F21B83">
              <w:rPr>
                <w:rStyle w:val="rvts15"/>
                <w:rFonts w:ascii="Times New Roman" w:hAnsi="Times New Roman" w:cs="Times New Roman"/>
                <w:szCs w:val="24"/>
              </w:rPr>
              <w:t>ідповідно</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про порядок </w:t>
            </w:r>
            <w:proofErr w:type="spellStart"/>
            <w:r w:rsidRPr="00F21B83">
              <w:rPr>
                <w:rStyle w:val="rvts15"/>
                <w:rFonts w:ascii="Times New Roman" w:hAnsi="Times New Roman" w:cs="Times New Roman"/>
                <w:szCs w:val="24"/>
              </w:rPr>
              <w:t>роботи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засобами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фіксування</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про порядок </w:t>
            </w:r>
            <w:proofErr w:type="spellStart"/>
            <w:r w:rsidRPr="00F21B83">
              <w:rPr>
                <w:rStyle w:val="rvts15"/>
                <w:rFonts w:ascii="Times New Roman" w:hAnsi="Times New Roman" w:cs="Times New Roman"/>
                <w:szCs w:val="24"/>
              </w:rPr>
              <w:t>роботи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засобами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відеозапису</w:t>
            </w:r>
            <w:proofErr w:type="spellEnd"/>
            <w:r w:rsidRPr="00F21B83">
              <w:rPr>
                <w:rStyle w:val="rvts15"/>
                <w:rFonts w:ascii="Times New Roman" w:hAnsi="Times New Roman" w:cs="Times New Roman"/>
                <w:szCs w:val="24"/>
              </w:rPr>
              <w:t xml:space="preserve"> ходу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результатів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процесуальних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дій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проведених</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режимі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відеоконференції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під</w:t>
            </w:r>
            <w:proofErr w:type="spellEnd"/>
            <w:r w:rsidRPr="00F21B83">
              <w:rPr>
                <w:rStyle w:val="rvts15"/>
                <w:rFonts w:ascii="Times New Roman" w:hAnsi="Times New Roman" w:cs="Times New Roman"/>
                <w:szCs w:val="24"/>
              </w:rPr>
              <w:t xml:space="preserve"> час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w:t>
            </w:r>
            <w:proofErr w:type="gramEnd"/>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6.) </w:t>
            </w:r>
            <w:proofErr w:type="spellStart"/>
            <w:r w:rsidRPr="00F21B83">
              <w:rPr>
                <w:rStyle w:val="rvts15"/>
                <w:rFonts w:ascii="Times New Roman" w:hAnsi="Times New Roman" w:cs="Times New Roman"/>
                <w:szCs w:val="24"/>
              </w:rPr>
              <w:t>Веде</w:t>
            </w:r>
            <w:proofErr w:type="spellEnd"/>
            <w:r w:rsidRPr="00F21B83">
              <w:rPr>
                <w:rStyle w:val="rvts15"/>
                <w:rFonts w:ascii="Times New Roman" w:hAnsi="Times New Roman" w:cs="Times New Roman"/>
                <w:szCs w:val="24"/>
              </w:rPr>
              <w:t xml:space="preserve"> журнал </w:t>
            </w:r>
            <w:proofErr w:type="gramStart"/>
            <w:r w:rsidRPr="00F21B83">
              <w:rPr>
                <w:rStyle w:val="rvts15"/>
                <w:rFonts w:ascii="Times New Roman" w:hAnsi="Times New Roman" w:cs="Times New Roman"/>
                <w:szCs w:val="24"/>
              </w:rPr>
              <w:t>судового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протокол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lastRenderedPageBreak/>
              <w:t xml:space="preserve">      7.) В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розпорядника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надає</w:t>
            </w:r>
            <w:proofErr w:type="spellEnd"/>
            <w:r w:rsidRPr="00F21B83">
              <w:rPr>
                <w:rStyle w:val="rvts15"/>
                <w:rFonts w:ascii="Times New Roman" w:hAnsi="Times New Roman" w:cs="Times New Roman"/>
                <w:szCs w:val="24"/>
              </w:rPr>
              <w:t xml:space="preserve"> особам,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беруть</w:t>
            </w:r>
            <w:proofErr w:type="spellEnd"/>
            <w:r w:rsidRPr="00F21B83">
              <w:rPr>
                <w:rStyle w:val="rvts15"/>
                <w:rFonts w:ascii="Times New Roman" w:hAnsi="Times New Roman" w:cs="Times New Roman"/>
                <w:szCs w:val="24"/>
              </w:rPr>
              <w:t xml:space="preserve"> участь у судовому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пам’ятку</w:t>
            </w:r>
            <w:proofErr w:type="spellEnd"/>
            <w:proofErr w:type="gram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їхні</w:t>
            </w:r>
            <w:proofErr w:type="spellEnd"/>
            <w:r w:rsidRPr="00F21B83">
              <w:rPr>
                <w:rStyle w:val="rvts15"/>
                <w:rFonts w:ascii="Times New Roman" w:hAnsi="Times New Roman" w:cs="Times New Roman"/>
                <w:szCs w:val="24"/>
              </w:rPr>
              <w:t xml:space="preserve"> права та </w:t>
            </w:r>
            <w:proofErr w:type="spellStart"/>
            <w:r w:rsidRPr="00F21B83">
              <w:rPr>
                <w:rStyle w:val="rvts15"/>
                <w:rFonts w:ascii="Times New Roman" w:hAnsi="Times New Roman" w:cs="Times New Roman"/>
                <w:szCs w:val="24"/>
              </w:rPr>
              <w:t>обов’язки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передбачені</w:t>
            </w:r>
            <w:proofErr w:type="spellEnd"/>
            <w:r w:rsidRPr="00F21B83">
              <w:rPr>
                <w:rStyle w:val="rvts15"/>
                <w:rFonts w:ascii="Times New Roman" w:hAnsi="Times New Roman" w:cs="Times New Roman"/>
                <w:szCs w:val="24"/>
              </w:rPr>
              <w:t xml:space="preserve"> КПК </w:t>
            </w:r>
            <w:proofErr w:type="spellStart"/>
            <w:r w:rsidRPr="00F21B83">
              <w:rPr>
                <w:rStyle w:val="rvts15"/>
                <w:rFonts w:ascii="Times New Roman" w:hAnsi="Times New Roman" w:cs="Times New Roman"/>
                <w:szCs w:val="24"/>
              </w:rPr>
              <w:t>України</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редакції</w:t>
            </w:r>
            <w:proofErr w:type="spellEnd"/>
            <w:r w:rsidRPr="00F21B83">
              <w:rPr>
                <w:rStyle w:val="rvts15"/>
                <w:rFonts w:ascii="Times New Roman" w:hAnsi="Times New Roman" w:cs="Times New Roman"/>
                <w:szCs w:val="24"/>
              </w:rPr>
              <w:t xml:space="preserve"> 2012 року).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8.) За результатами </w:t>
            </w:r>
            <w:proofErr w:type="spellStart"/>
            <w:proofErr w:type="gramStart"/>
            <w:r w:rsidRPr="00F21B83">
              <w:rPr>
                <w:rStyle w:val="rvts15"/>
                <w:rFonts w:ascii="Times New Roman" w:hAnsi="Times New Roman" w:cs="Times New Roman"/>
                <w:szCs w:val="24"/>
              </w:rPr>
              <w:t>п</w:t>
            </w:r>
            <w:proofErr w:type="gramEnd"/>
            <w:r w:rsidRPr="00F21B83">
              <w:rPr>
                <w:rStyle w:val="rvts15"/>
                <w:rFonts w:ascii="Times New Roman" w:hAnsi="Times New Roman" w:cs="Times New Roman"/>
                <w:szCs w:val="24"/>
              </w:rPr>
              <w:t>ідготовчого</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кримінальному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надсилання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розпорядження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виклик</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присяжних</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необхідність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учасників</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інших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мають</w:t>
            </w:r>
            <w:proofErr w:type="spellEnd"/>
            <w:r w:rsidRPr="00F21B83">
              <w:rPr>
                <w:rStyle w:val="rvts15"/>
                <w:rFonts w:ascii="Times New Roman" w:hAnsi="Times New Roman" w:cs="Times New Roman"/>
                <w:szCs w:val="24"/>
              </w:rPr>
              <w:t xml:space="preserve"> бути </w:t>
            </w:r>
            <w:proofErr w:type="spellStart"/>
            <w:r w:rsidRPr="00F21B83">
              <w:rPr>
                <w:rStyle w:val="rvts15"/>
                <w:rFonts w:ascii="Times New Roman" w:hAnsi="Times New Roman" w:cs="Times New Roman"/>
                <w:szCs w:val="24"/>
              </w:rPr>
              <w:t>присутніми</w:t>
            </w:r>
            <w:proofErr w:type="spellEnd"/>
            <w:r w:rsidRPr="00F21B83">
              <w:rPr>
                <w:rStyle w:val="rvts15"/>
                <w:rFonts w:ascii="Times New Roman" w:hAnsi="Times New Roman" w:cs="Times New Roman"/>
                <w:szCs w:val="24"/>
              </w:rPr>
              <w:t xml:space="preserve"> при судовому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оформляє</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виклик</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захисника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перекладача</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відома</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виконання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накладення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арешту</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майно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зміну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запобіжного</w:t>
            </w:r>
            <w:proofErr w:type="spellEnd"/>
            <w:r w:rsidRPr="00F21B83">
              <w:rPr>
                <w:rStyle w:val="rvts15"/>
                <w:rFonts w:ascii="Times New Roman" w:hAnsi="Times New Roman" w:cs="Times New Roman"/>
                <w:szCs w:val="24"/>
              </w:rPr>
              <w:t xml:space="preserve"> заходу; до </w:t>
            </w:r>
            <w:proofErr w:type="spellStart"/>
            <w:r w:rsidRPr="00F21B83">
              <w:rPr>
                <w:rStyle w:val="rvts15"/>
                <w:rFonts w:ascii="Times New Roman" w:hAnsi="Times New Roman" w:cs="Times New Roman"/>
                <w:szCs w:val="24"/>
              </w:rPr>
              <w:t>органів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внутрішніх</w:t>
            </w:r>
            <w:proofErr w:type="spellEnd"/>
            <w:r w:rsidRPr="00F21B83">
              <w:rPr>
                <w:rStyle w:val="rvts15"/>
                <w:rFonts w:ascii="Times New Roman" w:hAnsi="Times New Roman" w:cs="Times New Roman"/>
                <w:szCs w:val="24"/>
              </w:rPr>
              <w:t xml:space="preserve"> справ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ухилення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w:t>
            </w:r>
            <w:proofErr w:type="spellEnd"/>
            <w:r w:rsidRPr="00F21B83">
              <w:rPr>
                <w:rStyle w:val="rvts15"/>
                <w:rFonts w:ascii="Times New Roman" w:hAnsi="Times New Roman" w:cs="Times New Roman"/>
                <w:szCs w:val="24"/>
              </w:rPr>
              <w:t xml:space="preserve"> суду та </w:t>
            </w:r>
            <w:proofErr w:type="spellStart"/>
            <w:r w:rsidRPr="00F21B83">
              <w:rPr>
                <w:rStyle w:val="rvts15"/>
                <w:rFonts w:ascii="Times New Roman" w:hAnsi="Times New Roman" w:cs="Times New Roman"/>
                <w:szCs w:val="24"/>
              </w:rPr>
              <w:t>оголошення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розшуку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повідомлення</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про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зупинення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gramStart"/>
            <w:r w:rsidRPr="00F21B83">
              <w:rPr>
                <w:rStyle w:val="rvts15"/>
                <w:rFonts w:ascii="Times New Roman" w:hAnsi="Times New Roman" w:cs="Times New Roman"/>
                <w:szCs w:val="24"/>
              </w:rPr>
              <w:t>нформує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сторони</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інших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звернення</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апеляційної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інстанції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поданням</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вирішення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питання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направлення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одного суду до </w:t>
            </w:r>
            <w:proofErr w:type="spellStart"/>
            <w:r w:rsidRPr="00F21B83">
              <w:rPr>
                <w:rStyle w:val="rvts15"/>
                <w:rFonts w:ascii="Times New Roman" w:hAnsi="Times New Roman" w:cs="Times New Roman"/>
                <w:szCs w:val="24"/>
              </w:rPr>
              <w:t>іншого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адміністрацію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місця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ув’язнення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перерахування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його</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відповідним</w:t>
            </w:r>
            <w:proofErr w:type="spellEnd"/>
            <w:r w:rsidRPr="00F21B83">
              <w:rPr>
                <w:rStyle w:val="rvts15"/>
                <w:rFonts w:ascii="Times New Roman" w:hAnsi="Times New Roman" w:cs="Times New Roman"/>
                <w:szCs w:val="24"/>
              </w:rPr>
              <w:t xml:space="preserve"> судом </w:t>
            </w:r>
            <w:proofErr w:type="spellStart"/>
            <w:r w:rsidRPr="00F21B83">
              <w:rPr>
                <w:rStyle w:val="rvts15"/>
                <w:rFonts w:ascii="Times New Roman" w:hAnsi="Times New Roman" w:cs="Times New Roman"/>
                <w:szCs w:val="24"/>
              </w:rPr>
              <w:t>апеляційної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інстанції</w:t>
            </w:r>
            <w:proofErr w:type="spellEnd"/>
            <w:r w:rsidRPr="00F21B83">
              <w:rPr>
                <w:rStyle w:val="rvts15"/>
                <w:rFonts w:ascii="Times New Roman" w:hAnsi="Times New Roman" w:cs="Times New Roman"/>
                <w:szCs w:val="24"/>
              </w:rPr>
              <w:t>;</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невідкладно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вручає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направля</w:t>
            </w:r>
            <w:proofErr w:type="gramStart"/>
            <w:r w:rsidRPr="00F21B83">
              <w:rPr>
                <w:rStyle w:val="rvts15"/>
                <w:rFonts w:ascii="Times New Roman" w:hAnsi="Times New Roman" w:cs="Times New Roman"/>
                <w:szCs w:val="24"/>
              </w:rPr>
              <w:t>є</w:t>
            </w:r>
            <w:proofErr w:type="spellEnd"/>
            <w:r w:rsidRPr="00F21B83">
              <w:rPr>
                <w:rStyle w:val="rvts15"/>
                <w:rFonts w:ascii="Times New Roman" w:hAnsi="Times New Roman" w:cs="Times New Roman"/>
                <w:szCs w:val="24"/>
              </w:rPr>
              <w:t>)</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повернення</w:t>
            </w:r>
            <w:proofErr w:type="spellEnd"/>
            <w:r w:rsidRPr="00F21B83">
              <w:rPr>
                <w:rStyle w:val="rvts15"/>
                <w:rFonts w:ascii="Times New Roman" w:hAnsi="Times New Roman" w:cs="Times New Roman"/>
                <w:szCs w:val="24"/>
              </w:rPr>
              <w:t xml:space="preserve"> прокурору </w:t>
            </w:r>
            <w:proofErr w:type="spellStart"/>
            <w:r w:rsidRPr="00F21B83">
              <w:rPr>
                <w:rStyle w:val="rvts15"/>
                <w:rFonts w:ascii="Times New Roman" w:hAnsi="Times New Roman" w:cs="Times New Roman"/>
                <w:szCs w:val="24"/>
              </w:rPr>
              <w:t>обвинувального</w:t>
            </w:r>
            <w:proofErr w:type="spellEnd"/>
            <w:r w:rsidRPr="00F21B83">
              <w:rPr>
                <w:rStyle w:val="rvts15"/>
                <w:rFonts w:ascii="Times New Roman" w:hAnsi="Times New Roman" w:cs="Times New Roman"/>
                <w:szCs w:val="24"/>
              </w:rPr>
              <w:t xml:space="preserve"> акту, </w:t>
            </w:r>
            <w:proofErr w:type="spellStart"/>
            <w:r w:rsidRPr="00F21B83">
              <w:rPr>
                <w:rStyle w:val="rvts15"/>
                <w:rFonts w:ascii="Times New Roman" w:hAnsi="Times New Roman" w:cs="Times New Roman"/>
                <w:szCs w:val="24"/>
              </w:rPr>
              <w:t>клопотання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застосування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примусових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заходів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медичного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або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виховного</w:t>
            </w:r>
            <w:proofErr w:type="spellEnd"/>
            <w:r w:rsidRPr="00F21B83">
              <w:rPr>
                <w:rStyle w:val="rvts15"/>
                <w:rFonts w:ascii="Times New Roman" w:hAnsi="Times New Roman" w:cs="Times New Roman"/>
                <w:szCs w:val="24"/>
              </w:rPr>
              <w:t xml:space="preserve"> характеру, про </w:t>
            </w:r>
            <w:proofErr w:type="spellStart"/>
            <w:r w:rsidRPr="00F21B83">
              <w:rPr>
                <w:rStyle w:val="rvts15"/>
                <w:rFonts w:ascii="Times New Roman" w:hAnsi="Times New Roman" w:cs="Times New Roman"/>
                <w:szCs w:val="24"/>
              </w:rPr>
              <w:t>закриття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затвердженні</w:t>
            </w:r>
            <w:proofErr w:type="spellEnd"/>
            <w:r w:rsidRPr="00F21B83">
              <w:rPr>
                <w:rStyle w:val="rvts15"/>
                <w:rFonts w:ascii="Times New Roman" w:hAnsi="Times New Roman" w:cs="Times New Roman"/>
                <w:szCs w:val="24"/>
              </w:rPr>
              <w:t xml:space="preserve"> угоди,  а </w:t>
            </w:r>
            <w:proofErr w:type="spellStart"/>
            <w:r w:rsidRPr="00F21B83">
              <w:rPr>
                <w:rStyle w:val="rvts15"/>
                <w:rFonts w:ascii="Times New Roman" w:hAnsi="Times New Roman" w:cs="Times New Roman"/>
                <w:szCs w:val="24"/>
              </w:rPr>
              <w:t>також</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вироку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яким</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затверджено</w:t>
            </w:r>
            <w:proofErr w:type="spellEnd"/>
            <w:r w:rsidRPr="00F21B83">
              <w:rPr>
                <w:rStyle w:val="rvts15"/>
                <w:rFonts w:ascii="Times New Roman" w:hAnsi="Times New Roman" w:cs="Times New Roman"/>
                <w:szCs w:val="24"/>
              </w:rPr>
              <w:t xml:space="preserve"> угоду.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9.)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внесення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інформації</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рух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 та </w:t>
            </w:r>
            <w:proofErr w:type="spellStart"/>
            <w:r w:rsidRPr="00F21B83">
              <w:rPr>
                <w:rStyle w:val="rvts15"/>
                <w:rFonts w:ascii="Times New Roman" w:hAnsi="Times New Roman" w:cs="Times New Roman"/>
                <w:szCs w:val="24"/>
              </w:rPr>
              <w:t>кримінальних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перебувають</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відповідного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не </w:t>
            </w:r>
            <w:proofErr w:type="spellStart"/>
            <w:r w:rsidRPr="00F21B83">
              <w:rPr>
                <w:rStyle w:val="rvts15"/>
                <w:rFonts w:ascii="Times New Roman" w:hAnsi="Times New Roman" w:cs="Times New Roman"/>
                <w:szCs w:val="24"/>
              </w:rPr>
              <w:t>розглянуті</w:t>
            </w:r>
            <w:proofErr w:type="spellEnd"/>
            <w:r w:rsidRPr="00F21B83">
              <w:rPr>
                <w:rStyle w:val="rvts15"/>
                <w:rFonts w:ascii="Times New Roman" w:hAnsi="Times New Roman" w:cs="Times New Roman"/>
                <w:szCs w:val="24"/>
              </w:rPr>
              <w:t xml:space="preserve"> по </w:t>
            </w:r>
            <w:proofErr w:type="spellStart"/>
            <w:r w:rsidRPr="00F21B83">
              <w:rPr>
                <w:rStyle w:val="rvts15"/>
                <w:rFonts w:ascii="Times New Roman" w:hAnsi="Times New Roman" w:cs="Times New Roman"/>
                <w:szCs w:val="24"/>
              </w:rPr>
              <w:t>суті</w:t>
            </w:r>
            <w:proofErr w:type="spellEnd"/>
            <w:r w:rsidRPr="00F21B83">
              <w:rPr>
                <w:rStyle w:val="rvts15"/>
                <w:rFonts w:ascii="Times New Roman" w:hAnsi="Times New Roman" w:cs="Times New Roman"/>
                <w:szCs w:val="24"/>
              </w:rPr>
              <w:t>, до АСДС.</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10.) </w:t>
            </w:r>
            <w:proofErr w:type="spellStart"/>
            <w:r w:rsidRPr="00F21B83">
              <w:rPr>
                <w:rStyle w:val="rvts15"/>
                <w:rFonts w:ascii="Times New Roman" w:hAnsi="Times New Roman" w:cs="Times New Roman"/>
                <w:szCs w:val="24"/>
              </w:rPr>
              <w:t>Виготовляє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р</w:t>
            </w:r>
            <w:proofErr w:type="gramEnd"/>
            <w:r w:rsidRPr="00F21B83">
              <w:rPr>
                <w:rStyle w:val="rvts15"/>
                <w:rFonts w:ascii="Times New Roman" w:hAnsi="Times New Roman" w:cs="Times New Roman"/>
                <w:szCs w:val="24"/>
              </w:rPr>
              <w:t>ішень</w:t>
            </w:r>
            <w:proofErr w:type="spellEnd"/>
            <w:r w:rsidRPr="00F21B83">
              <w:rPr>
                <w:rStyle w:val="rvts15"/>
                <w:rFonts w:ascii="Times New Roman" w:hAnsi="Times New Roman" w:cs="Times New Roman"/>
                <w:szCs w:val="24"/>
              </w:rPr>
              <w:t xml:space="preserve"> у справах,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знаходяться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11.) У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постановлення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ухвали</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повернення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позовної</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заяви</w:t>
            </w:r>
            <w:proofErr w:type="gramEnd"/>
            <w:r w:rsidRPr="00F21B83">
              <w:rPr>
                <w:rStyle w:val="rvts15"/>
                <w:rFonts w:ascii="Times New Roman" w:hAnsi="Times New Roman" w:cs="Times New Roman"/>
                <w:szCs w:val="24"/>
              </w:rPr>
              <w:t xml:space="preserve">/заяви;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відкритті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прийнятті</w:t>
            </w:r>
            <w:proofErr w:type="spellEnd"/>
            <w:r w:rsidRPr="00F21B83">
              <w:rPr>
                <w:rStyle w:val="rvts15"/>
                <w:rFonts w:ascii="Times New Roman" w:hAnsi="Times New Roman" w:cs="Times New Roman"/>
                <w:szCs w:val="24"/>
              </w:rPr>
              <w:t>,  </w:t>
            </w:r>
            <w:proofErr w:type="spellStart"/>
            <w:r w:rsidRPr="00F21B83">
              <w:rPr>
                <w:rStyle w:val="rvts15"/>
                <w:rFonts w:ascii="Times New Roman" w:hAnsi="Times New Roman" w:cs="Times New Roman"/>
                <w:szCs w:val="24"/>
              </w:rPr>
              <w:t>виготовляє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ксерокопію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цієї</w:t>
            </w:r>
            <w:proofErr w:type="spellEnd"/>
            <w:r w:rsidRPr="00F21B83">
              <w:rPr>
                <w:rStyle w:val="rvts15"/>
                <w:rFonts w:ascii="Times New Roman" w:hAnsi="Times New Roman" w:cs="Times New Roman"/>
                <w:szCs w:val="24"/>
              </w:rPr>
              <w:t xml:space="preserve"> заяви та </w:t>
            </w:r>
            <w:proofErr w:type="spellStart"/>
            <w:r w:rsidRPr="00F21B83">
              <w:rPr>
                <w:rStyle w:val="rvts15"/>
                <w:rFonts w:ascii="Times New Roman" w:hAnsi="Times New Roman" w:cs="Times New Roman"/>
                <w:szCs w:val="24"/>
              </w:rPr>
              <w:t>підшиває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її</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матеріалів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справи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12.)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заходи </w:t>
            </w:r>
            <w:proofErr w:type="spellStart"/>
            <w:r w:rsidRPr="00F21B83">
              <w:rPr>
                <w:rStyle w:val="rvts15"/>
                <w:rFonts w:ascii="Times New Roman" w:hAnsi="Times New Roman" w:cs="Times New Roman"/>
                <w:szCs w:val="24"/>
              </w:rPr>
              <w:t>щодо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вручення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вироку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засудженому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або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виправданому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відповідно</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вимог</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процесуального</w:t>
            </w:r>
            <w:proofErr w:type="spellEnd"/>
            <w:r w:rsidRPr="00F21B83">
              <w:rPr>
                <w:rStyle w:val="rvts15"/>
                <w:rFonts w:ascii="Times New Roman" w:hAnsi="Times New Roman" w:cs="Times New Roman"/>
                <w:szCs w:val="24"/>
              </w:rPr>
              <w:t xml:space="preserve"> кодексу </w:t>
            </w:r>
            <w:proofErr w:type="spellStart"/>
            <w:r w:rsidRPr="00F21B83">
              <w:rPr>
                <w:rStyle w:val="rvts15"/>
                <w:rFonts w:ascii="Times New Roman" w:hAnsi="Times New Roman" w:cs="Times New Roman"/>
                <w:szCs w:val="24"/>
              </w:rPr>
              <w:t>України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13.) </w:t>
            </w:r>
            <w:proofErr w:type="spellStart"/>
            <w:r w:rsidRPr="00F21B83">
              <w:rPr>
                <w:rStyle w:val="rvts15"/>
                <w:rFonts w:ascii="Times New Roman" w:hAnsi="Times New Roman" w:cs="Times New Roman"/>
                <w:szCs w:val="24"/>
              </w:rPr>
              <w:t>Роз’яснює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можливість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отримання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повісток</w:t>
            </w:r>
            <w:proofErr w:type="spellEnd"/>
            <w:r w:rsidRPr="00F21B83">
              <w:rPr>
                <w:rStyle w:val="rvts15"/>
                <w:rFonts w:ascii="Times New Roman" w:hAnsi="Times New Roman" w:cs="Times New Roman"/>
                <w:szCs w:val="24"/>
              </w:rPr>
              <w:t xml:space="preserve"> та у </w:t>
            </w:r>
            <w:proofErr w:type="spellStart"/>
            <w:r w:rsidRPr="00F21B83">
              <w:rPr>
                <w:rStyle w:val="rvts15"/>
                <w:rFonts w:ascii="Times New Roman" w:hAnsi="Times New Roman" w:cs="Times New Roman"/>
                <w:szCs w:val="24"/>
              </w:rPr>
              <w:t>вигляді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SMS-повідомлень</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процесуальних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документів</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в</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електронному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вигляді</w:t>
            </w:r>
            <w:proofErr w:type="spellEnd"/>
            <w:r w:rsidRPr="00F21B83">
              <w:rPr>
                <w:rStyle w:val="rvts15"/>
                <w:rFonts w:ascii="Times New Roman" w:hAnsi="Times New Roman" w:cs="Times New Roman"/>
                <w:szCs w:val="24"/>
              </w:rPr>
              <w:t xml:space="preserve">. </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lastRenderedPageBreak/>
              <w:t xml:space="preserve">       14.)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оформлення</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направлення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р</w:t>
            </w:r>
            <w:proofErr w:type="gramEnd"/>
            <w:r w:rsidRPr="00F21B83">
              <w:rPr>
                <w:rStyle w:val="rvts15"/>
                <w:rFonts w:ascii="Times New Roman" w:hAnsi="Times New Roman" w:cs="Times New Roman"/>
                <w:szCs w:val="24"/>
              </w:rPr>
              <w:t>ішень</w:t>
            </w:r>
            <w:proofErr w:type="spellEnd"/>
            <w:r w:rsidRPr="00F21B83">
              <w:rPr>
                <w:rStyle w:val="rvts15"/>
                <w:rFonts w:ascii="Times New Roman" w:hAnsi="Times New Roman" w:cs="Times New Roman"/>
                <w:szCs w:val="24"/>
              </w:rPr>
              <w:t xml:space="preserve"> сторонам та </w:t>
            </w:r>
            <w:proofErr w:type="spellStart"/>
            <w:r w:rsidRPr="00F21B83">
              <w:rPr>
                <w:rStyle w:val="rvts15"/>
                <w:rFonts w:ascii="Times New Roman" w:hAnsi="Times New Roman" w:cs="Times New Roman"/>
                <w:szCs w:val="24"/>
              </w:rPr>
              <w:t>іншим</w:t>
            </w:r>
            <w:proofErr w:type="spellEnd"/>
            <w:r w:rsidRPr="00F21B83">
              <w:rPr>
                <w:rStyle w:val="rvts15"/>
                <w:rFonts w:ascii="Times New Roman" w:hAnsi="Times New Roman" w:cs="Times New Roman"/>
                <w:szCs w:val="24"/>
              </w:rPr>
              <w:t xml:space="preserve"> особам,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беруть</w:t>
            </w:r>
            <w:proofErr w:type="spellEnd"/>
            <w:r w:rsidRPr="00F21B83">
              <w:rPr>
                <w:rStyle w:val="rvts15"/>
                <w:rFonts w:ascii="Times New Roman" w:hAnsi="Times New Roman" w:cs="Times New Roman"/>
                <w:szCs w:val="24"/>
              </w:rPr>
              <w:t xml:space="preserve"> участь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фактично</w:t>
            </w:r>
            <w:proofErr w:type="spellEnd"/>
            <w:r w:rsidRPr="00F21B83">
              <w:rPr>
                <w:rStyle w:val="rvts15"/>
                <w:rFonts w:ascii="Times New Roman" w:hAnsi="Times New Roman" w:cs="Times New Roman"/>
                <w:szCs w:val="24"/>
              </w:rPr>
              <w:t xml:space="preserve"> не </w:t>
            </w:r>
            <w:proofErr w:type="spellStart"/>
            <w:r w:rsidRPr="00F21B83">
              <w:rPr>
                <w:rStyle w:val="rvts15"/>
                <w:rFonts w:ascii="Times New Roman" w:hAnsi="Times New Roman" w:cs="Times New Roman"/>
                <w:szCs w:val="24"/>
              </w:rPr>
              <w:t>були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присутніми</w:t>
            </w:r>
            <w:proofErr w:type="spellEnd"/>
            <w:r w:rsidRPr="00F21B83">
              <w:rPr>
                <w:rStyle w:val="rvts15"/>
                <w:rFonts w:ascii="Times New Roman" w:hAnsi="Times New Roman" w:cs="Times New Roman"/>
                <w:szCs w:val="24"/>
              </w:rPr>
              <w:t xml:space="preserve"> в судовому </w:t>
            </w:r>
            <w:proofErr w:type="spellStart"/>
            <w:r w:rsidRPr="00F21B83">
              <w:rPr>
                <w:rStyle w:val="rvts15"/>
                <w:rFonts w:ascii="Times New Roman" w:hAnsi="Times New Roman" w:cs="Times New Roman"/>
                <w:szCs w:val="24"/>
              </w:rPr>
              <w:t>засіданні</w:t>
            </w:r>
            <w:proofErr w:type="spellEnd"/>
            <w:r w:rsidRPr="00F21B83">
              <w:rPr>
                <w:rStyle w:val="rvts15"/>
                <w:rFonts w:ascii="Times New Roman" w:hAnsi="Times New Roman" w:cs="Times New Roman"/>
                <w:szCs w:val="24"/>
              </w:rPr>
              <w:t xml:space="preserve"> при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справи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15.) </w:t>
            </w:r>
            <w:proofErr w:type="spellStart"/>
            <w:r w:rsidRPr="00F21B83">
              <w:rPr>
                <w:rStyle w:val="rvts15"/>
                <w:rFonts w:ascii="Times New Roman" w:hAnsi="Times New Roman" w:cs="Times New Roman"/>
                <w:szCs w:val="24"/>
              </w:rPr>
              <w:t>Готує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виконавчі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листи</w:t>
            </w:r>
            <w:proofErr w:type="spellEnd"/>
            <w:r w:rsidRPr="00F21B83">
              <w:rPr>
                <w:rStyle w:val="rvts15"/>
                <w:rFonts w:ascii="Times New Roman" w:hAnsi="Times New Roman" w:cs="Times New Roman"/>
                <w:szCs w:val="24"/>
              </w:rPr>
              <w:t xml:space="preserve"> у справах, за </w:t>
            </w:r>
            <w:proofErr w:type="spellStart"/>
            <w:r w:rsidRPr="00F21B83">
              <w:rPr>
                <w:rStyle w:val="rvts15"/>
                <w:rFonts w:ascii="Times New Roman" w:hAnsi="Times New Roman" w:cs="Times New Roman"/>
                <w:szCs w:val="24"/>
              </w:rPr>
              <w:t>якими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передбачено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негайне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виконання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якщо</w:t>
            </w:r>
            <w:proofErr w:type="spellEnd"/>
            <w:r w:rsidRPr="00F21B83">
              <w:rPr>
                <w:rStyle w:val="rvts15"/>
                <w:rFonts w:ascii="Times New Roman" w:hAnsi="Times New Roman" w:cs="Times New Roman"/>
                <w:szCs w:val="24"/>
              </w:rPr>
              <w:t xml:space="preserve"> справа не передана до </w:t>
            </w:r>
            <w:proofErr w:type="spellStart"/>
            <w:r w:rsidRPr="00F21B83">
              <w:rPr>
                <w:rStyle w:val="rvts15"/>
                <w:rFonts w:ascii="Times New Roman" w:hAnsi="Times New Roman" w:cs="Times New Roman"/>
                <w:szCs w:val="24"/>
              </w:rPr>
              <w:t>канцелярії</w:t>
            </w:r>
            <w:proofErr w:type="spell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одразу</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п</w:t>
            </w:r>
            <w:proofErr w:type="gramEnd"/>
            <w:r w:rsidRPr="00F21B83">
              <w:rPr>
                <w:rStyle w:val="rvts15"/>
                <w:rFonts w:ascii="Times New Roman" w:hAnsi="Times New Roman" w:cs="Times New Roman"/>
                <w:szCs w:val="24"/>
              </w:rPr>
              <w:t>ісля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16.) </w:t>
            </w:r>
            <w:proofErr w:type="spellStart"/>
            <w:r w:rsidRPr="00F21B83">
              <w:rPr>
                <w:rStyle w:val="rvts15"/>
                <w:rFonts w:ascii="Times New Roman" w:hAnsi="Times New Roman" w:cs="Times New Roman"/>
                <w:szCs w:val="24"/>
              </w:rPr>
              <w:t>Оформлює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матеріали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 та </w:t>
            </w:r>
            <w:proofErr w:type="spellStart"/>
            <w:proofErr w:type="gramStart"/>
            <w:r w:rsidRPr="00F21B83">
              <w:rPr>
                <w:rStyle w:val="rvts15"/>
                <w:rFonts w:ascii="Times New Roman" w:hAnsi="Times New Roman" w:cs="Times New Roman"/>
                <w:szCs w:val="24"/>
              </w:rPr>
              <w:t>матер</w:t>
            </w:r>
            <w:proofErr w:type="gramEnd"/>
            <w:r w:rsidRPr="00F21B83">
              <w:rPr>
                <w:rStyle w:val="rvts15"/>
                <w:rFonts w:ascii="Times New Roman" w:hAnsi="Times New Roman" w:cs="Times New Roman"/>
                <w:szCs w:val="24"/>
              </w:rPr>
              <w:t>іалів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перебувають</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згідно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діловодства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передачу справ, </w:t>
            </w:r>
            <w:proofErr w:type="spellStart"/>
            <w:r w:rsidRPr="00F21B83">
              <w:rPr>
                <w:rStyle w:val="rvts15"/>
                <w:rFonts w:ascii="Times New Roman" w:hAnsi="Times New Roman" w:cs="Times New Roman"/>
                <w:szCs w:val="24"/>
              </w:rPr>
              <w:t>проваджень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розглянутих</w:t>
            </w:r>
            <w:proofErr w:type="spellEnd"/>
            <w:r w:rsidRPr="00F21B83">
              <w:rPr>
                <w:rStyle w:val="rvts15"/>
                <w:rFonts w:ascii="Times New Roman" w:hAnsi="Times New Roman" w:cs="Times New Roman"/>
                <w:szCs w:val="24"/>
              </w:rPr>
              <w:t xml:space="preserve"> по </w:t>
            </w:r>
            <w:proofErr w:type="spellStart"/>
            <w:r w:rsidRPr="00F21B83">
              <w:rPr>
                <w:rStyle w:val="rvts15"/>
                <w:rFonts w:ascii="Times New Roman" w:hAnsi="Times New Roman" w:cs="Times New Roman"/>
                <w:szCs w:val="24"/>
              </w:rPr>
              <w:t>суті</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канцелярії</w:t>
            </w:r>
            <w:proofErr w:type="spellEnd"/>
            <w:r w:rsidRPr="00F21B83">
              <w:rPr>
                <w:rStyle w:val="rvts15"/>
                <w:rFonts w:ascii="Times New Roman" w:hAnsi="Times New Roman" w:cs="Times New Roman"/>
                <w:szCs w:val="24"/>
              </w:rPr>
              <w:t xml:space="preserve"> суду.</w:t>
            </w:r>
          </w:p>
          <w:p w:rsidR="00827584" w:rsidRPr="00827584" w:rsidRDefault="00E9183D" w:rsidP="00E9183D">
            <w:pPr>
              <w:spacing w:before="150" w:after="150" w:line="240" w:lineRule="auto"/>
              <w:rPr>
                <w:rFonts w:ascii="Times New Roman" w:eastAsia="Times New Roman" w:hAnsi="Times New Roman" w:cs="Times New Roman"/>
                <w:sz w:val="24"/>
                <w:szCs w:val="24"/>
                <w:lang w:eastAsia="ru-RU"/>
              </w:rPr>
            </w:pPr>
            <w:r w:rsidRPr="00F21B83">
              <w:rPr>
                <w:rStyle w:val="rvts15"/>
                <w:rFonts w:ascii="Times New Roman" w:hAnsi="Times New Roman" w:cs="Times New Roman"/>
                <w:szCs w:val="24"/>
              </w:rPr>
              <w:t xml:space="preserve">        17.) </w:t>
            </w:r>
            <w:proofErr w:type="spellStart"/>
            <w:r w:rsidRPr="00F21B83">
              <w:rPr>
                <w:rStyle w:val="rvts15"/>
                <w:rFonts w:ascii="Times New Roman" w:hAnsi="Times New Roman" w:cs="Times New Roman"/>
                <w:szCs w:val="24"/>
              </w:rPr>
              <w:t>Виконує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інші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доручення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керівника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апарату</w:t>
            </w:r>
            <w:proofErr w:type="spell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помічника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стосуються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організації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lastRenderedPageBreak/>
              <w:t>Умови</w:t>
            </w:r>
            <w:proofErr w:type="spellEnd"/>
            <w:r w:rsidRPr="00827584">
              <w:rPr>
                <w:rFonts w:ascii="Times New Roman" w:eastAsia="Times New Roman" w:hAnsi="Times New Roman" w:cs="Times New Roman"/>
                <w:sz w:val="24"/>
                <w:szCs w:val="24"/>
                <w:lang w:eastAsia="ru-RU"/>
              </w:rPr>
              <w:t xml:space="preserve"> оплати </w:t>
            </w:r>
            <w:proofErr w:type="spellStart"/>
            <w:r w:rsidRPr="00827584">
              <w:rPr>
                <w:rFonts w:ascii="Times New Roman" w:eastAsia="Times New Roman" w:hAnsi="Times New Roman" w:cs="Times New Roman"/>
                <w:sz w:val="24"/>
                <w:szCs w:val="24"/>
                <w:lang w:eastAsia="ru-RU"/>
              </w:rPr>
              <w:t>праці</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a6"/>
              <w:tabs>
                <w:tab w:val="left" w:pos="318"/>
              </w:tabs>
              <w:jc w:val="both"/>
              <w:rPr>
                <w:rFonts w:ascii="Times New Roman" w:hAnsi="Times New Roman"/>
                <w:sz w:val="22"/>
                <w:szCs w:val="22"/>
              </w:rPr>
            </w:pPr>
            <w:r w:rsidRPr="008C4CDF">
              <w:rPr>
                <w:rFonts w:ascii="Times New Roman" w:hAnsi="Times New Roman"/>
                <w:sz w:val="22"/>
                <w:szCs w:val="22"/>
              </w:rPr>
              <w:t xml:space="preserve">1) посадовий оклад – </w:t>
            </w:r>
            <w:r w:rsidRPr="008C4CDF">
              <w:rPr>
                <w:rFonts w:ascii="Times New Roman" w:hAnsi="Times New Roman"/>
                <w:sz w:val="22"/>
                <w:szCs w:val="22"/>
                <w:lang w:val="ru-RU"/>
              </w:rPr>
              <w:t>3500</w:t>
            </w:r>
            <w:r w:rsidRPr="008C4CDF">
              <w:rPr>
                <w:rFonts w:ascii="Times New Roman" w:hAnsi="Times New Roman"/>
                <w:sz w:val="22"/>
                <w:szCs w:val="22"/>
              </w:rPr>
              <w:t>,00 грн.;</w:t>
            </w:r>
          </w:p>
          <w:p w:rsidR="00E9183D" w:rsidRPr="008C4CDF" w:rsidRDefault="00E9183D" w:rsidP="00E9183D">
            <w:pPr>
              <w:pStyle w:val="a6"/>
              <w:tabs>
                <w:tab w:val="left" w:pos="318"/>
              </w:tabs>
              <w:ind w:left="-29"/>
              <w:jc w:val="both"/>
              <w:rPr>
                <w:rFonts w:ascii="Times New Roman" w:hAnsi="Times New Roman"/>
                <w:sz w:val="22"/>
                <w:szCs w:val="22"/>
              </w:rPr>
            </w:pPr>
            <w:r w:rsidRPr="008C4CDF">
              <w:rPr>
                <w:rFonts w:ascii="Times New Roman" w:hAnsi="Times New Roman"/>
                <w:sz w:val="22"/>
                <w:szCs w:val="22"/>
              </w:rPr>
              <w:t xml:space="preserve"> 2) надбавка до посадового окладу за ранг державного службовця відповідно до постанови Кабінету Міністрів України від 18.01.2017 року №15 «Питання оплати праці працівників державних органів»;</w:t>
            </w:r>
          </w:p>
          <w:p w:rsidR="00E9183D" w:rsidRPr="008C4CDF" w:rsidRDefault="00E9183D" w:rsidP="00E9183D">
            <w:pPr>
              <w:pStyle w:val="a8"/>
              <w:tabs>
                <w:tab w:val="left" w:pos="6943"/>
              </w:tabs>
              <w:spacing w:before="0"/>
              <w:ind w:right="140" w:firstLine="0"/>
              <w:jc w:val="both"/>
              <w:rPr>
                <w:rFonts w:ascii="Times New Roman" w:hAnsi="Times New Roman"/>
                <w:sz w:val="22"/>
                <w:szCs w:val="22"/>
              </w:rPr>
            </w:pPr>
            <w:r w:rsidRPr="008C4CDF">
              <w:rPr>
                <w:rFonts w:ascii="Times New Roman" w:hAnsi="Times New Roman"/>
                <w:sz w:val="22"/>
                <w:szCs w:val="22"/>
              </w:rPr>
              <w:t xml:space="preserve">3) інші надбавки та доплати, передбачені  ст.52 Закону України «Про державну службу». </w:t>
            </w:r>
          </w:p>
          <w:p w:rsidR="00827584" w:rsidRPr="008C4CDF" w:rsidRDefault="00827584" w:rsidP="00827584">
            <w:pPr>
              <w:spacing w:before="150" w:after="150" w:line="240" w:lineRule="auto"/>
              <w:rPr>
                <w:rFonts w:ascii="Times New Roman" w:eastAsia="Times New Roman" w:hAnsi="Times New Roman" w:cs="Times New Roman"/>
                <w:lang w:val="uk-UA" w:eastAsia="ru-RU"/>
              </w:rPr>
            </w:pP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Інформація</w:t>
            </w:r>
            <w:proofErr w:type="spellEnd"/>
            <w:r w:rsidRPr="00827584">
              <w:rPr>
                <w:rFonts w:ascii="Times New Roman" w:eastAsia="Times New Roman" w:hAnsi="Times New Roman" w:cs="Times New Roman"/>
                <w:sz w:val="24"/>
                <w:szCs w:val="24"/>
                <w:lang w:eastAsia="ru-RU"/>
              </w:rPr>
              <w:t xml:space="preserve"> про </w:t>
            </w:r>
            <w:proofErr w:type="spellStart"/>
            <w:r w:rsidRPr="00827584">
              <w:rPr>
                <w:rFonts w:ascii="Times New Roman" w:eastAsia="Times New Roman" w:hAnsi="Times New Roman" w:cs="Times New Roman"/>
                <w:sz w:val="24"/>
                <w:szCs w:val="24"/>
                <w:lang w:eastAsia="ru-RU"/>
              </w:rPr>
              <w:t>строковість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чи</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безстроковість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призначення</w:t>
            </w:r>
            <w:proofErr w:type="spellEnd"/>
            <w:r w:rsidRPr="00827584">
              <w:rPr>
                <w:rFonts w:ascii="Times New Roman" w:eastAsia="Times New Roman" w:hAnsi="Times New Roman" w:cs="Times New Roman"/>
                <w:sz w:val="24"/>
                <w:szCs w:val="24"/>
                <w:lang w:eastAsia="ru-RU"/>
              </w:rPr>
              <w:t xml:space="preserve"> </w:t>
            </w:r>
            <w:proofErr w:type="gramStart"/>
            <w:r w:rsidRPr="00827584">
              <w:rPr>
                <w:rFonts w:ascii="Times New Roman" w:eastAsia="Times New Roman" w:hAnsi="Times New Roman" w:cs="Times New Roman"/>
                <w:sz w:val="24"/>
                <w:szCs w:val="24"/>
                <w:lang w:eastAsia="ru-RU"/>
              </w:rPr>
              <w:t>на</w:t>
            </w:r>
            <w:proofErr w:type="gramEnd"/>
            <w:r w:rsidRPr="00827584">
              <w:rPr>
                <w:rFonts w:ascii="Times New Roman" w:eastAsia="Times New Roman" w:hAnsi="Times New Roman" w:cs="Times New Roman"/>
                <w:sz w:val="24"/>
                <w:szCs w:val="24"/>
                <w:lang w:eastAsia="ru-RU"/>
              </w:rPr>
              <w:t xml:space="preserve"> посаду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27584" w:rsidRPr="008C4CDF" w:rsidRDefault="00A32A95" w:rsidP="00827584">
            <w:pPr>
              <w:spacing w:before="150" w:after="150" w:line="240" w:lineRule="auto"/>
              <w:rPr>
                <w:rFonts w:ascii="Times New Roman" w:eastAsia="Times New Roman" w:hAnsi="Times New Roman" w:cs="Times New Roman"/>
                <w:lang w:val="uk-UA" w:eastAsia="ru-RU"/>
              </w:rPr>
            </w:pPr>
            <w:r w:rsidRPr="008C4CDF">
              <w:rPr>
                <w:rFonts w:ascii="Times New Roman" w:eastAsia="Times New Roman" w:hAnsi="Times New Roman" w:cs="Times New Roman"/>
                <w:lang w:val="uk-UA" w:eastAsia="ru-RU"/>
              </w:rPr>
              <w:t>С</w:t>
            </w:r>
            <w:r w:rsidR="00E9183D" w:rsidRPr="008C4CDF">
              <w:rPr>
                <w:rFonts w:ascii="Times New Roman" w:eastAsia="Times New Roman" w:hAnsi="Times New Roman" w:cs="Times New Roman"/>
                <w:lang w:val="uk-UA" w:eastAsia="ru-RU"/>
              </w:rPr>
              <w:t>троковий</w:t>
            </w:r>
            <w:r w:rsidRPr="008C4CDF">
              <w:rPr>
                <w:rFonts w:ascii="Times New Roman" w:eastAsia="Times New Roman" w:hAnsi="Times New Roman" w:cs="Times New Roman"/>
                <w:lang w:val="uk-UA" w:eastAsia="ru-RU"/>
              </w:rPr>
              <w:t xml:space="preserve"> (до фактичного виходу з відпустки основного працівника)</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Перелі</w:t>
            </w:r>
            <w:proofErr w:type="gramStart"/>
            <w:r w:rsidRPr="00827584">
              <w:rPr>
                <w:rFonts w:ascii="Times New Roman" w:eastAsia="Times New Roman" w:hAnsi="Times New Roman" w:cs="Times New Roman"/>
                <w:sz w:val="24"/>
                <w:szCs w:val="24"/>
                <w:lang w:eastAsia="ru-RU"/>
              </w:rPr>
              <w:t>к</w:t>
            </w:r>
            <w:proofErr w:type="spellEnd"/>
            <w:proofErr w:type="gram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документів</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необхідних</w:t>
            </w:r>
            <w:proofErr w:type="spellEnd"/>
            <w:r w:rsidRPr="00827584">
              <w:rPr>
                <w:rFonts w:ascii="Times New Roman" w:eastAsia="Times New Roman" w:hAnsi="Times New Roman" w:cs="Times New Roman"/>
                <w:sz w:val="24"/>
                <w:szCs w:val="24"/>
                <w:lang w:eastAsia="ru-RU"/>
              </w:rPr>
              <w:t xml:space="preserve"> для </w:t>
            </w:r>
            <w:proofErr w:type="spellStart"/>
            <w:r w:rsidRPr="00827584">
              <w:rPr>
                <w:rFonts w:ascii="Times New Roman" w:eastAsia="Times New Roman" w:hAnsi="Times New Roman" w:cs="Times New Roman"/>
                <w:sz w:val="24"/>
                <w:szCs w:val="24"/>
                <w:lang w:eastAsia="ru-RU"/>
              </w:rPr>
              <w:t>участі</w:t>
            </w:r>
            <w:proofErr w:type="spellEnd"/>
            <w:r w:rsidRPr="00827584">
              <w:rPr>
                <w:rFonts w:ascii="Times New Roman" w:eastAsia="Times New Roman" w:hAnsi="Times New Roman" w:cs="Times New Roman"/>
                <w:sz w:val="24"/>
                <w:szCs w:val="24"/>
                <w:lang w:eastAsia="ru-RU"/>
              </w:rPr>
              <w:t xml:space="preserve"> в </w:t>
            </w:r>
            <w:proofErr w:type="spellStart"/>
            <w:r w:rsidRPr="00827584">
              <w:rPr>
                <w:rFonts w:ascii="Times New Roman" w:eastAsia="Times New Roman" w:hAnsi="Times New Roman" w:cs="Times New Roman"/>
                <w:sz w:val="24"/>
                <w:szCs w:val="24"/>
                <w:lang w:eastAsia="ru-RU"/>
              </w:rPr>
              <w:t>конкурсі</w:t>
            </w:r>
            <w:proofErr w:type="spellEnd"/>
            <w:r w:rsidRPr="00827584">
              <w:rPr>
                <w:rFonts w:ascii="Times New Roman" w:eastAsia="Times New Roman" w:hAnsi="Times New Roman" w:cs="Times New Roman"/>
                <w:sz w:val="24"/>
                <w:szCs w:val="24"/>
                <w:lang w:eastAsia="ru-RU"/>
              </w:rPr>
              <w:t xml:space="preserve">, та строк </w:t>
            </w:r>
            <w:proofErr w:type="spellStart"/>
            <w:r w:rsidRPr="00827584">
              <w:rPr>
                <w:rFonts w:ascii="Times New Roman" w:eastAsia="Times New Roman" w:hAnsi="Times New Roman" w:cs="Times New Roman"/>
                <w:sz w:val="24"/>
                <w:szCs w:val="24"/>
                <w:lang w:eastAsia="ru-RU"/>
              </w:rPr>
              <w:t>їх</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подання</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1). Копія паспорта громадянина України.</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 xml:space="preserve">3). Письмова заява, в якій особа повідомляє, що до неї не застосовуються заборони, визначені </w:t>
            </w:r>
            <w:hyperlink r:id="rId4" w:anchor="n13" w:tgtFrame="_blank" w:history="1">
              <w:r w:rsidRPr="008C4CDF">
                <w:rPr>
                  <w:rStyle w:val="a3"/>
                  <w:sz w:val="22"/>
                  <w:szCs w:val="22"/>
                  <w:lang w:val="uk-UA"/>
                </w:rPr>
                <w:t>частиною третьою</w:t>
              </w:r>
            </w:hyperlink>
            <w:r w:rsidRPr="008C4CDF">
              <w:rPr>
                <w:sz w:val="22"/>
                <w:szCs w:val="22"/>
                <w:lang w:val="uk-UA"/>
              </w:rPr>
              <w:t xml:space="preserve"> або </w:t>
            </w:r>
            <w:hyperlink r:id="rId5" w:anchor="n14" w:tgtFrame="_blank" w:history="1">
              <w:r w:rsidRPr="008C4CDF">
                <w:rPr>
                  <w:rStyle w:val="a3"/>
                  <w:sz w:val="22"/>
                  <w:szCs w:val="22"/>
                  <w:lang w:val="uk-UA"/>
                </w:rPr>
                <w:t>четвертою</w:t>
              </w:r>
            </w:hyperlink>
            <w:r w:rsidRPr="008C4CDF">
              <w:rPr>
                <w:sz w:val="22"/>
                <w:szCs w:val="22"/>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4). Копії документів про освіту.</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5)</w:t>
            </w:r>
            <w:proofErr w:type="spellStart"/>
            <w:r w:rsidRPr="008C4CDF">
              <w:rPr>
                <w:sz w:val="22"/>
                <w:szCs w:val="22"/>
                <w:lang w:val="uk-UA"/>
              </w:rPr>
              <w:t>.Посвідчення</w:t>
            </w:r>
            <w:proofErr w:type="spellEnd"/>
            <w:r w:rsidRPr="008C4CDF">
              <w:rPr>
                <w:sz w:val="22"/>
                <w:szCs w:val="22"/>
                <w:lang w:val="uk-UA"/>
              </w:rPr>
              <w:t xml:space="preserve"> атестації щодо вільного володіння державною мовою.</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6). Заповнена особова картка встановленого зразка.</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7). Декларація особи, уповноваженої на виконання функцій держави або місцевого самоврядування,  за 2017 рік.</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Строк подання документів: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w:t>
            </w:r>
          </w:p>
          <w:p w:rsidR="00827584" w:rsidRPr="008C4CDF" w:rsidRDefault="00E9183D" w:rsidP="00E9183D">
            <w:pPr>
              <w:pStyle w:val="rvps2"/>
              <w:tabs>
                <w:tab w:val="left" w:pos="6660"/>
              </w:tabs>
              <w:spacing w:before="0" w:beforeAutospacing="0" w:after="0" w:afterAutospacing="0"/>
              <w:jc w:val="both"/>
              <w:rPr>
                <w:sz w:val="22"/>
                <w:szCs w:val="22"/>
              </w:rPr>
            </w:pPr>
            <w:r w:rsidRPr="008C4CDF">
              <w:rPr>
                <w:sz w:val="22"/>
                <w:szCs w:val="22"/>
                <w:lang w:val="uk-UA"/>
              </w:rPr>
              <w:t>Кінцевий термін прийняття документів 21 вересня 2018 року.</w:t>
            </w:r>
            <w:r w:rsidR="00922278">
              <w:rPr>
                <w:sz w:val="22"/>
                <w:szCs w:val="22"/>
                <w:lang w:val="uk-UA"/>
              </w:rPr>
              <w:t xml:space="preserve"> </w:t>
            </w:r>
            <w:r w:rsidRPr="008C4CDF">
              <w:rPr>
                <w:sz w:val="22"/>
                <w:szCs w:val="22"/>
                <w:lang w:val="uk-UA"/>
              </w:rPr>
              <w:t>Документи приймаються до 16 год. 00 хв. 21 вересня 2018 року</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lastRenderedPageBreak/>
              <w:t>Місце</w:t>
            </w:r>
            <w:proofErr w:type="spellEnd"/>
            <w:r w:rsidRPr="00827584">
              <w:rPr>
                <w:rFonts w:ascii="Times New Roman" w:eastAsia="Times New Roman" w:hAnsi="Times New Roman" w:cs="Times New Roman"/>
                <w:sz w:val="24"/>
                <w:szCs w:val="24"/>
                <w:lang w:eastAsia="ru-RU"/>
              </w:rPr>
              <w:t xml:space="preserve">, час та дата початку </w:t>
            </w:r>
            <w:proofErr w:type="spellStart"/>
            <w:r w:rsidRPr="00827584">
              <w:rPr>
                <w:rFonts w:ascii="Times New Roman" w:eastAsia="Times New Roman" w:hAnsi="Times New Roman" w:cs="Times New Roman"/>
                <w:sz w:val="24"/>
                <w:szCs w:val="24"/>
                <w:lang w:eastAsia="ru-RU"/>
              </w:rPr>
              <w:t>проведення</w:t>
            </w:r>
            <w:proofErr w:type="spellEnd"/>
            <w:r w:rsidRPr="00827584">
              <w:rPr>
                <w:rFonts w:ascii="Times New Roman" w:eastAsia="Times New Roman" w:hAnsi="Times New Roman" w:cs="Times New Roman"/>
                <w:sz w:val="24"/>
                <w:szCs w:val="24"/>
                <w:lang w:eastAsia="ru-RU"/>
              </w:rPr>
              <w:t xml:space="preserve"> конкурсу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a6"/>
              <w:rPr>
                <w:rFonts w:ascii="Times New Roman" w:hAnsi="Times New Roman"/>
                <w:sz w:val="22"/>
                <w:szCs w:val="22"/>
                <w:shd w:val="clear" w:color="auto" w:fill="FFFFFF"/>
              </w:rPr>
            </w:pPr>
            <w:r w:rsidRPr="008C4CDF">
              <w:rPr>
                <w:rFonts w:ascii="Times New Roman" w:hAnsi="Times New Roman"/>
                <w:sz w:val="22"/>
                <w:szCs w:val="22"/>
                <w:shd w:val="clear" w:color="auto" w:fill="FFFFFF"/>
              </w:rPr>
              <w:t xml:space="preserve">З 27 вересня 2018 року  по 28 вересня 2018року  з 11 год. 00 хв.  </w:t>
            </w:r>
          </w:p>
          <w:p w:rsidR="00E9183D" w:rsidRPr="008C4CDF" w:rsidRDefault="00E9183D" w:rsidP="00E9183D">
            <w:pPr>
              <w:pStyle w:val="a9"/>
              <w:tabs>
                <w:tab w:val="left" w:pos="6660"/>
              </w:tabs>
              <w:spacing w:before="0" w:beforeAutospacing="0" w:after="0" w:afterAutospacing="0"/>
              <w:jc w:val="both"/>
              <w:rPr>
                <w:rStyle w:val="HTML0"/>
                <w:sz w:val="22"/>
                <w:szCs w:val="22"/>
                <w:lang w:val="uk-UA"/>
              </w:rPr>
            </w:pPr>
            <w:r w:rsidRPr="008C4CDF">
              <w:rPr>
                <w:sz w:val="22"/>
                <w:szCs w:val="22"/>
                <w:shd w:val="clear" w:color="auto" w:fill="FFFFFF"/>
                <w:lang w:val="uk-UA"/>
              </w:rPr>
              <w:t xml:space="preserve">м. Одеса, вул. </w:t>
            </w:r>
            <w:proofErr w:type="spellStart"/>
            <w:r w:rsidRPr="008C4CDF">
              <w:rPr>
                <w:sz w:val="22"/>
                <w:szCs w:val="22"/>
                <w:shd w:val="clear" w:color="auto" w:fill="FFFFFF"/>
                <w:lang w:val="uk-UA"/>
              </w:rPr>
              <w:t>Балківська</w:t>
            </w:r>
            <w:proofErr w:type="spellEnd"/>
            <w:r w:rsidRPr="008C4CDF">
              <w:rPr>
                <w:sz w:val="22"/>
                <w:szCs w:val="22"/>
                <w:shd w:val="clear" w:color="auto" w:fill="FFFFFF"/>
                <w:lang w:val="uk-UA"/>
              </w:rPr>
              <w:t xml:space="preserve">, 33, </w:t>
            </w:r>
          </w:p>
          <w:p w:rsidR="00827584" w:rsidRPr="008C4CDF" w:rsidRDefault="00E9183D" w:rsidP="00E9183D">
            <w:pPr>
              <w:pStyle w:val="a9"/>
              <w:tabs>
                <w:tab w:val="left" w:pos="6660"/>
              </w:tabs>
              <w:spacing w:before="0" w:beforeAutospacing="0" w:after="0" w:afterAutospacing="0"/>
              <w:jc w:val="both"/>
              <w:rPr>
                <w:sz w:val="22"/>
                <w:szCs w:val="22"/>
                <w:lang w:val="uk-UA"/>
              </w:rPr>
            </w:pPr>
            <w:r w:rsidRPr="008C4CDF">
              <w:rPr>
                <w:rStyle w:val="st42"/>
                <w:sz w:val="22"/>
                <w:szCs w:val="22"/>
                <w:lang w:val="uk-UA"/>
              </w:rPr>
              <w:t>(п</w:t>
            </w:r>
            <w:r w:rsidRPr="008C4CDF">
              <w:rPr>
                <w:sz w:val="22"/>
                <w:szCs w:val="22"/>
                <w:lang w:val="uk-UA"/>
              </w:rPr>
              <w:t>ри собі необхідно мати паспорт або документ, який посвідчує особу)</w:t>
            </w:r>
          </w:p>
        </w:tc>
      </w:tr>
      <w:tr w:rsidR="00827584" w:rsidRPr="00E9183D"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proofErr w:type="gramStart"/>
            <w:r w:rsidRPr="00827584">
              <w:rPr>
                <w:rFonts w:ascii="Times New Roman" w:eastAsia="Times New Roman" w:hAnsi="Times New Roman" w:cs="Times New Roman"/>
                <w:sz w:val="24"/>
                <w:szCs w:val="24"/>
                <w:lang w:eastAsia="ru-RU"/>
              </w:rPr>
              <w:t>Пр</w:t>
            </w:r>
            <w:proofErr w:type="gramEnd"/>
            <w:r w:rsidRPr="00827584">
              <w:rPr>
                <w:rFonts w:ascii="Times New Roman" w:eastAsia="Times New Roman" w:hAnsi="Times New Roman" w:cs="Times New Roman"/>
                <w:sz w:val="24"/>
                <w:szCs w:val="24"/>
                <w:lang w:eastAsia="ru-RU"/>
              </w:rPr>
              <w:t>ізвище</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ім’я</w:t>
            </w:r>
            <w:proofErr w:type="spellEnd"/>
            <w:r w:rsidRPr="00827584">
              <w:rPr>
                <w:rFonts w:ascii="Times New Roman" w:eastAsia="Times New Roman" w:hAnsi="Times New Roman" w:cs="Times New Roman"/>
                <w:sz w:val="24"/>
                <w:szCs w:val="24"/>
                <w:lang w:eastAsia="ru-RU"/>
              </w:rPr>
              <w:t xml:space="preserve"> та по </w:t>
            </w:r>
            <w:proofErr w:type="spellStart"/>
            <w:r w:rsidRPr="00827584">
              <w:rPr>
                <w:rFonts w:ascii="Times New Roman" w:eastAsia="Times New Roman" w:hAnsi="Times New Roman" w:cs="Times New Roman"/>
                <w:sz w:val="24"/>
                <w:szCs w:val="24"/>
                <w:lang w:eastAsia="ru-RU"/>
              </w:rPr>
              <w:t>батькові</w:t>
            </w:r>
            <w:proofErr w:type="spellEnd"/>
            <w:r w:rsidRPr="00827584">
              <w:rPr>
                <w:rFonts w:ascii="Times New Roman" w:eastAsia="Times New Roman" w:hAnsi="Times New Roman" w:cs="Times New Roman"/>
                <w:sz w:val="24"/>
                <w:szCs w:val="24"/>
                <w:lang w:eastAsia="ru-RU"/>
              </w:rPr>
              <w:t xml:space="preserve">, номер телефону та адреса </w:t>
            </w:r>
            <w:proofErr w:type="spellStart"/>
            <w:r w:rsidRPr="00827584">
              <w:rPr>
                <w:rFonts w:ascii="Times New Roman" w:eastAsia="Times New Roman" w:hAnsi="Times New Roman" w:cs="Times New Roman"/>
                <w:sz w:val="24"/>
                <w:szCs w:val="24"/>
                <w:lang w:eastAsia="ru-RU"/>
              </w:rPr>
              <w:t>електронної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пошти</w:t>
            </w:r>
            <w:proofErr w:type="spellEnd"/>
            <w:r w:rsidRPr="00827584">
              <w:rPr>
                <w:rFonts w:ascii="Times New Roman" w:eastAsia="Times New Roman" w:hAnsi="Times New Roman" w:cs="Times New Roman"/>
                <w:sz w:val="24"/>
                <w:szCs w:val="24"/>
                <w:lang w:eastAsia="ru-RU"/>
              </w:rPr>
              <w:t xml:space="preserve"> особи, яка </w:t>
            </w:r>
            <w:proofErr w:type="spellStart"/>
            <w:r w:rsidRPr="00827584">
              <w:rPr>
                <w:rFonts w:ascii="Times New Roman" w:eastAsia="Times New Roman" w:hAnsi="Times New Roman" w:cs="Times New Roman"/>
                <w:sz w:val="24"/>
                <w:szCs w:val="24"/>
                <w:lang w:eastAsia="ru-RU"/>
              </w:rPr>
              <w:t>надає</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додаткову</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інформацію</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питань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проведення</w:t>
            </w:r>
            <w:proofErr w:type="spellEnd"/>
            <w:r w:rsidRPr="00827584">
              <w:rPr>
                <w:rFonts w:ascii="Times New Roman" w:eastAsia="Times New Roman" w:hAnsi="Times New Roman" w:cs="Times New Roman"/>
                <w:sz w:val="24"/>
                <w:szCs w:val="24"/>
                <w:lang w:eastAsia="ru-RU"/>
              </w:rPr>
              <w:t xml:space="preserve"> конкурсу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rvps14"/>
              <w:tabs>
                <w:tab w:val="left" w:pos="6660"/>
              </w:tabs>
              <w:spacing w:before="0" w:beforeAutospacing="0" w:after="0" w:afterAutospacing="0"/>
              <w:ind w:hanging="1"/>
              <w:jc w:val="both"/>
              <w:rPr>
                <w:sz w:val="22"/>
                <w:szCs w:val="22"/>
                <w:lang w:val="uk-UA"/>
              </w:rPr>
            </w:pPr>
            <w:proofErr w:type="spellStart"/>
            <w:r w:rsidRPr="008C4CDF">
              <w:rPr>
                <w:sz w:val="22"/>
                <w:szCs w:val="22"/>
                <w:lang w:val="uk-UA"/>
              </w:rPr>
              <w:t>Агаркова</w:t>
            </w:r>
            <w:proofErr w:type="spellEnd"/>
            <w:r w:rsidRPr="008C4CDF">
              <w:rPr>
                <w:sz w:val="22"/>
                <w:szCs w:val="22"/>
                <w:lang w:val="uk-UA"/>
              </w:rPr>
              <w:t xml:space="preserve"> Лариса Анатоліївна т. (048)753-18-51, </w:t>
            </w:r>
          </w:p>
          <w:p w:rsidR="00E9183D" w:rsidRPr="008C4CDF" w:rsidRDefault="00E9183D" w:rsidP="00E9183D">
            <w:pPr>
              <w:pStyle w:val="rvps14"/>
              <w:tabs>
                <w:tab w:val="left" w:pos="6660"/>
              </w:tabs>
              <w:spacing w:before="0" w:beforeAutospacing="0" w:after="0" w:afterAutospacing="0"/>
              <w:ind w:hanging="1"/>
              <w:jc w:val="both"/>
              <w:rPr>
                <w:sz w:val="22"/>
                <w:szCs w:val="22"/>
                <w:lang w:val="uk-UA"/>
              </w:rPr>
            </w:pPr>
            <w:r w:rsidRPr="008C4CDF">
              <w:rPr>
                <w:sz w:val="22"/>
                <w:szCs w:val="22"/>
                <w:lang w:val="uk-UA"/>
              </w:rPr>
              <w:t>Приходько Оксана Юріївна т. (048) 753-18-51</w:t>
            </w:r>
          </w:p>
          <w:p w:rsidR="00827584" w:rsidRPr="008C4CDF" w:rsidRDefault="00E9183D" w:rsidP="00E9183D">
            <w:pPr>
              <w:spacing w:before="150" w:after="150" w:line="240" w:lineRule="auto"/>
              <w:rPr>
                <w:rFonts w:ascii="Times New Roman" w:eastAsia="Times New Roman" w:hAnsi="Times New Roman" w:cs="Times New Roman"/>
                <w:lang w:val="uk-UA" w:eastAsia="ru-RU"/>
              </w:rPr>
            </w:pPr>
            <w:hyperlink r:id="rId6" w:history="1">
              <w:r w:rsidRPr="008C4CDF">
                <w:rPr>
                  <w:rStyle w:val="a3"/>
                  <w:lang w:val="uk-UA"/>
                </w:rPr>
                <w:t>agarkova@od.court.gov.ua</w:t>
              </w:r>
            </w:hyperlink>
          </w:p>
        </w:tc>
      </w:tr>
      <w:tr w:rsidR="00827584"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27584" w:rsidRPr="008C4CDF" w:rsidRDefault="00827584"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Кваліфікаційні</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4C69B3"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Освіта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a6"/>
              <w:rPr>
                <w:rFonts w:ascii="Times New Roman" w:hAnsi="Times New Roman"/>
                <w:sz w:val="22"/>
                <w:szCs w:val="22"/>
              </w:rPr>
            </w:pPr>
            <w:r w:rsidRPr="008C4CDF">
              <w:rPr>
                <w:rFonts w:ascii="Times New Roman" w:hAnsi="Times New Roman"/>
                <w:sz w:val="22"/>
                <w:szCs w:val="22"/>
              </w:rPr>
              <w:t>Вища освіта ступеня не нижче молодшого бакалавра або бакалавра</w:t>
            </w:r>
          </w:p>
        </w:tc>
      </w:tr>
      <w:tr w:rsidR="004C69B3"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Досвід</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роботи</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a6"/>
              <w:rPr>
                <w:rFonts w:ascii="Times New Roman" w:hAnsi="Times New Roman"/>
                <w:sz w:val="22"/>
                <w:szCs w:val="22"/>
              </w:rPr>
            </w:pPr>
            <w:r w:rsidRPr="008C4CDF">
              <w:rPr>
                <w:rFonts w:ascii="Times New Roman" w:hAnsi="Times New Roman"/>
                <w:sz w:val="22"/>
                <w:szCs w:val="22"/>
              </w:rPr>
              <w:t>Не потребує</w:t>
            </w:r>
          </w:p>
        </w:tc>
      </w:tr>
      <w:tr w:rsidR="004C69B3" w:rsidRPr="00827584" w:rsidTr="00D72430">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3.</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Володіння</w:t>
            </w:r>
            <w:proofErr w:type="spellEnd"/>
            <w:r w:rsidRPr="00827584">
              <w:rPr>
                <w:rFonts w:ascii="Times New Roman" w:eastAsia="Times New Roman" w:hAnsi="Times New Roman" w:cs="Times New Roman"/>
                <w:sz w:val="24"/>
                <w:szCs w:val="24"/>
                <w:lang w:eastAsia="ru-RU"/>
              </w:rPr>
              <w:t xml:space="preserve"> державною </w:t>
            </w:r>
            <w:proofErr w:type="spellStart"/>
            <w:r w:rsidRPr="00827584">
              <w:rPr>
                <w:rFonts w:ascii="Times New Roman" w:eastAsia="Times New Roman" w:hAnsi="Times New Roman" w:cs="Times New Roman"/>
                <w:sz w:val="24"/>
                <w:szCs w:val="24"/>
                <w:lang w:eastAsia="ru-RU"/>
              </w:rPr>
              <w:t>мовою</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rvps14"/>
              <w:spacing w:before="0" w:beforeAutospacing="0" w:after="0" w:afterAutospacing="0"/>
              <w:rPr>
                <w:sz w:val="22"/>
                <w:szCs w:val="22"/>
                <w:lang w:val="uk-UA"/>
              </w:rPr>
            </w:pPr>
            <w:r w:rsidRPr="008C4CDF">
              <w:rPr>
                <w:sz w:val="22"/>
                <w:szCs w:val="22"/>
                <w:lang w:val="uk-UA"/>
              </w:rPr>
              <w:t>Вільне володіння державною мовою</w:t>
            </w:r>
          </w:p>
        </w:tc>
      </w:tr>
      <w:tr w:rsidR="004C69B3" w:rsidRPr="00827584" w:rsidTr="00D72430">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4.</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Володіння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іноземною</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мовою</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EE7259" w:rsidP="00827584">
            <w:pPr>
              <w:spacing w:after="0" w:line="240" w:lineRule="auto"/>
              <w:rPr>
                <w:rFonts w:ascii="Times New Roman" w:eastAsia="Times New Roman" w:hAnsi="Times New Roman" w:cs="Times New Roman"/>
                <w:lang w:val="uk-UA" w:eastAsia="ru-RU"/>
              </w:rPr>
            </w:pPr>
            <w:r w:rsidRPr="008C4CDF">
              <w:rPr>
                <w:rFonts w:ascii="Times New Roman" w:eastAsia="Times New Roman" w:hAnsi="Times New Roman" w:cs="Times New Roman"/>
                <w:lang w:val="uk-UA" w:eastAsia="ru-RU"/>
              </w:rPr>
              <w:t>Не потребує</w:t>
            </w:r>
          </w:p>
        </w:tc>
      </w:tr>
      <w:tr w:rsidR="004C69B3"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Вимоги</w:t>
            </w:r>
            <w:proofErr w:type="spellEnd"/>
            <w:r w:rsidRPr="008C4CDF">
              <w:rPr>
                <w:rFonts w:ascii="Times New Roman" w:eastAsia="Times New Roman" w:hAnsi="Times New Roman" w:cs="Times New Roman"/>
                <w:lang w:eastAsia="ru-RU"/>
              </w:rPr>
              <w:t xml:space="preserve"> до </w:t>
            </w:r>
            <w:proofErr w:type="spellStart"/>
            <w:r w:rsidRPr="008C4CDF">
              <w:rPr>
                <w:rFonts w:ascii="Times New Roman" w:eastAsia="Times New Roman" w:hAnsi="Times New Roman" w:cs="Times New Roman"/>
                <w:lang w:eastAsia="ru-RU"/>
              </w:rPr>
              <w:t>компетентності</w:t>
            </w:r>
            <w:proofErr w:type="spellEnd"/>
          </w:p>
        </w:tc>
      </w:tr>
      <w:tr w:rsidR="004C69B3"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Вимога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Компоненти</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D347B8">
            <w:pPr>
              <w:rPr>
                <w:rFonts w:ascii="Times New Roman" w:hAnsi="Times New Roman"/>
                <w:sz w:val="24"/>
                <w:szCs w:val="24"/>
                <w:lang w:val="uk-UA"/>
              </w:rPr>
            </w:pPr>
            <w:r w:rsidRPr="008C4CDF">
              <w:rPr>
                <w:rFonts w:ascii="Times New Roman" w:hAnsi="Times New Roman"/>
                <w:sz w:val="24"/>
                <w:szCs w:val="24"/>
                <w:lang w:val="uk-UA"/>
              </w:rPr>
              <w:t xml:space="preserve">Технічні вміння </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rPr>
                <w:rFonts w:ascii="Times New Roman" w:eastAsia="Times New Roman" w:hAnsi="Times New Roman" w:cs="Times New Roman"/>
                <w:lang w:eastAsia="ru-RU"/>
              </w:rPr>
            </w:pPr>
            <w:r w:rsidRPr="008C4CDF">
              <w:rPr>
                <w:rFonts w:ascii="Times New Roman" w:hAnsi="Times New Roman" w:cs="Times New Roman"/>
                <w:lang w:val="uk-UA"/>
              </w:rPr>
              <w:t>вміння використовувати комп’ютерне обладнання та програмне забезпечення – рівень досвідченого користувача, використання офісної оргтехніки</w:t>
            </w:r>
          </w:p>
        </w:tc>
      </w:tr>
      <w:tr w:rsidR="008C4CDF" w:rsidRPr="008C4CDF"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D347B8">
            <w:pPr>
              <w:spacing w:line="240" w:lineRule="auto"/>
              <w:rPr>
                <w:rFonts w:ascii="Times New Roman" w:hAnsi="Times New Roman" w:cs="Times New Roman"/>
                <w:sz w:val="24"/>
                <w:szCs w:val="24"/>
                <w:lang w:val="uk-UA"/>
              </w:rPr>
            </w:pPr>
            <w:r w:rsidRPr="008C4CDF">
              <w:rPr>
                <w:rFonts w:ascii="Times New Roman" w:hAnsi="Times New Roman" w:cs="Times New Roman"/>
                <w:sz w:val="24"/>
                <w:szCs w:val="24"/>
                <w:lang w:val="uk-UA"/>
              </w:rPr>
              <w:t>Особистісні компетенції</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rPr>
                <w:rFonts w:ascii="Times New Roman" w:eastAsia="Times New Roman" w:hAnsi="Times New Roman" w:cs="Times New Roman"/>
                <w:lang w:val="uk-UA" w:eastAsia="ru-RU"/>
              </w:rPr>
            </w:pPr>
            <w:r w:rsidRPr="008C4CDF">
              <w:rPr>
                <w:rFonts w:ascii="Times New Roman" w:hAnsi="Times New Roman" w:cs="Times New Roman"/>
                <w:lang w:val="uk-UA"/>
              </w:rPr>
              <w:t>дотримання етики поведінки державного службовця, відповідальність; цілеспрямованість,</w:t>
            </w:r>
            <w:r w:rsidRPr="008C4CDF">
              <w:rPr>
                <w:rFonts w:ascii="Times New Roman" w:hAnsi="Times New Roman" w:cs="Times New Roman"/>
                <w:shd w:val="clear" w:color="auto" w:fill="FFFFFF"/>
                <w:lang w:val="uk-UA"/>
              </w:rPr>
              <w:t xml:space="preserve"> пунктуальність, комунікабельність, ерудиція, системність і самостійність в роботі; оперативність, ініціативність; прагнення до самовдосконалення та підвищення фахового рівня; тактовність;</w:t>
            </w:r>
          </w:p>
        </w:tc>
      </w:tr>
      <w:tr w:rsidR="008C4CDF"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Професійні</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знання</w:t>
            </w:r>
            <w:proofErr w:type="spellEnd"/>
          </w:p>
        </w:tc>
      </w:tr>
      <w:tr w:rsidR="008C4CDF"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Вимога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Компоненти</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Знання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законодавства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541FC7">
            <w:pPr>
              <w:ind w:firstLine="67"/>
              <w:rPr>
                <w:rFonts w:ascii="Times New Roman" w:hAnsi="Times New Roman" w:cs="Times New Roman"/>
              </w:rPr>
            </w:pPr>
            <w:proofErr w:type="spellStart"/>
            <w:r w:rsidRPr="008C4CDF">
              <w:rPr>
                <w:rFonts w:ascii="Times New Roman" w:hAnsi="Times New Roman" w:cs="Times New Roman"/>
              </w:rPr>
              <w:t>Конституція</w:t>
            </w:r>
            <w:proofErr w:type="spellEnd"/>
            <w:r w:rsidRPr="008C4CDF">
              <w:rPr>
                <w:rFonts w:ascii="Times New Roman" w:hAnsi="Times New Roman" w:cs="Times New Roman"/>
              </w:rPr>
              <w:t xml:space="preserve">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w:t>
            </w:r>
          </w:p>
          <w:p w:rsidR="008C4CDF" w:rsidRPr="008C4CDF" w:rsidRDefault="008C4CDF" w:rsidP="00541FC7">
            <w:pPr>
              <w:ind w:firstLine="67"/>
              <w:rPr>
                <w:rFonts w:ascii="Times New Roman" w:hAnsi="Times New Roman" w:cs="Times New Roman"/>
              </w:rPr>
            </w:pPr>
            <w:r w:rsidRPr="008C4CDF">
              <w:rPr>
                <w:rFonts w:ascii="Times New Roman" w:hAnsi="Times New Roman" w:cs="Times New Roman"/>
              </w:rPr>
              <w:t xml:space="preserve"> Закон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 xml:space="preserve"> «Про </w:t>
            </w:r>
            <w:proofErr w:type="spellStart"/>
            <w:r w:rsidRPr="008C4CDF">
              <w:rPr>
                <w:rFonts w:ascii="Times New Roman" w:hAnsi="Times New Roman" w:cs="Times New Roman"/>
              </w:rPr>
              <w:t>державну</w:t>
            </w:r>
            <w:proofErr w:type="spellEnd"/>
            <w:r w:rsidRPr="008C4CDF">
              <w:rPr>
                <w:rFonts w:ascii="Times New Roman" w:hAnsi="Times New Roman" w:cs="Times New Roman"/>
              </w:rPr>
              <w:t xml:space="preserve"> службу»;</w:t>
            </w:r>
          </w:p>
          <w:p w:rsidR="008C4CDF" w:rsidRPr="008C4CDF" w:rsidRDefault="008C4CDF" w:rsidP="00541FC7">
            <w:pPr>
              <w:ind w:firstLine="67"/>
              <w:rPr>
                <w:rFonts w:ascii="Times New Roman" w:hAnsi="Times New Roman" w:cs="Times New Roman"/>
              </w:rPr>
            </w:pPr>
            <w:r w:rsidRPr="008C4CDF">
              <w:rPr>
                <w:rFonts w:ascii="Times New Roman" w:hAnsi="Times New Roman" w:cs="Times New Roman"/>
              </w:rPr>
              <w:t xml:space="preserve"> Закон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 xml:space="preserve"> «Про </w:t>
            </w:r>
            <w:proofErr w:type="spellStart"/>
            <w:r w:rsidRPr="008C4CDF">
              <w:rPr>
                <w:rFonts w:ascii="Times New Roman" w:hAnsi="Times New Roman" w:cs="Times New Roman"/>
              </w:rPr>
              <w:t>запобігання</w:t>
            </w:r>
            <w:proofErr w:type="spellEnd"/>
            <w:r w:rsidRPr="008C4CDF">
              <w:rPr>
                <w:rFonts w:ascii="Times New Roman" w:hAnsi="Times New Roman" w:cs="Times New Roman"/>
              </w:rPr>
              <w:t xml:space="preserve"> </w:t>
            </w:r>
            <w:proofErr w:type="spellStart"/>
            <w:r w:rsidRPr="008C4CDF">
              <w:rPr>
                <w:rFonts w:ascii="Times New Roman" w:hAnsi="Times New Roman" w:cs="Times New Roman"/>
              </w:rPr>
              <w:t>корупції</w:t>
            </w:r>
            <w:proofErr w:type="spellEnd"/>
            <w:r w:rsidRPr="008C4CDF">
              <w:rPr>
                <w:rFonts w:ascii="Times New Roman" w:hAnsi="Times New Roman" w:cs="Times New Roman"/>
              </w:rPr>
              <w:t>»;</w:t>
            </w:r>
          </w:p>
          <w:p w:rsidR="008C4CDF" w:rsidRPr="008C4CDF" w:rsidRDefault="008C4CDF" w:rsidP="00541FC7">
            <w:pPr>
              <w:ind w:firstLine="67"/>
              <w:rPr>
                <w:rFonts w:ascii="Times New Roman" w:hAnsi="Times New Roman" w:cs="Times New Roman"/>
                <w:shd w:val="clear" w:color="auto" w:fill="FFFFFF"/>
              </w:rPr>
            </w:pPr>
            <w:r w:rsidRPr="008C4CDF">
              <w:rPr>
                <w:rFonts w:ascii="Times New Roman" w:hAnsi="Times New Roman" w:cs="Times New Roman"/>
                <w:shd w:val="clear" w:color="auto" w:fill="FFFFFF"/>
              </w:rPr>
              <w:t xml:space="preserve"> Закон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«Про </w:t>
            </w:r>
            <w:proofErr w:type="spellStart"/>
            <w:r w:rsidRPr="008C4CDF">
              <w:rPr>
                <w:rFonts w:ascii="Times New Roman" w:hAnsi="Times New Roman" w:cs="Times New Roman"/>
                <w:shd w:val="clear" w:color="auto" w:fill="FFFFFF"/>
              </w:rPr>
              <w:t>судоустрій</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і</w:t>
            </w:r>
            <w:proofErr w:type="spellEnd"/>
            <w:r w:rsidRPr="008C4CDF">
              <w:rPr>
                <w:rFonts w:ascii="Times New Roman" w:hAnsi="Times New Roman" w:cs="Times New Roman"/>
                <w:shd w:val="clear" w:color="auto" w:fill="FFFFFF"/>
              </w:rPr>
              <w:t xml:space="preserve"> статус </w:t>
            </w:r>
            <w:proofErr w:type="spellStart"/>
            <w:r w:rsidRPr="008C4CDF">
              <w:rPr>
                <w:rFonts w:ascii="Times New Roman" w:hAnsi="Times New Roman" w:cs="Times New Roman"/>
                <w:shd w:val="clear" w:color="auto" w:fill="FFFFFF"/>
              </w:rPr>
              <w:t>судді</w:t>
            </w:r>
            <w:proofErr w:type="gramStart"/>
            <w:r w:rsidRPr="008C4CDF">
              <w:rPr>
                <w:rFonts w:ascii="Times New Roman" w:hAnsi="Times New Roman" w:cs="Times New Roman"/>
                <w:shd w:val="clear" w:color="auto" w:fill="FFFFFF"/>
              </w:rPr>
              <w:t>в</w:t>
            </w:r>
            <w:proofErr w:type="spellEnd"/>
            <w:proofErr w:type="gramEnd"/>
            <w:r w:rsidRPr="008C4CDF">
              <w:rPr>
                <w:rFonts w:ascii="Times New Roman" w:hAnsi="Times New Roman" w:cs="Times New Roman"/>
                <w:shd w:val="clear" w:color="auto" w:fill="FFFFFF"/>
              </w:rPr>
              <w:t>»;</w:t>
            </w:r>
          </w:p>
          <w:p w:rsidR="008C4CDF" w:rsidRPr="008C4CDF" w:rsidRDefault="008C4CDF" w:rsidP="00D62131">
            <w:pPr>
              <w:ind w:firstLine="67"/>
              <w:rPr>
                <w:rFonts w:ascii="Times New Roman" w:eastAsia="Times New Roman" w:hAnsi="Times New Roman" w:cs="Times New Roman"/>
                <w:lang w:eastAsia="ru-RU"/>
              </w:rPr>
            </w:pPr>
            <w:r w:rsidRPr="008C4CDF">
              <w:rPr>
                <w:rFonts w:ascii="Times New Roman" w:hAnsi="Times New Roman" w:cs="Times New Roman"/>
                <w:shd w:val="clear" w:color="auto" w:fill="FFFFFF"/>
              </w:rPr>
              <w:t xml:space="preserve"> </w:t>
            </w: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Знання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спеціального</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законодавства</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що</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пов’язане</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lastRenderedPageBreak/>
              <w:t>із</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завданнями</w:t>
            </w:r>
            <w:proofErr w:type="spellEnd"/>
            <w:r w:rsidRPr="00827584">
              <w:rPr>
                <w:rFonts w:ascii="Times New Roman" w:eastAsia="Times New Roman" w:hAnsi="Times New Roman" w:cs="Times New Roman"/>
                <w:sz w:val="24"/>
                <w:szCs w:val="24"/>
                <w:lang w:eastAsia="ru-RU"/>
              </w:rPr>
              <w:t xml:space="preserve"> та </w:t>
            </w:r>
            <w:proofErr w:type="spellStart"/>
            <w:r w:rsidRPr="00827584">
              <w:rPr>
                <w:rFonts w:ascii="Times New Roman" w:eastAsia="Times New Roman" w:hAnsi="Times New Roman" w:cs="Times New Roman"/>
                <w:sz w:val="24"/>
                <w:szCs w:val="24"/>
                <w:lang w:eastAsia="ru-RU"/>
              </w:rPr>
              <w:t>змістом</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роботи</w:t>
            </w:r>
            <w:proofErr w:type="spellEnd"/>
            <w:r w:rsidRPr="00827584">
              <w:rPr>
                <w:rFonts w:ascii="Times New Roman" w:eastAsia="Times New Roman" w:hAnsi="Times New Roman" w:cs="Times New Roman"/>
                <w:sz w:val="24"/>
                <w:szCs w:val="24"/>
                <w:lang w:eastAsia="ru-RU"/>
              </w:rPr>
              <w:t xml:space="preserve"> державного </w:t>
            </w:r>
            <w:proofErr w:type="spellStart"/>
            <w:r w:rsidRPr="00827584">
              <w:rPr>
                <w:rFonts w:ascii="Times New Roman" w:eastAsia="Times New Roman" w:hAnsi="Times New Roman" w:cs="Times New Roman"/>
                <w:sz w:val="24"/>
                <w:szCs w:val="24"/>
                <w:lang w:eastAsia="ru-RU"/>
              </w:rPr>
              <w:t>службовця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відповідно</w:t>
            </w:r>
            <w:proofErr w:type="spellEnd"/>
            <w:r w:rsidRPr="00827584">
              <w:rPr>
                <w:rFonts w:ascii="Times New Roman" w:eastAsia="Times New Roman" w:hAnsi="Times New Roman" w:cs="Times New Roman"/>
                <w:sz w:val="24"/>
                <w:szCs w:val="24"/>
                <w:lang w:eastAsia="ru-RU"/>
              </w:rPr>
              <w:t xml:space="preserve"> до </w:t>
            </w:r>
            <w:proofErr w:type="spellStart"/>
            <w:r w:rsidRPr="00827584">
              <w:rPr>
                <w:rFonts w:ascii="Times New Roman" w:eastAsia="Times New Roman" w:hAnsi="Times New Roman" w:cs="Times New Roman"/>
                <w:sz w:val="24"/>
                <w:szCs w:val="24"/>
                <w:lang w:eastAsia="ru-RU"/>
              </w:rPr>
              <w:t>посадової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інструкції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положення</w:t>
            </w:r>
            <w:proofErr w:type="spellEnd"/>
            <w:r w:rsidRPr="00827584">
              <w:rPr>
                <w:rFonts w:ascii="Times New Roman" w:eastAsia="Times New Roman" w:hAnsi="Times New Roman" w:cs="Times New Roman"/>
                <w:sz w:val="24"/>
                <w:szCs w:val="24"/>
                <w:lang w:eastAsia="ru-RU"/>
              </w:rPr>
              <w:t xml:space="preserve"> про </w:t>
            </w:r>
            <w:proofErr w:type="spellStart"/>
            <w:r w:rsidRPr="00827584">
              <w:rPr>
                <w:rFonts w:ascii="Times New Roman" w:eastAsia="Times New Roman" w:hAnsi="Times New Roman" w:cs="Times New Roman"/>
                <w:sz w:val="24"/>
                <w:szCs w:val="24"/>
                <w:lang w:eastAsia="ru-RU"/>
              </w:rPr>
              <w:t>структурний</w:t>
            </w:r>
            <w:proofErr w:type="spellEnd"/>
            <w:r w:rsidRPr="00827584">
              <w:rPr>
                <w:rFonts w:ascii="Times New Roman" w:eastAsia="Times New Roman" w:hAnsi="Times New Roman" w:cs="Times New Roman"/>
                <w:sz w:val="24"/>
                <w:szCs w:val="24"/>
                <w:lang w:eastAsia="ru-RU"/>
              </w:rPr>
              <w:t xml:space="preserve"> </w:t>
            </w:r>
            <w:proofErr w:type="spellStart"/>
            <w:proofErr w:type="gramStart"/>
            <w:r w:rsidRPr="00827584">
              <w:rPr>
                <w:rFonts w:ascii="Times New Roman" w:eastAsia="Times New Roman" w:hAnsi="Times New Roman" w:cs="Times New Roman"/>
                <w:sz w:val="24"/>
                <w:szCs w:val="24"/>
                <w:lang w:eastAsia="ru-RU"/>
              </w:rPr>
              <w:t>п</w:t>
            </w:r>
            <w:proofErr w:type="gramEnd"/>
            <w:r w:rsidRPr="00827584">
              <w:rPr>
                <w:rFonts w:ascii="Times New Roman" w:eastAsia="Times New Roman" w:hAnsi="Times New Roman" w:cs="Times New Roman"/>
                <w:sz w:val="24"/>
                <w:szCs w:val="24"/>
                <w:lang w:eastAsia="ru-RU"/>
              </w:rPr>
              <w:t>ідрозділ</w:t>
            </w:r>
            <w:proofErr w:type="spellEnd"/>
            <w:r w:rsidRPr="00827584">
              <w:rPr>
                <w:rFonts w:ascii="Times New Roman" w:eastAsia="Times New Roman" w:hAnsi="Times New Roman" w:cs="Times New Roman"/>
                <w:sz w:val="24"/>
                <w:szCs w:val="24"/>
                <w:lang w:eastAsia="ru-RU"/>
              </w:rPr>
              <w:t>)</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541FC7">
            <w:pPr>
              <w:ind w:firstLine="67"/>
              <w:rPr>
                <w:rFonts w:ascii="Times New Roman" w:hAnsi="Times New Roman" w:cs="Times New Roman"/>
                <w:shd w:val="clear" w:color="auto" w:fill="FFFFFF"/>
              </w:rPr>
            </w:pPr>
            <w:proofErr w:type="spellStart"/>
            <w:r w:rsidRPr="008C4CDF">
              <w:rPr>
                <w:rFonts w:ascii="Times New Roman" w:hAnsi="Times New Roman" w:cs="Times New Roman"/>
                <w:shd w:val="clear" w:color="auto" w:fill="FFFFFF"/>
              </w:rPr>
              <w:lastRenderedPageBreak/>
              <w:t>Законодавство</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ЦК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ЦПК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КПК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КАС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КУпАП</w:t>
            </w:r>
            <w:proofErr w:type="spellEnd"/>
            <w:r w:rsidRPr="008C4CDF">
              <w:rPr>
                <w:rFonts w:ascii="Times New Roman" w:hAnsi="Times New Roman" w:cs="Times New Roman"/>
                <w:shd w:val="clear" w:color="auto" w:fill="FFFFFF"/>
              </w:rPr>
              <w:t xml:space="preserve">, Закон </w:t>
            </w:r>
            <w:proofErr w:type="spellStart"/>
            <w:r w:rsidRPr="008C4CDF">
              <w:rPr>
                <w:rFonts w:ascii="Times New Roman" w:hAnsi="Times New Roman" w:cs="Times New Roman"/>
                <w:shd w:val="clear" w:color="auto" w:fill="FFFFFF"/>
              </w:rPr>
              <w:lastRenderedPageBreak/>
              <w:t>України</w:t>
            </w:r>
            <w:proofErr w:type="spellEnd"/>
            <w:r w:rsidRPr="008C4CDF">
              <w:rPr>
                <w:rFonts w:ascii="Times New Roman" w:hAnsi="Times New Roman" w:cs="Times New Roman"/>
                <w:shd w:val="clear" w:color="auto" w:fill="FFFFFF"/>
              </w:rPr>
              <w:t xml:space="preserve"> «Про </w:t>
            </w:r>
            <w:proofErr w:type="spellStart"/>
            <w:r w:rsidRPr="008C4CDF">
              <w:rPr>
                <w:rFonts w:ascii="Times New Roman" w:hAnsi="Times New Roman" w:cs="Times New Roman"/>
                <w:shd w:val="clear" w:color="auto" w:fill="FFFFFF"/>
              </w:rPr>
              <w:t>захист</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персональних</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даних</w:t>
            </w:r>
            <w:proofErr w:type="spellEnd"/>
            <w:r w:rsidRPr="008C4CDF">
              <w:rPr>
                <w:rFonts w:ascii="Times New Roman" w:hAnsi="Times New Roman" w:cs="Times New Roman"/>
                <w:shd w:val="clear" w:color="auto" w:fill="FFFFFF"/>
              </w:rPr>
              <w:t>»</w:t>
            </w:r>
          </w:p>
          <w:p w:rsidR="008C4CDF" w:rsidRPr="008C4CDF" w:rsidRDefault="008C4CDF" w:rsidP="00541FC7">
            <w:pPr>
              <w:pStyle w:val="rvps14"/>
              <w:spacing w:before="0" w:beforeAutospacing="0" w:after="0" w:afterAutospacing="0"/>
              <w:ind w:right="154"/>
              <w:jc w:val="both"/>
              <w:rPr>
                <w:sz w:val="22"/>
                <w:szCs w:val="22"/>
                <w:lang w:val="uk-UA"/>
              </w:rPr>
            </w:pPr>
            <w:r w:rsidRPr="008C4CDF">
              <w:rPr>
                <w:sz w:val="22"/>
                <w:szCs w:val="22"/>
                <w:shd w:val="clear" w:color="auto" w:fill="FFFFFF"/>
                <w:lang w:val="uk-UA"/>
              </w:rPr>
              <w:t xml:space="preserve">  Інструкція з діловодства в місцевих загальних судах,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та кримінальних справ</w:t>
            </w:r>
            <w:r w:rsidRPr="008C4CDF">
              <w:rPr>
                <w:sz w:val="22"/>
                <w:szCs w:val="22"/>
                <w:lang w:val="uk-UA"/>
              </w:rPr>
              <w:t xml:space="preserve"> </w:t>
            </w:r>
          </w:p>
          <w:p w:rsidR="008C4CDF" w:rsidRPr="008C4CDF" w:rsidRDefault="008C4CDF" w:rsidP="00541FC7">
            <w:pPr>
              <w:spacing w:before="150" w:after="150" w:line="240" w:lineRule="auto"/>
              <w:rPr>
                <w:rFonts w:ascii="Times New Roman" w:eastAsia="Times New Roman" w:hAnsi="Times New Roman" w:cs="Times New Roman"/>
                <w:lang w:eastAsia="ru-RU"/>
              </w:rPr>
            </w:pPr>
            <w:r w:rsidRPr="008C4CDF">
              <w:rPr>
                <w:rFonts w:ascii="Times New Roman" w:hAnsi="Times New Roman" w:cs="Times New Roman"/>
                <w:lang w:val="uk-UA"/>
              </w:rPr>
              <w:t>нормативні акти, які мають відношення до виконання посадових обов’язків</w:t>
            </w: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bl>
    <w:p w:rsidR="00EA6629" w:rsidRDefault="00EA6629">
      <w:bookmarkStart w:id="3" w:name="n767"/>
      <w:bookmarkEnd w:id="3"/>
    </w:p>
    <w:sectPr w:rsidR="00EA6629" w:rsidSect="00EA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27584"/>
    <w:rsid w:val="00222BFB"/>
    <w:rsid w:val="002342B6"/>
    <w:rsid w:val="00455751"/>
    <w:rsid w:val="004C69B3"/>
    <w:rsid w:val="00541FC7"/>
    <w:rsid w:val="006A717B"/>
    <w:rsid w:val="007B6961"/>
    <w:rsid w:val="00827584"/>
    <w:rsid w:val="008C4CDF"/>
    <w:rsid w:val="00922278"/>
    <w:rsid w:val="00A32A95"/>
    <w:rsid w:val="00C5427C"/>
    <w:rsid w:val="00C727D2"/>
    <w:rsid w:val="00D62131"/>
    <w:rsid w:val="00D72430"/>
    <w:rsid w:val="00E564E8"/>
    <w:rsid w:val="00E9183D"/>
    <w:rsid w:val="00EA6629"/>
    <w:rsid w:val="00EE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7584"/>
    <w:rPr>
      <w:color w:val="0000FF"/>
      <w:u w:val="single"/>
    </w:rPr>
  </w:style>
  <w:style w:type="paragraph" w:customStyle="1" w:styleId="rvps14">
    <w:name w:val="rvps14"/>
    <w:basedOn w:val="a"/>
    <w:uiPriority w:val="99"/>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27584"/>
  </w:style>
  <w:style w:type="paragraph" w:customStyle="1" w:styleId="rvps7">
    <w:name w:val="rvps7"/>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uiPriority w:val="99"/>
    <w:rsid w:val="00827584"/>
  </w:style>
  <w:style w:type="paragraph" w:customStyle="1" w:styleId="rvps8">
    <w:name w:val="rvps8"/>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27584"/>
  </w:style>
  <w:style w:type="paragraph" w:styleId="a4">
    <w:name w:val="Title"/>
    <w:basedOn w:val="a"/>
    <w:link w:val="a5"/>
    <w:qFormat/>
    <w:rsid w:val="00D72430"/>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5">
    <w:name w:val="Название Знак"/>
    <w:basedOn w:val="a0"/>
    <w:link w:val="a4"/>
    <w:rsid w:val="00D72430"/>
    <w:rPr>
      <w:rFonts w:ascii="Times New Roman" w:eastAsia="Times New Roman" w:hAnsi="Times New Roman" w:cs="Times New Roman"/>
      <w:b/>
      <w:sz w:val="24"/>
      <w:szCs w:val="20"/>
      <w:lang w:val="uk-UA" w:eastAsia="ru-RU"/>
    </w:rPr>
  </w:style>
  <w:style w:type="paragraph" w:styleId="a6">
    <w:name w:val="header"/>
    <w:basedOn w:val="a"/>
    <w:link w:val="a7"/>
    <w:uiPriority w:val="99"/>
    <w:rsid w:val="00D72430"/>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7">
    <w:name w:val="Верхний колонтитул Знак"/>
    <w:basedOn w:val="a0"/>
    <w:link w:val="a6"/>
    <w:uiPriority w:val="99"/>
    <w:rsid w:val="00D72430"/>
    <w:rPr>
      <w:rFonts w:ascii="SchoolBook" w:eastAsia="Times New Roman" w:hAnsi="SchoolBook" w:cs="Times New Roman"/>
      <w:sz w:val="24"/>
      <w:szCs w:val="20"/>
      <w:lang w:val="uk-UA" w:eastAsia="uk-UA"/>
    </w:rPr>
  </w:style>
  <w:style w:type="paragraph" w:customStyle="1" w:styleId="a8">
    <w:name w:val="Нормальний текст"/>
    <w:basedOn w:val="a"/>
    <w:uiPriority w:val="99"/>
    <w:rsid w:val="00E9183D"/>
    <w:pPr>
      <w:spacing w:before="120" w:after="0" w:line="240" w:lineRule="auto"/>
      <w:ind w:firstLine="567"/>
    </w:pPr>
    <w:rPr>
      <w:rFonts w:ascii="Antiqua" w:eastAsia="Times New Roman" w:hAnsi="Antiqua" w:cs="Times New Roman"/>
      <w:sz w:val="26"/>
      <w:szCs w:val="20"/>
      <w:lang w:val="uk-UA" w:eastAsia="ru-RU"/>
    </w:rPr>
  </w:style>
  <w:style w:type="paragraph" w:styleId="a9">
    <w:name w:val="Normal (Web)"/>
    <w:basedOn w:val="a"/>
    <w:uiPriority w:val="99"/>
    <w:rsid w:val="00E9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42">
    <w:name w:val="st42"/>
    <w:uiPriority w:val="99"/>
    <w:rsid w:val="00E9183D"/>
    <w:rPr>
      <w:rFonts w:ascii="Times New Roman" w:hAnsi="Times New Roman"/>
      <w:color w:val="000000"/>
    </w:rPr>
  </w:style>
  <w:style w:type="paragraph" w:styleId="HTML">
    <w:name w:val="HTML Preformatted"/>
    <w:basedOn w:val="a"/>
    <w:link w:val="HTML0"/>
    <w:uiPriority w:val="99"/>
    <w:rsid w:val="00E9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183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68490258">
      <w:bodyDiv w:val="1"/>
      <w:marLeft w:val="0"/>
      <w:marRight w:val="0"/>
      <w:marTop w:val="0"/>
      <w:marBottom w:val="0"/>
      <w:divBdr>
        <w:top w:val="none" w:sz="0" w:space="0" w:color="auto"/>
        <w:left w:val="none" w:sz="0" w:space="0" w:color="auto"/>
        <w:bottom w:val="none" w:sz="0" w:space="0" w:color="auto"/>
        <w:right w:val="none" w:sz="0" w:space="0" w:color="auto"/>
      </w:divBdr>
      <w:divsChild>
        <w:div w:id="2004429143">
          <w:marLeft w:val="0"/>
          <w:marRight w:val="0"/>
          <w:marTop w:val="0"/>
          <w:marBottom w:val="150"/>
          <w:divBdr>
            <w:top w:val="none" w:sz="0" w:space="0" w:color="auto"/>
            <w:left w:val="none" w:sz="0" w:space="0" w:color="auto"/>
            <w:bottom w:val="none" w:sz="0" w:space="0" w:color="auto"/>
            <w:right w:val="none" w:sz="0" w:space="0" w:color="auto"/>
          </w:divBdr>
        </w:div>
        <w:div w:id="10965608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arkova@od.court.gov.ua" TargetMode="Externa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416MB</cp:lastModifiedBy>
  <cp:revision>16</cp:revision>
  <dcterms:created xsi:type="dcterms:W3CDTF">2018-09-07T10:02:00Z</dcterms:created>
  <dcterms:modified xsi:type="dcterms:W3CDTF">2018-09-07T10:57:00Z</dcterms:modified>
</cp:coreProperties>
</file>