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40" w:rsidRDefault="00AB4640" w:rsidP="00AB4640">
      <w:pPr>
        <w:pStyle w:val="a4"/>
        <w:jc w:val="center"/>
      </w:pPr>
      <w:r>
        <w:rPr>
          <w:noProof/>
        </w:rPr>
        <w:drawing>
          <wp:inline distT="0" distB="0" distL="0" distR="0">
            <wp:extent cx="540385" cy="7556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640" w:rsidRPr="008A75B2" w:rsidRDefault="00AB4640" w:rsidP="00AB4640">
      <w:pPr>
        <w:jc w:val="center"/>
        <w:rPr>
          <w:color w:val="000000"/>
          <w:sz w:val="16"/>
        </w:rPr>
      </w:pPr>
    </w:p>
    <w:p w:rsidR="00AB4640" w:rsidRPr="008A75B2" w:rsidRDefault="00AB4640" w:rsidP="00AB4640">
      <w:pPr>
        <w:pStyle w:val="1"/>
        <w:rPr>
          <w:b/>
        </w:rPr>
      </w:pPr>
      <w:r w:rsidRPr="008A75B2">
        <w:rPr>
          <w:b/>
        </w:rPr>
        <w:t>ДЕРЖАВНА СУДОВА АДМІНІСТРАЦІЯ УКРАЇНИ</w:t>
      </w:r>
    </w:p>
    <w:p w:rsidR="00AB4640" w:rsidRPr="008A75B2" w:rsidRDefault="00AB4640" w:rsidP="00AB4640">
      <w:pPr>
        <w:pStyle w:val="a4"/>
        <w:jc w:val="center"/>
        <w:rPr>
          <w:b/>
          <w:sz w:val="32"/>
        </w:rPr>
      </w:pPr>
      <w:r w:rsidRPr="008A75B2">
        <w:rPr>
          <w:b/>
          <w:sz w:val="32"/>
        </w:rPr>
        <w:t>ТЕРИТОРІАЛЬНЕ УПРАВЛІННЯ ДЕРЖАВНОЇ СУДОВОЇ АДМІНІСТРАЦІЇ УКРАЇНИ В ЧЕРНІВЕЦЬКІЙ ОБЛАСТІ</w:t>
      </w:r>
    </w:p>
    <w:p w:rsidR="00AB4640" w:rsidRDefault="00052500" w:rsidP="00AB4640">
      <w:pPr>
        <w:pStyle w:val="a4"/>
        <w:spacing w:before="120"/>
        <w:rPr>
          <w:sz w:val="24"/>
          <w:u w:val="single"/>
        </w:rPr>
      </w:pPr>
      <w:r w:rsidRPr="00052500">
        <w:rPr>
          <w:rFonts w:ascii="Arial" w:hAnsi="Arial"/>
          <w:b/>
          <w:sz w:val="24"/>
        </w:rPr>
        <w:pict>
          <v:line id="_x0000_s1116" style="position:absolute;left:0;text-align:left;flip:y;z-index:251660288" from="0,2.15pt" to="513pt,2.85pt" strokeweight="4.5pt">
            <v:stroke linestyle="thickThin"/>
          </v:line>
        </w:pict>
      </w:r>
      <w:r w:rsidR="00AB4640">
        <w:rPr>
          <w:rFonts w:ascii="Arial" w:hAnsi="Arial"/>
          <w:b/>
          <w:sz w:val="24"/>
        </w:rPr>
        <w:softHyphen/>
      </w:r>
      <w:r w:rsidR="00AB4640">
        <w:rPr>
          <w:rFonts w:ascii="Arial" w:hAnsi="Arial"/>
          <w:b/>
          <w:sz w:val="24"/>
        </w:rPr>
        <w:softHyphen/>
      </w:r>
      <w:r w:rsidR="00AB4640">
        <w:rPr>
          <w:rFonts w:ascii="Arial" w:hAnsi="Arial"/>
          <w:b/>
          <w:sz w:val="24"/>
        </w:rPr>
        <w:softHyphen/>
      </w:r>
      <w:r w:rsidR="00AB4640">
        <w:rPr>
          <w:rFonts w:ascii="Arial" w:hAnsi="Arial"/>
          <w:b/>
          <w:sz w:val="24"/>
        </w:rPr>
        <w:softHyphen/>
      </w:r>
      <w:r w:rsidR="00AB4640">
        <w:rPr>
          <w:rFonts w:ascii="Arial" w:hAnsi="Arial"/>
          <w:b/>
          <w:sz w:val="24"/>
        </w:rPr>
        <w:softHyphen/>
      </w:r>
      <w:r w:rsidR="00AB4640" w:rsidRPr="00EA3106">
        <w:rPr>
          <w:sz w:val="24"/>
          <w:u w:val="single"/>
        </w:rPr>
        <w:t xml:space="preserve"> </w:t>
      </w:r>
    </w:p>
    <w:p w:rsidR="004248D5" w:rsidRPr="00ED73A7" w:rsidRDefault="004248D5" w:rsidP="004248D5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D73A7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4248D5" w:rsidRPr="00256BA7" w:rsidRDefault="004248D5" w:rsidP="00256BA7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D73A7">
        <w:rPr>
          <w:rFonts w:ascii="Times New Roman" w:eastAsia="Times New Roman" w:hAnsi="Times New Roman"/>
          <w:b/>
          <w:sz w:val="24"/>
          <w:szCs w:val="24"/>
        </w:rPr>
        <w:t xml:space="preserve">технічних та якісних характеристик закупівлі </w:t>
      </w:r>
      <w:r w:rsidR="00256BA7" w:rsidRPr="00256BA7">
        <w:rPr>
          <w:rFonts w:ascii="Times New Roman" w:hAnsi="Times New Roman"/>
          <w:b/>
          <w:sz w:val="24"/>
          <w:szCs w:val="24"/>
        </w:rPr>
        <w:t xml:space="preserve">персональних комп’ютерів (код </w:t>
      </w:r>
      <w:proofErr w:type="spellStart"/>
      <w:r w:rsidR="00256BA7" w:rsidRPr="00256BA7">
        <w:rPr>
          <w:rFonts w:ascii="Times New Roman" w:hAnsi="Times New Roman"/>
          <w:b/>
          <w:sz w:val="24"/>
          <w:szCs w:val="24"/>
        </w:rPr>
        <w:t>ДК</w:t>
      </w:r>
      <w:proofErr w:type="spellEnd"/>
      <w:r w:rsidR="00256BA7" w:rsidRPr="00256BA7">
        <w:rPr>
          <w:rFonts w:ascii="Times New Roman" w:hAnsi="Times New Roman"/>
          <w:b/>
          <w:sz w:val="24"/>
          <w:szCs w:val="24"/>
        </w:rPr>
        <w:t xml:space="preserve"> 021:2015:30210000-4: Машини для о</w:t>
      </w:r>
      <w:r w:rsidR="00256BA7">
        <w:rPr>
          <w:rFonts w:ascii="Times New Roman" w:hAnsi="Times New Roman"/>
          <w:b/>
          <w:sz w:val="24"/>
          <w:szCs w:val="24"/>
        </w:rPr>
        <w:t>бробки даних (апаратна частина)</w:t>
      </w:r>
      <w:r w:rsidRPr="00256BA7">
        <w:rPr>
          <w:rFonts w:ascii="Times New Roman" w:eastAsia="Times New Roman" w:hAnsi="Times New Roman"/>
          <w:b/>
          <w:sz w:val="24"/>
          <w:szCs w:val="24"/>
        </w:rPr>
        <w:t>,</w:t>
      </w:r>
      <w:r w:rsidRPr="00ED73A7">
        <w:rPr>
          <w:rFonts w:ascii="Times New Roman" w:eastAsia="Times New Roman" w:hAnsi="Times New Roman"/>
          <w:b/>
          <w:sz w:val="24"/>
          <w:szCs w:val="24"/>
        </w:rPr>
        <w:t xml:space="preserve"> розміру бюджетного призначення, очікуваної вартості предмета закупівлі</w:t>
      </w:r>
    </w:p>
    <w:p w:rsidR="004248D5" w:rsidRDefault="004248D5" w:rsidP="00256BA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07A03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256BA7" w:rsidRPr="00D07A03" w:rsidRDefault="00256BA7" w:rsidP="00256BA7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bCs/>
          <w:i w:val="0"/>
          <w:color w:val="000000"/>
          <w:sz w:val="24"/>
          <w:szCs w:val="24"/>
        </w:rPr>
      </w:pPr>
    </w:p>
    <w:p w:rsidR="004248D5" w:rsidRPr="00ED73A7" w:rsidRDefault="004248D5" w:rsidP="00D07A0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 w:rsidRPr="00D07A03">
        <w:rPr>
          <w:rStyle w:val="a3"/>
          <w:rFonts w:ascii="Times New Roman" w:eastAsia="Times New Roman" w:hAnsi="Times New Roman"/>
          <w:b/>
          <w:bCs/>
          <w:i w:val="0"/>
          <w:color w:val="00000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ED73A7">
        <w:rPr>
          <w:rStyle w:val="a3"/>
          <w:rFonts w:ascii="Times New Roman" w:eastAsia="Times New Roman" w:hAnsi="Times New Roman"/>
          <w:bCs/>
          <w:i w:val="0"/>
          <w:color w:val="000000"/>
          <w:sz w:val="24"/>
          <w:szCs w:val="24"/>
        </w:rPr>
        <w:t xml:space="preserve"> </w:t>
      </w:r>
      <w:r w:rsidRPr="00ED73A7">
        <w:rPr>
          <w:rStyle w:val="a3"/>
          <w:rFonts w:ascii="Times New Roman" w:eastAsia="Times New Roman" w:hAnsi="Times New Roman"/>
          <w:bCs/>
          <w:i w:val="0"/>
          <w:iCs w:val="0"/>
          <w:color w:val="000000"/>
          <w:sz w:val="24"/>
          <w:szCs w:val="24"/>
          <w:lang w:eastAsia="ru-RU"/>
        </w:rPr>
        <w:t>Територіальне управління Державної судової адміністрації України в Чернівецькій області;</w:t>
      </w:r>
      <w:r w:rsidRPr="00ED73A7">
        <w:rPr>
          <w:rStyle w:val="a3"/>
          <w:rFonts w:ascii="Times New Roman" w:eastAsia="Times New Roman" w:hAnsi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bookmarkStart w:id="0" w:name="__DdeLink__490_2448292840"/>
      <w:r w:rsidRPr="00ED73A7">
        <w:rPr>
          <w:rStyle w:val="a3"/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>вул. Хотинська, 3 м. Чернівці, Чернівецька область, Україна, 580</w:t>
      </w:r>
      <w:bookmarkEnd w:id="0"/>
      <w:r w:rsidRPr="00ED73A7">
        <w:rPr>
          <w:rStyle w:val="a3"/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>07; код за ЄДРПОУ – 26311401; категорія замовника – орган державної влади.</w:t>
      </w:r>
    </w:p>
    <w:p w:rsidR="00256BA7" w:rsidRDefault="004248D5" w:rsidP="00D07A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7A0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D07A03">
        <w:rPr>
          <w:rFonts w:ascii="Times New Roman" w:eastAsia="Times New Roman" w:hAnsi="Times New Roman"/>
          <w:b/>
          <w:color w:val="000000"/>
          <w:sz w:val="24"/>
          <w:szCs w:val="24"/>
        </w:rPr>
        <w:t>із зазначенням коду за Єдиним закупівельним словником  та назви відповідних класифікаторів предмета закупівлі й частин предмета закупівлі:</w:t>
      </w:r>
      <w:r w:rsidRPr="00ED73A7">
        <w:rPr>
          <w:rFonts w:ascii="Times New Roman" w:hAnsi="Times New Roman"/>
          <w:sz w:val="24"/>
          <w:szCs w:val="24"/>
        </w:rPr>
        <w:t xml:space="preserve"> </w:t>
      </w:r>
      <w:r w:rsidR="00256BA7" w:rsidRPr="00256BA7">
        <w:rPr>
          <w:rFonts w:ascii="Times New Roman" w:hAnsi="Times New Roman"/>
          <w:sz w:val="24"/>
          <w:szCs w:val="24"/>
        </w:rPr>
        <w:t xml:space="preserve">Персональні комп’ютери (код </w:t>
      </w:r>
      <w:proofErr w:type="spellStart"/>
      <w:r w:rsidR="00256BA7" w:rsidRPr="00256BA7">
        <w:rPr>
          <w:rFonts w:ascii="Times New Roman" w:hAnsi="Times New Roman"/>
          <w:sz w:val="24"/>
          <w:szCs w:val="24"/>
        </w:rPr>
        <w:t>ДК</w:t>
      </w:r>
      <w:proofErr w:type="spellEnd"/>
      <w:r w:rsidR="00256BA7" w:rsidRPr="00256BA7">
        <w:rPr>
          <w:rFonts w:ascii="Times New Roman" w:hAnsi="Times New Roman"/>
          <w:sz w:val="24"/>
          <w:szCs w:val="24"/>
        </w:rPr>
        <w:t xml:space="preserve"> 021:2015:30210000-4: Машини для обробки даних (апаратна частина)</w:t>
      </w:r>
    </w:p>
    <w:p w:rsidR="004248D5" w:rsidRPr="00ED73A7" w:rsidRDefault="004248D5" w:rsidP="00D07A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73A7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ED73A7">
        <w:rPr>
          <w:rFonts w:ascii="Times New Roman" w:hAnsi="Times New Roman"/>
          <w:b/>
          <w:bCs/>
          <w:sz w:val="24"/>
          <w:szCs w:val="24"/>
        </w:rPr>
        <w:t>:</w:t>
      </w:r>
      <w:r w:rsidRPr="00ED73A7">
        <w:rPr>
          <w:rFonts w:ascii="Times New Roman" w:hAnsi="Times New Roman"/>
          <w:b/>
          <w:sz w:val="24"/>
          <w:szCs w:val="24"/>
        </w:rPr>
        <w:t xml:space="preserve"> </w:t>
      </w:r>
    </w:p>
    <w:p w:rsidR="004248D5" w:rsidRPr="00ED73A7" w:rsidRDefault="004248D5" w:rsidP="00D07A03">
      <w:pPr>
        <w:spacing w:after="0" w:line="200" w:lineRule="atLeast"/>
        <w:ind w:firstLine="709"/>
        <w:jc w:val="both"/>
        <w:rPr>
          <w:rFonts w:ascii="Arial" w:eastAsia="Times New Roman" w:hAnsi="Arial" w:cs="Arial"/>
          <w:color w:val="6D6D6D"/>
          <w:sz w:val="24"/>
          <w:szCs w:val="24"/>
        </w:rPr>
      </w:pPr>
      <w:r w:rsidRPr="00ED73A7">
        <w:rPr>
          <w:rFonts w:ascii="Times New Roman" w:hAnsi="Times New Roman"/>
          <w:sz w:val="24"/>
          <w:szCs w:val="24"/>
        </w:rPr>
        <w:t xml:space="preserve">Відкриті торги з особливостями,  ідентифікатор закупівлі: </w:t>
      </w:r>
      <w:r w:rsidR="00256BA7" w:rsidRPr="00256BA7">
        <w:rPr>
          <w:rFonts w:ascii="Times New Roman" w:hAnsi="Times New Roman" w:cs="Times New Roman"/>
          <w:sz w:val="24"/>
          <w:szCs w:val="24"/>
        </w:rPr>
        <w:t>UA-2025-09-16-013917-a</w:t>
      </w:r>
    </w:p>
    <w:p w:rsidR="004248D5" w:rsidRPr="00AB4640" w:rsidRDefault="004248D5" w:rsidP="00D07A0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D73A7">
        <w:rPr>
          <w:rFonts w:ascii="Times New Roman" w:eastAsia="Times New Roman" w:hAnsi="Times New Roman"/>
          <w:sz w:val="24"/>
          <w:szCs w:val="24"/>
        </w:rPr>
        <w:t xml:space="preserve">Очікувана вартість предмета закупівлі: </w:t>
      </w:r>
      <w:r w:rsidRPr="00ED73A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56BA7">
        <w:rPr>
          <w:rFonts w:ascii="Times New Roman" w:eastAsia="Times New Roman" w:hAnsi="Times New Roman"/>
          <w:bCs/>
          <w:sz w:val="24"/>
          <w:szCs w:val="24"/>
        </w:rPr>
        <w:t>3 243 000</w:t>
      </w:r>
      <w:r w:rsidRPr="00ED73A7">
        <w:rPr>
          <w:rFonts w:ascii="Times New Roman" w:eastAsia="Times New Roman" w:hAnsi="Times New Roman"/>
          <w:bCs/>
          <w:sz w:val="24"/>
          <w:szCs w:val="24"/>
        </w:rPr>
        <w:t xml:space="preserve">,00 грн. (розрахунок здійснювався з врахуванням </w:t>
      </w:r>
      <w:r w:rsidRPr="00AB464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планової потреби та розрахунку до кошторису на 2025 рік).</w:t>
      </w:r>
    </w:p>
    <w:p w:rsidR="003632B9" w:rsidRPr="00AB4640" w:rsidRDefault="003632B9" w:rsidP="00D07A0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2273C7" w:rsidRPr="00ED73A7" w:rsidRDefault="002273C7" w:rsidP="00D07A0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D73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Відповідно до Положення про Територіальне управління Державної судової адміністрації України в Чернівецькій області затвердженого наказом Державної судової адміністрації України від 10.05.2023 року № 229, основним завданням територіального управління є організаційне та фінансове забезпечення діяльності місцевих судів, крім господарських та адміністративних, з метою створення належних умов для діяльності судів, суддів і забезпечення роботи органів суддівського самоврядування а також здійснює функції розпорядника коштів Державного бюджету України нижчого рівня щодо забезпечення діяльності територіального управління та судів у відповідному регіоні.</w:t>
      </w:r>
    </w:p>
    <w:p w:rsidR="002273C7" w:rsidRPr="00ED73A7" w:rsidRDefault="002273C7" w:rsidP="00D07A0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Обґрунтування якісних та технічних характеристик предмета закупівлі, полягає у тому, що </w:t>
      </w:r>
      <w:r w:rsidR="004F0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закупівля </w:t>
      </w:r>
      <w:r w:rsidR="00256BA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персональних комп’ютерів</w:t>
      </w:r>
      <w:r w:rsidR="004F0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необхідна</w:t>
      </w:r>
      <w:r w:rsidRPr="00ED7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виконання повноважень територіального управління Державної судової адміністрації України в Чернівецькій області (надалі – територіальне управління) щодо забезпечення потреби в першу чергу судів у </w:t>
      </w:r>
      <w:r w:rsidR="00256BA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персональних комп’ютерах</w:t>
      </w:r>
      <w:r w:rsidR="004F0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7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ефективної та оперативної роботи суду.</w:t>
      </w:r>
    </w:p>
    <w:p w:rsidR="00F12892" w:rsidRDefault="002273C7" w:rsidP="00D07A0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ED73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Обсяги закупівлі визначено відповідно до очікуваної потреби, обрахованої Замовником на основі </w:t>
      </w:r>
      <w:r w:rsidR="00F128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наступних комерційних пропозицій</w:t>
      </w:r>
      <w:r w:rsidR="00F12892" w:rsidRPr="00F128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:</w:t>
      </w:r>
    </w:p>
    <w:p w:rsidR="00F12892" w:rsidRPr="00F12892" w:rsidRDefault="00F12892" w:rsidP="00D07A0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F12892" w:rsidRPr="00F12892" w:rsidRDefault="00F12892" w:rsidP="00D07A03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F1289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№    Постачальник                                                      Вартість одного комплекту</w:t>
      </w:r>
    </w:p>
    <w:p w:rsidR="002273C7" w:rsidRDefault="00F12892" w:rsidP="00D07A0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      </w:t>
      </w:r>
      <w:r w:rsidR="00256B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ТОВ «АРТЛАЙН ІНТЕГРАЦІЯ»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26856,00</w:t>
      </w:r>
    </w:p>
    <w:p w:rsidR="00F12892" w:rsidRDefault="00F12892" w:rsidP="00D07A0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      ТОВ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Діавест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Комплексні рішення»                  28698,00</w:t>
      </w:r>
    </w:p>
    <w:p w:rsidR="00F12892" w:rsidRDefault="00F12892" w:rsidP="00D07A0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3   ТОВ «ЛЕОПОЛІС КОМП’ЮТЕР»                              36852,00</w:t>
      </w:r>
    </w:p>
    <w:p w:rsidR="00F12892" w:rsidRDefault="00F12892" w:rsidP="00D07A0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56961" w:rsidRPr="008B2594" w:rsidRDefault="002273C7" w:rsidP="00CF5C9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D73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розрахунку розміру бюджетних призначень та очікуваної вартості закупівлі використовувались </w:t>
      </w:r>
      <w:r w:rsidR="00F128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комерційні пропозиції виробників, постачальників товару </w:t>
      </w:r>
      <w:r w:rsidR="00F12892" w:rsidRPr="00ED73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 дані, отримані </w:t>
      </w:r>
      <w:r w:rsidR="00F12892" w:rsidRPr="00ED73A7">
        <w:rPr>
          <w:rFonts w:ascii="Times New Roman" w:hAnsi="Times New Roman" w:cs="Times New Roman"/>
          <w:color w:val="000000"/>
          <w:sz w:val="24"/>
          <w:szCs w:val="24"/>
        </w:rPr>
        <w:t>шляхом моніторингу та порів</w:t>
      </w:r>
      <w:r w:rsidR="00CF5C9F">
        <w:rPr>
          <w:rFonts w:ascii="Times New Roman" w:hAnsi="Times New Roman" w:cs="Times New Roman"/>
          <w:color w:val="000000"/>
          <w:sz w:val="24"/>
          <w:szCs w:val="24"/>
        </w:rPr>
        <w:t>няння ринкових цін</w:t>
      </w:r>
      <w:r w:rsidRPr="00ED73A7">
        <w:rPr>
          <w:rFonts w:ascii="Times New Roman" w:hAnsi="Times New Roman" w:cs="Times New Roman"/>
          <w:color w:val="000000"/>
          <w:sz w:val="24"/>
          <w:szCs w:val="24"/>
        </w:rPr>
        <w:t xml:space="preserve"> відповідно до примірної методики </w:t>
      </w:r>
      <w:r w:rsidRPr="008B2594">
        <w:rPr>
          <w:rFonts w:ascii="Times New Roman" w:hAnsi="Times New Roman" w:cs="Times New Roman"/>
          <w:color w:val="000000"/>
          <w:sz w:val="24"/>
          <w:szCs w:val="24"/>
        </w:rPr>
        <w:t>визначення очікуваної вартості предмета закупівлі, яка затверджена Наказом Міністерства розвитку економіки, торгівлі та сільського господарства від 18.02.2020 року № 275</w:t>
      </w:r>
      <w:r w:rsidR="008B2594" w:rsidRPr="008B2594">
        <w:rPr>
          <w:rFonts w:ascii="Times New Roman" w:hAnsi="Times New Roman" w:cs="Times New Roman"/>
          <w:color w:val="000000"/>
          <w:sz w:val="24"/>
          <w:szCs w:val="24"/>
        </w:rPr>
        <w:t xml:space="preserve"> з урахуванням </w:t>
      </w:r>
      <w:r w:rsidR="008B2594" w:rsidRPr="008B2594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4 квітня 2001 р. № 332 «Про граничні суми витрат на придбання автомобілів, меблів, іншого обладнання та устаткування, мобільних телефонів, комп’ютерів державними органами, а також установами та організаціями, які утримуються за рахунок державного бюджету».</w:t>
      </w:r>
    </w:p>
    <w:sectPr w:rsidR="00B56961" w:rsidRPr="008B2594" w:rsidSect="00F762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248D5"/>
    <w:rsid w:val="00052500"/>
    <w:rsid w:val="00063DDF"/>
    <w:rsid w:val="002273C7"/>
    <w:rsid w:val="00256BA7"/>
    <w:rsid w:val="0026615E"/>
    <w:rsid w:val="00356EFF"/>
    <w:rsid w:val="003632B9"/>
    <w:rsid w:val="004248D5"/>
    <w:rsid w:val="004F089A"/>
    <w:rsid w:val="00500385"/>
    <w:rsid w:val="00845F3A"/>
    <w:rsid w:val="008B2594"/>
    <w:rsid w:val="0092692E"/>
    <w:rsid w:val="00AB4640"/>
    <w:rsid w:val="00B56961"/>
    <w:rsid w:val="00CF5C9F"/>
    <w:rsid w:val="00D07A03"/>
    <w:rsid w:val="00ED73A7"/>
    <w:rsid w:val="00F12892"/>
    <w:rsid w:val="00F7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29B"/>
  </w:style>
  <w:style w:type="paragraph" w:styleId="1">
    <w:name w:val="heading 1"/>
    <w:basedOn w:val="a"/>
    <w:next w:val="a"/>
    <w:link w:val="10"/>
    <w:qFormat/>
    <w:rsid w:val="00AB46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248D5"/>
    <w:rPr>
      <w:i/>
      <w:iCs/>
    </w:rPr>
  </w:style>
  <w:style w:type="character" w:customStyle="1" w:styleId="js-apiid">
    <w:name w:val="js-apiid"/>
    <w:basedOn w:val="a0"/>
    <w:rsid w:val="004248D5"/>
  </w:style>
  <w:style w:type="character" w:customStyle="1" w:styleId="10">
    <w:name w:val="Заголовок 1 Знак"/>
    <w:basedOn w:val="a0"/>
    <w:link w:val="1"/>
    <w:rsid w:val="00AB4640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"/>
    <w:basedOn w:val="a"/>
    <w:link w:val="a5"/>
    <w:rsid w:val="00AB46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ий текст Знак"/>
    <w:basedOn w:val="a0"/>
    <w:link w:val="a4"/>
    <w:rsid w:val="00AB4640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rsid w:val="00AB464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B4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Rytunska</dc:creator>
  <cp:lastModifiedBy>Rytunska</cp:lastModifiedBy>
  <cp:revision>4</cp:revision>
  <dcterms:created xsi:type="dcterms:W3CDTF">2025-10-09T05:44:00Z</dcterms:created>
  <dcterms:modified xsi:type="dcterms:W3CDTF">2025-10-10T06:15:00Z</dcterms:modified>
</cp:coreProperties>
</file>