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781832" w:rsidRDefault="00025990"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w:t>
      </w:r>
      <w:r w:rsidR="00E55908">
        <w:rPr>
          <w:rFonts w:ascii="Times New Roman" w:eastAsia="Times New Roman" w:hAnsi="Times New Roman"/>
          <w:sz w:val="28"/>
          <w:szCs w:val="28"/>
          <w:lang w:val="uk-UA" w:eastAsia="ru-RU"/>
        </w:rPr>
        <w:t>2026</w:t>
      </w:r>
      <w:r w:rsidR="0078777C">
        <w:rPr>
          <w:rFonts w:ascii="Times New Roman" w:eastAsia="Times New Roman" w:hAnsi="Times New Roman"/>
          <w:sz w:val="28"/>
          <w:szCs w:val="28"/>
          <w:lang w:val="uk-UA" w:eastAsia="ru-RU"/>
        </w:rPr>
        <w:t xml:space="preserve"> № </w:t>
      </w:r>
      <w:r>
        <w:rPr>
          <w:rFonts w:ascii="Times New Roman" w:eastAsia="Times New Roman" w:hAnsi="Times New Roman"/>
          <w:sz w:val="28"/>
          <w:szCs w:val="28"/>
          <w:lang w:val="uk-UA" w:eastAsia="ru-RU"/>
        </w:rPr>
        <w:t>________</w:t>
      </w:r>
      <w:r w:rsidR="001913F4">
        <w:rPr>
          <w:rFonts w:ascii="Times New Roman" w:eastAsia="Times New Roman" w:hAnsi="Times New Roman"/>
          <w:sz w:val="28"/>
          <w:szCs w:val="28"/>
          <w:lang w:val="uk-UA" w:eastAsia="ru-RU"/>
        </w:rPr>
        <w:t>______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3340F6" w:rsidRDefault="003340F6" w:rsidP="0078777C">
      <w:pPr>
        <w:spacing w:after="0" w:line="216" w:lineRule="auto"/>
        <w:jc w:val="center"/>
        <w:rPr>
          <w:rFonts w:ascii="Times New Roman" w:eastAsia="Calibri" w:hAnsi="Times New Roman" w:cs="Times New Roman"/>
          <w:b/>
          <w:sz w:val="28"/>
          <w:szCs w:val="28"/>
          <w:lang w:val="uk-UA" w:eastAsia="ru-RU"/>
        </w:rPr>
      </w:pPr>
    </w:p>
    <w:p w:rsidR="003340F6" w:rsidRDefault="003340F6" w:rsidP="0078777C">
      <w:pPr>
        <w:spacing w:after="0" w:line="216" w:lineRule="auto"/>
        <w:jc w:val="center"/>
        <w:rPr>
          <w:rFonts w:ascii="Times New Roman" w:eastAsia="Calibri" w:hAnsi="Times New Roman" w:cs="Times New Roman"/>
          <w:b/>
          <w:sz w:val="28"/>
          <w:szCs w:val="28"/>
          <w:lang w:val="uk-UA" w:eastAsia="ru-RU"/>
        </w:rPr>
      </w:pPr>
    </w:p>
    <w:p w:rsidR="003340F6" w:rsidRDefault="003340F6" w:rsidP="0078777C">
      <w:pPr>
        <w:spacing w:after="0" w:line="216" w:lineRule="auto"/>
        <w:jc w:val="center"/>
        <w:rPr>
          <w:rFonts w:ascii="Times New Roman" w:eastAsia="Calibri" w:hAnsi="Times New Roman" w:cs="Times New Roman"/>
          <w:b/>
          <w:sz w:val="28"/>
          <w:szCs w:val="28"/>
          <w:lang w:val="uk-UA" w:eastAsia="ru-RU"/>
        </w:rPr>
      </w:pPr>
    </w:p>
    <w:p w:rsidR="003340F6" w:rsidRDefault="003340F6" w:rsidP="0078777C">
      <w:pPr>
        <w:spacing w:after="0" w:line="216" w:lineRule="auto"/>
        <w:jc w:val="center"/>
        <w:rPr>
          <w:rFonts w:ascii="Times New Roman" w:eastAsia="Calibri" w:hAnsi="Times New Roman" w:cs="Times New Roman"/>
          <w:b/>
          <w:sz w:val="28"/>
          <w:szCs w:val="28"/>
          <w:lang w:val="uk-UA" w:eastAsia="ru-RU"/>
        </w:rPr>
      </w:pPr>
    </w:p>
    <w:p w:rsidR="003340F6" w:rsidRDefault="003340F6" w:rsidP="0078777C">
      <w:pPr>
        <w:spacing w:after="0" w:line="216" w:lineRule="auto"/>
        <w:jc w:val="center"/>
        <w:rPr>
          <w:rFonts w:ascii="Times New Roman" w:eastAsia="Calibri" w:hAnsi="Times New Roman" w:cs="Times New Roman"/>
          <w:b/>
          <w:sz w:val="28"/>
          <w:szCs w:val="28"/>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2F27C7" w:rsidRDefault="002F27C7" w:rsidP="0078777C">
      <w:pPr>
        <w:spacing w:after="0" w:line="216" w:lineRule="auto"/>
        <w:jc w:val="center"/>
        <w:rPr>
          <w:rFonts w:ascii="Times New Roman" w:eastAsia="Calibri" w:hAnsi="Times New Roman" w:cs="Times New Roman"/>
          <w:b/>
          <w:sz w:val="28"/>
          <w:szCs w:val="28"/>
          <w:lang w:val="uk-UA" w:eastAsia="ru-RU"/>
        </w:rPr>
      </w:pPr>
      <w:r w:rsidRPr="002F27C7">
        <w:rPr>
          <w:rFonts w:ascii="Times New Roman" w:eastAsia="Calibri" w:hAnsi="Times New Roman" w:cs="Times New Roman"/>
          <w:b/>
          <w:sz w:val="28"/>
          <w:szCs w:val="28"/>
          <w:lang w:val="uk-UA" w:eastAsia="ru-RU"/>
        </w:rPr>
        <w:t>контролера ІІ категорії (водія) автомобільного відділення</w:t>
      </w:r>
    </w:p>
    <w:p w:rsidR="0078777C" w:rsidRDefault="002F27C7" w:rsidP="0078777C">
      <w:pPr>
        <w:spacing w:after="0" w:line="216" w:lineRule="auto"/>
        <w:jc w:val="center"/>
        <w:rPr>
          <w:rFonts w:ascii="Times New Roman" w:eastAsia="Calibri" w:hAnsi="Times New Roman" w:cs="Times New Roman"/>
          <w:b/>
          <w:sz w:val="28"/>
          <w:szCs w:val="28"/>
          <w:lang w:val="uk-UA" w:eastAsia="ru-RU"/>
        </w:rPr>
      </w:pPr>
      <w:r w:rsidRPr="002F27C7">
        <w:rPr>
          <w:rFonts w:ascii="Times New Roman" w:eastAsia="Calibri" w:hAnsi="Times New Roman" w:cs="Times New Roman"/>
          <w:b/>
          <w:sz w:val="28"/>
          <w:szCs w:val="28"/>
          <w:lang w:val="uk-UA" w:eastAsia="ru-RU"/>
        </w:rPr>
        <w:t>господарського взводу</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Територіального управління </w:t>
      </w:r>
      <w:bookmarkStart w:id="0" w:name="_Hlk223362628"/>
      <w:r w:rsidRPr="0035124C">
        <w:rPr>
          <w:rFonts w:ascii="Times New Roman" w:eastAsia="Calibri" w:hAnsi="Times New Roman" w:cs="Times New Roman"/>
          <w:b/>
          <w:sz w:val="28"/>
          <w:szCs w:val="28"/>
          <w:lang w:val="uk-UA" w:eastAsia="ru-RU"/>
        </w:rPr>
        <w:t>Служби судової охорони у Черкаській області</w:t>
      </w:r>
      <w:bookmarkEnd w:id="0"/>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bookmarkStart w:id="1" w:name="_Hlk233206504"/>
      <w:r w:rsidR="00D91E5A" w:rsidRPr="00D91E5A">
        <w:rPr>
          <w:rFonts w:ascii="Times New Roman" w:hAnsi="Times New Roman"/>
          <w:b/>
          <w:sz w:val="28"/>
          <w:szCs w:val="28"/>
          <w:lang w:val="uk-UA"/>
        </w:rPr>
        <w:t>контролер</w:t>
      </w:r>
      <w:r w:rsidR="00D91E5A">
        <w:rPr>
          <w:rFonts w:ascii="Times New Roman" w:hAnsi="Times New Roman"/>
          <w:b/>
          <w:sz w:val="28"/>
          <w:szCs w:val="28"/>
          <w:lang w:val="uk-UA"/>
        </w:rPr>
        <w:t>а</w:t>
      </w:r>
      <w:r w:rsidR="00D91E5A" w:rsidRPr="00D91E5A">
        <w:rPr>
          <w:rFonts w:ascii="Times New Roman" w:hAnsi="Times New Roman"/>
          <w:b/>
          <w:sz w:val="28"/>
          <w:szCs w:val="28"/>
          <w:lang w:val="uk-UA"/>
        </w:rPr>
        <w:t xml:space="preserve"> ІІ категорії (воді</w:t>
      </w:r>
      <w:r w:rsidR="00D91E5A">
        <w:rPr>
          <w:rFonts w:ascii="Times New Roman" w:hAnsi="Times New Roman"/>
          <w:b/>
          <w:sz w:val="28"/>
          <w:szCs w:val="28"/>
          <w:lang w:val="uk-UA"/>
        </w:rPr>
        <w:t>я</w:t>
      </w:r>
      <w:r w:rsidR="00D91E5A" w:rsidRPr="00D91E5A">
        <w:rPr>
          <w:rFonts w:ascii="Times New Roman" w:hAnsi="Times New Roman"/>
          <w:b/>
          <w:sz w:val="28"/>
          <w:szCs w:val="28"/>
          <w:lang w:val="uk-UA"/>
        </w:rPr>
        <w:t xml:space="preserve">) автомобільного відділення господарського взводу </w:t>
      </w:r>
      <w:bookmarkEnd w:id="1"/>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D91E5A" w:rsidRPr="00D91E5A" w:rsidRDefault="00F7081A" w:rsidP="00D91E5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 xml:space="preserve">1) </w:t>
      </w:r>
      <w:r w:rsidR="00D91E5A">
        <w:rPr>
          <w:rFonts w:ascii="Times New Roman" w:hAnsi="Times New Roman" w:cs="Times New Roman"/>
          <w:sz w:val="28"/>
          <w:szCs w:val="28"/>
          <w:lang w:val="uk-UA"/>
        </w:rPr>
        <w:t>в</w:t>
      </w:r>
      <w:r w:rsidR="00D91E5A" w:rsidRPr="00D91E5A">
        <w:rPr>
          <w:rFonts w:ascii="Times New Roman" w:hAnsi="Times New Roman" w:cs="Times New Roman"/>
          <w:sz w:val="28"/>
          <w:szCs w:val="28"/>
          <w:lang w:val="uk-UA"/>
        </w:rPr>
        <w:t>икористову</w:t>
      </w:r>
      <w:r w:rsidR="007D6DD0">
        <w:rPr>
          <w:rFonts w:ascii="Times New Roman" w:hAnsi="Times New Roman" w:cs="Times New Roman"/>
          <w:sz w:val="28"/>
          <w:szCs w:val="28"/>
          <w:lang w:val="uk-UA"/>
        </w:rPr>
        <w:t>є</w:t>
      </w:r>
      <w:r w:rsidR="00D91E5A" w:rsidRPr="00D91E5A">
        <w:rPr>
          <w:rFonts w:ascii="Times New Roman" w:hAnsi="Times New Roman" w:cs="Times New Roman"/>
          <w:sz w:val="28"/>
          <w:szCs w:val="28"/>
          <w:lang w:val="uk-UA"/>
        </w:rPr>
        <w:t xml:space="preserve"> закріплені транспортні засоби, вживає заходів стосовно своєчасного ремонту та обслуговування транспортних засобів</w:t>
      </w:r>
      <w:r w:rsidR="007D6DD0">
        <w:rPr>
          <w:rFonts w:ascii="Times New Roman" w:hAnsi="Times New Roman" w:cs="Times New Roman"/>
          <w:sz w:val="28"/>
          <w:szCs w:val="28"/>
          <w:lang w:val="uk-UA"/>
        </w:rPr>
        <w:t>;</w:t>
      </w:r>
    </w:p>
    <w:p w:rsidR="00D91E5A" w:rsidRPr="00D91E5A" w:rsidRDefault="007D6DD0" w:rsidP="00D91E5A">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з</w:t>
      </w:r>
      <w:r w:rsidR="00D91E5A" w:rsidRPr="00D91E5A">
        <w:rPr>
          <w:rFonts w:ascii="Times New Roman" w:hAnsi="Times New Roman" w:cs="Times New Roman"/>
          <w:sz w:val="28"/>
          <w:szCs w:val="28"/>
          <w:lang w:val="uk-UA"/>
        </w:rPr>
        <w:t>абезпечу</w:t>
      </w:r>
      <w:r>
        <w:rPr>
          <w:rFonts w:ascii="Times New Roman" w:hAnsi="Times New Roman" w:cs="Times New Roman"/>
          <w:sz w:val="28"/>
          <w:szCs w:val="28"/>
          <w:lang w:val="uk-UA"/>
        </w:rPr>
        <w:t>є</w:t>
      </w:r>
      <w:r w:rsidR="00D91E5A" w:rsidRPr="00D91E5A">
        <w:rPr>
          <w:rFonts w:ascii="Times New Roman" w:hAnsi="Times New Roman" w:cs="Times New Roman"/>
          <w:sz w:val="28"/>
          <w:szCs w:val="28"/>
          <w:lang w:val="uk-UA"/>
        </w:rPr>
        <w:t xml:space="preserve"> ведення дорожніх листів та журналу обліку роботи транспортних засобів</w:t>
      </w:r>
      <w:r>
        <w:rPr>
          <w:rFonts w:ascii="Times New Roman" w:hAnsi="Times New Roman" w:cs="Times New Roman"/>
          <w:sz w:val="28"/>
          <w:szCs w:val="28"/>
          <w:lang w:val="uk-UA"/>
        </w:rPr>
        <w:t>;</w:t>
      </w:r>
    </w:p>
    <w:p w:rsidR="00D91E5A" w:rsidRPr="00D91E5A" w:rsidRDefault="007D6DD0" w:rsidP="00D91E5A">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з</w:t>
      </w:r>
      <w:r w:rsidR="00D91E5A" w:rsidRPr="00D91E5A">
        <w:rPr>
          <w:rFonts w:ascii="Times New Roman" w:hAnsi="Times New Roman" w:cs="Times New Roman"/>
          <w:sz w:val="28"/>
          <w:szCs w:val="28"/>
          <w:lang w:val="uk-UA"/>
        </w:rPr>
        <w:t>абезпечу</w:t>
      </w:r>
      <w:r>
        <w:rPr>
          <w:rFonts w:ascii="Times New Roman" w:hAnsi="Times New Roman" w:cs="Times New Roman"/>
          <w:sz w:val="28"/>
          <w:szCs w:val="28"/>
          <w:lang w:val="uk-UA"/>
        </w:rPr>
        <w:t>є</w:t>
      </w:r>
      <w:r w:rsidR="00D91E5A" w:rsidRPr="00D91E5A">
        <w:rPr>
          <w:rFonts w:ascii="Times New Roman" w:hAnsi="Times New Roman" w:cs="Times New Roman"/>
          <w:sz w:val="28"/>
          <w:szCs w:val="28"/>
          <w:lang w:val="uk-UA"/>
        </w:rPr>
        <w:t xml:space="preserve"> правильну експлуатацію автотранспортних засобів</w:t>
      </w:r>
      <w:r>
        <w:rPr>
          <w:rFonts w:ascii="Times New Roman" w:hAnsi="Times New Roman" w:cs="Times New Roman"/>
          <w:sz w:val="28"/>
          <w:szCs w:val="28"/>
          <w:lang w:val="uk-UA"/>
        </w:rPr>
        <w:t>;</w:t>
      </w:r>
    </w:p>
    <w:p w:rsidR="00D91E5A" w:rsidRPr="00D91E5A" w:rsidRDefault="007D6DD0" w:rsidP="00D91E5A">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д</w:t>
      </w:r>
      <w:r w:rsidR="00D91E5A" w:rsidRPr="00D91E5A">
        <w:rPr>
          <w:rFonts w:ascii="Times New Roman" w:hAnsi="Times New Roman" w:cs="Times New Roman"/>
          <w:sz w:val="28"/>
          <w:szCs w:val="28"/>
          <w:lang w:val="uk-UA"/>
        </w:rPr>
        <w:t>отриму</w:t>
      </w:r>
      <w:r>
        <w:rPr>
          <w:rFonts w:ascii="Times New Roman" w:hAnsi="Times New Roman" w:cs="Times New Roman"/>
          <w:sz w:val="28"/>
          <w:szCs w:val="28"/>
          <w:lang w:val="uk-UA"/>
        </w:rPr>
        <w:t>ється</w:t>
      </w:r>
      <w:r w:rsidR="00D91E5A" w:rsidRPr="00D91E5A">
        <w:rPr>
          <w:rFonts w:ascii="Times New Roman" w:hAnsi="Times New Roman" w:cs="Times New Roman"/>
          <w:sz w:val="28"/>
          <w:szCs w:val="28"/>
          <w:lang w:val="uk-UA"/>
        </w:rPr>
        <w:t xml:space="preserve"> правил дорожнього руху</w:t>
      </w:r>
      <w:r>
        <w:rPr>
          <w:rFonts w:ascii="Times New Roman" w:hAnsi="Times New Roman" w:cs="Times New Roman"/>
          <w:sz w:val="28"/>
          <w:szCs w:val="28"/>
          <w:lang w:val="uk-UA"/>
        </w:rPr>
        <w:t>;</w:t>
      </w:r>
    </w:p>
    <w:p w:rsidR="00D91E5A" w:rsidRPr="00D91E5A" w:rsidRDefault="007D6DD0" w:rsidP="00D91E5A">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з</w:t>
      </w:r>
      <w:r w:rsidR="00D91E5A" w:rsidRPr="00D91E5A">
        <w:rPr>
          <w:rFonts w:ascii="Times New Roman" w:hAnsi="Times New Roman" w:cs="Times New Roman"/>
          <w:sz w:val="28"/>
          <w:szCs w:val="28"/>
          <w:lang w:val="uk-UA"/>
        </w:rPr>
        <w:t>абезпечу</w:t>
      </w:r>
      <w:r>
        <w:rPr>
          <w:rFonts w:ascii="Times New Roman" w:hAnsi="Times New Roman" w:cs="Times New Roman"/>
          <w:sz w:val="28"/>
          <w:szCs w:val="28"/>
          <w:lang w:val="uk-UA"/>
        </w:rPr>
        <w:t>є</w:t>
      </w:r>
      <w:r w:rsidR="00D91E5A" w:rsidRPr="00D91E5A">
        <w:rPr>
          <w:rFonts w:ascii="Times New Roman" w:hAnsi="Times New Roman" w:cs="Times New Roman"/>
          <w:sz w:val="28"/>
          <w:szCs w:val="28"/>
          <w:lang w:val="uk-UA"/>
        </w:rPr>
        <w:t xml:space="preserve"> збереження цілісності автотранспортних засобів</w:t>
      </w:r>
      <w:r>
        <w:rPr>
          <w:rFonts w:ascii="Times New Roman" w:hAnsi="Times New Roman" w:cs="Times New Roman"/>
          <w:sz w:val="28"/>
          <w:szCs w:val="28"/>
          <w:lang w:val="uk-UA"/>
        </w:rPr>
        <w:t>;</w:t>
      </w:r>
    </w:p>
    <w:p w:rsidR="00D91E5A" w:rsidRPr="00D91E5A" w:rsidRDefault="007D6DD0" w:rsidP="00D91E5A">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д</w:t>
      </w:r>
      <w:r w:rsidR="00D91E5A" w:rsidRPr="00D91E5A">
        <w:rPr>
          <w:rFonts w:ascii="Times New Roman" w:hAnsi="Times New Roman" w:cs="Times New Roman"/>
          <w:sz w:val="28"/>
          <w:szCs w:val="28"/>
          <w:lang w:val="uk-UA"/>
        </w:rPr>
        <w:t>отриму</w:t>
      </w:r>
      <w:r>
        <w:rPr>
          <w:rFonts w:ascii="Times New Roman" w:hAnsi="Times New Roman" w:cs="Times New Roman"/>
          <w:sz w:val="28"/>
          <w:szCs w:val="28"/>
          <w:lang w:val="uk-UA"/>
        </w:rPr>
        <w:t>ється</w:t>
      </w:r>
      <w:r w:rsidR="00D91E5A" w:rsidRPr="00D91E5A">
        <w:rPr>
          <w:rFonts w:ascii="Times New Roman" w:hAnsi="Times New Roman" w:cs="Times New Roman"/>
          <w:sz w:val="28"/>
          <w:szCs w:val="28"/>
          <w:lang w:val="uk-UA"/>
        </w:rPr>
        <w:t xml:space="preserve"> норм використання паливо-мастильних матеріалів</w:t>
      </w:r>
      <w:r>
        <w:rPr>
          <w:rFonts w:ascii="Times New Roman" w:hAnsi="Times New Roman" w:cs="Times New Roman"/>
          <w:sz w:val="28"/>
          <w:szCs w:val="28"/>
          <w:lang w:val="uk-UA"/>
        </w:rPr>
        <w:t>;</w:t>
      </w:r>
    </w:p>
    <w:p w:rsidR="00D91E5A" w:rsidRDefault="007D6DD0" w:rsidP="00D91E5A">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з</w:t>
      </w:r>
      <w:r w:rsidR="00D91E5A" w:rsidRPr="00D91E5A">
        <w:rPr>
          <w:rFonts w:ascii="Times New Roman" w:hAnsi="Times New Roman" w:cs="Times New Roman"/>
          <w:sz w:val="28"/>
          <w:szCs w:val="28"/>
          <w:lang w:val="uk-UA"/>
        </w:rPr>
        <w:t>абезпечує дотримання комплектації та підтримання чистоти автотранспортних засобах.</w:t>
      </w:r>
    </w:p>
    <w:p w:rsidR="00F7081A" w:rsidRPr="007D6DD0" w:rsidRDefault="00F7081A" w:rsidP="00F7081A">
      <w:pPr>
        <w:spacing w:after="0" w:line="216" w:lineRule="auto"/>
        <w:ind w:firstLine="709"/>
        <w:jc w:val="both"/>
        <w:rPr>
          <w:rFonts w:ascii="Times New Roman" w:hAnsi="Times New Roman"/>
          <w:color w:val="000000"/>
          <w:sz w:val="28"/>
          <w:szCs w:val="28"/>
          <w:lang w:val="uk-UA"/>
        </w:rPr>
      </w:pP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4A35AC">
        <w:rPr>
          <w:rFonts w:ascii="Times New Roman" w:eastAsia="Calibri" w:hAnsi="Times New Roman" w:cs="Times New Roman"/>
          <w:b/>
          <w:sz w:val="28"/>
          <w:szCs w:val="28"/>
          <w:lang w:val="uk-UA" w:eastAsia="ru-RU"/>
        </w:rPr>
        <w:t>2. Умови оплати праці:</w:t>
      </w: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1) грошове забезпечення відповідно до частини першої статті 165 Закону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України «Про судоустрій і статус суддів» складається з посадового окладу,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окладу за спеціальним званням, щомісячних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 (підвищення посадового окладу, надбавки, доплати, які мають</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постійний характер), премії та одноразових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w:t>
      </w:r>
    </w:p>
    <w:p w:rsidR="0078777C" w:rsidRDefault="004A35AC" w:rsidP="004A35A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 xml:space="preserve">2) посадовий оклад – </w:t>
      </w:r>
      <w:r w:rsidR="007D6DD0">
        <w:rPr>
          <w:rFonts w:ascii="Times New Roman" w:eastAsia="Calibri" w:hAnsi="Times New Roman" w:cs="Times New Roman"/>
          <w:sz w:val="28"/>
          <w:szCs w:val="28"/>
          <w:lang w:val="uk-UA" w:eastAsia="ru-RU"/>
        </w:rPr>
        <w:t>3</w:t>
      </w:r>
      <w:r w:rsidR="0084667D">
        <w:rPr>
          <w:rFonts w:ascii="Times New Roman" w:eastAsia="Calibri" w:hAnsi="Times New Roman" w:cs="Times New Roman"/>
          <w:sz w:val="28"/>
          <w:szCs w:val="28"/>
          <w:lang w:val="uk-UA" w:eastAsia="ru-RU"/>
        </w:rPr>
        <w:t xml:space="preserve"> </w:t>
      </w:r>
      <w:r w:rsidR="007D6DD0">
        <w:rPr>
          <w:rFonts w:ascii="Times New Roman" w:eastAsia="Calibri" w:hAnsi="Times New Roman" w:cs="Times New Roman"/>
          <w:sz w:val="28"/>
          <w:szCs w:val="28"/>
          <w:lang w:val="uk-UA" w:eastAsia="ru-RU"/>
        </w:rPr>
        <w:t>170</w:t>
      </w:r>
      <w:r w:rsidRPr="004A35AC">
        <w:rPr>
          <w:rFonts w:ascii="Times New Roman" w:eastAsia="Calibri" w:hAnsi="Times New Roman" w:cs="Times New Roman"/>
          <w:sz w:val="28"/>
          <w:szCs w:val="28"/>
          <w:lang w:val="uk-UA" w:eastAsia="ru-RU"/>
        </w:rPr>
        <w:t xml:space="preserve"> гривень відповідно до постанови Кабінету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Міністрів України від 03 квітня 2019 року № 289 «Про грошове забезпечення</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співробітників Служби судової охорони».</w:t>
      </w: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901CB6"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0078777C" w:rsidRPr="00CE4DF3">
        <w:rPr>
          <w:rFonts w:ascii="Times New Roman" w:eastAsia="Times New Roman" w:hAnsi="Times New Roman" w:cs="Times New Roman"/>
          <w:sz w:val="28"/>
          <w:szCs w:val="28"/>
          <w:lang w:val="uk-UA" w:eastAsia="uk-UA"/>
        </w:rPr>
        <w:t>езстроково</w:t>
      </w:r>
      <w:r>
        <w:rPr>
          <w:rFonts w:ascii="Times New Roman" w:eastAsia="Times New Roman" w:hAnsi="Times New Roman" w:cs="Times New Roman"/>
          <w:sz w:val="28"/>
          <w:szCs w:val="28"/>
          <w:lang w:val="uk-UA" w:eastAsia="uk-UA"/>
        </w:rPr>
        <w:t>.</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C515CD" w:rsidRDefault="00C515CD" w:rsidP="0050606A">
      <w:pPr>
        <w:spacing w:after="0" w:line="216" w:lineRule="auto"/>
        <w:ind w:firstLine="709"/>
        <w:jc w:val="both"/>
        <w:rPr>
          <w:rFonts w:ascii="Times New Roman" w:hAnsi="Times New Roman" w:cs="Times New Roman"/>
          <w:sz w:val="28"/>
          <w:szCs w:val="28"/>
          <w:lang w:val="uk-UA"/>
        </w:rPr>
      </w:pP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1) письмова заява про участь у конкурсі, у якій також зазначається про</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надання особою згоди на проведення спеціальної перевірки щодо неї відповідно</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lastRenderedPageBreak/>
        <w:t>до Закону України «Про запобігання корупції» та на обробку персональних</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даних відповідно до Закону України «Про захист персональних даних»;</w:t>
      </w: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2) копія паспорта громадянина України;</w:t>
      </w: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3) копії документів про освіту з додатками до дипломів;</w:t>
      </w: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4) особова картка визначеного зразка, автобіографія та 1 фото розміром</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3×4;</w:t>
      </w: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5) декларація особи, уповноваженої на виконання функцій держави</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або місцевого самоврядування, подається у вигляді роздрукованого примірника</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із сайту Національного агентства з питань запобігання корупції,</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визначена Законом України "Про запобігання корупції";</w:t>
      </w: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6) копія трудової книжки або витяг з реєстру застрахованих осіб</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Державного реєстру загальнообов’язкового державного соціального</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страхування, або копія послужного списку для осіб, які проходили (проходять)</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службу;</w:t>
      </w: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7) медична довідку про стан здоров’я, форму і порядок надання якої</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визначають спільно центральний орган виконавчої влади з реалізації державної</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політики у сфері державної служби та центральний орган виконавчої влади,</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що забезпечує формування та реалізує державну політику у сфері охорони</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здоров’я;</w:t>
      </w: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 xml:space="preserve">8) копія військово-облікового документа та електронний </w:t>
      </w:r>
      <w:proofErr w:type="spellStart"/>
      <w:r w:rsidRPr="00C515CD">
        <w:rPr>
          <w:rFonts w:ascii="Times New Roman" w:hAnsi="Times New Roman" w:cs="Times New Roman"/>
          <w:sz w:val="28"/>
          <w:szCs w:val="28"/>
          <w:lang w:val="uk-UA"/>
        </w:rPr>
        <w:t>військовообліковий</w:t>
      </w:r>
      <w:proofErr w:type="spellEnd"/>
      <w:r w:rsidRPr="00C515CD">
        <w:rPr>
          <w:rFonts w:ascii="Times New Roman" w:hAnsi="Times New Roman" w:cs="Times New Roman"/>
          <w:sz w:val="28"/>
          <w:szCs w:val="28"/>
          <w:lang w:val="uk-UA"/>
        </w:rPr>
        <w:t xml:space="preserve"> документ Резерв ID, з наявним QR-кодом військово-облікового</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документа придатним для зчитування, роздрукований з застосунку «Резерв +»</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або Порталу Дія станом на день подання документів;</w:t>
      </w: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9) довідка про проходження попереднього, періодичного</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та позачергового психіатричних оглядів (форма № 100-2/о);</w:t>
      </w:r>
    </w:p>
    <w:p w:rsidR="00C515CD" w:rsidRPr="00C515CD" w:rsidRDefault="00C515CD" w:rsidP="00C515CD">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10) довідка уповноваженого органу про відсутність судимості, строк дії</w:t>
      </w:r>
      <w:r>
        <w:rPr>
          <w:rFonts w:ascii="Times New Roman" w:hAnsi="Times New Roman" w:cs="Times New Roman"/>
          <w:sz w:val="28"/>
          <w:szCs w:val="28"/>
          <w:lang w:val="uk-UA"/>
        </w:rPr>
        <w:t xml:space="preserve"> </w:t>
      </w:r>
      <w:r w:rsidRPr="00C515CD">
        <w:rPr>
          <w:rFonts w:ascii="Times New Roman" w:hAnsi="Times New Roman" w:cs="Times New Roman"/>
          <w:sz w:val="28"/>
          <w:szCs w:val="28"/>
          <w:lang w:val="uk-UA"/>
        </w:rPr>
        <w:t>якої не перевищує 30 календарних днів;</w:t>
      </w:r>
    </w:p>
    <w:p w:rsidR="00C515CD" w:rsidRDefault="00C515CD" w:rsidP="0050606A">
      <w:pPr>
        <w:spacing w:after="0" w:line="216" w:lineRule="auto"/>
        <w:ind w:firstLine="709"/>
        <w:jc w:val="both"/>
        <w:rPr>
          <w:rFonts w:ascii="Times New Roman" w:hAnsi="Times New Roman" w:cs="Times New Roman"/>
          <w:sz w:val="28"/>
          <w:szCs w:val="28"/>
          <w:lang w:val="uk-UA"/>
        </w:rPr>
      </w:pPr>
      <w:r w:rsidRPr="00C515CD">
        <w:rPr>
          <w:rFonts w:ascii="Times New Roman" w:hAnsi="Times New Roman" w:cs="Times New Roman"/>
          <w:sz w:val="28"/>
          <w:szCs w:val="28"/>
          <w:lang w:val="uk-UA"/>
        </w:rPr>
        <w:t xml:space="preserve">11) </w:t>
      </w:r>
      <w:r w:rsidR="007D6DD0" w:rsidRPr="007D6DD0">
        <w:rPr>
          <w:rFonts w:ascii="Times New Roman" w:hAnsi="Times New Roman" w:cs="Times New Roman"/>
          <w:sz w:val="28"/>
          <w:szCs w:val="28"/>
          <w:lang w:val="uk-UA"/>
        </w:rPr>
        <w:t>)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rsidR="007D6DD0" w:rsidRDefault="007D6DD0" w:rsidP="0050606A">
      <w:pPr>
        <w:spacing w:after="0" w:line="216" w:lineRule="auto"/>
        <w:ind w:firstLine="709"/>
        <w:jc w:val="both"/>
        <w:rPr>
          <w:rFonts w:ascii="Times New Roman" w:hAnsi="Times New Roman" w:cs="Times New Roman"/>
          <w:sz w:val="28"/>
          <w:szCs w:val="28"/>
          <w:lang w:val="uk-UA"/>
        </w:rPr>
      </w:pPr>
    </w:p>
    <w:p w:rsidR="000554EA" w:rsidRPr="00463E12" w:rsidRDefault="0050606A" w:rsidP="00463E12">
      <w:pPr>
        <w:spacing w:after="0" w:line="216" w:lineRule="auto"/>
        <w:ind w:firstLine="709"/>
        <w:jc w:val="both"/>
        <w:rPr>
          <w:rFonts w:ascii="Times New Roman" w:hAnsi="Times New Roman" w:cs="Times New Roman"/>
          <w:sz w:val="16"/>
          <w:szCs w:val="16"/>
          <w:lang w:val="uk-UA"/>
        </w:rPr>
      </w:pPr>
      <w:r w:rsidRPr="0050606A">
        <w:rPr>
          <w:rFonts w:ascii="Times New Roman" w:hAnsi="Times New Roman" w:cs="Times New Roman"/>
          <w:sz w:val="28"/>
          <w:szCs w:val="28"/>
          <w:lang w:val="uk-UA"/>
        </w:rPr>
        <w:t>Особа, яка бажає взяти участь у конкурсі, подає документи особисто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 xml:space="preserve">або </w:t>
      </w:r>
      <w:r w:rsidR="00905C37">
        <w:rPr>
          <w:rFonts w:ascii="Times New Roman" w:hAnsi="Times New Roman" w:cs="Times New Roman"/>
          <w:sz w:val="28"/>
          <w:szCs w:val="28"/>
          <w:lang w:val="uk-UA"/>
        </w:rPr>
        <w:t xml:space="preserve">електронною </w:t>
      </w:r>
      <w:r w:rsidRPr="0050606A">
        <w:rPr>
          <w:rFonts w:ascii="Times New Roman" w:hAnsi="Times New Roman" w:cs="Times New Roman"/>
          <w:sz w:val="28"/>
          <w:szCs w:val="28"/>
          <w:lang w:val="uk-UA"/>
        </w:rPr>
        <w:t xml:space="preserve">поштою до </w:t>
      </w:r>
      <w:r w:rsidR="00530391">
        <w:rPr>
          <w:rFonts w:ascii="Times New Roman" w:hAnsi="Times New Roman" w:cs="Times New Roman"/>
          <w:sz w:val="28"/>
          <w:szCs w:val="28"/>
          <w:lang w:val="uk-UA"/>
        </w:rPr>
        <w:t>відділу по роботі з персоналом Територіального управління.</w:t>
      </w:r>
    </w:p>
    <w:p w:rsidR="000554EA" w:rsidRPr="00CE4DF3" w:rsidRDefault="00236978" w:rsidP="00463E12">
      <w:pPr>
        <w:spacing w:after="0" w:line="216" w:lineRule="auto"/>
        <w:ind w:firstLine="709"/>
        <w:jc w:val="both"/>
        <w:rPr>
          <w:rFonts w:ascii="Times New Roman" w:hAnsi="Times New Roman"/>
          <w:sz w:val="28"/>
          <w:szCs w:val="28"/>
          <w:lang w:val="uk-UA"/>
        </w:rPr>
      </w:pPr>
      <w:r>
        <w:rPr>
          <w:rFonts w:ascii="Times New Roman" w:hAnsi="Times New Roman"/>
          <w:sz w:val="28"/>
          <w:szCs w:val="28"/>
          <w:lang w:val="uk-UA"/>
        </w:rPr>
        <w:t>Відповід</w:t>
      </w:r>
      <w:r w:rsidR="004A35AC">
        <w:rPr>
          <w:rFonts w:ascii="Times New Roman" w:hAnsi="Times New Roman"/>
          <w:sz w:val="28"/>
          <w:szCs w:val="28"/>
          <w:lang w:val="uk-UA"/>
        </w:rPr>
        <w:t>но</w:t>
      </w:r>
      <w:r w:rsidR="0078777C" w:rsidRPr="00CE4DF3">
        <w:rPr>
          <w:rFonts w:ascii="Times New Roman" w:hAnsi="Times New Roman"/>
          <w:sz w:val="28"/>
          <w:szCs w:val="28"/>
          <w:lang w:val="uk-UA"/>
        </w:rPr>
        <w:t xml:space="preserve"> до частини 3 статті 54 Закону України «Про Національну поліцію», </w:t>
      </w:r>
      <w:r w:rsidR="0078777C"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463E12" w:rsidRDefault="000554EA" w:rsidP="00463E12">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для проведення конкурсу на зайняття вакантн</w:t>
      </w:r>
      <w:r w:rsidR="00805894">
        <w:rPr>
          <w:rFonts w:ascii="Times New Roman" w:hAnsi="Times New Roman" w:cs="Times New Roman"/>
          <w:sz w:val="28"/>
          <w:szCs w:val="28"/>
          <w:lang w:val="uk-UA"/>
        </w:rPr>
        <w:t>ої посади</w:t>
      </w:r>
      <w:r w:rsidRPr="003C1F94">
        <w:rPr>
          <w:rFonts w:ascii="Times New Roman" w:hAnsi="Times New Roman" w:cs="Times New Roman"/>
          <w:sz w:val="28"/>
          <w:szCs w:val="28"/>
          <w:lang w:val="uk-UA"/>
        </w:rPr>
        <w:t xml:space="preserve"> паспорт громадянина України. </w:t>
      </w:r>
      <w:r>
        <w:rPr>
          <w:rFonts w:ascii="Times New Roman" w:hAnsi="Times New Roman"/>
          <w:sz w:val="28"/>
          <w:lang w:val="uk-UA"/>
        </w:rPr>
        <w:t xml:space="preserve"> </w:t>
      </w:r>
    </w:p>
    <w:p w:rsidR="0078777C" w:rsidRPr="00D12B24" w:rsidRDefault="0078777C" w:rsidP="00463E12">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7D6DD0">
        <w:rPr>
          <w:rFonts w:ascii="Times New Roman" w:eastAsia="Times New Roman" w:hAnsi="Times New Roman" w:cs="Times New Roman"/>
          <w:sz w:val="28"/>
          <w:szCs w:val="28"/>
          <w:lang w:val="uk-UA" w:eastAsia="ru-RU"/>
        </w:rPr>
        <w:t>02</w:t>
      </w:r>
      <w:r w:rsidR="00225433">
        <w:rPr>
          <w:rFonts w:ascii="Times New Roman" w:eastAsia="Times New Roman" w:hAnsi="Times New Roman" w:cs="Times New Roman"/>
          <w:sz w:val="28"/>
          <w:szCs w:val="28"/>
          <w:lang w:val="uk-UA" w:eastAsia="ru-RU"/>
        </w:rPr>
        <w:t xml:space="preserve"> </w:t>
      </w:r>
      <w:r w:rsidR="007D6DD0">
        <w:rPr>
          <w:rFonts w:ascii="Times New Roman" w:eastAsia="Times New Roman" w:hAnsi="Times New Roman" w:cs="Times New Roman"/>
          <w:sz w:val="28"/>
          <w:szCs w:val="28"/>
          <w:lang w:val="uk-UA" w:eastAsia="ru-RU"/>
        </w:rPr>
        <w:t>лип</w:t>
      </w:r>
      <w:r w:rsidR="002E2B88">
        <w:rPr>
          <w:rFonts w:ascii="Times New Roman" w:eastAsia="Times New Roman" w:hAnsi="Times New Roman" w:cs="Times New Roman"/>
          <w:sz w:val="28"/>
          <w:szCs w:val="28"/>
          <w:lang w:val="uk-UA" w:eastAsia="ru-RU"/>
        </w:rPr>
        <w:t>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w:t>
      </w:r>
      <w:r w:rsidR="005E1AC3">
        <w:rPr>
          <w:rFonts w:ascii="Times New Roman" w:eastAsia="Times New Roman" w:hAnsi="Times New Roman" w:cs="Times New Roman"/>
          <w:sz w:val="28"/>
          <w:szCs w:val="28"/>
          <w:lang w:val="uk-UA" w:eastAsia="ru-RU"/>
        </w:rPr>
        <w:t>2</w:t>
      </w:r>
      <w:r w:rsidRPr="00D12B24">
        <w:rPr>
          <w:rFonts w:ascii="Times New Roman" w:eastAsia="Times New Roman" w:hAnsi="Times New Roman" w:cs="Times New Roman"/>
          <w:sz w:val="28"/>
          <w:szCs w:val="28"/>
          <w:lang w:val="uk-UA" w:eastAsia="ru-RU"/>
        </w:rPr>
        <w:t xml:space="preserve">:00 години </w:t>
      </w:r>
      <w:r w:rsidR="007D6DD0">
        <w:rPr>
          <w:rFonts w:ascii="Times New Roman" w:eastAsia="Times New Roman" w:hAnsi="Times New Roman" w:cs="Times New Roman"/>
          <w:sz w:val="28"/>
          <w:szCs w:val="28"/>
          <w:lang w:val="uk-UA" w:eastAsia="ru-RU"/>
        </w:rPr>
        <w:t>14</w:t>
      </w:r>
      <w:r w:rsidR="00134B0C">
        <w:rPr>
          <w:rFonts w:ascii="Times New Roman" w:eastAsia="Times New Roman" w:hAnsi="Times New Roman" w:cs="Times New Roman"/>
          <w:sz w:val="28"/>
          <w:szCs w:val="28"/>
          <w:lang w:val="uk-UA" w:eastAsia="ru-RU"/>
        </w:rPr>
        <w:t xml:space="preserve"> </w:t>
      </w:r>
      <w:r w:rsidR="00805894">
        <w:rPr>
          <w:rFonts w:ascii="Times New Roman" w:eastAsia="Times New Roman" w:hAnsi="Times New Roman" w:cs="Times New Roman"/>
          <w:sz w:val="28"/>
          <w:szCs w:val="28"/>
          <w:lang w:val="uk-UA" w:eastAsia="ru-RU"/>
        </w:rPr>
        <w:t>лип</w:t>
      </w:r>
      <w:r w:rsidR="00E73414">
        <w:rPr>
          <w:rFonts w:ascii="Times New Roman" w:eastAsia="Times New Roman" w:hAnsi="Times New Roman" w:cs="Times New Roman"/>
          <w:sz w:val="28"/>
          <w:szCs w:val="28"/>
          <w:lang w:val="uk-UA" w:eastAsia="ru-RU"/>
        </w:rPr>
        <w:t>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w:t>
      </w:r>
      <w:proofErr w:type="spellStart"/>
      <w:r w:rsidRPr="00D12B24">
        <w:rPr>
          <w:rFonts w:ascii="Times New Roman" w:eastAsia="Times New Roman" w:hAnsi="Times New Roman" w:cs="Times New Roman"/>
          <w:sz w:val="28"/>
          <w:szCs w:val="28"/>
          <w:lang w:val="uk-UA" w:eastAsia="ru-RU"/>
        </w:rPr>
        <w:t>адресою</w:t>
      </w:r>
      <w:proofErr w:type="spellEnd"/>
      <w:r w:rsidRPr="00D12B24">
        <w:rPr>
          <w:rFonts w:ascii="Times New Roman" w:eastAsia="Times New Roman" w:hAnsi="Times New Roman" w:cs="Times New Roman"/>
          <w:sz w:val="28"/>
          <w:szCs w:val="28"/>
          <w:lang w:val="uk-UA" w:eastAsia="ru-RU"/>
        </w:rPr>
        <w:t xml:space="preserve">: м. Черкаси, вул. </w:t>
      </w:r>
      <w:r w:rsidR="00805894">
        <w:rPr>
          <w:rFonts w:ascii="Times New Roman" w:eastAsia="Times New Roman" w:hAnsi="Times New Roman" w:cs="Times New Roman"/>
          <w:sz w:val="28"/>
          <w:szCs w:val="28"/>
          <w:lang w:val="uk-UA" w:eastAsia="ru-RU"/>
        </w:rPr>
        <w:t>Благовісна</w:t>
      </w:r>
      <w:r w:rsidRPr="00D12B24">
        <w:rPr>
          <w:rFonts w:ascii="Times New Roman" w:eastAsia="Times New Roman" w:hAnsi="Times New Roman" w:cs="Times New Roman"/>
          <w:sz w:val="28"/>
          <w:szCs w:val="28"/>
          <w:lang w:val="uk-UA" w:eastAsia="ru-RU"/>
        </w:rPr>
        <w:t>, 1</w:t>
      </w:r>
      <w:r w:rsidR="00805894">
        <w:rPr>
          <w:rFonts w:ascii="Times New Roman" w:eastAsia="Times New Roman" w:hAnsi="Times New Roman" w:cs="Times New Roman"/>
          <w:sz w:val="28"/>
          <w:szCs w:val="28"/>
          <w:lang w:val="uk-UA" w:eastAsia="ru-RU"/>
        </w:rPr>
        <w:t>54</w:t>
      </w:r>
      <w:r w:rsidRPr="00D12B24">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017630" w:rsidRPr="00DB5C3F" w:rsidRDefault="0078777C" w:rsidP="00DB5C3F">
      <w:pPr>
        <w:spacing w:after="0" w:line="216" w:lineRule="auto"/>
        <w:ind w:firstLine="709"/>
        <w:jc w:val="both"/>
        <w:rPr>
          <w:rFonts w:ascii="Times New Roman" w:eastAsia="Times New Roman" w:hAnsi="Times New Roman" w:cs="Times New Roman"/>
          <w:sz w:val="28"/>
          <w:szCs w:val="28"/>
          <w:lang w:val="uk-UA" w:eastAsia="ru-RU"/>
        </w:rPr>
      </w:pPr>
      <w:r w:rsidRPr="00AE77A2">
        <w:rPr>
          <w:rFonts w:ascii="Times New Roman" w:eastAsia="Times New Roman" w:hAnsi="Times New Roman" w:cs="Times New Roman"/>
          <w:sz w:val="28"/>
          <w:szCs w:val="28"/>
          <w:lang w:val="uk-UA" w:eastAsia="ru-RU"/>
        </w:rPr>
        <w:t>На посаду</w:t>
      </w:r>
      <w:r w:rsidRPr="00D12B24">
        <w:rPr>
          <w:rFonts w:ascii="Times New Roman" w:eastAsia="Times New Roman" w:hAnsi="Times New Roman" w:cs="Times New Roman"/>
          <w:sz w:val="28"/>
          <w:szCs w:val="28"/>
          <w:lang w:val="uk-UA" w:eastAsia="ru-RU"/>
        </w:rPr>
        <w:t xml:space="preserve"> </w:t>
      </w:r>
      <w:r w:rsidR="007D6DD0" w:rsidRPr="007D6DD0">
        <w:rPr>
          <w:rFonts w:ascii="Times New Roman" w:eastAsia="Times New Roman" w:hAnsi="Times New Roman" w:cs="Times New Roman"/>
          <w:sz w:val="28"/>
          <w:szCs w:val="28"/>
          <w:lang w:val="uk-UA" w:eastAsia="ru-RU"/>
        </w:rPr>
        <w:t xml:space="preserve">контролера ІІ категорії (водія) автомобільного відділення господарського взводу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6E5AAC" w:rsidRDefault="006E5AAC" w:rsidP="0078777C">
      <w:pPr>
        <w:spacing w:after="0" w:line="216" w:lineRule="auto"/>
        <w:ind w:firstLine="709"/>
        <w:jc w:val="both"/>
        <w:rPr>
          <w:rFonts w:ascii="Times New Roman" w:eastAsia="Times New Roman" w:hAnsi="Times New Roman" w:cs="Times New Roman"/>
          <w:b/>
          <w:sz w:val="28"/>
          <w:szCs w:val="28"/>
          <w:lang w:val="uk-UA" w:eastAsia="ru-RU"/>
        </w:rPr>
      </w:pPr>
    </w:p>
    <w:p w:rsidR="0078777C" w:rsidRPr="00017630" w:rsidRDefault="0078777C" w:rsidP="0078777C">
      <w:pPr>
        <w:spacing w:after="0" w:line="216" w:lineRule="auto"/>
        <w:ind w:firstLine="709"/>
        <w:jc w:val="both"/>
        <w:rPr>
          <w:rFonts w:ascii="Times New Roman" w:eastAsia="Times New Roman" w:hAnsi="Times New Roman" w:cs="Times New Roman"/>
          <w:b/>
          <w:sz w:val="28"/>
          <w:szCs w:val="28"/>
          <w:lang w:val="uk-UA" w:eastAsia="ru-RU"/>
        </w:rPr>
      </w:pPr>
      <w:r w:rsidRPr="002E2B88">
        <w:rPr>
          <w:rFonts w:ascii="Times New Roman" w:eastAsia="Times New Roman" w:hAnsi="Times New Roman" w:cs="Times New Roman"/>
          <w:b/>
          <w:sz w:val="28"/>
          <w:szCs w:val="28"/>
          <w:lang w:val="uk-UA" w:eastAsia="ru-RU"/>
        </w:rPr>
        <w:t>5.</w:t>
      </w:r>
      <w:r w:rsidRPr="00D12B24">
        <w:rPr>
          <w:rFonts w:ascii="Times New Roman" w:eastAsia="Times New Roman" w:hAnsi="Times New Roman" w:cs="Times New Roman"/>
          <w:sz w:val="28"/>
          <w:szCs w:val="28"/>
          <w:lang w:val="uk-UA" w:eastAsia="ru-RU"/>
        </w:rPr>
        <w:t xml:space="preserve"> </w:t>
      </w:r>
      <w:r w:rsidRPr="00017630">
        <w:rPr>
          <w:rFonts w:ascii="Times New Roman" w:eastAsia="Times New Roman" w:hAnsi="Times New Roman" w:cs="Times New Roman"/>
          <w:b/>
          <w:sz w:val="28"/>
          <w:szCs w:val="28"/>
          <w:lang w:val="uk-UA" w:eastAsia="ru-RU"/>
        </w:rPr>
        <w:t xml:space="preserve">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м. Черкаси, вул. </w:t>
      </w:r>
      <w:r w:rsidR="00E355DA">
        <w:rPr>
          <w:rFonts w:ascii="Times New Roman" w:eastAsia="Times New Roman" w:hAnsi="Times New Roman" w:cs="Times New Roman"/>
          <w:sz w:val="28"/>
          <w:szCs w:val="28"/>
          <w:lang w:val="uk-UA" w:eastAsia="ru-RU"/>
        </w:rPr>
        <w:t>Благовісна</w:t>
      </w:r>
      <w:r w:rsidR="000F17D1" w:rsidRPr="000F17D1">
        <w:rPr>
          <w:rFonts w:ascii="Times New Roman" w:eastAsia="Times New Roman" w:hAnsi="Times New Roman" w:cs="Times New Roman"/>
          <w:sz w:val="28"/>
          <w:szCs w:val="28"/>
          <w:lang w:val="uk-UA" w:eastAsia="ru-RU"/>
        </w:rPr>
        <w:t>, 1</w:t>
      </w:r>
      <w:r w:rsidR="00E355DA">
        <w:rPr>
          <w:rFonts w:ascii="Times New Roman" w:eastAsia="Times New Roman" w:hAnsi="Times New Roman" w:cs="Times New Roman"/>
          <w:sz w:val="28"/>
          <w:szCs w:val="28"/>
          <w:lang w:val="uk-UA" w:eastAsia="ru-RU"/>
        </w:rPr>
        <w:t>54</w:t>
      </w:r>
      <w:r w:rsidRPr="00D12B24">
        <w:rPr>
          <w:rFonts w:ascii="Times New Roman" w:eastAsia="Times New Roman" w:hAnsi="Times New Roman" w:cs="Times New Roman"/>
          <w:sz w:val="28"/>
          <w:szCs w:val="28"/>
          <w:lang w:val="uk-UA" w:eastAsia="ru-RU"/>
        </w:rPr>
        <w:t xml:space="preserve">, </w:t>
      </w:r>
      <w:r w:rsidR="001F7B2D">
        <w:rPr>
          <w:rFonts w:ascii="Times New Roman" w:eastAsia="Times New Roman" w:hAnsi="Times New Roman" w:cs="Times New Roman"/>
          <w:sz w:val="28"/>
          <w:szCs w:val="28"/>
          <w:lang w:val="uk-UA" w:eastAsia="ru-RU"/>
        </w:rPr>
        <w:t>15</w:t>
      </w:r>
      <w:r w:rsidR="00834A9B">
        <w:rPr>
          <w:rFonts w:ascii="Times New Roman" w:eastAsia="Times New Roman" w:hAnsi="Times New Roman" w:cs="Times New Roman"/>
          <w:sz w:val="28"/>
          <w:szCs w:val="28"/>
          <w:lang w:val="uk-UA" w:eastAsia="ru-RU"/>
        </w:rPr>
        <w:t xml:space="preserve"> </w:t>
      </w:r>
      <w:r w:rsidR="00E355DA">
        <w:rPr>
          <w:rFonts w:ascii="Times New Roman" w:eastAsia="Times New Roman" w:hAnsi="Times New Roman" w:cs="Times New Roman"/>
          <w:sz w:val="28"/>
          <w:szCs w:val="28"/>
          <w:lang w:val="uk-UA" w:eastAsia="ru-RU"/>
        </w:rPr>
        <w:t>лип</w:t>
      </w:r>
      <w:r w:rsidR="00E73414">
        <w:rPr>
          <w:rFonts w:ascii="Times New Roman" w:eastAsia="Times New Roman" w:hAnsi="Times New Roman" w:cs="Times New Roman"/>
          <w:sz w:val="28"/>
          <w:szCs w:val="28"/>
          <w:lang w:val="uk-UA" w:eastAsia="ru-RU"/>
        </w:rPr>
        <w:t>ня</w:t>
      </w:r>
      <w:r w:rsidR="00CE366E">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4B237C" w:rsidRDefault="0078777C" w:rsidP="0078777C">
      <w:pPr>
        <w:spacing w:after="0" w:line="216" w:lineRule="auto"/>
        <w:ind w:firstLine="709"/>
        <w:jc w:val="both"/>
        <w:rPr>
          <w:rFonts w:ascii="Times New Roman" w:eastAsia="Times New Roman" w:hAnsi="Times New Roman" w:cs="Times New Roman"/>
          <w:b/>
          <w:snapToGrid w:val="0"/>
          <w:sz w:val="16"/>
          <w:szCs w:val="16"/>
          <w:lang w:val="uk-UA"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Default="0078777C" w:rsidP="0078777C">
      <w:pPr>
        <w:widowControl w:val="0"/>
        <w:tabs>
          <w:tab w:val="left" w:pos="142"/>
        </w:tabs>
        <w:spacing w:after="0" w:line="216" w:lineRule="auto"/>
        <w:ind w:firstLine="709"/>
        <w:jc w:val="both"/>
        <w:rPr>
          <w:rFonts w:ascii="Times New Roman" w:hAnsi="Times New Roman" w:cs="Times New Roman"/>
          <w:sz w:val="28"/>
          <w:szCs w:val="28"/>
          <w:lang w:val="uk-UA"/>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hyperlink r:id="rId7" w:history="1">
        <w:r w:rsidR="000F17D1" w:rsidRPr="00232A2F">
          <w:rPr>
            <w:rStyle w:val="a8"/>
            <w:rFonts w:ascii="Times New Roman" w:hAnsi="Times New Roman" w:cs="Times New Roman"/>
            <w:sz w:val="28"/>
            <w:szCs w:val="28"/>
            <w:lang w:val="en-US"/>
          </w:rPr>
          <w:t>vrp</w:t>
        </w:r>
        <w:r w:rsidR="000F17D1" w:rsidRPr="00232A2F">
          <w:rPr>
            <w:rStyle w:val="a8"/>
            <w:rFonts w:ascii="Times New Roman" w:hAnsi="Times New Roman" w:cs="Times New Roman"/>
            <w:sz w:val="28"/>
            <w:szCs w:val="28"/>
            <w:lang w:val="uk-UA"/>
          </w:rPr>
          <w:t>.ck@sso.gov.ua</w:t>
        </w:r>
      </w:hyperlink>
    </w:p>
    <w:p w:rsidR="000F17D1" w:rsidRPr="003E481B" w:rsidRDefault="000F17D1"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Рудікевич</w:t>
      </w:r>
      <w:proofErr w:type="spellEnd"/>
      <w:r>
        <w:rPr>
          <w:rFonts w:ascii="Times New Roman" w:hAnsi="Times New Roman" w:cs="Times New Roman"/>
          <w:sz w:val="28"/>
          <w:szCs w:val="28"/>
          <w:lang w:val="uk-UA"/>
        </w:rPr>
        <w:t xml:space="preserve"> Валерій Володимирович</w:t>
      </w:r>
      <w:r w:rsidR="000554EA">
        <w:rPr>
          <w:rFonts w:ascii="Times New Roman" w:hAnsi="Times New Roman" w:cs="Times New Roman"/>
          <w:sz w:val="28"/>
          <w:szCs w:val="28"/>
          <w:lang w:val="uk-UA"/>
        </w:rPr>
        <w:t>;</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2F27C7" w:rsidTr="003F0ABE">
        <w:trPr>
          <w:trHeight w:val="14772"/>
        </w:trPr>
        <w:tc>
          <w:tcPr>
            <w:tcW w:w="10060" w:type="dxa"/>
          </w:tcPr>
          <w:tbl>
            <w:tblPr>
              <w:tblW w:w="9671" w:type="dxa"/>
              <w:tblLook w:val="04A0" w:firstRow="1" w:lastRow="0" w:firstColumn="1" w:lastColumn="0" w:noHBand="0" w:noVBand="1"/>
            </w:tblPr>
            <w:tblGrid>
              <w:gridCol w:w="74"/>
              <w:gridCol w:w="3656"/>
              <w:gridCol w:w="105"/>
              <w:gridCol w:w="7"/>
              <w:gridCol w:w="24"/>
              <w:gridCol w:w="5246"/>
              <w:gridCol w:w="290"/>
              <w:gridCol w:w="269"/>
            </w:tblGrid>
            <w:tr w:rsidR="0078777C" w:rsidRPr="00CE4DF3" w:rsidTr="001E28B3">
              <w:trPr>
                <w:gridAfter w:val="1"/>
                <w:wAfter w:w="269" w:type="dxa"/>
                <w:trHeight w:val="408"/>
              </w:trPr>
              <w:tc>
                <w:tcPr>
                  <w:tcW w:w="9402" w:type="dxa"/>
                  <w:gridSpan w:val="7"/>
                </w:tcPr>
                <w:p w:rsidR="0078777C" w:rsidRPr="00CE4DF3" w:rsidRDefault="0078777C" w:rsidP="003F0ABE">
                  <w:pPr>
                    <w:spacing w:after="0" w:line="216" w:lineRule="auto"/>
                    <w:jc w:val="center"/>
                    <w:rPr>
                      <w:rFonts w:ascii="Times New Roman" w:hAnsi="Times New Roman"/>
                      <w:b/>
                      <w:sz w:val="28"/>
                      <w:szCs w:val="28"/>
                      <w:lang w:val="uk-UA"/>
                    </w:rPr>
                  </w:pPr>
                  <w:r w:rsidRPr="006D5887">
                    <w:rPr>
                      <w:rFonts w:ascii="Times New Roman" w:hAnsi="Times New Roman"/>
                      <w:b/>
                      <w:sz w:val="28"/>
                      <w:szCs w:val="28"/>
                      <w:lang w:val="uk-UA"/>
                    </w:rPr>
                    <w:t>Кваліфікаційні вимоги</w:t>
                  </w:r>
                </w:p>
              </w:tc>
            </w:tr>
            <w:tr w:rsidR="0078777C" w:rsidRPr="00CE4DF3" w:rsidTr="001E28B3">
              <w:trPr>
                <w:gridAfter w:val="1"/>
                <w:wAfter w:w="269" w:type="dxa"/>
                <w:trHeight w:val="408"/>
              </w:trPr>
              <w:tc>
                <w:tcPr>
                  <w:tcW w:w="9402" w:type="dxa"/>
                  <w:gridSpan w:val="7"/>
                </w:tcPr>
                <w:p w:rsidR="0075396D" w:rsidRPr="00CE4DF3" w:rsidRDefault="0075396D" w:rsidP="003F0ABE">
                  <w:pPr>
                    <w:spacing w:after="0" w:line="216" w:lineRule="auto"/>
                    <w:jc w:val="center"/>
                    <w:rPr>
                      <w:rFonts w:ascii="Times New Roman" w:hAnsi="Times New Roman"/>
                      <w:b/>
                      <w:sz w:val="28"/>
                      <w:szCs w:val="28"/>
                      <w:lang w:val="uk-UA"/>
                    </w:rPr>
                  </w:pPr>
                </w:p>
              </w:tc>
            </w:tr>
            <w:tr w:rsidR="0078777C" w:rsidRPr="00D91E5A" w:rsidTr="001E28B3">
              <w:trPr>
                <w:gridAfter w:val="1"/>
                <w:wAfter w:w="269" w:type="dxa"/>
                <w:trHeight w:val="408"/>
              </w:trPr>
              <w:tc>
                <w:tcPr>
                  <w:tcW w:w="3866" w:type="dxa"/>
                  <w:gridSpan w:val="5"/>
                  <w:hideMark/>
                </w:tcPr>
                <w:p w:rsidR="007D1385" w:rsidRDefault="007D1385" w:rsidP="003F0ABE">
                  <w:pPr>
                    <w:shd w:val="clear" w:color="auto" w:fill="FFFFFF"/>
                    <w:spacing w:after="0" w:line="216" w:lineRule="auto"/>
                    <w:rPr>
                      <w:rFonts w:ascii="Times New Roman" w:hAnsi="Times New Roman"/>
                      <w:sz w:val="28"/>
                      <w:szCs w:val="28"/>
                      <w:lang w:val="uk-UA"/>
                    </w:rPr>
                  </w:pPr>
                  <w:r w:rsidRPr="007D1385">
                    <w:rPr>
                      <w:rFonts w:ascii="Times New Roman" w:hAnsi="Times New Roman"/>
                      <w:sz w:val="28"/>
                      <w:szCs w:val="28"/>
                      <w:lang w:val="uk-UA"/>
                    </w:rPr>
                    <w:t>1. Загальні вимоги</w:t>
                  </w: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BC65F8" w:rsidRDefault="00BC65F8" w:rsidP="003F0ABE">
                  <w:pPr>
                    <w:shd w:val="clear" w:color="auto" w:fill="FFFFFF"/>
                    <w:spacing w:after="0" w:line="216" w:lineRule="auto"/>
                    <w:rPr>
                      <w:rFonts w:ascii="Times New Roman" w:hAnsi="Times New Roman"/>
                      <w:sz w:val="28"/>
                      <w:szCs w:val="28"/>
                      <w:lang w:val="uk-UA"/>
                    </w:rPr>
                  </w:pPr>
                </w:p>
                <w:p w:rsidR="0078777C" w:rsidRDefault="007D1385"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2</w:t>
                  </w:r>
                  <w:r w:rsidR="0078777C" w:rsidRPr="00CE4DF3">
                    <w:rPr>
                      <w:rFonts w:ascii="Times New Roman" w:hAnsi="Times New Roman"/>
                      <w:sz w:val="28"/>
                      <w:szCs w:val="28"/>
                      <w:lang w:val="uk-UA"/>
                    </w:rPr>
                    <w:t>. Освіта</w:t>
                  </w:r>
                </w:p>
                <w:p w:rsidR="007D1385" w:rsidRPr="00CE4DF3" w:rsidRDefault="007D1385" w:rsidP="003F0ABE">
                  <w:pPr>
                    <w:shd w:val="clear" w:color="auto" w:fill="FFFFFF"/>
                    <w:spacing w:after="0" w:line="216" w:lineRule="auto"/>
                    <w:rPr>
                      <w:rFonts w:ascii="Times New Roman" w:hAnsi="Times New Roman"/>
                      <w:sz w:val="28"/>
                      <w:szCs w:val="28"/>
                      <w:lang w:val="uk-UA"/>
                    </w:rPr>
                  </w:pPr>
                </w:p>
              </w:tc>
              <w:tc>
                <w:tcPr>
                  <w:tcW w:w="5536" w:type="dxa"/>
                  <w:gridSpan w:val="2"/>
                  <w:hideMark/>
                </w:tcPr>
                <w:p w:rsidR="007D1385" w:rsidRDefault="007D1385" w:rsidP="003F0ABE">
                  <w:pPr>
                    <w:spacing w:after="0" w:line="216" w:lineRule="auto"/>
                    <w:jc w:val="both"/>
                    <w:rPr>
                      <w:rFonts w:ascii="Times New Roman" w:hAnsi="Times New Roman" w:cs="Times New Roman"/>
                      <w:sz w:val="28"/>
                      <w:szCs w:val="28"/>
                      <w:lang w:val="uk-UA"/>
                    </w:rPr>
                  </w:pPr>
                  <w:r w:rsidRPr="007D1385">
                    <w:rPr>
                      <w:rFonts w:ascii="Times New Roman" w:hAnsi="Times New Roman" w:cs="Times New Roman"/>
                      <w:sz w:val="28"/>
                      <w:szCs w:val="28"/>
                      <w:lang w:val="uk-UA"/>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p w:rsidR="00BC65F8" w:rsidRPr="00BC65F8" w:rsidRDefault="00BC65F8" w:rsidP="003F0ABE">
                  <w:pPr>
                    <w:spacing w:after="0" w:line="216" w:lineRule="auto"/>
                    <w:jc w:val="both"/>
                    <w:rPr>
                      <w:rFonts w:ascii="Times New Roman" w:hAnsi="Times New Roman" w:cs="Times New Roman"/>
                      <w:sz w:val="28"/>
                      <w:szCs w:val="28"/>
                      <w:lang w:val="uk-UA"/>
                    </w:rPr>
                  </w:pPr>
                </w:p>
                <w:p w:rsidR="006D5887" w:rsidRDefault="006D5887" w:rsidP="00AD5D6E">
                  <w:pPr>
                    <w:spacing w:after="0" w:line="216" w:lineRule="auto"/>
                    <w:jc w:val="both"/>
                    <w:rPr>
                      <w:rFonts w:ascii="Times New Roman" w:hAnsi="Times New Roman"/>
                      <w:sz w:val="28"/>
                      <w:szCs w:val="28"/>
                      <w:lang w:val="uk-UA"/>
                    </w:rPr>
                  </w:pPr>
                  <w:r>
                    <w:rPr>
                      <w:rFonts w:ascii="Times New Roman" w:hAnsi="Times New Roman"/>
                      <w:sz w:val="28"/>
                      <w:szCs w:val="28"/>
                      <w:lang w:val="uk-UA"/>
                    </w:rPr>
                    <w:t xml:space="preserve">освіта </w:t>
                  </w:r>
                  <w:r w:rsidR="001F7B2D">
                    <w:rPr>
                      <w:rFonts w:ascii="Times New Roman" w:hAnsi="Times New Roman"/>
                      <w:sz w:val="28"/>
                      <w:szCs w:val="28"/>
                      <w:lang w:val="uk-UA"/>
                    </w:rPr>
                    <w:t>повна загальна середня.</w:t>
                  </w:r>
                </w:p>
                <w:p w:rsidR="00BC65F8" w:rsidRPr="00CE4DF3" w:rsidRDefault="00BC65F8" w:rsidP="003F0ABE">
                  <w:pPr>
                    <w:spacing w:after="0" w:line="216" w:lineRule="auto"/>
                    <w:jc w:val="both"/>
                    <w:rPr>
                      <w:rFonts w:ascii="Times New Roman" w:hAnsi="Times New Roman"/>
                      <w:sz w:val="28"/>
                      <w:szCs w:val="28"/>
                      <w:lang w:val="uk-UA"/>
                    </w:rPr>
                  </w:pPr>
                </w:p>
              </w:tc>
            </w:tr>
            <w:tr w:rsidR="0078777C" w:rsidRPr="00CE4DF3" w:rsidTr="001E28B3">
              <w:trPr>
                <w:gridAfter w:val="1"/>
                <w:wAfter w:w="269" w:type="dxa"/>
                <w:trHeight w:val="408"/>
              </w:trPr>
              <w:tc>
                <w:tcPr>
                  <w:tcW w:w="3866" w:type="dxa"/>
                  <w:gridSpan w:val="5"/>
                  <w:hideMark/>
                </w:tcPr>
                <w:p w:rsidR="0078777C" w:rsidRPr="00CE4DF3" w:rsidRDefault="007D1385"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3</w:t>
                  </w:r>
                  <w:r w:rsidR="0078777C"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sidR="0050606A">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D91E5A" w:rsidTr="001E28B3">
              <w:trPr>
                <w:gridAfter w:val="1"/>
                <w:wAfter w:w="269" w:type="dxa"/>
                <w:trHeight w:val="408"/>
              </w:trPr>
              <w:tc>
                <w:tcPr>
                  <w:tcW w:w="3866" w:type="dxa"/>
                  <w:gridSpan w:val="5"/>
                  <w:hideMark/>
                </w:tcPr>
                <w:p w:rsidR="00BC65F8" w:rsidRDefault="00BC65F8" w:rsidP="003F0ABE">
                  <w:pPr>
                    <w:spacing w:after="0" w:line="216" w:lineRule="auto"/>
                    <w:ind w:right="-39"/>
                    <w:jc w:val="both"/>
                    <w:rPr>
                      <w:rFonts w:ascii="Times New Roman" w:hAnsi="Times New Roman"/>
                      <w:sz w:val="28"/>
                      <w:szCs w:val="28"/>
                      <w:lang w:val="uk-UA"/>
                    </w:rPr>
                  </w:pPr>
                </w:p>
                <w:p w:rsidR="0078777C" w:rsidRDefault="007D1385"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4</w:t>
                  </w:r>
                  <w:r w:rsidR="0078777C" w:rsidRPr="00CE4DF3">
                    <w:rPr>
                      <w:rFonts w:ascii="Times New Roman" w:hAnsi="Times New Roman"/>
                      <w:sz w:val="28"/>
                      <w:szCs w:val="28"/>
                      <w:lang w:val="uk-UA"/>
                    </w:rPr>
                    <w:t xml:space="preserve">. </w:t>
                  </w:r>
                  <w:r w:rsidRPr="007D1385">
                    <w:rPr>
                      <w:rFonts w:ascii="Times New Roman" w:hAnsi="Times New Roman"/>
                      <w:sz w:val="28"/>
                      <w:szCs w:val="28"/>
                      <w:lang w:val="uk-UA"/>
                    </w:rPr>
                    <w:t>Володіння державною мовою</w:t>
                  </w:r>
                </w:p>
                <w:p w:rsidR="00FF0D46" w:rsidRDefault="00FF0D46" w:rsidP="003F0ABE">
                  <w:pPr>
                    <w:spacing w:after="0" w:line="216" w:lineRule="auto"/>
                    <w:ind w:right="-39"/>
                    <w:jc w:val="both"/>
                    <w:rPr>
                      <w:rFonts w:ascii="Times New Roman" w:hAnsi="Times New Roman"/>
                      <w:sz w:val="28"/>
                      <w:szCs w:val="28"/>
                      <w:lang w:val="uk-UA"/>
                    </w:rPr>
                  </w:pPr>
                </w:p>
                <w:p w:rsidR="0078777C" w:rsidRDefault="0050606A"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 xml:space="preserve">5. </w:t>
                  </w:r>
                  <w:r w:rsidRPr="0050606A">
                    <w:rPr>
                      <w:rFonts w:ascii="Times New Roman" w:hAnsi="Times New Roman"/>
                      <w:sz w:val="28"/>
                      <w:szCs w:val="28"/>
                      <w:lang w:val="uk-UA"/>
                    </w:rPr>
                    <w:t>Робота з комп’ютером</w:t>
                  </w: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FF0D46" w:rsidRDefault="00FF0D46" w:rsidP="003F0ABE">
                  <w:pPr>
                    <w:spacing w:after="0" w:line="216" w:lineRule="auto"/>
                    <w:ind w:right="-39"/>
                    <w:jc w:val="both"/>
                    <w:rPr>
                      <w:rFonts w:ascii="Times New Roman" w:hAnsi="Times New Roman"/>
                      <w:sz w:val="28"/>
                      <w:szCs w:val="28"/>
                      <w:lang w:val="uk-UA"/>
                    </w:rPr>
                  </w:pPr>
                </w:p>
                <w:p w:rsidR="00FF0D46" w:rsidRDefault="00FF0D46" w:rsidP="003F0ABE">
                  <w:pPr>
                    <w:spacing w:after="0" w:line="216" w:lineRule="auto"/>
                    <w:ind w:right="-39"/>
                    <w:jc w:val="both"/>
                    <w:rPr>
                      <w:rFonts w:ascii="Times New Roman" w:hAnsi="Times New Roman"/>
                      <w:sz w:val="28"/>
                      <w:szCs w:val="28"/>
                      <w:lang w:val="uk-UA"/>
                    </w:rPr>
                  </w:pPr>
                </w:p>
                <w:p w:rsidR="00FF0D46" w:rsidRDefault="00FF0D46" w:rsidP="003F0ABE">
                  <w:pPr>
                    <w:spacing w:after="0" w:line="216" w:lineRule="auto"/>
                    <w:ind w:right="-39"/>
                    <w:jc w:val="both"/>
                    <w:rPr>
                      <w:rFonts w:ascii="Times New Roman" w:hAnsi="Times New Roman"/>
                      <w:sz w:val="28"/>
                      <w:szCs w:val="28"/>
                      <w:lang w:val="uk-UA"/>
                    </w:rPr>
                  </w:pPr>
                </w:p>
                <w:p w:rsidR="00FF0D46" w:rsidRDefault="00FF0D46"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6. Наявність посвідчення водія</w:t>
                  </w:r>
                </w:p>
                <w:p w:rsidR="0050606A" w:rsidRPr="00CE4DF3" w:rsidRDefault="0050606A" w:rsidP="00BC65F8">
                  <w:pPr>
                    <w:spacing w:after="0" w:line="216" w:lineRule="auto"/>
                    <w:ind w:right="-39"/>
                    <w:jc w:val="both"/>
                    <w:rPr>
                      <w:rFonts w:ascii="Times New Roman" w:hAnsi="Times New Roman"/>
                      <w:sz w:val="28"/>
                      <w:szCs w:val="28"/>
                      <w:lang w:val="uk-UA"/>
                    </w:rPr>
                  </w:pPr>
                </w:p>
              </w:tc>
              <w:tc>
                <w:tcPr>
                  <w:tcW w:w="5536" w:type="dxa"/>
                  <w:gridSpan w:val="2"/>
                  <w:hideMark/>
                </w:tcPr>
                <w:p w:rsidR="00BC65F8" w:rsidRDefault="00BC65F8" w:rsidP="003F0ABE">
                  <w:pPr>
                    <w:spacing w:after="0" w:line="216" w:lineRule="auto"/>
                    <w:jc w:val="both"/>
                    <w:rPr>
                      <w:rFonts w:ascii="Times New Roman" w:hAnsi="Times New Roman"/>
                      <w:sz w:val="28"/>
                      <w:szCs w:val="28"/>
                      <w:lang w:val="uk-UA"/>
                    </w:rPr>
                  </w:pPr>
                </w:p>
                <w:p w:rsidR="0050606A" w:rsidRDefault="00FF0D46" w:rsidP="002808BD">
                  <w:pPr>
                    <w:spacing w:after="0" w:line="216" w:lineRule="auto"/>
                    <w:jc w:val="both"/>
                    <w:rPr>
                      <w:rFonts w:ascii="Times New Roman" w:hAnsi="Times New Roman"/>
                      <w:sz w:val="28"/>
                      <w:szCs w:val="28"/>
                      <w:lang w:val="uk-UA"/>
                    </w:rPr>
                  </w:pPr>
                  <w:r w:rsidRPr="00FF0D46">
                    <w:rPr>
                      <w:rFonts w:ascii="Times New Roman" w:hAnsi="Times New Roman"/>
                      <w:sz w:val="28"/>
                      <w:szCs w:val="28"/>
                      <w:lang w:val="uk-UA"/>
                    </w:rPr>
                    <w:t>вільне володіння державною мовою</w:t>
                  </w:r>
                  <w:r w:rsidR="0050606A">
                    <w:rPr>
                      <w:rFonts w:ascii="Times New Roman" w:hAnsi="Times New Roman"/>
                      <w:sz w:val="28"/>
                      <w:szCs w:val="28"/>
                      <w:lang w:val="uk-UA"/>
                    </w:rPr>
                    <w:t>.</w:t>
                  </w:r>
                </w:p>
                <w:p w:rsidR="00BC65F8" w:rsidRDefault="00BC65F8" w:rsidP="003F0ABE">
                  <w:pPr>
                    <w:spacing w:after="0" w:line="216" w:lineRule="auto"/>
                    <w:jc w:val="both"/>
                    <w:rPr>
                      <w:rFonts w:ascii="Times New Roman" w:hAnsi="Times New Roman"/>
                      <w:sz w:val="28"/>
                      <w:szCs w:val="28"/>
                      <w:lang w:val="uk-UA"/>
                    </w:rPr>
                  </w:pPr>
                </w:p>
                <w:p w:rsidR="00FF0D46" w:rsidRDefault="00FF0D46" w:rsidP="003F0ABE">
                  <w:pPr>
                    <w:spacing w:after="0" w:line="216" w:lineRule="auto"/>
                    <w:jc w:val="both"/>
                    <w:rPr>
                      <w:rFonts w:ascii="Times New Roman" w:hAnsi="Times New Roman"/>
                      <w:sz w:val="28"/>
                      <w:szCs w:val="28"/>
                      <w:lang w:val="uk-UA"/>
                    </w:rPr>
                  </w:pPr>
                </w:p>
                <w:p w:rsidR="0078777C" w:rsidRDefault="0050606A" w:rsidP="00BC65F8">
                  <w:pPr>
                    <w:spacing w:after="0" w:line="216" w:lineRule="auto"/>
                    <w:jc w:val="both"/>
                    <w:rPr>
                      <w:rFonts w:ascii="Times New Roman" w:hAnsi="Times New Roman"/>
                      <w:sz w:val="28"/>
                      <w:szCs w:val="28"/>
                      <w:lang w:val="uk-UA"/>
                    </w:rPr>
                  </w:pPr>
                  <w:r w:rsidRPr="0050606A">
                    <w:rPr>
                      <w:rFonts w:ascii="Times New Roman" w:hAnsi="Times New Roman"/>
                      <w:sz w:val="28"/>
                      <w:szCs w:val="28"/>
                      <w:lang w:val="uk-UA"/>
                    </w:rPr>
                    <w:t>базові навички (MS Office, Excel, Outlook</w:t>
                  </w:r>
                  <w:r w:rsidR="00BC65F8">
                    <w:rPr>
                      <w:rFonts w:ascii="Times New Roman" w:hAnsi="Times New Roman"/>
                      <w:sz w:val="28"/>
                      <w:szCs w:val="28"/>
                      <w:lang w:val="uk-UA"/>
                    </w:rPr>
                    <w:t xml:space="preserve"> </w:t>
                  </w:r>
                  <w:r w:rsidRPr="0050606A">
                    <w:rPr>
                      <w:rFonts w:ascii="Times New Roman" w:hAnsi="Times New Roman"/>
                      <w:sz w:val="28"/>
                      <w:szCs w:val="28"/>
                      <w:lang w:val="uk-UA"/>
                    </w:rPr>
                    <w:t>тощо, інтернет, електронна пошта), вміння</w:t>
                  </w:r>
                  <w:r w:rsidR="00BC65F8">
                    <w:rPr>
                      <w:rFonts w:ascii="Times New Roman" w:hAnsi="Times New Roman"/>
                      <w:sz w:val="28"/>
                      <w:szCs w:val="28"/>
                      <w:lang w:val="uk-UA"/>
                    </w:rPr>
                    <w:t xml:space="preserve"> </w:t>
                  </w:r>
                  <w:r w:rsidRPr="0050606A">
                    <w:rPr>
                      <w:rFonts w:ascii="Times New Roman" w:hAnsi="Times New Roman"/>
                      <w:sz w:val="28"/>
                      <w:szCs w:val="28"/>
                      <w:lang w:val="uk-UA"/>
                    </w:rPr>
                    <w:t>працювати з інтернет-браузерами (</w:t>
                  </w:r>
                  <w:proofErr w:type="spellStart"/>
                  <w:r w:rsidRPr="0050606A">
                    <w:rPr>
                      <w:rFonts w:ascii="Times New Roman" w:hAnsi="Times New Roman"/>
                      <w:sz w:val="28"/>
                      <w:szCs w:val="28"/>
                      <w:lang w:val="uk-UA"/>
                    </w:rPr>
                    <w:t>Internet</w:t>
                  </w:r>
                  <w:proofErr w:type="spellEnd"/>
                  <w:r w:rsidR="00BC65F8">
                    <w:rPr>
                      <w:rFonts w:ascii="Times New Roman" w:hAnsi="Times New Roman"/>
                      <w:sz w:val="28"/>
                      <w:szCs w:val="28"/>
                      <w:lang w:val="uk-UA"/>
                    </w:rPr>
                    <w:t xml:space="preserve"> </w:t>
                  </w:r>
                  <w:r w:rsidRPr="0050606A">
                    <w:rPr>
                      <w:rFonts w:ascii="Times New Roman" w:hAnsi="Times New Roman"/>
                      <w:sz w:val="28"/>
                      <w:szCs w:val="28"/>
                      <w:lang w:val="uk-UA"/>
                    </w:rPr>
                    <w:t xml:space="preserve">Explorer, </w:t>
                  </w:r>
                  <w:proofErr w:type="spellStart"/>
                  <w:r w:rsidRPr="0050606A">
                    <w:rPr>
                      <w:rFonts w:ascii="Times New Roman" w:hAnsi="Times New Roman"/>
                      <w:sz w:val="28"/>
                      <w:szCs w:val="28"/>
                      <w:lang w:val="uk-UA"/>
                    </w:rPr>
                    <w:t>Mozilla</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FireFox</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Google</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Chrome</w:t>
                  </w:r>
                  <w:proofErr w:type="spellEnd"/>
                  <w:r w:rsidR="00BC65F8">
                    <w:rPr>
                      <w:rFonts w:ascii="Times New Roman" w:hAnsi="Times New Roman"/>
                      <w:sz w:val="28"/>
                      <w:szCs w:val="28"/>
                      <w:lang w:val="uk-UA"/>
                    </w:rPr>
                    <w:t xml:space="preserve"> </w:t>
                  </w:r>
                  <w:r w:rsidRPr="0050606A">
                    <w:rPr>
                      <w:rFonts w:ascii="Times New Roman" w:hAnsi="Times New Roman"/>
                      <w:sz w:val="28"/>
                      <w:szCs w:val="28"/>
                      <w:lang w:val="uk-UA"/>
                    </w:rPr>
                    <w:t>тощо), базами даних.</w:t>
                  </w:r>
                </w:p>
                <w:p w:rsidR="00FF0D46" w:rsidRDefault="00FF0D46" w:rsidP="00BC65F8">
                  <w:pPr>
                    <w:spacing w:after="0" w:line="216" w:lineRule="auto"/>
                    <w:jc w:val="both"/>
                    <w:rPr>
                      <w:rFonts w:ascii="Times New Roman" w:hAnsi="Times New Roman"/>
                      <w:sz w:val="28"/>
                      <w:szCs w:val="28"/>
                      <w:lang w:val="uk-UA"/>
                    </w:rPr>
                  </w:pPr>
                </w:p>
                <w:p w:rsidR="00FF0D46" w:rsidRPr="00CE4DF3" w:rsidRDefault="00FF0D46" w:rsidP="00BC65F8">
                  <w:pPr>
                    <w:spacing w:after="0" w:line="216" w:lineRule="auto"/>
                    <w:jc w:val="both"/>
                    <w:rPr>
                      <w:rFonts w:ascii="Times New Roman" w:hAnsi="Times New Roman"/>
                      <w:sz w:val="28"/>
                      <w:szCs w:val="28"/>
                      <w:lang w:val="uk-UA"/>
                    </w:rPr>
                  </w:pPr>
                  <w:r>
                    <w:rPr>
                      <w:rFonts w:ascii="Times New Roman" w:hAnsi="Times New Roman"/>
                      <w:sz w:val="28"/>
                      <w:szCs w:val="28"/>
                      <w:lang w:val="uk-UA"/>
                    </w:rPr>
                    <w:t>наявність посвідчення водія категорії «В».</w:t>
                  </w:r>
                </w:p>
              </w:tc>
            </w:tr>
            <w:tr w:rsidR="0078777C" w:rsidRPr="00CE4DF3" w:rsidTr="001E28B3">
              <w:trPr>
                <w:gridAfter w:val="1"/>
                <w:wAfter w:w="269" w:type="dxa"/>
                <w:trHeight w:val="408"/>
              </w:trPr>
              <w:tc>
                <w:tcPr>
                  <w:tcW w:w="9402" w:type="dxa"/>
                  <w:gridSpan w:val="7"/>
                </w:tcPr>
                <w:p w:rsidR="00BC65F8" w:rsidRDefault="00BC65F8" w:rsidP="003F0ABE">
                  <w:pPr>
                    <w:shd w:val="clear" w:color="auto" w:fill="FFFFFF"/>
                    <w:spacing w:after="0" w:line="216" w:lineRule="auto"/>
                    <w:jc w:val="center"/>
                    <w:rPr>
                      <w:rFonts w:ascii="Times New Roman" w:hAnsi="Times New Roman"/>
                      <w:b/>
                      <w:sz w:val="28"/>
                      <w:szCs w:val="28"/>
                      <w:lang w:val="uk-UA"/>
                    </w:rPr>
                  </w:pP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D91E5A" w:rsidTr="001E28B3">
              <w:trPr>
                <w:gridAfter w:val="1"/>
                <w:wAfter w:w="269" w:type="dxa"/>
                <w:trHeight w:val="408"/>
              </w:trPr>
              <w:tc>
                <w:tcPr>
                  <w:tcW w:w="3842" w:type="dxa"/>
                  <w:gridSpan w:val="4"/>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C15065" w:rsidP="00AA21A9">
                  <w:pPr>
                    <w:shd w:val="clear" w:color="auto" w:fill="FFFFFF"/>
                    <w:spacing w:after="0" w:line="216" w:lineRule="auto"/>
                    <w:jc w:val="both"/>
                    <w:rPr>
                      <w:rFonts w:ascii="Times New Roman" w:hAnsi="Times New Roman"/>
                      <w:sz w:val="28"/>
                      <w:szCs w:val="28"/>
                      <w:lang w:val="uk-UA"/>
                    </w:rPr>
                  </w:pPr>
                  <w:r w:rsidRPr="00C15065">
                    <w:rPr>
                      <w:rFonts w:ascii="Times New Roman" w:hAnsi="Times New Roman"/>
                      <w:sz w:val="28"/>
                      <w:szCs w:val="28"/>
                      <w:lang w:val="uk-UA"/>
                    </w:rPr>
                    <w:t>щирість та відкритість; орієнтація на досягнення ефективного результату діяльності рівне ставлення та повага до колег</w:t>
                  </w:r>
                  <w:r w:rsidR="0078777C">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1E28B3">
              <w:trPr>
                <w:gridAfter w:val="1"/>
                <w:wAfter w:w="269" w:type="dxa"/>
                <w:trHeight w:val="408"/>
              </w:trPr>
              <w:tc>
                <w:tcPr>
                  <w:tcW w:w="3842" w:type="dxa"/>
                  <w:gridSpan w:val="4"/>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6D5887">
                    <w:rPr>
                      <w:rFonts w:ascii="Times New Roman" w:hAnsi="Times New Roman"/>
                      <w:sz w:val="28"/>
                      <w:szCs w:val="28"/>
                      <w:lang w:val="uk-UA"/>
                    </w:rPr>
                    <w:t xml:space="preserve"> мислення</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p>
              </w:tc>
            </w:tr>
            <w:tr w:rsidR="0078777C" w:rsidRPr="003340F6" w:rsidTr="001E28B3">
              <w:trPr>
                <w:gridAfter w:val="1"/>
                <w:wAfter w:w="269" w:type="dxa"/>
                <w:trHeight w:val="408"/>
              </w:trPr>
              <w:tc>
                <w:tcPr>
                  <w:tcW w:w="3842" w:type="dxa"/>
                  <w:gridSpan w:val="4"/>
                  <w:hideMark/>
                </w:tcPr>
                <w:p w:rsidR="0078777C"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p w:rsidR="002A4393" w:rsidRDefault="002A4393" w:rsidP="003F0ABE">
                  <w:pPr>
                    <w:spacing w:after="0" w:line="216" w:lineRule="auto"/>
                    <w:rPr>
                      <w:rFonts w:ascii="Times New Roman" w:hAnsi="Times New Roman"/>
                      <w:sz w:val="28"/>
                      <w:szCs w:val="28"/>
                      <w:lang w:val="uk-UA"/>
                    </w:rPr>
                  </w:pPr>
                </w:p>
                <w:p w:rsidR="002A4393" w:rsidRDefault="002A4393" w:rsidP="003F0ABE">
                  <w:pPr>
                    <w:spacing w:after="0" w:line="216" w:lineRule="auto"/>
                    <w:rPr>
                      <w:rFonts w:ascii="Times New Roman" w:hAnsi="Times New Roman"/>
                      <w:sz w:val="28"/>
                      <w:szCs w:val="28"/>
                      <w:lang w:val="uk-UA"/>
                    </w:rPr>
                  </w:pPr>
                </w:p>
                <w:p w:rsidR="002A4393" w:rsidRDefault="002A4393" w:rsidP="003F0ABE">
                  <w:pPr>
                    <w:spacing w:after="0" w:line="216" w:lineRule="auto"/>
                    <w:rPr>
                      <w:rFonts w:ascii="Times New Roman" w:hAnsi="Times New Roman"/>
                      <w:sz w:val="28"/>
                      <w:szCs w:val="28"/>
                      <w:lang w:val="uk-UA"/>
                    </w:rPr>
                  </w:pPr>
                </w:p>
                <w:p w:rsidR="002A4393" w:rsidRDefault="002A4393" w:rsidP="003F0ABE">
                  <w:pPr>
                    <w:spacing w:after="0" w:line="216" w:lineRule="auto"/>
                    <w:rPr>
                      <w:rFonts w:ascii="Times New Roman" w:hAnsi="Times New Roman"/>
                      <w:sz w:val="28"/>
                      <w:szCs w:val="28"/>
                      <w:lang w:val="uk-UA"/>
                    </w:rPr>
                  </w:pPr>
                </w:p>
                <w:p w:rsidR="002A4393" w:rsidRDefault="002A4393" w:rsidP="003F0ABE">
                  <w:pPr>
                    <w:spacing w:after="0" w:line="216" w:lineRule="auto"/>
                    <w:rPr>
                      <w:rFonts w:ascii="Times New Roman" w:hAnsi="Times New Roman"/>
                      <w:sz w:val="28"/>
                      <w:szCs w:val="28"/>
                      <w:lang w:val="uk-UA"/>
                    </w:rPr>
                  </w:pPr>
                </w:p>
                <w:p w:rsidR="002A4393" w:rsidRPr="00CE4DF3" w:rsidRDefault="002A4393" w:rsidP="003F0ABE">
                  <w:pPr>
                    <w:spacing w:after="0" w:line="216" w:lineRule="auto"/>
                    <w:rPr>
                      <w:rFonts w:ascii="Times New Roman" w:hAnsi="Times New Roman"/>
                      <w:sz w:val="28"/>
                      <w:szCs w:val="28"/>
                      <w:lang w:val="uk-UA"/>
                    </w:rPr>
                  </w:pPr>
                </w:p>
              </w:tc>
              <w:tc>
                <w:tcPr>
                  <w:tcW w:w="5560" w:type="dxa"/>
                  <w:gridSpan w:val="3"/>
                  <w:shd w:val="clear" w:color="auto" w:fill="FFFFFF"/>
                  <w:hideMark/>
                </w:tcPr>
                <w:p w:rsidR="0078777C" w:rsidRPr="00CE4DF3" w:rsidRDefault="00AA21A9" w:rsidP="003F0ABE">
                  <w:pPr>
                    <w:shd w:val="clear" w:color="auto" w:fill="FFFFFF"/>
                    <w:spacing w:after="0" w:line="216" w:lineRule="auto"/>
                    <w:jc w:val="both"/>
                    <w:rPr>
                      <w:rFonts w:ascii="Times New Roman" w:hAnsi="Times New Roman"/>
                      <w:sz w:val="28"/>
                      <w:szCs w:val="28"/>
                      <w:lang w:val="uk-UA"/>
                    </w:rPr>
                  </w:pPr>
                  <w:r w:rsidRPr="00AA21A9">
                    <w:rPr>
                      <w:rFonts w:ascii="Times New Roman" w:hAnsi="Times New Roman"/>
                      <w:sz w:val="28"/>
                      <w:szCs w:val="28"/>
                      <w:lang w:val="uk-UA"/>
                    </w:rPr>
                    <w:t>комунікабельність, принциповість та</w:t>
                  </w:r>
                  <w:r>
                    <w:rPr>
                      <w:rFonts w:ascii="Times New Roman" w:hAnsi="Times New Roman"/>
                      <w:sz w:val="28"/>
                      <w:szCs w:val="28"/>
                      <w:lang w:val="uk-UA"/>
                    </w:rPr>
                    <w:t xml:space="preserve"> </w:t>
                  </w:r>
                  <w:r w:rsidRPr="00AA21A9">
                    <w:rPr>
                      <w:rFonts w:ascii="Times New Roman" w:hAnsi="Times New Roman"/>
                      <w:sz w:val="28"/>
                      <w:szCs w:val="28"/>
                      <w:lang w:val="uk-UA"/>
                    </w:rPr>
                    <w:t>наполегливість під час виконання</w:t>
                  </w:r>
                  <w:r>
                    <w:rPr>
                      <w:rFonts w:ascii="Times New Roman" w:hAnsi="Times New Roman"/>
                      <w:sz w:val="28"/>
                      <w:szCs w:val="28"/>
                      <w:lang w:val="uk-UA"/>
                    </w:rPr>
                    <w:t xml:space="preserve"> </w:t>
                  </w:r>
                  <w:r w:rsidRPr="00AA21A9">
                    <w:rPr>
                      <w:rFonts w:ascii="Times New Roman" w:hAnsi="Times New Roman"/>
                      <w:sz w:val="28"/>
                      <w:szCs w:val="28"/>
                      <w:lang w:val="uk-UA"/>
                    </w:rPr>
                    <w:t>поставлених завдань; дотримання</w:t>
                  </w:r>
                  <w:r>
                    <w:rPr>
                      <w:rFonts w:ascii="Times New Roman" w:hAnsi="Times New Roman"/>
                      <w:sz w:val="28"/>
                      <w:szCs w:val="28"/>
                      <w:lang w:val="uk-UA"/>
                    </w:rPr>
                    <w:t xml:space="preserve"> </w:t>
                  </w:r>
                  <w:r w:rsidRPr="00AA21A9">
                    <w:rPr>
                      <w:rFonts w:ascii="Times New Roman" w:hAnsi="Times New Roman"/>
                      <w:sz w:val="28"/>
                      <w:szCs w:val="28"/>
                      <w:lang w:val="uk-UA"/>
                    </w:rPr>
                    <w:t>встановлених часових показників;</w:t>
                  </w:r>
                  <w:r>
                    <w:rPr>
                      <w:rFonts w:ascii="Times New Roman" w:hAnsi="Times New Roman"/>
                      <w:sz w:val="28"/>
                      <w:szCs w:val="28"/>
                      <w:lang w:val="uk-UA"/>
                    </w:rPr>
                    <w:t xml:space="preserve"> </w:t>
                  </w:r>
                  <w:r w:rsidRPr="00AA21A9">
                    <w:rPr>
                      <w:rFonts w:ascii="Times New Roman" w:hAnsi="Times New Roman"/>
                      <w:sz w:val="28"/>
                      <w:szCs w:val="28"/>
                      <w:lang w:val="uk-UA"/>
                    </w:rPr>
                    <w:t>системність; самоорганізація та</w:t>
                  </w:r>
                  <w:r>
                    <w:rPr>
                      <w:rFonts w:ascii="Times New Roman" w:hAnsi="Times New Roman"/>
                      <w:sz w:val="28"/>
                      <w:szCs w:val="28"/>
                      <w:lang w:val="uk-UA"/>
                    </w:rPr>
                    <w:t xml:space="preserve"> </w:t>
                  </w:r>
                  <w:r w:rsidRPr="00AA21A9">
                    <w:rPr>
                      <w:rFonts w:ascii="Times New Roman" w:hAnsi="Times New Roman"/>
                      <w:sz w:val="28"/>
                      <w:szCs w:val="28"/>
                      <w:lang w:val="uk-UA"/>
                    </w:rPr>
                    <w:t>саморозвиток; політична нейтральність</w:t>
                  </w:r>
                  <w:r>
                    <w:rPr>
                      <w:rFonts w:ascii="Times New Roman" w:hAnsi="Times New Roman"/>
                      <w:sz w:val="28"/>
                      <w:szCs w:val="28"/>
                      <w:lang w:val="uk-UA"/>
                    </w:rPr>
                    <w:t>.</w:t>
                  </w:r>
                </w:p>
              </w:tc>
            </w:tr>
            <w:tr w:rsidR="0078777C" w:rsidRPr="00CE4DF3" w:rsidTr="001E28B3">
              <w:trPr>
                <w:gridBefore w:val="1"/>
                <w:wBefore w:w="74" w:type="dxa"/>
                <w:trHeight w:val="408"/>
              </w:trPr>
              <w:tc>
                <w:tcPr>
                  <w:tcW w:w="3761" w:type="dxa"/>
                  <w:gridSpan w:val="2"/>
                  <w:shd w:val="clear" w:color="auto" w:fill="FFFFFF"/>
                  <w:hideMark/>
                </w:tcPr>
                <w:p w:rsidR="0078777C" w:rsidRPr="00CE4DF3" w:rsidRDefault="0078777C" w:rsidP="001E28B3">
                  <w:pPr>
                    <w:spacing w:after="0" w:line="216" w:lineRule="auto"/>
                    <w:ind w:left="-3"/>
                    <w:rPr>
                      <w:rFonts w:ascii="Times New Roman" w:hAnsi="Times New Roman"/>
                      <w:sz w:val="28"/>
                      <w:szCs w:val="28"/>
                      <w:lang w:val="uk-UA" w:eastAsia="ru-RU"/>
                    </w:rPr>
                  </w:pPr>
                  <w:r w:rsidRPr="00CE4DF3">
                    <w:rPr>
                      <w:rFonts w:ascii="Times New Roman" w:hAnsi="Times New Roman"/>
                      <w:sz w:val="28"/>
                      <w:szCs w:val="28"/>
                      <w:lang w:val="uk-UA" w:eastAsia="ru-RU"/>
                    </w:rPr>
                    <w:t xml:space="preserve">4. </w:t>
                  </w:r>
                  <w:r w:rsidR="002A4393" w:rsidRPr="002A4393">
                    <w:rPr>
                      <w:rFonts w:ascii="Times New Roman" w:hAnsi="Times New Roman"/>
                      <w:sz w:val="28"/>
                      <w:szCs w:val="28"/>
                      <w:lang w:val="uk-UA" w:eastAsia="ru-RU"/>
                    </w:rPr>
                    <w:t>Забезпечення охорони об’єктів системи правосуддя</w:t>
                  </w:r>
                </w:p>
              </w:tc>
              <w:tc>
                <w:tcPr>
                  <w:tcW w:w="5836" w:type="dxa"/>
                  <w:gridSpan w:val="5"/>
                  <w:shd w:val="clear" w:color="auto" w:fill="FFFFFF"/>
                </w:tcPr>
                <w:p w:rsidR="002A4393" w:rsidRPr="002A4393" w:rsidRDefault="002A4393" w:rsidP="002A4393">
                  <w:pPr>
                    <w:spacing w:after="0" w:line="216" w:lineRule="auto"/>
                    <w:jc w:val="both"/>
                    <w:rPr>
                      <w:rFonts w:ascii="Times New Roman" w:hAnsi="Times New Roman"/>
                      <w:sz w:val="28"/>
                      <w:szCs w:val="28"/>
                      <w:lang w:val="uk-UA" w:eastAsia="ru-RU"/>
                    </w:rPr>
                  </w:pPr>
                  <w:r w:rsidRPr="002A439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2A4393" w:rsidP="002A4393">
                  <w:pPr>
                    <w:spacing w:after="0" w:line="216" w:lineRule="auto"/>
                    <w:jc w:val="both"/>
                    <w:rPr>
                      <w:rFonts w:ascii="Times New Roman" w:hAnsi="Times New Roman"/>
                      <w:sz w:val="28"/>
                      <w:szCs w:val="28"/>
                      <w:lang w:val="uk-UA" w:eastAsia="ru-RU"/>
                    </w:rPr>
                  </w:pPr>
                  <w:r w:rsidRPr="002A439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p>
              </w:tc>
            </w:tr>
            <w:tr w:rsidR="0078777C" w:rsidRPr="00CE4DF3" w:rsidTr="001E28B3">
              <w:trPr>
                <w:gridAfter w:val="1"/>
                <w:wAfter w:w="269" w:type="dxa"/>
                <w:trHeight w:val="408"/>
              </w:trPr>
              <w:tc>
                <w:tcPr>
                  <w:tcW w:w="3842" w:type="dxa"/>
                  <w:gridSpan w:val="4"/>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1E28B3">
              <w:trPr>
                <w:gridBefore w:val="1"/>
                <w:gridAfter w:val="2"/>
                <w:wBefore w:w="74" w:type="dxa"/>
                <w:wAfter w:w="559" w:type="dxa"/>
                <w:trHeight w:val="408"/>
              </w:trPr>
              <w:tc>
                <w:tcPr>
                  <w:tcW w:w="9038" w:type="dxa"/>
                  <w:gridSpan w:val="5"/>
                  <w:hideMark/>
                </w:tcPr>
                <w:p w:rsidR="006E5AAC" w:rsidRDefault="006E5AAC" w:rsidP="003F0ABE">
                  <w:pPr>
                    <w:spacing w:line="216" w:lineRule="auto"/>
                    <w:jc w:val="center"/>
                    <w:rPr>
                      <w:rFonts w:ascii="Times New Roman" w:hAnsi="Times New Roman"/>
                      <w:b/>
                      <w:sz w:val="28"/>
                      <w:szCs w:val="28"/>
                      <w:lang w:val="uk-UA"/>
                    </w:rPr>
                  </w:pPr>
                </w:p>
                <w:p w:rsidR="006E5AAC" w:rsidRDefault="006E5AAC" w:rsidP="003F0ABE">
                  <w:pPr>
                    <w:spacing w:line="216" w:lineRule="auto"/>
                    <w:jc w:val="center"/>
                    <w:rPr>
                      <w:rFonts w:ascii="Times New Roman" w:hAnsi="Times New Roman"/>
                      <w:b/>
                      <w:sz w:val="28"/>
                      <w:szCs w:val="28"/>
                      <w:lang w:val="uk-UA"/>
                    </w:rPr>
                  </w:pPr>
                </w:p>
                <w:p w:rsidR="002E0A98" w:rsidRDefault="002E0A98" w:rsidP="003F0ABE">
                  <w:pPr>
                    <w:spacing w:line="216" w:lineRule="auto"/>
                    <w:jc w:val="center"/>
                    <w:rPr>
                      <w:rFonts w:ascii="Times New Roman" w:hAnsi="Times New Roman"/>
                      <w:b/>
                      <w:sz w:val="28"/>
                      <w:szCs w:val="28"/>
                      <w:lang w:val="uk-UA"/>
                    </w:rPr>
                  </w:pPr>
                </w:p>
                <w:p w:rsidR="002E0A98" w:rsidRDefault="002E0A98" w:rsidP="003F0ABE">
                  <w:pPr>
                    <w:spacing w:line="216" w:lineRule="auto"/>
                    <w:jc w:val="center"/>
                    <w:rPr>
                      <w:rFonts w:ascii="Times New Roman" w:hAnsi="Times New Roman"/>
                      <w:b/>
                      <w:sz w:val="28"/>
                      <w:szCs w:val="28"/>
                      <w:lang w:val="uk-UA"/>
                    </w:rPr>
                  </w:pPr>
                </w:p>
                <w:p w:rsidR="002E0A98" w:rsidRDefault="002E0A98" w:rsidP="003F0ABE">
                  <w:pPr>
                    <w:spacing w:line="216" w:lineRule="auto"/>
                    <w:jc w:val="center"/>
                    <w:rPr>
                      <w:rFonts w:ascii="Times New Roman" w:hAnsi="Times New Roman"/>
                      <w:b/>
                      <w:sz w:val="28"/>
                      <w:szCs w:val="28"/>
                      <w:lang w:val="uk-UA"/>
                    </w:rPr>
                  </w:pPr>
                </w:p>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2F27C7" w:rsidTr="001E28B3">
              <w:trPr>
                <w:gridBefore w:val="1"/>
                <w:gridAfter w:val="2"/>
                <w:wBefore w:w="74" w:type="dxa"/>
                <w:wAfter w:w="559" w:type="dxa"/>
                <w:trHeight w:val="408"/>
              </w:trPr>
              <w:tc>
                <w:tcPr>
                  <w:tcW w:w="3656" w:type="dxa"/>
                  <w:hideMark/>
                </w:tcPr>
                <w:p w:rsidR="0078777C" w:rsidRDefault="0078777C" w:rsidP="001E28B3">
                  <w:pPr>
                    <w:spacing w:after="0" w:line="240"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p w:rsidR="00EF3AE7" w:rsidRDefault="00EF3AE7" w:rsidP="001E28B3">
                  <w:pPr>
                    <w:spacing w:after="0" w:line="240" w:lineRule="auto"/>
                    <w:rPr>
                      <w:rFonts w:ascii="Times New Roman" w:hAnsi="Times New Roman"/>
                      <w:sz w:val="28"/>
                      <w:szCs w:val="28"/>
                      <w:lang w:val="uk-UA"/>
                    </w:rPr>
                  </w:pPr>
                </w:p>
                <w:p w:rsidR="00EF3AE7" w:rsidRDefault="00EF3AE7" w:rsidP="001E28B3">
                  <w:pPr>
                    <w:spacing w:after="0" w:line="240" w:lineRule="auto"/>
                    <w:rPr>
                      <w:rFonts w:ascii="Times New Roman" w:hAnsi="Times New Roman"/>
                      <w:sz w:val="28"/>
                      <w:szCs w:val="28"/>
                      <w:lang w:val="uk-UA"/>
                    </w:rPr>
                  </w:pPr>
                </w:p>
                <w:p w:rsidR="00EF3AE7" w:rsidRDefault="00EF3AE7" w:rsidP="001E28B3">
                  <w:pPr>
                    <w:spacing w:after="0" w:line="240" w:lineRule="auto"/>
                    <w:rPr>
                      <w:rFonts w:ascii="Times New Roman" w:hAnsi="Times New Roman"/>
                      <w:sz w:val="28"/>
                      <w:szCs w:val="28"/>
                      <w:lang w:val="uk-UA"/>
                    </w:rPr>
                  </w:pPr>
                </w:p>
                <w:p w:rsidR="001E28B3" w:rsidRDefault="001E28B3" w:rsidP="001E28B3">
                  <w:pPr>
                    <w:spacing w:after="0" w:line="240" w:lineRule="auto"/>
                    <w:rPr>
                      <w:rFonts w:ascii="Times New Roman" w:hAnsi="Times New Roman"/>
                      <w:sz w:val="28"/>
                      <w:szCs w:val="28"/>
                      <w:lang w:val="uk-UA"/>
                    </w:rPr>
                  </w:pPr>
                </w:p>
                <w:p w:rsidR="001E28B3" w:rsidRDefault="001E28B3" w:rsidP="001E28B3">
                  <w:pPr>
                    <w:spacing w:after="0" w:line="240" w:lineRule="auto"/>
                    <w:rPr>
                      <w:rFonts w:ascii="Times New Roman" w:hAnsi="Times New Roman"/>
                      <w:sz w:val="28"/>
                      <w:szCs w:val="28"/>
                      <w:lang w:val="uk-UA"/>
                    </w:rPr>
                  </w:pPr>
                </w:p>
                <w:p w:rsidR="001E28B3" w:rsidRDefault="001E28B3" w:rsidP="001E28B3">
                  <w:pPr>
                    <w:spacing w:after="0" w:line="240" w:lineRule="auto"/>
                    <w:rPr>
                      <w:rFonts w:ascii="Times New Roman" w:hAnsi="Times New Roman"/>
                      <w:sz w:val="28"/>
                      <w:szCs w:val="28"/>
                      <w:lang w:val="uk-UA"/>
                    </w:rPr>
                  </w:pPr>
                </w:p>
                <w:p w:rsidR="001E28B3" w:rsidRDefault="001E28B3" w:rsidP="001E28B3">
                  <w:pPr>
                    <w:spacing w:after="0" w:line="240" w:lineRule="auto"/>
                    <w:rPr>
                      <w:rFonts w:ascii="Times New Roman" w:hAnsi="Times New Roman"/>
                      <w:sz w:val="28"/>
                      <w:szCs w:val="28"/>
                      <w:lang w:val="uk-UA"/>
                    </w:rPr>
                  </w:pPr>
                </w:p>
                <w:p w:rsidR="00AA21A9" w:rsidRDefault="00AA21A9" w:rsidP="001E28B3">
                  <w:pPr>
                    <w:spacing w:after="0" w:line="240" w:lineRule="auto"/>
                    <w:rPr>
                      <w:rFonts w:ascii="Times New Roman" w:hAnsi="Times New Roman"/>
                      <w:sz w:val="28"/>
                      <w:szCs w:val="28"/>
                      <w:lang w:val="uk-UA"/>
                    </w:rPr>
                  </w:pPr>
                </w:p>
                <w:p w:rsidR="00AA21A9" w:rsidRDefault="00AA21A9" w:rsidP="001E28B3">
                  <w:pPr>
                    <w:spacing w:after="0" w:line="240" w:lineRule="auto"/>
                    <w:rPr>
                      <w:rFonts w:ascii="Times New Roman" w:hAnsi="Times New Roman"/>
                      <w:sz w:val="28"/>
                      <w:szCs w:val="28"/>
                      <w:lang w:val="uk-UA"/>
                    </w:rPr>
                  </w:pPr>
                </w:p>
                <w:p w:rsidR="00AA21A9" w:rsidRDefault="00AA21A9" w:rsidP="001E28B3">
                  <w:pPr>
                    <w:spacing w:after="0" w:line="240" w:lineRule="auto"/>
                    <w:rPr>
                      <w:rFonts w:ascii="Times New Roman" w:hAnsi="Times New Roman"/>
                      <w:sz w:val="28"/>
                      <w:szCs w:val="28"/>
                      <w:lang w:val="uk-UA"/>
                    </w:rPr>
                  </w:pPr>
                </w:p>
                <w:p w:rsidR="00AA21A9" w:rsidRDefault="00AA21A9" w:rsidP="001E28B3">
                  <w:pPr>
                    <w:spacing w:after="0" w:line="240" w:lineRule="auto"/>
                    <w:rPr>
                      <w:rFonts w:ascii="Times New Roman" w:hAnsi="Times New Roman"/>
                      <w:sz w:val="28"/>
                      <w:szCs w:val="28"/>
                      <w:lang w:val="uk-UA"/>
                    </w:rPr>
                  </w:pPr>
                </w:p>
                <w:p w:rsidR="00AA21A9" w:rsidRDefault="00AA21A9" w:rsidP="001E28B3">
                  <w:pPr>
                    <w:spacing w:after="0" w:line="240" w:lineRule="auto"/>
                    <w:rPr>
                      <w:rFonts w:ascii="Times New Roman" w:hAnsi="Times New Roman"/>
                      <w:sz w:val="28"/>
                      <w:szCs w:val="28"/>
                      <w:lang w:val="uk-UA"/>
                    </w:rPr>
                  </w:pPr>
                </w:p>
                <w:p w:rsidR="00EF3AE7" w:rsidRPr="00CE4DF3" w:rsidRDefault="00EF3AE7" w:rsidP="001E28B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2. </w:t>
                  </w:r>
                  <w:r w:rsidRPr="00EF3AE7">
                    <w:rPr>
                      <w:rFonts w:ascii="Times New Roman" w:hAnsi="Times New Roman"/>
                      <w:sz w:val="28"/>
                      <w:szCs w:val="28"/>
                      <w:lang w:val="uk-UA"/>
                    </w:rPr>
                    <w:t>Знання спеціального законодавства</w:t>
                  </w:r>
                </w:p>
              </w:tc>
              <w:tc>
                <w:tcPr>
                  <w:tcW w:w="5382" w:type="dxa"/>
                  <w:gridSpan w:val="4"/>
                </w:tcPr>
                <w:p w:rsidR="0078777C" w:rsidRDefault="00AA21A9" w:rsidP="006B6BEA">
                  <w:pPr>
                    <w:spacing w:after="0" w:line="240" w:lineRule="auto"/>
                    <w:jc w:val="both"/>
                    <w:rPr>
                      <w:rFonts w:ascii="Times New Roman" w:hAnsi="Times New Roman"/>
                      <w:sz w:val="28"/>
                      <w:szCs w:val="28"/>
                      <w:lang w:val="uk-UA"/>
                    </w:rPr>
                  </w:pPr>
                  <w:r w:rsidRPr="00AA21A9">
                    <w:rPr>
                      <w:rFonts w:ascii="Times New Roman" w:hAnsi="Times New Roman"/>
                      <w:sz w:val="28"/>
                      <w:szCs w:val="28"/>
                      <w:lang w:val="uk-UA"/>
                    </w:rPr>
                    <w:t xml:space="preserve">знання Конституції України, </w:t>
                  </w:r>
                  <w:r w:rsidR="00880652">
                    <w:rPr>
                      <w:rFonts w:ascii="Times New Roman" w:hAnsi="Times New Roman"/>
                      <w:sz w:val="28"/>
                      <w:szCs w:val="28"/>
                      <w:lang w:val="uk-UA"/>
                    </w:rPr>
                    <w:t>з</w:t>
                  </w:r>
                  <w:r w:rsidRPr="00AA21A9">
                    <w:rPr>
                      <w:rFonts w:ascii="Times New Roman" w:hAnsi="Times New Roman"/>
                      <w:sz w:val="28"/>
                      <w:szCs w:val="28"/>
                      <w:lang w:val="uk-UA"/>
                    </w:rPr>
                    <w:t>аконів України «Про судоустрій і статус</w:t>
                  </w:r>
                  <w:r>
                    <w:rPr>
                      <w:rFonts w:ascii="Times New Roman" w:hAnsi="Times New Roman"/>
                      <w:sz w:val="28"/>
                      <w:szCs w:val="28"/>
                      <w:lang w:val="uk-UA"/>
                    </w:rPr>
                    <w:t xml:space="preserve"> </w:t>
                  </w:r>
                  <w:r w:rsidRPr="00AA21A9">
                    <w:rPr>
                      <w:rFonts w:ascii="Times New Roman" w:hAnsi="Times New Roman"/>
                      <w:sz w:val="28"/>
                      <w:szCs w:val="28"/>
                      <w:lang w:val="uk-UA"/>
                    </w:rPr>
                    <w:t>суддів», «Про Національну поліцію», «Про</w:t>
                  </w:r>
                  <w:r>
                    <w:rPr>
                      <w:rFonts w:ascii="Times New Roman" w:hAnsi="Times New Roman"/>
                      <w:sz w:val="28"/>
                      <w:szCs w:val="28"/>
                      <w:lang w:val="uk-UA"/>
                    </w:rPr>
                    <w:t xml:space="preserve"> </w:t>
                  </w:r>
                  <w:r w:rsidRPr="00AA21A9">
                    <w:rPr>
                      <w:rFonts w:ascii="Times New Roman" w:hAnsi="Times New Roman"/>
                      <w:sz w:val="28"/>
                      <w:szCs w:val="28"/>
                      <w:lang w:val="uk-UA"/>
                    </w:rPr>
                    <w:t>державну службу», «Про запобігання</w:t>
                  </w:r>
                  <w:r>
                    <w:rPr>
                      <w:rFonts w:ascii="Times New Roman" w:hAnsi="Times New Roman"/>
                      <w:sz w:val="28"/>
                      <w:szCs w:val="28"/>
                      <w:lang w:val="uk-UA"/>
                    </w:rPr>
                    <w:t xml:space="preserve"> </w:t>
                  </w:r>
                  <w:r w:rsidRPr="00AA21A9">
                    <w:rPr>
                      <w:rFonts w:ascii="Times New Roman" w:hAnsi="Times New Roman"/>
                      <w:sz w:val="28"/>
                      <w:szCs w:val="28"/>
                      <w:lang w:val="uk-UA"/>
                    </w:rPr>
                    <w:t>корупції», «Про доступ до публічної</w:t>
                  </w:r>
                  <w:r>
                    <w:rPr>
                      <w:rFonts w:ascii="Times New Roman" w:hAnsi="Times New Roman"/>
                      <w:sz w:val="28"/>
                      <w:szCs w:val="28"/>
                      <w:lang w:val="uk-UA"/>
                    </w:rPr>
                    <w:t xml:space="preserve"> </w:t>
                  </w:r>
                  <w:r w:rsidRPr="00AA21A9">
                    <w:rPr>
                      <w:rFonts w:ascii="Times New Roman" w:hAnsi="Times New Roman"/>
                      <w:sz w:val="28"/>
                      <w:szCs w:val="28"/>
                      <w:lang w:val="uk-UA"/>
                    </w:rPr>
                    <w:t>інформації», «Про звернення громадян»,</w:t>
                  </w:r>
                  <w:r>
                    <w:rPr>
                      <w:rFonts w:ascii="Times New Roman" w:hAnsi="Times New Roman"/>
                      <w:sz w:val="28"/>
                      <w:szCs w:val="28"/>
                      <w:lang w:val="uk-UA"/>
                    </w:rPr>
                    <w:t xml:space="preserve"> </w:t>
                  </w:r>
                  <w:r w:rsidRPr="00AA21A9">
                    <w:rPr>
                      <w:rFonts w:ascii="Times New Roman" w:hAnsi="Times New Roman"/>
                      <w:sz w:val="28"/>
                      <w:szCs w:val="28"/>
                      <w:lang w:val="uk-UA"/>
                    </w:rPr>
                    <w:t>«Про інформацію», «Про захист</w:t>
                  </w:r>
                  <w:r>
                    <w:rPr>
                      <w:rFonts w:ascii="Times New Roman" w:hAnsi="Times New Roman"/>
                      <w:sz w:val="28"/>
                      <w:szCs w:val="28"/>
                      <w:lang w:val="uk-UA"/>
                    </w:rPr>
                    <w:t xml:space="preserve"> </w:t>
                  </w:r>
                  <w:r w:rsidRPr="00AA21A9">
                    <w:rPr>
                      <w:rFonts w:ascii="Times New Roman" w:hAnsi="Times New Roman"/>
                      <w:sz w:val="28"/>
                      <w:szCs w:val="28"/>
                      <w:lang w:val="uk-UA"/>
                    </w:rPr>
                    <w:t>персональних даних», «Про державну</w:t>
                  </w:r>
                  <w:r>
                    <w:rPr>
                      <w:rFonts w:ascii="Times New Roman" w:hAnsi="Times New Roman"/>
                      <w:sz w:val="28"/>
                      <w:szCs w:val="28"/>
                      <w:lang w:val="uk-UA"/>
                    </w:rPr>
                    <w:t xml:space="preserve"> </w:t>
                  </w:r>
                  <w:r w:rsidRPr="00AA21A9">
                    <w:rPr>
                      <w:rFonts w:ascii="Times New Roman" w:hAnsi="Times New Roman"/>
                      <w:sz w:val="28"/>
                      <w:szCs w:val="28"/>
                      <w:lang w:val="uk-UA"/>
                    </w:rPr>
                    <w:t>таємницю</w:t>
                  </w:r>
                  <w:r w:rsidR="00880652">
                    <w:rPr>
                      <w:rFonts w:ascii="Times New Roman" w:hAnsi="Times New Roman"/>
                      <w:sz w:val="28"/>
                      <w:szCs w:val="28"/>
                      <w:lang w:val="uk-UA"/>
                    </w:rPr>
                    <w:t>».</w:t>
                  </w:r>
                </w:p>
                <w:p w:rsidR="00AA21A9" w:rsidRDefault="00AA21A9" w:rsidP="006B6BEA">
                  <w:pPr>
                    <w:spacing w:after="0" w:line="240" w:lineRule="auto"/>
                    <w:jc w:val="both"/>
                    <w:rPr>
                      <w:rFonts w:ascii="Times New Roman" w:hAnsi="Times New Roman"/>
                      <w:sz w:val="28"/>
                      <w:szCs w:val="28"/>
                      <w:lang w:val="uk-UA"/>
                    </w:rPr>
                  </w:pPr>
                </w:p>
                <w:p w:rsidR="00134B0C" w:rsidRDefault="00880652" w:rsidP="006B6BEA">
                  <w:pPr>
                    <w:spacing w:after="0" w:line="240" w:lineRule="auto"/>
                    <w:jc w:val="both"/>
                    <w:rPr>
                      <w:rFonts w:ascii="Times New Roman" w:hAnsi="Times New Roman"/>
                      <w:sz w:val="28"/>
                      <w:szCs w:val="28"/>
                      <w:lang w:val="uk-UA"/>
                    </w:rPr>
                  </w:pPr>
                  <w:r w:rsidRPr="00880652">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Кримінального кодексу України.</w:t>
                  </w:r>
                </w:p>
                <w:p w:rsidR="00134B0C" w:rsidRPr="00CE4DF3" w:rsidRDefault="00134B0C" w:rsidP="006B6BEA">
                  <w:pPr>
                    <w:spacing w:after="0" w:line="240" w:lineRule="auto"/>
                    <w:jc w:val="both"/>
                    <w:rPr>
                      <w:rFonts w:ascii="Times New Roman" w:hAnsi="Times New Roman"/>
                      <w:sz w:val="28"/>
                      <w:szCs w:val="28"/>
                      <w:lang w:val="uk-UA"/>
                    </w:rPr>
                  </w:pPr>
                </w:p>
              </w:tc>
            </w:tr>
          </w:tbl>
          <w:p w:rsidR="00134B0C" w:rsidRPr="00CE4DF3" w:rsidRDefault="00AA21A9" w:rsidP="00134B0C">
            <w:pPr>
              <w:spacing w:after="0" w:line="216"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p>
        </w:tc>
      </w:tr>
    </w:tbl>
    <w:p w:rsidR="00134B0C" w:rsidRDefault="00134B0C" w:rsidP="00AF4652">
      <w:pPr>
        <w:spacing w:after="0" w:line="240" w:lineRule="exact"/>
        <w:rPr>
          <w:rFonts w:ascii="Times New Roman" w:eastAsia="Times New Roman" w:hAnsi="Times New Roman"/>
          <w:b/>
          <w:sz w:val="28"/>
          <w:szCs w:val="28"/>
          <w:lang w:val="uk-UA" w:eastAsia="ru-RU"/>
        </w:rPr>
      </w:pPr>
    </w:p>
    <w:p w:rsidR="00061B9D" w:rsidRDefault="00061B9D" w:rsidP="00AF4652">
      <w:pPr>
        <w:spacing w:after="0" w:line="240" w:lineRule="exact"/>
        <w:rPr>
          <w:rFonts w:ascii="Times New Roman" w:eastAsia="Times New Roman" w:hAnsi="Times New Roman"/>
          <w:b/>
          <w:sz w:val="28"/>
          <w:szCs w:val="28"/>
          <w:lang w:val="uk-UA" w:eastAsia="ru-RU"/>
        </w:rPr>
      </w:pPr>
    </w:p>
    <w:p w:rsidR="00061B9D" w:rsidRDefault="00061B9D" w:rsidP="00AF4652">
      <w:pPr>
        <w:spacing w:after="0" w:line="240" w:lineRule="exact"/>
        <w:rPr>
          <w:rFonts w:ascii="Times New Roman" w:eastAsia="Times New Roman" w:hAnsi="Times New Roman"/>
          <w:b/>
          <w:sz w:val="28"/>
          <w:szCs w:val="28"/>
          <w:lang w:val="uk-UA" w:eastAsia="ru-RU"/>
        </w:rPr>
      </w:pPr>
    </w:p>
    <w:p w:rsidR="00061B9D" w:rsidRDefault="00061B9D" w:rsidP="00061B9D">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061B9D" w:rsidRDefault="00061B9D" w:rsidP="00061B9D">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061B9D" w:rsidRDefault="00061B9D" w:rsidP="00061B9D">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_______2026 № ______________</w:t>
      </w:r>
    </w:p>
    <w:p w:rsidR="00061B9D" w:rsidRDefault="00061B9D" w:rsidP="00061B9D">
      <w:pPr>
        <w:spacing w:after="0" w:line="240" w:lineRule="auto"/>
        <w:jc w:val="center"/>
        <w:rPr>
          <w:rFonts w:ascii="Times New Roman" w:eastAsia="Calibri" w:hAnsi="Times New Roman" w:cs="Times New Roman"/>
          <w:b/>
          <w:sz w:val="28"/>
          <w:szCs w:val="28"/>
          <w:lang w:val="uk-UA" w:eastAsia="ru-RU"/>
        </w:rPr>
      </w:pPr>
    </w:p>
    <w:p w:rsidR="00061B9D" w:rsidRDefault="00061B9D" w:rsidP="00061B9D">
      <w:pPr>
        <w:spacing w:after="0" w:line="216" w:lineRule="auto"/>
        <w:jc w:val="center"/>
        <w:rPr>
          <w:rFonts w:ascii="Times New Roman" w:eastAsia="Calibri" w:hAnsi="Times New Roman" w:cs="Times New Roman"/>
          <w:b/>
          <w:sz w:val="16"/>
          <w:szCs w:val="16"/>
          <w:lang w:val="uk-UA" w:eastAsia="ru-RU"/>
        </w:rPr>
      </w:pP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УМОВИ</w:t>
      </w:r>
    </w:p>
    <w:p w:rsidR="00061B9D" w:rsidRDefault="00061B9D" w:rsidP="00061B9D">
      <w:pPr>
        <w:spacing w:after="0" w:line="216" w:lineRule="auto"/>
        <w:jc w:val="center"/>
        <w:rPr>
          <w:rFonts w:ascii="Times New Roman" w:eastAsia="Calibri" w:hAnsi="Times New Roman" w:cs="Times New Roman"/>
          <w:b/>
          <w:sz w:val="16"/>
          <w:szCs w:val="16"/>
          <w:lang w:val="uk-UA" w:eastAsia="ru-RU"/>
        </w:rPr>
      </w:pP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проведення конкурсу на зайняття вакантної посади </w:t>
      </w: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провідного спеціаліста фінансово-економічного відділу</w:t>
      </w: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061B9D" w:rsidRDefault="00061B9D" w:rsidP="00061B9D">
      <w:pPr>
        <w:spacing w:after="0" w:line="216" w:lineRule="auto"/>
        <w:jc w:val="center"/>
        <w:rPr>
          <w:rFonts w:ascii="Times New Roman" w:eastAsia="Calibri" w:hAnsi="Times New Roman" w:cs="Times New Roman"/>
          <w:b/>
          <w:sz w:val="16"/>
          <w:szCs w:val="16"/>
          <w:lang w:val="uk-UA" w:eastAsia="ru-RU"/>
        </w:rPr>
      </w:pP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Загальні умови</w:t>
      </w:r>
    </w:p>
    <w:p w:rsidR="00061B9D" w:rsidRDefault="00061B9D" w:rsidP="00061B9D">
      <w:pPr>
        <w:spacing w:after="0" w:line="216" w:lineRule="auto"/>
        <w:jc w:val="center"/>
        <w:rPr>
          <w:rFonts w:ascii="Times New Roman" w:eastAsia="Calibri" w:hAnsi="Times New Roman" w:cs="Times New Roman"/>
          <w:b/>
          <w:sz w:val="28"/>
          <w:szCs w:val="28"/>
          <w:lang w:val="uk-UA" w:eastAsia="ru-RU"/>
        </w:rPr>
      </w:pPr>
    </w:p>
    <w:p w:rsidR="00061B9D" w:rsidRDefault="00061B9D" w:rsidP="00061B9D">
      <w:pPr>
        <w:spacing w:after="0" w:line="216"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посадові обов’язки провідного спеціаліста фінансово-економічного відділу </w:t>
      </w:r>
      <w:r>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здійснює облік необоротних активів, запасів за прийнятою в установі формою бухгалтерського обліку з додержанням єдиних методологічних засад бухгалтерського обліку та з урахуванням особливостей діяльності установи й технології оброблення даних;</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забезпечує повне та достовірне відображення інформації, що міститься у прийнятих до обліку первинних документах, на рахунках бухгалтерського обліку;</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бере участь у проведенні інвентаризації активів і зобов’язань, оформленні матеріалів, пов’язаних з нестачею та відшкодуванням втрат від нестачі, крадіжки й псування активів установи;</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своєчасно інформує начальника фінансово-економічного відділу</w:t>
      </w:r>
      <w:r>
        <w:rPr>
          <w:lang w:val="uk-UA"/>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головн</w:t>
      </w:r>
      <w:proofErr w:type="spellEnd"/>
      <w:r>
        <w:rPr>
          <w:rFonts w:ascii="Times New Roman" w:hAnsi="Times New Roman" w:cs="Times New Roman"/>
          <w:sz w:val="28"/>
          <w:szCs w:val="28"/>
          <w:lang w:val="uk-UA"/>
        </w:rPr>
        <w:t>ого</w:t>
      </w:r>
      <w:r>
        <w:rPr>
          <w:rFonts w:ascii="Times New Roman" w:hAnsi="Times New Roman" w:cs="Times New Roman"/>
          <w:sz w:val="28"/>
          <w:szCs w:val="28"/>
        </w:rPr>
        <w:t xml:space="preserve"> бухгалтер</w:t>
      </w:r>
      <w:r>
        <w:rPr>
          <w:rFonts w:ascii="Times New Roman" w:hAnsi="Times New Roman" w:cs="Times New Roman"/>
          <w:sz w:val="28"/>
          <w:szCs w:val="28"/>
          <w:lang w:val="uk-UA"/>
        </w:rPr>
        <w:t>а</w:t>
      </w:r>
      <w:r>
        <w:rPr>
          <w:rFonts w:ascii="Times New Roman" w:hAnsi="Times New Roman" w:cs="Times New Roman"/>
          <w:sz w:val="28"/>
          <w:szCs w:val="28"/>
        </w:rPr>
        <w:t>)</w:t>
      </w:r>
      <w:r>
        <w:rPr>
          <w:lang w:val="uk-UA"/>
        </w:rPr>
        <w:t xml:space="preserve"> </w:t>
      </w:r>
      <w:r>
        <w:rPr>
          <w:rFonts w:ascii="Times New Roman" w:hAnsi="Times New Roman" w:cs="Times New Roman"/>
          <w:sz w:val="28"/>
          <w:szCs w:val="28"/>
          <w:lang w:val="uk-UA"/>
        </w:rPr>
        <w:t>Територіального управління Служби судової охорони у Черкаській області про переміщення і наявність матеріальних цінностей;</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проводить перевірку бухгалтерських даних з залишками у матеріально-відповідальних осіб.</w:t>
      </w:r>
    </w:p>
    <w:p w:rsidR="00061B9D" w:rsidRDefault="00061B9D" w:rsidP="00061B9D">
      <w:pPr>
        <w:spacing w:after="0" w:line="216" w:lineRule="auto"/>
        <w:ind w:firstLine="709"/>
        <w:jc w:val="both"/>
        <w:rPr>
          <w:rFonts w:ascii="Times New Roman" w:hAnsi="Times New Roman"/>
          <w:color w:val="000000"/>
          <w:sz w:val="16"/>
          <w:szCs w:val="16"/>
          <w:lang w:val="uk-UA"/>
        </w:rPr>
      </w:pPr>
    </w:p>
    <w:p w:rsidR="00061B9D" w:rsidRDefault="00061B9D" w:rsidP="00061B9D">
      <w:pPr>
        <w:tabs>
          <w:tab w:val="left" w:pos="837"/>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2. Умови оплати праці:</w:t>
      </w:r>
    </w:p>
    <w:p w:rsidR="00061B9D" w:rsidRDefault="00061B9D" w:rsidP="00061B9D">
      <w:pPr>
        <w:tabs>
          <w:tab w:val="left" w:pos="837"/>
        </w:tabs>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 грошове забезпечення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061B9D" w:rsidRDefault="00061B9D" w:rsidP="00061B9D">
      <w:pPr>
        <w:tabs>
          <w:tab w:val="left" w:pos="837"/>
        </w:tabs>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2) посадовий оклад – 5 780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rsidR="00061B9D" w:rsidRDefault="00061B9D" w:rsidP="00061B9D">
      <w:pPr>
        <w:tabs>
          <w:tab w:val="left" w:pos="837"/>
        </w:tabs>
        <w:spacing w:after="0" w:line="216" w:lineRule="auto"/>
        <w:ind w:firstLine="709"/>
        <w:jc w:val="both"/>
        <w:rPr>
          <w:rFonts w:ascii="Times New Roman" w:eastAsia="Calibri" w:hAnsi="Times New Roman" w:cs="Times New Roman"/>
          <w:sz w:val="16"/>
          <w:szCs w:val="16"/>
          <w:lang w:val="uk-UA" w:eastAsia="ru-RU"/>
        </w:rPr>
      </w:pPr>
    </w:p>
    <w:p w:rsidR="00061B9D" w:rsidRDefault="00061B9D" w:rsidP="00061B9D">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t>3. Інформація про строковість чи безстроковість призначення на посаду:</w:t>
      </w:r>
      <w:r>
        <w:rPr>
          <w:rFonts w:ascii="Times New Roman" w:eastAsia="Times New Roman" w:hAnsi="Times New Roman" w:cs="Times New Roman"/>
          <w:sz w:val="28"/>
          <w:szCs w:val="28"/>
          <w:lang w:val="uk-UA" w:eastAsia="uk-UA"/>
        </w:rPr>
        <w:t xml:space="preserve">  </w:t>
      </w:r>
    </w:p>
    <w:p w:rsidR="00061B9D" w:rsidRDefault="00061B9D" w:rsidP="00061B9D">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безстроково.</w:t>
      </w:r>
    </w:p>
    <w:p w:rsidR="00061B9D" w:rsidRDefault="00061B9D" w:rsidP="00061B9D">
      <w:pPr>
        <w:spacing w:after="0" w:line="216" w:lineRule="auto"/>
        <w:ind w:firstLine="709"/>
        <w:jc w:val="both"/>
        <w:rPr>
          <w:rFonts w:ascii="Times New Roman" w:eastAsia="Calibri" w:hAnsi="Times New Roman" w:cs="Times New Roman"/>
          <w:b/>
          <w:sz w:val="16"/>
          <w:szCs w:val="16"/>
          <w:lang w:val="uk-UA" w:eastAsia="ru-RU"/>
        </w:rPr>
      </w:pPr>
    </w:p>
    <w:p w:rsidR="002E0A98" w:rsidRDefault="002E0A98" w:rsidP="00061B9D">
      <w:pPr>
        <w:spacing w:after="0" w:line="216" w:lineRule="auto"/>
        <w:ind w:firstLine="709"/>
        <w:jc w:val="both"/>
        <w:rPr>
          <w:rFonts w:ascii="Times New Roman" w:eastAsia="Calibri" w:hAnsi="Times New Roman" w:cs="Times New Roman"/>
          <w:b/>
          <w:sz w:val="16"/>
          <w:szCs w:val="16"/>
          <w:lang w:val="uk-UA" w:eastAsia="ru-RU"/>
        </w:rPr>
      </w:pPr>
    </w:p>
    <w:p w:rsidR="00061B9D" w:rsidRDefault="00061B9D" w:rsidP="00061B9D">
      <w:pPr>
        <w:spacing w:after="0" w:line="216" w:lineRule="auto"/>
        <w:ind w:firstLine="709"/>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061B9D" w:rsidRDefault="00061B9D" w:rsidP="00061B9D">
      <w:pPr>
        <w:spacing w:after="0" w:line="216" w:lineRule="auto"/>
        <w:ind w:firstLine="709"/>
        <w:jc w:val="both"/>
        <w:rPr>
          <w:rFonts w:ascii="Times New Roman" w:hAnsi="Times New Roman" w:cs="Times New Roman"/>
          <w:sz w:val="28"/>
          <w:szCs w:val="28"/>
          <w:lang w:val="uk-UA"/>
        </w:rPr>
      </w:pP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копія паспорта громадянина України;</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копії документів про освіту з додатками до дипломів;</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особова картка визначеного зразка, автобіографія та 1 фото розміром 3×4;</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 визначена Законом України "Про запобігання корупції";</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копія трудової книжки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медична довідку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копія військово-облікового документа та електронний </w:t>
      </w:r>
      <w:proofErr w:type="spellStart"/>
      <w:r>
        <w:rPr>
          <w:rFonts w:ascii="Times New Roman" w:hAnsi="Times New Roman" w:cs="Times New Roman"/>
          <w:sz w:val="28"/>
          <w:szCs w:val="28"/>
          <w:lang w:val="uk-UA"/>
        </w:rPr>
        <w:t>військовообліковий</w:t>
      </w:r>
      <w:proofErr w:type="spellEnd"/>
      <w:r>
        <w:rPr>
          <w:rFonts w:ascii="Times New Roman" w:hAnsi="Times New Roman" w:cs="Times New Roman"/>
          <w:sz w:val="28"/>
          <w:szCs w:val="28"/>
          <w:lang w:val="uk-UA"/>
        </w:rPr>
        <w:t xml:space="preserve">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довідка про проходження попереднього, періодичного та позачергового психіатричних оглядів (форма № 100-2/о);</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 довідка уповноваженого органу про відсутність судимості, строк дії якої не перевищує 30 календарних днів;</w:t>
      </w:r>
    </w:p>
    <w:p w:rsidR="00061B9D" w:rsidRDefault="00061B9D" w:rsidP="00061B9D">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w:t>
      </w:r>
    </w:p>
    <w:p w:rsidR="00061B9D" w:rsidRDefault="00061B9D" w:rsidP="00061B9D">
      <w:pPr>
        <w:spacing w:after="0" w:line="216" w:lineRule="auto"/>
        <w:ind w:firstLine="709"/>
        <w:jc w:val="both"/>
        <w:rPr>
          <w:rFonts w:ascii="Times New Roman" w:hAnsi="Times New Roman" w:cs="Times New Roman"/>
          <w:sz w:val="28"/>
          <w:szCs w:val="28"/>
          <w:lang w:val="uk-UA"/>
        </w:rPr>
      </w:pPr>
    </w:p>
    <w:p w:rsidR="00061B9D" w:rsidRDefault="00061B9D" w:rsidP="00061B9D">
      <w:pPr>
        <w:spacing w:after="0" w:line="216" w:lineRule="auto"/>
        <w:ind w:firstLine="709"/>
        <w:jc w:val="both"/>
        <w:rPr>
          <w:rFonts w:ascii="Times New Roman" w:hAnsi="Times New Roman" w:cs="Times New Roman"/>
          <w:sz w:val="16"/>
          <w:szCs w:val="16"/>
          <w:lang w:val="uk-UA"/>
        </w:rPr>
      </w:pPr>
      <w:r>
        <w:rPr>
          <w:rFonts w:ascii="Times New Roman" w:hAnsi="Times New Roman" w:cs="Times New Roman"/>
          <w:sz w:val="28"/>
          <w:szCs w:val="28"/>
          <w:lang w:val="uk-UA"/>
        </w:rPr>
        <w:t>Особа, яка бажає взяти участь у конкурсі, подає документи особисто або електронною поштою до відділу по роботі з персоналом Територіального управління.</w:t>
      </w:r>
    </w:p>
    <w:p w:rsidR="00061B9D" w:rsidRDefault="00061B9D" w:rsidP="00061B9D">
      <w:pPr>
        <w:spacing w:after="0" w:line="216" w:lineRule="auto"/>
        <w:ind w:firstLine="709"/>
        <w:jc w:val="both"/>
        <w:rPr>
          <w:rFonts w:ascii="Times New Roman" w:hAnsi="Times New Roman"/>
          <w:sz w:val="28"/>
          <w:szCs w:val="28"/>
          <w:lang w:val="uk-UA"/>
        </w:rPr>
      </w:pPr>
      <w:r>
        <w:rPr>
          <w:rFonts w:ascii="Times New Roman" w:hAnsi="Times New Roman"/>
          <w:sz w:val="28"/>
          <w:szCs w:val="28"/>
          <w:lang w:val="uk-UA"/>
        </w:rPr>
        <w:t xml:space="preserve">Відповідно до частини 3 статті 54 Закону України «Про Національну поліцію», </w:t>
      </w:r>
      <w:r>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061B9D" w:rsidRDefault="00061B9D" w:rsidP="00061B9D">
      <w:pPr>
        <w:spacing w:after="0" w:line="216" w:lineRule="auto"/>
        <w:ind w:firstLine="709"/>
        <w:jc w:val="both"/>
        <w:rPr>
          <w:rFonts w:ascii="Times New Roman" w:hAnsi="Times New Roman"/>
          <w:sz w:val="16"/>
          <w:szCs w:val="16"/>
          <w:lang w:val="uk-UA"/>
        </w:rPr>
      </w:pPr>
      <w:r>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Pr>
          <w:rFonts w:ascii="Times New Roman" w:hAnsi="Times New Roman" w:cs="Times New Roman"/>
          <w:sz w:val="28"/>
          <w:szCs w:val="28"/>
          <w:lang w:val="uk-UA"/>
        </w:rPr>
        <w:t xml:space="preserve"> конкурсній комісії для проведення конкурсу на зайняття вакантної посади паспорт громадянина України. </w:t>
      </w:r>
      <w:r>
        <w:rPr>
          <w:rFonts w:ascii="Times New Roman" w:hAnsi="Times New Roman"/>
          <w:sz w:val="28"/>
          <w:lang w:val="uk-UA"/>
        </w:rPr>
        <w:t xml:space="preserve"> </w:t>
      </w:r>
    </w:p>
    <w:p w:rsidR="00061B9D" w:rsidRDefault="00061B9D" w:rsidP="00061B9D">
      <w:pPr>
        <w:spacing w:after="0" w:line="216"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Прийом документів здійснюється з 09:00 години 02 липня 2026 року до 12:00 години 14 липня 2026 року на електронну адресу: vrp.ck@sso.gov.ua та в приміщенні за </w:t>
      </w:r>
      <w:proofErr w:type="spellStart"/>
      <w:r>
        <w:rPr>
          <w:rFonts w:ascii="Times New Roman" w:eastAsia="Times New Roman" w:hAnsi="Times New Roman" w:cs="Times New Roman"/>
          <w:sz w:val="28"/>
          <w:szCs w:val="28"/>
          <w:lang w:val="uk-UA" w:eastAsia="ru-RU"/>
        </w:rPr>
        <w:t>адресою</w:t>
      </w:r>
      <w:proofErr w:type="spellEnd"/>
      <w:r>
        <w:rPr>
          <w:rFonts w:ascii="Times New Roman" w:eastAsia="Times New Roman" w:hAnsi="Times New Roman" w:cs="Times New Roman"/>
          <w:sz w:val="28"/>
          <w:szCs w:val="28"/>
          <w:lang w:val="uk-UA" w:eastAsia="ru-RU"/>
        </w:rPr>
        <w:t>: м. Черкаси, вул. Благовісна, 154 (Територіальне управління Служби судової охорони у Черкаській області).</w:t>
      </w:r>
    </w:p>
    <w:p w:rsidR="00061B9D" w:rsidRDefault="00061B9D" w:rsidP="00061B9D">
      <w:pPr>
        <w:spacing w:after="0" w:line="216"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посаду провідного спеціаліста фінансово-економічного відділу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061B9D" w:rsidRDefault="00061B9D" w:rsidP="00061B9D">
      <w:pPr>
        <w:spacing w:after="0" w:line="216" w:lineRule="auto"/>
        <w:ind w:firstLine="709"/>
        <w:jc w:val="both"/>
        <w:rPr>
          <w:rFonts w:ascii="Times New Roman" w:eastAsia="Times New Roman" w:hAnsi="Times New Roman" w:cs="Times New Roman"/>
          <w:b/>
          <w:sz w:val="28"/>
          <w:szCs w:val="28"/>
          <w:lang w:val="uk-UA" w:eastAsia="ru-RU"/>
        </w:rPr>
      </w:pPr>
    </w:p>
    <w:p w:rsidR="00061B9D" w:rsidRDefault="00061B9D" w:rsidP="00061B9D">
      <w:pPr>
        <w:spacing w:after="0" w:line="216" w:lineRule="auto"/>
        <w:ind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5.</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 xml:space="preserve">Місце, дата та час початку проведення конкурсу: </w:t>
      </w:r>
    </w:p>
    <w:p w:rsidR="00061B9D" w:rsidRDefault="00061B9D" w:rsidP="00061B9D">
      <w:pPr>
        <w:spacing w:after="0" w:line="216"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 Черкаси, вул. Благовісна, 154, 15 липня 2026 року о 09:00 годині.</w:t>
      </w:r>
    </w:p>
    <w:p w:rsidR="00061B9D" w:rsidRDefault="00061B9D" w:rsidP="00061B9D">
      <w:pPr>
        <w:spacing w:after="0" w:line="216" w:lineRule="auto"/>
        <w:ind w:firstLine="709"/>
        <w:jc w:val="both"/>
        <w:rPr>
          <w:rFonts w:ascii="Times New Roman" w:eastAsia="Times New Roman" w:hAnsi="Times New Roman" w:cs="Times New Roman"/>
          <w:b/>
          <w:snapToGrid w:val="0"/>
          <w:sz w:val="16"/>
          <w:szCs w:val="16"/>
          <w:lang w:val="uk-UA" w:eastAsia="ru-RU"/>
        </w:rPr>
      </w:pPr>
    </w:p>
    <w:p w:rsidR="00061B9D" w:rsidRDefault="00061B9D" w:rsidP="00061B9D">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061B9D" w:rsidRDefault="00061B9D" w:rsidP="00061B9D">
      <w:pPr>
        <w:widowControl w:val="0"/>
        <w:tabs>
          <w:tab w:val="left" w:pos="142"/>
        </w:tabs>
        <w:spacing w:after="0" w:line="216" w:lineRule="auto"/>
        <w:ind w:firstLine="709"/>
        <w:jc w:val="both"/>
        <w:rPr>
          <w:rFonts w:ascii="Times New Roman" w:hAnsi="Times New Roman" w:cs="Times New Roman"/>
          <w:sz w:val="28"/>
          <w:szCs w:val="28"/>
          <w:lang w:val="uk-UA"/>
        </w:rPr>
      </w:pPr>
      <w:r>
        <w:rPr>
          <w:rFonts w:ascii="Times New Roman" w:eastAsia="Times New Roman" w:hAnsi="Times New Roman"/>
          <w:sz w:val="28"/>
          <w:szCs w:val="28"/>
          <w:lang w:val="uk-UA" w:eastAsia="ru-RU"/>
        </w:rPr>
        <w:t xml:space="preserve">(099) 133-86-30; </w:t>
      </w:r>
      <w:hyperlink r:id="rId8" w:history="1">
        <w:r>
          <w:rPr>
            <w:rStyle w:val="a8"/>
            <w:rFonts w:ascii="Times New Roman" w:hAnsi="Times New Roman" w:cs="Times New Roman"/>
            <w:sz w:val="28"/>
            <w:szCs w:val="28"/>
            <w:lang w:val="en-US"/>
          </w:rPr>
          <w:t>vrp</w:t>
        </w:r>
        <w:r>
          <w:rPr>
            <w:rStyle w:val="a8"/>
            <w:rFonts w:ascii="Times New Roman" w:hAnsi="Times New Roman" w:cs="Times New Roman"/>
            <w:sz w:val="28"/>
            <w:szCs w:val="28"/>
            <w:lang w:val="uk-UA"/>
          </w:rPr>
          <w:t>.ck@sso.gov.ua</w:t>
        </w:r>
      </w:hyperlink>
    </w:p>
    <w:p w:rsidR="00061B9D" w:rsidRDefault="00061B9D" w:rsidP="00061B9D">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p>
    <w:p w:rsidR="00061B9D" w:rsidRDefault="00061B9D" w:rsidP="00061B9D">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Алексашкіна</w:t>
      </w:r>
      <w:proofErr w:type="spellEnd"/>
      <w:r>
        <w:rPr>
          <w:rFonts w:ascii="Times New Roman" w:hAnsi="Times New Roman" w:cs="Times New Roman"/>
          <w:sz w:val="28"/>
          <w:szCs w:val="28"/>
          <w:lang w:val="uk-UA"/>
        </w:rPr>
        <w:t xml:space="preserve"> Людмила Леонідівна;</w:t>
      </w:r>
    </w:p>
    <w:p w:rsidR="00061B9D" w:rsidRDefault="00061B9D" w:rsidP="00061B9D">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Рудікевич</w:t>
      </w:r>
      <w:proofErr w:type="spellEnd"/>
      <w:r>
        <w:rPr>
          <w:rFonts w:ascii="Times New Roman" w:hAnsi="Times New Roman" w:cs="Times New Roman"/>
          <w:sz w:val="28"/>
          <w:szCs w:val="28"/>
          <w:lang w:val="uk-UA"/>
        </w:rPr>
        <w:t xml:space="preserve"> Валерій Володимирович;</w:t>
      </w:r>
    </w:p>
    <w:p w:rsidR="00061B9D" w:rsidRDefault="00061B9D" w:rsidP="00061B9D">
      <w:pPr>
        <w:spacing w:after="0" w:line="216" w:lineRule="auto"/>
        <w:ind w:firstLine="709"/>
        <w:jc w:val="both"/>
        <w:rPr>
          <w:rFonts w:ascii="Times New Roman" w:hAnsi="Times New Roman" w:cs="Times New Roman"/>
          <w:color w:val="000000"/>
          <w:sz w:val="28"/>
          <w:szCs w:val="28"/>
          <w:u w:val="single"/>
          <w:lang w:val="uk-UA"/>
        </w:rPr>
      </w:pPr>
      <w:proofErr w:type="spellStart"/>
      <w:r>
        <w:rPr>
          <w:rFonts w:ascii="Times New Roman" w:hAnsi="Times New Roman" w:cs="Times New Roman"/>
          <w:sz w:val="28"/>
          <w:szCs w:val="28"/>
        </w:rPr>
        <w:t>Запісочний</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Олександр 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4A0" w:firstRow="1" w:lastRow="0" w:firstColumn="1" w:lastColumn="0" w:noHBand="0" w:noVBand="1"/>
      </w:tblPr>
      <w:tblGrid>
        <w:gridCol w:w="10060"/>
      </w:tblGrid>
      <w:tr w:rsidR="00061B9D" w:rsidRPr="002F27C7" w:rsidTr="00061B9D">
        <w:trPr>
          <w:trHeight w:val="14772"/>
        </w:trPr>
        <w:tc>
          <w:tcPr>
            <w:tcW w:w="10060" w:type="dxa"/>
            <w:hideMark/>
          </w:tcPr>
          <w:tbl>
            <w:tblPr>
              <w:tblW w:w="9671" w:type="dxa"/>
              <w:tblLook w:val="04A0" w:firstRow="1" w:lastRow="0" w:firstColumn="1" w:lastColumn="0" w:noHBand="0" w:noVBand="1"/>
            </w:tblPr>
            <w:tblGrid>
              <w:gridCol w:w="74"/>
              <w:gridCol w:w="3656"/>
              <w:gridCol w:w="105"/>
              <w:gridCol w:w="7"/>
              <w:gridCol w:w="24"/>
              <w:gridCol w:w="5246"/>
              <w:gridCol w:w="290"/>
              <w:gridCol w:w="269"/>
            </w:tblGrid>
            <w:tr w:rsidR="00061B9D">
              <w:trPr>
                <w:gridAfter w:val="1"/>
                <w:wAfter w:w="269" w:type="dxa"/>
                <w:trHeight w:val="408"/>
              </w:trPr>
              <w:tc>
                <w:tcPr>
                  <w:tcW w:w="9402" w:type="dxa"/>
                  <w:gridSpan w:val="7"/>
                  <w:hideMark/>
                </w:tcPr>
                <w:p w:rsidR="00061B9D" w:rsidRDefault="00061B9D">
                  <w:pPr>
                    <w:spacing w:after="0" w:line="216" w:lineRule="auto"/>
                    <w:jc w:val="center"/>
                    <w:rPr>
                      <w:rFonts w:ascii="Times New Roman" w:hAnsi="Times New Roman"/>
                      <w:b/>
                      <w:sz w:val="28"/>
                      <w:szCs w:val="28"/>
                      <w:lang w:val="uk-UA"/>
                    </w:rPr>
                  </w:pPr>
                  <w:r>
                    <w:rPr>
                      <w:rFonts w:ascii="Times New Roman" w:hAnsi="Times New Roman"/>
                      <w:b/>
                      <w:sz w:val="28"/>
                      <w:szCs w:val="28"/>
                      <w:lang w:val="uk-UA"/>
                    </w:rPr>
                    <w:t>Кваліфікаційні вимоги</w:t>
                  </w:r>
                </w:p>
              </w:tc>
            </w:tr>
            <w:tr w:rsidR="00061B9D">
              <w:trPr>
                <w:gridAfter w:val="1"/>
                <w:wAfter w:w="269" w:type="dxa"/>
                <w:trHeight w:val="408"/>
              </w:trPr>
              <w:tc>
                <w:tcPr>
                  <w:tcW w:w="9402" w:type="dxa"/>
                  <w:gridSpan w:val="7"/>
                </w:tcPr>
                <w:p w:rsidR="00061B9D" w:rsidRDefault="00061B9D">
                  <w:pPr>
                    <w:spacing w:after="0" w:line="216" w:lineRule="auto"/>
                    <w:jc w:val="center"/>
                    <w:rPr>
                      <w:rFonts w:ascii="Times New Roman" w:hAnsi="Times New Roman"/>
                      <w:b/>
                      <w:sz w:val="28"/>
                      <w:szCs w:val="28"/>
                      <w:lang w:val="uk-UA"/>
                    </w:rPr>
                  </w:pPr>
                </w:p>
              </w:tc>
            </w:tr>
            <w:tr w:rsidR="00061B9D" w:rsidRPr="002F27C7">
              <w:trPr>
                <w:gridAfter w:val="1"/>
                <w:wAfter w:w="269" w:type="dxa"/>
                <w:trHeight w:val="408"/>
              </w:trPr>
              <w:tc>
                <w:tcPr>
                  <w:tcW w:w="3866" w:type="dxa"/>
                  <w:gridSpan w:val="5"/>
                </w:tcPr>
                <w:p w:rsidR="00061B9D" w:rsidRDefault="00061B9D">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 Загальні вимоги</w:t>
                  </w:r>
                </w:p>
                <w:p w:rsidR="00061B9D" w:rsidRDefault="00061B9D">
                  <w:pPr>
                    <w:shd w:val="clear" w:color="auto" w:fill="FFFFFF"/>
                    <w:spacing w:after="0" w:line="216" w:lineRule="auto"/>
                    <w:rPr>
                      <w:rFonts w:ascii="Times New Roman" w:hAnsi="Times New Roman"/>
                      <w:sz w:val="28"/>
                      <w:szCs w:val="28"/>
                      <w:lang w:val="uk-UA"/>
                    </w:rPr>
                  </w:pPr>
                </w:p>
                <w:p w:rsidR="00061B9D" w:rsidRDefault="00061B9D">
                  <w:pPr>
                    <w:shd w:val="clear" w:color="auto" w:fill="FFFFFF"/>
                    <w:spacing w:after="0" w:line="216" w:lineRule="auto"/>
                    <w:rPr>
                      <w:rFonts w:ascii="Times New Roman" w:hAnsi="Times New Roman"/>
                      <w:sz w:val="28"/>
                      <w:szCs w:val="28"/>
                      <w:lang w:val="uk-UA"/>
                    </w:rPr>
                  </w:pPr>
                </w:p>
                <w:p w:rsidR="00061B9D" w:rsidRDefault="00061B9D">
                  <w:pPr>
                    <w:shd w:val="clear" w:color="auto" w:fill="FFFFFF"/>
                    <w:spacing w:after="0" w:line="216" w:lineRule="auto"/>
                    <w:rPr>
                      <w:rFonts w:ascii="Times New Roman" w:hAnsi="Times New Roman"/>
                      <w:sz w:val="28"/>
                      <w:szCs w:val="28"/>
                      <w:lang w:val="uk-UA"/>
                    </w:rPr>
                  </w:pPr>
                </w:p>
                <w:p w:rsidR="00061B9D" w:rsidRDefault="00061B9D">
                  <w:pPr>
                    <w:shd w:val="clear" w:color="auto" w:fill="FFFFFF"/>
                    <w:spacing w:after="0" w:line="216" w:lineRule="auto"/>
                    <w:rPr>
                      <w:rFonts w:ascii="Times New Roman" w:hAnsi="Times New Roman"/>
                      <w:sz w:val="28"/>
                      <w:szCs w:val="28"/>
                      <w:lang w:val="uk-UA"/>
                    </w:rPr>
                  </w:pPr>
                </w:p>
                <w:p w:rsidR="00061B9D" w:rsidRDefault="00061B9D">
                  <w:pPr>
                    <w:shd w:val="clear" w:color="auto" w:fill="FFFFFF"/>
                    <w:spacing w:after="0" w:line="216" w:lineRule="auto"/>
                    <w:rPr>
                      <w:rFonts w:ascii="Times New Roman" w:hAnsi="Times New Roman"/>
                      <w:sz w:val="28"/>
                      <w:szCs w:val="28"/>
                      <w:lang w:val="uk-UA"/>
                    </w:rPr>
                  </w:pPr>
                </w:p>
                <w:p w:rsidR="00061B9D" w:rsidRDefault="00061B9D">
                  <w:pPr>
                    <w:shd w:val="clear" w:color="auto" w:fill="FFFFFF"/>
                    <w:spacing w:after="0" w:line="216" w:lineRule="auto"/>
                    <w:rPr>
                      <w:rFonts w:ascii="Times New Roman" w:hAnsi="Times New Roman"/>
                      <w:sz w:val="28"/>
                      <w:szCs w:val="28"/>
                      <w:lang w:val="uk-UA"/>
                    </w:rPr>
                  </w:pPr>
                </w:p>
                <w:p w:rsidR="00061B9D" w:rsidRDefault="00061B9D">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2. Освіта</w:t>
                  </w:r>
                </w:p>
              </w:tc>
              <w:tc>
                <w:tcPr>
                  <w:tcW w:w="5536" w:type="dxa"/>
                  <w:gridSpan w:val="2"/>
                </w:tcPr>
                <w:p w:rsidR="00061B9D" w:rsidRDefault="00061B9D">
                  <w:pPr>
                    <w:spacing w:after="0" w:line="21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p w:rsidR="00061B9D" w:rsidRDefault="00061B9D">
                  <w:pPr>
                    <w:spacing w:after="0" w:line="216" w:lineRule="auto"/>
                    <w:jc w:val="both"/>
                    <w:rPr>
                      <w:rFonts w:ascii="Times New Roman" w:hAnsi="Times New Roman" w:cs="Times New Roman"/>
                      <w:sz w:val="28"/>
                      <w:szCs w:val="28"/>
                      <w:lang w:val="uk-UA"/>
                    </w:rPr>
                  </w:pPr>
                </w:p>
                <w:p w:rsidR="00061B9D" w:rsidRDefault="00061B9D">
                  <w:pPr>
                    <w:spacing w:after="0" w:line="216" w:lineRule="auto"/>
                    <w:jc w:val="both"/>
                    <w:rPr>
                      <w:rFonts w:ascii="Times New Roman" w:hAnsi="Times New Roman"/>
                      <w:sz w:val="28"/>
                      <w:szCs w:val="28"/>
                      <w:lang w:val="uk-UA"/>
                    </w:rPr>
                  </w:pPr>
                  <w:r>
                    <w:rPr>
                      <w:rFonts w:ascii="Times New Roman" w:hAnsi="Times New Roman"/>
                      <w:sz w:val="28"/>
                      <w:szCs w:val="28"/>
                      <w:lang w:val="uk-UA"/>
                    </w:rPr>
                    <w:t>освіта вища, ступінь вищої освіти – не нижче бакалавра,</w:t>
                  </w:r>
                  <w:r>
                    <w:rPr>
                      <w:lang w:val="uk-UA"/>
                    </w:rPr>
                    <w:t xml:space="preserve"> </w:t>
                  </w:r>
                  <w:r>
                    <w:rPr>
                      <w:rFonts w:ascii="Times New Roman" w:hAnsi="Times New Roman"/>
                      <w:sz w:val="28"/>
                      <w:szCs w:val="28"/>
                      <w:lang w:val="uk-UA"/>
                    </w:rPr>
                    <w:t>освіта в галузі знань «Бізнес, адміністрування та право» за однією з спеціальностей «Облік і оподаткування», «Фінанси, банківська справа, страхування та фондовий ринок».</w:t>
                  </w:r>
                </w:p>
              </w:tc>
            </w:tr>
            <w:tr w:rsidR="00061B9D">
              <w:trPr>
                <w:gridAfter w:val="1"/>
                <w:wAfter w:w="269" w:type="dxa"/>
                <w:trHeight w:val="408"/>
              </w:trPr>
              <w:tc>
                <w:tcPr>
                  <w:tcW w:w="3866" w:type="dxa"/>
                  <w:gridSpan w:val="5"/>
                  <w:hideMark/>
                </w:tcPr>
                <w:p w:rsidR="00061B9D" w:rsidRDefault="00061B9D">
                  <w:pPr>
                    <w:spacing w:after="0" w:line="216" w:lineRule="auto"/>
                    <w:jc w:val="both"/>
                    <w:rPr>
                      <w:rFonts w:ascii="Times New Roman" w:hAnsi="Times New Roman"/>
                      <w:sz w:val="28"/>
                      <w:szCs w:val="28"/>
                      <w:lang w:val="uk-UA"/>
                    </w:rPr>
                  </w:pPr>
                  <w:r>
                    <w:rPr>
                      <w:rFonts w:ascii="Times New Roman" w:hAnsi="Times New Roman"/>
                      <w:sz w:val="28"/>
                      <w:szCs w:val="28"/>
                      <w:lang w:val="uk-UA"/>
                    </w:rPr>
                    <w:t>3. Досвід роботи</w:t>
                  </w:r>
                </w:p>
              </w:tc>
              <w:tc>
                <w:tcPr>
                  <w:tcW w:w="5536" w:type="dxa"/>
                  <w:gridSpan w:val="2"/>
                  <w:hideMark/>
                </w:tcPr>
                <w:p w:rsidR="00061B9D" w:rsidRDefault="00061B9D">
                  <w:pPr>
                    <w:spacing w:line="216" w:lineRule="auto"/>
                    <w:jc w:val="both"/>
                    <w:rPr>
                      <w:rFonts w:ascii="Times New Roman" w:hAnsi="Times New Roman"/>
                      <w:sz w:val="28"/>
                      <w:szCs w:val="28"/>
                      <w:lang w:val="uk-UA"/>
                    </w:rPr>
                  </w:pPr>
                  <w:r>
                    <w:rPr>
                      <w:rFonts w:ascii="Times New Roman" w:hAnsi="Times New Roman" w:cs="Times New Roman"/>
                      <w:sz w:val="28"/>
                      <w:szCs w:val="28"/>
                      <w:lang w:val="uk-UA"/>
                    </w:rPr>
                    <w:t xml:space="preserve">без досвіду роботи.   </w:t>
                  </w:r>
                </w:p>
              </w:tc>
            </w:tr>
            <w:tr w:rsidR="00061B9D" w:rsidRPr="002F27C7">
              <w:trPr>
                <w:gridAfter w:val="1"/>
                <w:wAfter w:w="269" w:type="dxa"/>
                <w:trHeight w:val="408"/>
              </w:trPr>
              <w:tc>
                <w:tcPr>
                  <w:tcW w:w="3866" w:type="dxa"/>
                  <w:gridSpan w:val="5"/>
                </w:tcPr>
                <w:p w:rsidR="00061B9D" w:rsidRDefault="00061B9D">
                  <w:pPr>
                    <w:spacing w:after="0" w:line="216" w:lineRule="auto"/>
                    <w:ind w:right="-39"/>
                    <w:jc w:val="both"/>
                    <w:rPr>
                      <w:rFonts w:ascii="Times New Roman" w:hAnsi="Times New Roman"/>
                      <w:sz w:val="28"/>
                      <w:szCs w:val="28"/>
                      <w:lang w:val="uk-UA"/>
                    </w:rPr>
                  </w:pPr>
                </w:p>
                <w:p w:rsidR="00061B9D" w:rsidRDefault="00061B9D">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4. Володіння державною мовою</w:t>
                  </w:r>
                </w:p>
                <w:p w:rsidR="00061B9D" w:rsidRDefault="00061B9D">
                  <w:pPr>
                    <w:spacing w:after="0" w:line="216" w:lineRule="auto"/>
                    <w:ind w:right="-39"/>
                    <w:jc w:val="both"/>
                    <w:rPr>
                      <w:rFonts w:ascii="Times New Roman" w:hAnsi="Times New Roman"/>
                      <w:sz w:val="28"/>
                      <w:szCs w:val="28"/>
                      <w:lang w:val="uk-UA"/>
                    </w:rPr>
                  </w:pPr>
                </w:p>
                <w:p w:rsidR="00061B9D" w:rsidRDefault="00061B9D">
                  <w:pPr>
                    <w:spacing w:after="0" w:line="216" w:lineRule="auto"/>
                    <w:ind w:right="-39"/>
                    <w:jc w:val="both"/>
                    <w:rPr>
                      <w:rFonts w:ascii="Times New Roman" w:hAnsi="Times New Roman"/>
                      <w:sz w:val="28"/>
                      <w:szCs w:val="28"/>
                      <w:lang w:val="uk-UA"/>
                    </w:rPr>
                  </w:pPr>
                </w:p>
                <w:p w:rsidR="00061B9D" w:rsidRDefault="00061B9D">
                  <w:pPr>
                    <w:spacing w:after="0" w:line="216" w:lineRule="auto"/>
                    <w:ind w:right="-39"/>
                    <w:jc w:val="both"/>
                    <w:rPr>
                      <w:rFonts w:ascii="Times New Roman" w:hAnsi="Times New Roman"/>
                      <w:sz w:val="28"/>
                      <w:szCs w:val="28"/>
                      <w:lang w:val="uk-UA"/>
                    </w:rPr>
                  </w:pPr>
                </w:p>
                <w:p w:rsidR="00061B9D" w:rsidRDefault="00061B9D">
                  <w:pPr>
                    <w:spacing w:after="0" w:line="216" w:lineRule="auto"/>
                    <w:ind w:right="-39"/>
                    <w:jc w:val="both"/>
                    <w:rPr>
                      <w:rFonts w:ascii="Times New Roman" w:hAnsi="Times New Roman"/>
                      <w:sz w:val="28"/>
                      <w:szCs w:val="28"/>
                      <w:lang w:val="uk-UA"/>
                    </w:rPr>
                  </w:pPr>
                </w:p>
                <w:p w:rsidR="00061B9D" w:rsidRDefault="00061B9D">
                  <w:pPr>
                    <w:spacing w:after="0" w:line="216" w:lineRule="auto"/>
                    <w:ind w:right="-39"/>
                    <w:jc w:val="both"/>
                    <w:rPr>
                      <w:rFonts w:ascii="Times New Roman" w:hAnsi="Times New Roman"/>
                      <w:sz w:val="28"/>
                      <w:szCs w:val="28"/>
                      <w:lang w:val="uk-UA"/>
                    </w:rPr>
                  </w:pPr>
                </w:p>
                <w:p w:rsidR="00061B9D" w:rsidRDefault="00061B9D">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5. Робота з комп’ютером</w:t>
                  </w:r>
                </w:p>
                <w:p w:rsidR="00061B9D" w:rsidRDefault="00061B9D">
                  <w:pPr>
                    <w:spacing w:after="0" w:line="216" w:lineRule="auto"/>
                    <w:ind w:right="-39"/>
                    <w:jc w:val="both"/>
                    <w:rPr>
                      <w:rFonts w:ascii="Times New Roman" w:hAnsi="Times New Roman"/>
                      <w:sz w:val="28"/>
                      <w:szCs w:val="28"/>
                      <w:lang w:val="uk-UA"/>
                    </w:rPr>
                  </w:pPr>
                </w:p>
                <w:p w:rsidR="00061B9D" w:rsidRDefault="00061B9D">
                  <w:pPr>
                    <w:spacing w:after="0" w:line="216" w:lineRule="auto"/>
                    <w:ind w:right="-39"/>
                    <w:jc w:val="both"/>
                    <w:rPr>
                      <w:rFonts w:ascii="Times New Roman" w:hAnsi="Times New Roman"/>
                      <w:sz w:val="28"/>
                      <w:szCs w:val="28"/>
                      <w:lang w:val="uk-UA"/>
                    </w:rPr>
                  </w:pPr>
                </w:p>
              </w:tc>
              <w:tc>
                <w:tcPr>
                  <w:tcW w:w="5536" w:type="dxa"/>
                  <w:gridSpan w:val="2"/>
                </w:tcPr>
                <w:p w:rsidR="00061B9D" w:rsidRDefault="00061B9D">
                  <w:pPr>
                    <w:spacing w:after="0" w:line="216" w:lineRule="auto"/>
                    <w:jc w:val="both"/>
                    <w:rPr>
                      <w:rFonts w:ascii="Times New Roman" w:hAnsi="Times New Roman"/>
                      <w:sz w:val="28"/>
                      <w:szCs w:val="28"/>
                      <w:lang w:val="uk-UA"/>
                    </w:rPr>
                  </w:pPr>
                </w:p>
                <w:p w:rsidR="00061B9D" w:rsidRDefault="00061B9D">
                  <w:pPr>
                    <w:spacing w:after="0" w:line="216" w:lineRule="auto"/>
                    <w:jc w:val="both"/>
                    <w:rPr>
                      <w:rFonts w:ascii="Times New Roman" w:hAnsi="Times New Roman"/>
                      <w:sz w:val="28"/>
                      <w:szCs w:val="28"/>
                      <w:lang w:val="uk-UA"/>
                    </w:rPr>
                  </w:pPr>
                  <w:r>
                    <w:rPr>
                      <w:rFonts w:ascii="Times New Roman" w:hAnsi="Times New Roman"/>
                      <w:sz w:val="28"/>
                      <w:szCs w:val="28"/>
                      <w:lang w:val="uk-UA"/>
                    </w:rPr>
                    <w:t>вільне володіння державною мовою відповідно до вимог Закону України «Про забезпечення функціонування української мови як державної».</w:t>
                  </w:r>
                </w:p>
                <w:p w:rsidR="00061B9D" w:rsidRDefault="00061B9D">
                  <w:pPr>
                    <w:spacing w:after="0" w:line="216" w:lineRule="auto"/>
                    <w:jc w:val="both"/>
                    <w:rPr>
                      <w:rFonts w:ascii="Times New Roman" w:hAnsi="Times New Roman"/>
                      <w:sz w:val="28"/>
                      <w:szCs w:val="28"/>
                      <w:lang w:val="uk-UA"/>
                    </w:rPr>
                  </w:pPr>
                </w:p>
                <w:p w:rsidR="00061B9D" w:rsidRDefault="00061B9D">
                  <w:pPr>
                    <w:spacing w:after="0" w:line="216" w:lineRule="auto"/>
                    <w:jc w:val="both"/>
                    <w:rPr>
                      <w:rFonts w:ascii="Times New Roman" w:hAnsi="Times New Roman"/>
                      <w:sz w:val="28"/>
                      <w:szCs w:val="28"/>
                      <w:lang w:val="uk-UA"/>
                    </w:rPr>
                  </w:pPr>
                  <w:r>
                    <w:rPr>
                      <w:rFonts w:ascii="Times New Roman" w:hAnsi="Times New Roman"/>
                      <w:sz w:val="28"/>
                      <w:szCs w:val="28"/>
                      <w:lang w:val="uk-UA"/>
                    </w:rPr>
                    <w:t>базові навички (MS Office, Excel, Outlook тощо, інтернет, електронна пошта), вміння працювати з інтернет-браузерами (</w:t>
                  </w:r>
                  <w:proofErr w:type="spellStart"/>
                  <w:r>
                    <w:rPr>
                      <w:rFonts w:ascii="Times New Roman" w:hAnsi="Times New Roman"/>
                      <w:sz w:val="28"/>
                      <w:szCs w:val="28"/>
                      <w:lang w:val="uk-UA"/>
                    </w:rPr>
                    <w:t>Internet</w:t>
                  </w:r>
                  <w:proofErr w:type="spellEnd"/>
                  <w:r>
                    <w:rPr>
                      <w:rFonts w:ascii="Times New Roman" w:hAnsi="Times New Roman"/>
                      <w:sz w:val="28"/>
                      <w:szCs w:val="28"/>
                      <w:lang w:val="uk-UA"/>
                    </w:rPr>
                    <w:t xml:space="preserve"> Explorer, </w:t>
                  </w:r>
                  <w:proofErr w:type="spellStart"/>
                  <w:r>
                    <w:rPr>
                      <w:rFonts w:ascii="Times New Roman" w:hAnsi="Times New Roman"/>
                      <w:sz w:val="28"/>
                      <w:szCs w:val="28"/>
                      <w:lang w:val="uk-UA"/>
                    </w:rPr>
                    <w:t>Mozilla</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FireFox</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Google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Chrome</w:t>
                  </w:r>
                  <w:proofErr w:type="spellEnd"/>
                  <w:r>
                    <w:rPr>
                      <w:rFonts w:ascii="Times New Roman" w:hAnsi="Times New Roman"/>
                      <w:sz w:val="28"/>
                      <w:szCs w:val="28"/>
                      <w:lang w:val="uk-UA"/>
                    </w:rPr>
                    <w:t xml:space="preserve"> тощо), базами даних.</w:t>
                  </w:r>
                </w:p>
              </w:tc>
            </w:tr>
            <w:tr w:rsidR="00061B9D">
              <w:trPr>
                <w:gridAfter w:val="1"/>
                <w:wAfter w:w="269" w:type="dxa"/>
                <w:trHeight w:val="408"/>
              </w:trPr>
              <w:tc>
                <w:tcPr>
                  <w:tcW w:w="9402" w:type="dxa"/>
                  <w:gridSpan w:val="7"/>
                </w:tcPr>
                <w:p w:rsidR="00061B9D" w:rsidRDefault="00061B9D">
                  <w:pPr>
                    <w:shd w:val="clear" w:color="auto" w:fill="FFFFFF"/>
                    <w:spacing w:after="0" w:line="216" w:lineRule="auto"/>
                    <w:jc w:val="center"/>
                    <w:rPr>
                      <w:rFonts w:ascii="Times New Roman" w:hAnsi="Times New Roman"/>
                      <w:b/>
                      <w:sz w:val="28"/>
                      <w:szCs w:val="28"/>
                      <w:lang w:val="uk-UA"/>
                    </w:rPr>
                  </w:pPr>
                </w:p>
                <w:p w:rsidR="00061B9D" w:rsidRDefault="00061B9D">
                  <w:pPr>
                    <w:shd w:val="clear" w:color="auto" w:fill="FFFFFF"/>
                    <w:spacing w:after="0" w:line="216"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rsidR="00061B9D" w:rsidRDefault="00061B9D">
                  <w:pPr>
                    <w:shd w:val="clear" w:color="auto" w:fill="FFFFFF"/>
                    <w:spacing w:after="0" w:line="216" w:lineRule="auto"/>
                    <w:jc w:val="center"/>
                    <w:rPr>
                      <w:rFonts w:ascii="Times New Roman" w:hAnsi="Times New Roman"/>
                      <w:b/>
                      <w:sz w:val="28"/>
                      <w:szCs w:val="28"/>
                      <w:lang w:val="uk-UA"/>
                    </w:rPr>
                  </w:pPr>
                </w:p>
              </w:tc>
            </w:tr>
            <w:tr w:rsidR="00061B9D" w:rsidRPr="002F27C7">
              <w:trPr>
                <w:gridAfter w:val="1"/>
                <w:wAfter w:w="269" w:type="dxa"/>
                <w:trHeight w:val="408"/>
              </w:trPr>
              <w:tc>
                <w:tcPr>
                  <w:tcW w:w="3842" w:type="dxa"/>
                  <w:gridSpan w:val="4"/>
                  <w:hideMark/>
                </w:tcPr>
                <w:p w:rsidR="00061B9D" w:rsidRDefault="00061B9D">
                  <w:pPr>
                    <w:spacing w:after="0" w:line="216" w:lineRule="auto"/>
                    <w:rPr>
                      <w:rFonts w:ascii="Times New Roman" w:hAnsi="Times New Roman"/>
                      <w:sz w:val="28"/>
                      <w:szCs w:val="28"/>
                      <w:lang w:val="uk-UA"/>
                    </w:rPr>
                  </w:pPr>
                  <w:r>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061B9D" w:rsidRDefault="00061B9D">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rsidR="00061B9D" w:rsidRDefault="00061B9D">
                  <w:pPr>
                    <w:spacing w:after="0" w:line="216" w:lineRule="auto"/>
                    <w:rPr>
                      <w:rFonts w:ascii="Times New Roman" w:hAnsi="Times New Roman"/>
                      <w:sz w:val="28"/>
                      <w:szCs w:val="28"/>
                      <w:lang w:val="uk-UA"/>
                    </w:rPr>
                  </w:pPr>
                  <w:r>
                    <w:rPr>
                      <w:rFonts w:ascii="Times New Roman" w:hAnsi="Times New Roman"/>
                      <w:sz w:val="28"/>
                      <w:szCs w:val="28"/>
                      <w:lang w:val="uk-UA"/>
                    </w:rPr>
                    <w:t xml:space="preserve"> </w:t>
                  </w:r>
                </w:p>
              </w:tc>
            </w:tr>
            <w:tr w:rsidR="00061B9D">
              <w:trPr>
                <w:gridAfter w:val="1"/>
                <w:wAfter w:w="269" w:type="dxa"/>
                <w:trHeight w:val="408"/>
              </w:trPr>
              <w:tc>
                <w:tcPr>
                  <w:tcW w:w="3842" w:type="dxa"/>
                  <w:gridSpan w:val="4"/>
                  <w:hideMark/>
                </w:tcPr>
                <w:p w:rsidR="00061B9D" w:rsidRDefault="00061B9D">
                  <w:pPr>
                    <w:spacing w:after="0" w:line="216" w:lineRule="auto"/>
                    <w:rPr>
                      <w:rFonts w:ascii="Times New Roman" w:hAnsi="Times New Roman"/>
                      <w:sz w:val="28"/>
                      <w:szCs w:val="28"/>
                      <w:lang w:val="uk-UA"/>
                    </w:rPr>
                  </w:pPr>
                  <w:r>
                    <w:rPr>
                      <w:rFonts w:ascii="Times New Roman" w:hAnsi="Times New Roman"/>
                      <w:sz w:val="28"/>
                      <w:szCs w:val="28"/>
                      <w:lang w:val="uk-UA"/>
                    </w:rPr>
                    <w:t>2. Аналітичні здібності</w:t>
                  </w:r>
                </w:p>
              </w:tc>
              <w:tc>
                <w:tcPr>
                  <w:tcW w:w="5560" w:type="dxa"/>
                  <w:gridSpan w:val="3"/>
                  <w:shd w:val="clear" w:color="auto" w:fill="FFFFFF"/>
                </w:tcPr>
                <w:p w:rsidR="00061B9D" w:rsidRDefault="00061B9D">
                  <w:pPr>
                    <w:spacing w:after="0" w:line="216" w:lineRule="auto"/>
                    <w:jc w:val="both"/>
                    <w:rPr>
                      <w:rFonts w:ascii="Times New Roman" w:hAnsi="Times New Roman"/>
                      <w:sz w:val="28"/>
                      <w:szCs w:val="28"/>
                      <w:lang w:val="uk-UA"/>
                    </w:rPr>
                  </w:pPr>
                  <w:r>
                    <w:rPr>
                      <w:rFonts w:ascii="Times New Roman" w:hAnsi="Times New Roman"/>
                      <w:sz w:val="28"/>
                      <w:szCs w:val="28"/>
                      <w:lang w:val="uk-UA"/>
                    </w:rPr>
                    <w:t>здатність систематизувати, узагальнювати інформацію; гнучкість мислення.</w:t>
                  </w:r>
                </w:p>
                <w:p w:rsidR="00061B9D" w:rsidRDefault="00061B9D">
                  <w:pPr>
                    <w:spacing w:after="0" w:line="216" w:lineRule="auto"/>
                    <w:rPr>
                      <w:rFonts w:ascii="Times New Roman" w:hAnsi="Times New Roman"/>
                      <w:sz w:val="28"/>
                      <w:szCs w:val="28"/>
                      <w:lang w:val="uk-UA"/>
                    </w:rPr>
                  </w:pPr>
                </w:p>
              </w:tc>
            </w:tr>
            <w:tr w:rsidR="00061B9D">
              <w:trPr>
                <w:gridAfter w:val="1"/>
                <w:wAfter w:w="269" w:type="dxa"/>
                <w:trHeight w:val="408"/>
              </w:trPr>
              <w:tc>
                <w:tcPr>
                  <w:tcW w:w="3842" w:type="dxa"/>
                  <w:gridSpan w:val="4"/>
                  <w:hideMark/>
                </w:tcPr>
                <w:p w:rsidR="00061B9D" w:rsidRDefault="00061B9D">
                  <w:pPr>
                    <w:spacing w:after="0" w:line="216" w:lineRule="auto"/>
                    <w:rPr>
                      <w:rFonts w:ascii="Times New Roman" w:hAnsi="Times New Roman"/>
                      <w:sz w:val="28"/>
                      <w:szCs w:val="28"/>
                      <w:lang w:val="uk-UA"/>
                    </w:rPr>
                  </w:pPr>
                  <w:r>
                    <w:rPr>
                      <w:rFonts w:ascii="Times New Roman" w:hAnsi="Times New Roman"/>
                      <w:sz w:val="28"/>
                      <w:szCs w:val="28"/>
                      <w:lang w:val="uk-UA"/>
                    </w:rPr>
                    <w:t>3. Особистісні компетенції</w:t>
                  </w:r>
                </w:p>
              </w:tc>
              <w:tc>
                <w:tcPr>
                  <w:tcW w:w="5560" w:type="dxa"/>
                  <w:gridSpan w:val="3"/>
                  <w:shd w:val="clear" w:color="auto" w:fill="FFFFFF"/>
                  <w:hideMark/>
                </w:tcPr>
                <w:p w:rsidR="00061B9D" w:rsidRDefault="00061B9D">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комунікабельність, принциповість та наполегливість під час виконання поставлених завдань; дотримання встановлених часових показників; системність; самоорганізація та саморозвиток; політична нейтральність.</w:t>
                  </w:r>
                </w:p>
              </w:tc>
            </w:tr>
            <w:tr w:rsidR="00061B9D">
              <w:trPr>
                <w:gridBefore w:val="1"/>
                <w:wBefore w:w="74" w:type="dxa"/>
                <w:trHeight w:val="408"/>
              </w:trPr>
              <w:tc>
                <w:tcPr>
                  <w:tcW w:w="3761" w:type="dxa"/>
                  <w:gridSpan w:val="2"/>
                  <w:shd w:val="clear" w:color="auto" w:fill="FFFFFF"/>
                  <w:hideMark/>
                </w:tcPr>
                <w:p w:rsidR="00061B9D" w:rsidRDefault="00061B9D">
                  <w:pPr>
                    <w:spacing w:after="0" w:line="216" w:lineRule="auto"/>
                    <w:ind w:left="-3"/>
                    <w:rPr>
                      <w:rFonts w:ascii="Times New Roman" w:hAnsi="Times New Roman"/>
                      <w:sz w:val="28"/>
                      <w:szCs w:val="28"/>
                      <w:lang w:val="uk-UA" w:eastAsia="ru-RU"/>
                    </w:rPr>
                  </w:pPr>
                  <w:r>
                    <w:rPr>
                      <w:rFonts w:ascii="Times New Roman" w:hAnsi="Times New Roman"/>
                      <w:sz w:val="28"/>
                      <w:szCs w:val="28"/>
                      <w:lang w:val="uk-UA" w:eastAsia="ru-RU"/>
                    </w:rPr>
                    <w:t>4. Робота з інформацією</w:t>
                  </w:r>
                </w:p>
              </w:tc>
              <w:tc>
                <w:tcPr>
                  <w:tcW w:w="5836" w:type="dxa"/>
                  <w:gridSpan w:val="5"/>
                  <w:shd w:val="clear" w:color="auto" w:fill="FFFFFF"/>
                  <w:hideMark/>
                </w:tcPr>
                <w:p w:rsidR="00061B9D" w:rsidRDefault="00061B9D">
                  <w:pPr>
                    <w:spacing w:after="0" w:line="216" w:lineRule="auto"/>
                    <w:jc w:val="both"/>
                    <w:rPr>
                      <w:rFonts w:ascii="Times New Roman" w:hAnsi="Times New Roman"/>
                      <w:sz w:val="28"/>
                      <w:szCs w:val="28"/>
                      <w:lang w:val="uk-UA" w:eastAsia="ru-RU"/>
                    </w:rPr>
                  </w:pPr>
                  <w:r>
                    <w:rPr>
                      <w:rFonts w:ascii="Times New Roman" w:hAnsi="Times New Roman"/>
                      <w:sz w:val="28"/>
                      <w:szCs w:val="28"/>
                      <w:lang w:val="uk-UA" w:eastAsia="ru-RU"/>
                    </w:rPr>
                    <w:t>знання основ законодавства про інформацію.</w:t>
                  </w:r>
                </w:p>
              </w:tc>
            </w:tr>
            <w:tr w:rsidR="00061B9D">
              <w:trPr>
                <w:gridAfter w:val="1"/>
                <w:wAfter w:w="269" w:type="dxa"/>
                <w:trHeight w:val="408"/>
              </w:trPr>
              <w:tc>
                <w:tcPr>
                  <w:tcW w:w="3842" w:type="dxa"/>
                  <w:gridSpan w:val="4"/>
                </w:tcPr>
                <w:p w:rsidR="00061B9D" w:rsidRDefault="00061B9D">
                  <w:pPr>
                    <w:spacing w:line="216" w:lineRule="auto"/>
                    <w:rPr>
                      <w:rFonts w:ascii="Times New Roman" w:hAnsi="Times New Roman"/>
                      <w:sz w:val="28"/>
                      <w:szCs w:val="28"/>
                      <w:lang w:val="uk-UA"/>
                    </w:rPr>
                  </w:pPr>
                </w:p>
              </w:tc>
              <w:tc>
                <w:tcPr>
                  <w:tcW w:w="5560" w:type="dxa"/>
                  <w:gridSpan w:val="3"/>
                </w:tcPr>
                <w:p w:rsidR="00061B9D" w:rsidRDefault="00061B9D">
                  <w:pPr>
                    <w:spacing w:line="216" w:lineRule="auto"/>
                    <w:jc w:val="both"/>
                    <w:rPr>
                      <w:rFonts w:ascii="Times New Roman" w:hAnsi="Times New Roman"/>
                      <w:sz w:val="28"/>
                      <w:szCs w:val="28"/>
                      <w:lang w:val="uk-UA"/>
                    </w:rPr>
                  </w:pPr>
                </w:p>
              </w:tc>
            </w:tr>
            <w:tr w:rsidR="00061B9D">
              <w:trPr>
                <w:gridBefore w:val="1"/>
                <w:gridAfter w:val="2"/>
                <w:wBefore w:w="74" w:type="dxa"/>
                <w:wAfter w:w="559" w:type="dxa"/>
                <w:trHeight w:val="408"/>
              </w:trPr>
              <w:tc>
                <w:tcPr>
                  <w:tcW w:w="9038" w:type="dxa"/>
                  <w:gridSpan w:val="5"/>
                </w:tcPr>
                <w:p w:rsidR="00061B9D" w:rsidRDefault="00061B9D">
                  <w:pPr>
                    <w:spacing w:line="216" w:lineRule="auto"/>
                    <w:jc w:val="center"/>
                    <w:rPr>
                      <w:rFonts w:ascii="Times New Roman" w:hAnsi="Times New Roman"/>
                      <w:b/>
                      <w:sz w:val="28"/>
                      <w:szCs w:val="28"/>
                      <w:lang w:val="uk-UA"/>
                    </w:rPr>
                  </w:pPr>
                </w:p>
                <w:p w:rsidR="00E803F2" w:rsidRDefault="00E803F2">
                  <w:pPr>
                    <w:spacing w:line="216" w:lineRule="auto"/>
                    <w:jc w:val="center"/>
                    <w:rPr>
                      <w:rFonts w:ascii="Times New Roman" w:hAnsi="Times New Roman"/>
                      <w:b/>
                      <w:sz w:val="28"/>
                      <w:szCs w:val="28"/>
                      <w:lang w:val="uk-UA"/>
                    </w:rPr>
                  </w:pPr>
                </w:p>
                <w:p w:rsidR="00061B9D" w:rsidRDefault="00061B9D">
                  <w:pPr>
                    <w:spacing w:line="216" w:lineRule="auto"/>
                    <w:jc w:val="center"/>
                    <w:rPr>
                      <w:rFonts w:ascii="Times New Roman" w:hAnsi="Times New Roman"/>
                      <w:b/>
                      <w:sz w:val="28"/>
                      <w:szCs w:val="28"/>
                      <w:lang w:val="uk-UA"/>
                    </w:rPr>
                  </w:pPr>
                </w:p>
                <w:p w:rsidR="00061B9D" w:rsidRDefault="00061B9D">
                  <w:pPr>
                    <w:spacing w:line="216"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tc>
            </w:tr>
            <w:tr w:rsidR="00061B9D" w:rsidRPr="002F27C7">
              <w:trPr>
                <w:gridBefore w:val="1"/>
                <w:gridAfter w:val="2"/>
                <w:wBefore w:w="74" w:type="dxa"/>
                <w:wAfter w:w="559" w:type="dxa"/>
                <w:trHeight w:val="408"/>
              </w:trPr>
              <w:tc>
                <w:tcPr>
                  <w:tcW w:w="3656" w:type="dxa"/>
                </w:tcPr>
                <w:p w:rsidR="00061B9D" w:rsidRDefault="00061B9D">
                  <w:pPr>
                    <w:spacing w:after="0" w:line="240" w:lineRule="auto"/>
                    <w:rPr>
                      <w:rFonts w:ascii="Times New Roman" w:hAnsi="Times New Roman"/>
                      <w:sz w:val="28"/>
                      <w:szCs w:val="28"/>
                      <w:lang w:val="uk-UA"/>
                    </w:rPr>
                  </w:pPr>
                  <w:r>
                    <w:rPr>
                      <w:rFonts w:ascii="Times New Roman" w:hAnsi="Times New Roman"/>
                      <w:sz w:val="28"/>
                      <w:szCs w:val="28"/>
                      <w:lang w:val="uk-UA"/>
                    </w:rPr>
                    <w:t>1. Знання законодавства</w:t>
                  </w: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rPr>
                      <w:rFonts w:ascii="Times New Roman" w:hAnsi="Times New Roman"/>
                      <w:sz w:val="28"/>
                      <w:szCs w:val="28"/>
                      <w:lang w:val="uk-UA"/>
                    </w:rPr>
                  </w:pPr>
                </w:p>
                <w:p w:rsidR="00061B9D" w:rsidRDefault="00061B9D">
                  <w:pPr>
                    <w:spacing w:after="0" w:line="240" w:lineRule="auto"/>
                    <w:jc w:val="both"/>
                    <w:rPr>
                      <w:rFonts w:ascii="Times New Roman" w:hAnsi="Times New Roman"/>
                      <w:sz w:val="28"/>
                      <w:szCs w:val="28"/>
                      <w:lang w:val="uk-UA"/>
                    </w:rPr>
                  </w:pPr>
                  <w:r>
                    <w:rPr>
                      <w:rFonts w:ascii="Times New Roman" w:hAnsi="Times New Roman"/>
                      <w:sz w:val="28"/>
                      <w:szCs w:val="28"/>
                      <w:lang w:val="uk-UA"/>
                    </w:rPr>
                    <w:t>2. Знання спеціального законодавства</w:t>
                  </w:r>
                </w:p>
              </w:tc>
              <w:tc>
                <w:tcPr>
                  <w:tcW w:w="5382" w:type="dxa"/>
                  <w:gridSpan w:val="4"/>
                </w:tcPr>
                <w:p w:rsidR="00061B9D" w:rsidRDefault="00061B9D">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Конституції України, Бюджетного кодексу України, Податкового кодексу України, Кодексу законів про працю ,законів України «Про судоустрій і статус суддів», «Про Національну поліцію», «Про державну службу», «Про запобігання корупції», «Про доступ до публічної інформації», «Про звернення громадян», «Про інформацію», «Про захист персональних даних», «Про державну таємницю», «Про бухгалтерський облік та фінансову звітність в Україні».</w:t>
                  </w:r>
                </w:p>
                <w:p w:rsidR="00061B9D" w:rsidRDefault="00061B9D">
                  <w:pPr>
                    <w:spacing w:after="0" w:line="240" w:lineRule="auto"/>
                    <w:jc w:val="both"/>
                    <w:rPr>
                      <w:rFonts w:ascii="Times New Roman" w:hAnsi="Times New Roman"/>
                      <w:sz w:val="28"/>
                      <w:szCs w:val="28"/>
                      <w:lang w:val="uk-UA"/>
                    </w:rPr>
                  </w:pPr>
                </w:p>
                <w:p w:rsidR="00061B9D" w:rsidRDefault="00061B9D">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Положення про Службу судової охорони, затверджене рішенням Вищої</w:t>
                  </w:r>
                </w:p>
                <w:p w:rsidR="00061B9D" w:rsidRDefault="00061B9D">
                  <w:pPr>
                    <w:spacing w:after="0" w:line="240" w:lineRule="auto"/>
                    <w:jc w:val="both"/>
                    <w:rPr>
                      <w:rFonts w:ascii="Times New Roman" w:hAnsi="Times New Roman"/>
                      <w:sz w:val="28"/>
                      <w:szCs w:val="28"/>
                      <w:lang w:val="uk-UA"/>
                    </w:rPr>
                  </w:pPr>
                  <w:r>
                    <w:rPr>
                      <w:rFonts w:ascii="Times New Roman" w:hAnsi="Times New Roman"/>
                      <w:sz w:val="28"/>
                      <w:szCs w:val="28"/>
                      <w:lang w:val="uk-UA"/>
                    </w:rPr>
                    <w:t>ради правосуддя від 04.04.2019                                   № 1051/0/15-19, Положення про проходження служби співробітниками Служби судової охорони, затверджене рішенням Вищої ради правосуддя від 04.04.2019 № 1052/0/15-19, постанова Кабінету Міністрів України від 03.04.2019 № 289 «Про затвердження Порядку виплати грошового забезпечення співробітникам Служба судової охорони», наказ Державної судової адміністрації України від 26.08.2020 (зі змінами) «Про затвердження порядку виплати грошового забезпечення співробітникам Служби судової охорони».</w:t>
                  </w:r>
                </w:p>
                <w:p w:rsidR="00061B9D" w:rsidRDefault="00061B9D">
                  <w:pPr>
                    <w:spacing w:after="0" w:line="240" w:lineRule="auto"/>
                    <w:jc w:val="both"/>
                    <w:rPr>
                      <w:rFonts w:ascii="Times New Roman" w:hAnsi="Times New Roman"/>
                      <w:sz w:val="28"/>
                      <w:szCs w:val="28"/>
                      <w:lang w:val="uk-UA"/>
                    </w:rPr>
                  </w:pPr>
                </w:p>
                <w:p w:rsidR="00061B9D" w:rsidRDefault="00061B9D">
                  <w:pPr>
                    <w:spacing w:after="0" w:line="240" w:lineRule="auto"/>
                    <w:jc w:val="both"/>
                    <w:rPr>
                      <w:rFonts w:ascii="Times New Roman" w:hAnsi="Times New Roman"/>
                      <w:sz w:val="28"/>
                      <w:szCs w:val="28"/>
                      <w:lang w:val="uk-UA"/>
                    </w:rPr>
                  </w:pPr>
                </w:p>
              </w:tc>
            </w:tr>
          </w:tbl>
          <w:p w:rsidR="00061B9D" w:rsidRDefault="00061B9D">
            <w:pPr>
              <w:spacing w:after="0" w:line="216"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p>
        </w:tc>
      </w:tr>
    </w:tbl>
    <w:p w:rsidR="00061B9D" w:rsidRDefault="00061B9D" w:rsidP="00061B9D">
      <w:pPr>
        <w:spacing w:after="0" w:line="240" w:lineRule="exact"/>
        <w:rPr>
          <w:rFonts w:ascii="Times New Roman" w:eastAsia="Times New Roman" w:hAnsi="Times New Roman"/>
          <w:b/>
          <w:sz w:val="28"/>
          <w:szCs w:val="28"/>
          <w:lang w:val="uk-UA" w:eastAsia="ru-RU"/>
        </w:rPr>
      </w:pPr>
    </w:p>
    <w:p w:rsidR="00061B9D" w:rsidRDefault="00061B9D" w:rsidP="00AF4652">
      <w:pPr>
        <w:spacing w:after="0" w:line="240" w:lineRule="exact"/>
        <w:rPr>
          <w:rFonts w:ascii="Times New Roman" w:eastAsia="Times New Roman" w:hAnsi="Times New Roman"/>
          <w:b/>
          <w:sz w:val="28"/>
          <w:szCs w:val="28"/>
          <w:lang w:val="uk-UA" w:eastAsia="ru-RU"/>
        </w:rPr>
      </w:pPr>
    </w:p>
    <w:p w:rsidR="00061B9D" w:rsidRDefault="00061B9D" w:rsidP="00AF4652">
      <w:pPr>
        <w:spacing w:after="0" w:line="240" w:lineRule="exact"/>
        <w:rPr>
          <w:rFonts w:ascii="Times New Roman" w:eastAsia="Times New Roman" w:hAnsi="Times New Roman"/>
          <w:b/>
          <w:sz w:val="28"/>
          <w:szCs w:val="28"/>
          <w:lang w:val="uk-UA" w:eastAsia="ru-RU"/>
        </w:rPr>
      </w:pPr>
    </w:p>
    <w:p w:rsidR="00C902D9" w:rsidRDefault="00C902D9" w:rsidP="00C902D9">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C902D9" w:rsidRPr="0014022C" w:rsidRDefault="00C902D9" w:rsidP="00C902D9">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C902D9" w:rsidRPr="00781832" w:rsidRDefault="00C902D9" w:rsidP="00C902D9">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_______2026 № ______________</w:t>
      </w:r>
    </w:p>
    <w:p w:rsidR="00C902D9" w:rsidRPr="008B01AD" w:rsidRDefault="00C902D9" w:rsidP="00C902D9">
      <w:pPr>
        <w:spacing w:after="0" w:line="240" w:lineRule="auto"/>
        <w:jc w:val="center"/>
        <w:rPr>
          <w:rFonts w:ascii="Times New Roman" w:eastAsia="Calibri" w:hAnsi="Times New Roman" w:cs="Times New Roman"/>
          <w:b/>
          <w:sz w:val="28"/>
          <w:szCs w:val="28"/>
          <w:lang w:val="uk-UA" w:eastAsia="ru-RU"/>
        </w:rPr>
      </w:pPr>
    </w:p>
    <w:p w:rsidR="00C902D9" w:rsidRPr="00C55055" w:rsidRDefault="00C902D9" w:rsidP="00C902D9">
      <w:pPr>
        <w:spacing w:after="0" w:line="216" w:lineRule="auto"/>
        <w:jc w:val="center"/>
        <w:rPr>
          <w:rFonts w:ascii="Times New Roman" w:eastAsia="Calibri" w:hAnsi="Times New Roman" w:cs="Times New Roman"/>
          <w:b/>
          <w:sz w:val="16"/>
          <w:szCs w:val="16"/>
          <w:lang w:val="uk-UA" w:eastAsia="ru-RU"/>
        </w:rPr>
      </w:pPr>
      <w:bookmarkStart w:id="2" w:name="_GoBack"/>
      <w:bookmarkEnd w:id="2"/>
    </w:p>
    <w:p w:rsidR="00C902D9" w:rsidRPr="001B7E3F" w:rsidRDefault="00C902D9" w:rsidP="00C902D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C902D9" w:rsidRPr="00A22D29" w:rsidRDefault="00C902D9" w:rsidP="00C902D9">
      <w:pPr>
        <w:spacing w:after="0" w:line="216" w:lineRule="auto"/>
        <w:jc w:val="center"/>
        <w:rPr>
          <w:rFonts w:ascii="Times New Roman" w:eastAsia="Calibri" w:hAnsi="Times New Roman" w:cs="Times New Roman"/>
          <w:b/>
          <w:sz w:val="16"/>
          <w:szCs w:val="16"/>
          <w:lang w:val="uk-UA" w:eastAsia="ru-RU"/>
        </w:rPr>
      </w:pPr>
    </w:p>
    <w:p w:rsidR="00C902D9" w:rsidRDefault="00C902D9" w:rsidP="00C902D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C902D9" w:rsidRDefault="00C902D9" w:rsidP="00C902D9">
      <w:pPr>
        <w:spacing w:after="0" w:line="216" w:lineRule="auto"/>
        <w:jc w:val="center"/>
        <w:rPr>
          <w:rFonts w:ascii="Times New Roman" w:eastAsia="Calibri" w:hAnsi="Times New Roman" w:cs="Times New Roman"/>
          <w:b/>
          <w:sz w:val="28"/>
          <w:szCs w:val="28"/>
          <w:lang w:val="uk-UA" w:eastAsia="ru-RU"/>
        </w:rPr>
      </w:pPr>
      <w:r w:rsidRPr="00E76593">
        <w:rPr>
          <w:rFonts w:ascii="Times New Roman" w:eastAsia="Calibri" w:hAnsi="Times New Roman" w:cs="Times New Roman"/>
          <w:b/>
          <w:sz w:val="28"/>
          <w:szCs w:val="28"/>
          <w:lang w:val="uk-UA" w:eastAsia="ru-RU"/>
        </w:rPr>
        <w:t>контролер</w:t>
      </w:r>
      <w:r>
        <w:rPr>
          <w:rFonts w:ascii="Times New Roman" w:eastAsia="Calibri" w:hAnsi="Times New Roman" w:cs="Times New Roman"/>
          <w:b/>
          <w:sz w:val="28"/>
          <w:szCs w:val="28"/>
          <w:lang w:val="uk-UA" w:eastAsia="ru-RU"/>
        </w:rPr>
        <w:t>а</w:t>
      </w:r>
      <w:r w:rsidRPr="00E76593">
        <w:rPr>
          <w:rFonts w:ascii="Times New Roman" w:eastAsia="Calibri" w:hAnsi="Times New Roman" w:cs="Times New Roman"/>
          <w:b/>
          <w:sz w:val="28"/>
          <w:szCs w:val="28"/>
          <w:lang w:val="uk-UA" w:eastAsia="ru-RU"/>
        </w:rPr>
        <w:t xml:space="preserve"> ІІ категорії</w:t>
      </w:r>
      <w:r>
        <w:rPr>
          <w:rFonts w:ascii="Times New Roman" w:eastAsia="Calibri" w:hAnsi="Times New Roman" w:cs="Times New Roman"/>
          <w:b/>
          <w:sz w:val="28"/>
          <w:szCs w:val="28"/>
          <w:lang w:val="uk-UA" w:eastAsia="ru-RU"/>
        </w:rPr>
        <w:t xml:space="preserve"> (м. Черкаси)</w:t>
      </w:r>
      <w:r w:rsidRPr="00E76593">
        <w:rPr>
          <w:rFonts w:ascii="Times New Roman" w:eastAsia="Calibri" w:hAnsi="Times New Roman" w:cs="Times New Roman"/>
          <w:b/>
          <w:sz w:val="28"/>
          <w:szCs w:val="28"/>
          <w:lang w:val="uk-UA" w:eastAsia="ru-RU"/>
        </w:rPr>
        <w:t xml:space="preserve"> підрозділу охорони</w:t>
      </w:r>
      <w:r w:rsidRPr="0035124C">
        <w:rPr>
          <w:rFonts w:ascii="Times New Roman" w:eastAsia="Calibri" w:hAnsi="Times New Roman" w:cs="Times New Roman"/>
          <w:b/>
          <w:sz w:val="28"/>
          <w:szCs w:val="28"/>
          <w:lang w:val="uk-UA" w:eastAsia="ru-RU"/>
        </w:rPr>
        <w:t xml:space="preserve"> </w:t>
      </w:r>
    </w:p>
    <w:p w:rsidR="00C902D9" w:rsidRPr="0035124C" w:rsidRDefault="00C902D9" w:rsidP="00C902D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C902D9" w:rsidRPr="00A22D29" w:rsidRDefault="00C902D9" w:rsidP="00C902D9">
      <w:pPr>
        <w:spacing w:after="0" w:line="216" w:lineRule="auto"/>
        <w:jc w:val="center"/>
        <w:rPr>
          <w:rFonts w:ascii="Times New Roman" w:eastAsia="Calibri" w:hAnsi="Times New Roman" w:cs="Times New Roman"/>
          <w:b/>
          <w:sz w:val="16"/>
          <w:szCs w:val="16"/>
          <w:lang w:val="uk-UA" w:eastAsia="ru-RU"/>
        </w:rPr>
      </w:pPr>
    </w:p>
    <w:p w:rsidR="00C902D9" w:rsidRDefault="00C902D9" w:rsidP="00C902D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C902D9" w:rsidRPr="00CE4DF3" w:rsidRDefault="00C902D9" w:rsidP="00C902D9">
      <w:pPr>
        <w:spacing w:after="0" w:line="216" w:lineRule="auto"/>
        <w:jc w:val="center"/>
        <w:rPr>
          <w:rFonts w:ascii="Times New Roman" w:eastAsia="Calibri" w:hAnsi="Times New Roman" w:cs="Times New Roman"/>
          <w:b/>
          <w:sz w:val="28"/>
          <w:szCs w:val="28"/>
          <w:lang w:val="uk-UA" w:eastAsia="ru-RU"/>
        </w:rPr>
      </w:pPr>
    </w:p>
    <w:p w:rsidR="00C902D9" w:rsidRDefault="00C902D9" w:rsidP="00C902D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340C07">
        <w:rPr>
          <w:rFonts w:ascii="Times New Roman" w:hAnsi="Times New Roman"/>
          <w:b/>
          <w:sz w:val="28"/>
          <w:szCs w:val="28"/>
          <w:lang w:val="uk-UA"/>
        </w:rPr>
        <w:t xml:space="preserve">контролера ІІ категорії </w:t>
      </w:r>
      <w:r w:rsidR="002E0A98">
        <w:rPr>
          <w:rFonts w:ascii="Times New Roman" w:hAnsi="Times New Roman"/>
          <w:b/>
          <w:sz w:val="28"/>
          <w:szCs w:val="28"/>
          <w:lang w:val="uk-UA"/>
        </w:rPr>
        <w:t xml:space="preserve">(м. Черкаси) </w:t>
      </w:r>
      <w:r w:rsidRPr="00340C07">
        <w:rPr>
          <w:rFonts w:ascii="Times New Roman" w:hAnsi="Times New Roman"/>
          <w:b/>
          <w:sz w:val="28"/>
          <w:szCs w:val="28"/>
          <w:lang w:val="uk-UA"/>
        </w:rPr>
        <w:t xml:space="preserve">підрозділу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C902D9" w:rsidRPr="00F7081A" w:rsidRDefault="00C902D9" w:rsidP="00C902D9">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1) здійснює завдання із забезпечення охорони судів, органів та установ системи правосуддя;</w:t>
      </w:r>
    </w:p>
    <w:p w:rsidR="00C902D9" w:rsidRPr="00F7081A" w:rsidRDefault="00C902D9" w:rsidP="00C902D9">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C902D9" w:rsidRPr="00F7081A" w:rsidRDefault="00C902D9" w:rsidP="00C902D9">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C902D9" w:rsidRPr="00F7081A" w:rsidRDefault="00C902D9" w:rsidP="00C902D9">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C902D9" w:rsidRDefault="00C902D9" w:rsidP="00C902D9">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C902D9" w:rsidRPr="007D4E08" w:rsidRDefault="00C902D9" w:rsidP="00C902D9">
      <w:pPr>
        <w:spacing w:after="0" w:line="216" w:lineRule="auto"/>
        <w:ind w:firstLine="709"/>
        <w:jc w:val="both"/>
        <w:rPr>
          <w:rFonts w:ascii="Times New Roman" w:hAnsi="Times New Roman"/>
          <w:color w:val="000000"/>
          <w:sz w:val="16"/>
          <w:szCs w:val="16"/>
          <w:lang w:val="uk-UA"/>
        </w:rPr>
      </w:pPr>
    </w:p>
    <w:p w:rsidR="00C902D9" w:rsidRPr="004A35AC" w:rsidRDefault="00C902D9" w:rsidP="00C902D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4A35AC">
        <w:rPr>
          <w:rFonts w:ascii="Times New Roman" w:eastAsia="Calibri" w:hAnsi="Times New Roman" w:cs="Times New Roman"/>
          <w:b/>
          <w:sz w:val="28"/>
          <w:szCs w:val="28"/>
          <w:lang w:val="uk-UA" w:eastAsia="ru-RU"/>
        </w:rPr>
        <w:t>2. Умови оплати праці:</w:t>
      </w:r>
    </w:p>
    <w:p w:rsidR="00C902D9" w:rsidRPr="004A35AC" w:rsidRDefault="00C902D9" w:rsidP="00C902D9">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1) грошове забезпечення відповідно до частини першої статті 165 Закону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України «Про судоустрій і статус суддів» складається з посадового окладу,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окладу за спеціальним званням, щомісячних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 (підвищення посадового окладу, надбавки, доплати, які мають</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постійний характер), премії та одноразових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w:t>
      </w:r>
    </w:p>
    <w:p w:rsidR="00C902D9" w:rsidRDefault="00C902D9" w:rsidP="00C902D9">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 xml:space="preserve">2) посадовий оклад – </w:t>
      </w:r>
      <w:r>
        <w:rPr>
          <w:rFonts w:ascii="Times New Roman" w:eastAsia="Calibri" w:hAnsi="Times New Roman" w:cs="Times New Roman"/>
          <w:sz w:val="28"/>
          <w:szCs w:val="28"/>
          <w:lang w:val="uk-UA" w:eastAsia="ru-RU"/>
        </w:rPr>
        <w:t>3 170</w:t>
      </w:r>
      <w:r w:rsidRPr="004A35AC">
        <w:rPr>
          <w:rFonts w:ascii="Times New Roman" w:eastAsia="Calibri" w:hAnsi="Times New Roman" w:cs="Times New Roman"/>
          <w:sz w:val="28"/>
          <w:szCs w:val="28"/>
          <w:lang w:val="uk-UA" w:eastAsia="ru-RU"/>
        </w:rPr>
        <w:t xml:space="preserve"> гривень відповідно до постанови Кабінету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Міністрів України від 03 квітня 2019 року № 289 «Про грошове забезпечення</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співробітників Служби судової охорони».</w:t>
      </w:r>
    </w:p>
    <w:p w:rsidR="00C902D9" w:rsidRPr="004A35AC" w:rsidRDefault="00C902D9" w:rsidP="00C902D9">
      <w:pPr>
        <w:tabs>
          <w:tab w:val="left" w:pos="837"/>
        </w:tabs>
        <w:spacing w:after="0" w:line="216" w:lineRule="auto"/>
        <w:ind w:firstLine="709"/>
        <w:jc w:val="both"/>
        <w:rPr>
          <w:rFonts w:ascii="Times New Roman" w:eastAsia="Calibri" w:hAnsi="Times New Roman" w:cs="Times New Roman"/>
          <w:sz w:val="16"/>
          <w:szCs w:val="16"/>
          <w:lang w:val="uk-UA" w:eastAsia="ru-RU"/>
        </w:rPr>
      </w:pPr>
    </w:p>
    <w:p w:rsidR="00C902D9" w:rsidRPr="00CE4DF3" w:rsidRDefault="00C902D9" w:rsidP="00C902D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C902D9" w:rsidRPr="00CE4DF3" w:rsidRDefault="00C902D9" w:rsidP="00C902D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r>
        <w:rPr>
          <w:rFonts w:ascii="Times New Roman" w:eastAsia="Times New Roman" w:hAnsi="Times New Roman" w:cs="Times New Roman"/>
          <w:sz w:val="28"/>
          <w:szCs w:val="28"/>
          <w:lang w:val="uk-UA" w:eastAsia="uk-UA"/>
        </w:rPr>
        <w:t>.</w:t>
      </w:r>
    </w:p>
    <w:p w:rsidR="00C902D9" w:rsidRPr="00A22D29" w:rsidRDefault="00C902D9" w:rsidP="00C902D9">
      <w:pPr>
        <w:spacing w:after="0" w:line="216" w:lineRule="auto"/>
        <w:ind w:firstLine="709"/>
        <w:jc w:val="both"/>
        <w:rPr>
          <w:rFonts w:ascii="Times New Roman" w:eastAsia="Calibri" w:hAnsi="Times New Roman" w:cs="Times New Roman"/>
          <w:b/>
          <w:sz w:val="16"/>
          <w:szCs w:val="16"/>
          <w:lang w:val="uk-UA" w:eastAsia="ru-RU"/>
        </w:rPr>
      </w:pPr>
    </w:p>
    <w:p w:rsidR="00C902D9" w:rsidRPr="00CE4DF3" w:rsidRDefault="00C902D9" w:rsidP="00C902D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1) письмова заява про участь у конкурсі, у якій також зазначається про</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надання особою згоди на проведення спеціальної перевірки щодо неї відповідно</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до Закону України «Про запобігання корупції» та на обробку персональних</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даних відповідно до Закону України «Про захист персональних даних»;</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2) копія паспорта громадянина України;</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3) копії документів про освіту з додатками до дипломів;</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4) особова картка визначеного зразка, автобіографія та 1 фото розміром</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3×4;</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5) декларація особи, уповноваженої на виконання функцій держави</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або місцевого самоврядування, подається у вигляді роздрукованого примірника</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із сайту Національного агентства з питань запобігання корупції,</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 xml:space="preserve">визначена Законом України </w:t>
      </w:r>
      <w:r>
        <w:rPr>
          <w:rFonts w:ascii="Times New Roman" w:hAnsi="Times New Roman" w:cs="Times New Roman"/>
          <w:sz w:val="28"/>
          <w:szCs w:val="28"/>
          <w:lang w:val="uk-UA"/>
        </w:rPr>
        <w:t>«</w:t>
      </w:r>
      <w:r w:rsidRPr="0050606A">
        <w:rPr>
          <w:rFonts w:ascii="Times New Roman" w:hAnsi="Times New Roman" w:cs="Times New Roman"/>
          <w:sz w:val="28"/>
          <w:szCs w:val="28"/>
          <w:lang w:val="uk-UA"/>
        </w:rPr>
        <w:t>Про запобігання корупції</w:t>
      </w:r>
      <w:r>
        <w:rPr>
          <w:rFonts w:ascii="Times New Roman" w:hAnsi="Times New Roman" w:cs="Times New Roman"/>
          <w:sz w:val="28"/>
          <w:szCs w:val="28"/>
          <w:lang w:val="uk-UA"/>
        </w:rPr>
        <w:t>»</w:t>
      </w:r>
      <w:r w:rsidRPr="0050606A">
        <w:rPr>
          <w:rFonts w:ascii="Times New Roman" w:hAnsi="Times New Roman" w:cs="Times New Roman"/>
          <w:sz w:val="28"/>
          <w:szCs w:val="28"/>
          <w:lang w:val="uk-UA"/>
        </w:rPr>
        <w:t>;</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6) копія трудової книжки (за наявності) або витяг з реєстру застрахованих</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осіб Державного реєстру загальнообов’язкового державного соціального</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страхування, або копія послужного списку для осіб, які проходили (проходять)</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службу;</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7) медична довідку про стан здоров’я, форму і порядок надання якої</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визначають спільно центральний орган виконавчої влади з реалізації державної</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політики у сфері державної служби та центральний орган виконавчої влади,</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що забезпечує формування та реалізує державну політику у сфері охорони</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здоров’я;</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 xml:space="preserve">8) електронний військово-обліковий документ Резерв ID, з наявним </w:t>
      </w:r>
      <w:proofErr w:type="spellStart"/>
      <w:r w:rsidRPr="0050606A">
        <w:rPr>
          <w:rFonts w:ascii="Times New Roman" w:hAnsi="Times New Roman" w:cs="Times New Roman"/>
          <w:sz w:val="28"/>
          <w:szCs w:val="28"/>
          <w:lang w:val="uk-UA"/>
        </w:rPr>
        <w:t>QRкодом</w:t>
      </w:r>
      <w:proofErr w:type="spellEnd"/>
      <w:r w:rsidRPr="0050606A">
        <w:rPr>
          <w:rFonts w:ascii="Times New Roman" w:hAnsi="Times New Roman" w:cs="Times New Roman"/>
          <w:sz w:val="28"/>
          <w:szCs w:val="28"/>
          <w:lang w:val="uk-UA"/>
        </w:rPr>
        <w:t xml:space="preserve"> військово-облікового документа придатним для зчитування,</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роздрукований з застосунку «Резерв +» або Порталу Дія станом на день подання</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документів;</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9) довідка про проходження попереднього, періодичного</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та позачергового психіатричних оглядів (форма № 100-2/о);</w:t>
      </w:r>
    </w:p>
    <w:p w:rsidR="00C902D9" w:rsidRPr="0050606A"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10) довідка уповноваженого органу про відсутність судимості, строк дії</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якої не перевищує 30 календарних днів;</w:t>
      </w:r>
    </w:p>
    <w:p w:rsidR="00C902D9" w:rsidRDefault="00C902D9" w:rsidP="00C902D9">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 xml:space="preserve">11) </w:t>
      </w:r>
      <w:r>
        <w:rPr>
          <w:rFonts w:ascii="Times New Roman" w:hAnsi="Times New Roman" w:cs="Times New Roman"/>
          <w:sz w:val="28"/>
          <w:szCs w:val="28"/>
          <w:lang w:val="uk-UA"/>
        </w:rPr>
        <w:t xml:space="preserve">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w:t>
      </w:r>
      <w:r w:rsidRPr="00965313">
        <w:rPr>
          <w:rFonts w:ascii="Times New Roman" w:hAnsi="Times New Roman" w:cs="Times New Roman"/>
          <w:sz w:val="28"/>
          <w:szCs w:val="28"/>
          <w:lang w:val="uk-UA"/>
        </w:rPr>
        <w:t>державни</w:t>
      </w:r>
      <w:r>
        <w:rPr>
          <w:rFonts w:ascii="Times New Roman" w:hAnsi="Times New Roman" w:cs="Times New Roman"/>
          <w:sz w:val="28"/>
          <w:szCs w:val="28"/>
          <w:lang w:val="uk-UA"/>
        </w:rPr>
        <w:t>й</w:t>
      </w:r>
      <w:r w:rsidRPr="00965313">
        <w:rPr>
          <w:rFonts w:ascii="Times New Roman" w:hAnsi="Times New Roman" w:cs="Times New Roman"/>
          <w:sz w:val="28"/>
          <w:szCs w:val="28"/>
          <w:lang w:val="uk-UA"/>
        </w:rPr>
        <w:t xml:space="preserve"> сертифікат про рівень володіння державною мовою, що видається Національною комісією зі стандартів державної мови</w:t>
      </w:r>
      <w:r>
        <w:rPr>
          <w:rFonts w:ascii="Times New Roman" w:hAnsi="Times New Roman" w:cs="Times New Roman"/>
          <w:sz w:val="28"/>
          <w:szCs w:val="28"/>
          <w:lang w:val="uk-UA"/>
        </w:rPr>
        <w:t>.</w:t>
      </w:r>
    </w:p>
    <w:p w:rsidR="00C902D9" w:rsidRPr="00463E12" w:rsidRDefault="00C902D9" w:rsidP="00C902D9">
      <w:pPr>
        <w:spacing w:after="0" w:line="216" w:lineRule="auto"/>
        <w:ind w:firstLine="709"/>
        <w:jc w:val="both"/>
        <w:rPr>
          <w:rFonts w:ascii="Times New Roman" w:hAnsi="Times New Roman" w:cs="Times New Roman"/>
          <w:sz w:val="16"/>
          <w:szCs w:val="16"/>
          <w:lang w:val="uk-UA"/>
        </w:rPr>
      </w:pPr>
      <w:r w:rsidRPr="0050606A">
        <w:rPr>
          <w:rFonts w:ascii="Times New Roman" w:hAnsi="Times New Roman" w:cs="Times New Roman"/>
          <w:sz w:val="28"/>
          <w:szCs w:val="28"/>
          <w:lang w:val="uk-UA"/>
        </w:rPr>
        <w:t>Особа, яка бажає взяти участь у конкурсі, подає документи особисто</w:t>
      </w:r>
      <w:r>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 xml:space="preserve">або </w:t>
      </w:r>
      <w:r>
        <w:rPr>
          <w:rFonts w:ascii="Times New Roman" w:hAnsi="Times New Roman" w:cs="Times New Roman"/>
          <w:sz w:val="28"/>
          <w:szCs w:val="28"/>
          <w:lang w:val="uk-UA"/>
        </w:rPr>
        <w:t xml:space="preserve">електронною </w:t>
      </w:r>
      <w:r w:rsidRPr="0050606A">
        <w:rPr>
          <w:rFonts w:ascii="Times New Roman" w:hAnsi="Times New Roman" w:cs="Times New Roman"/>
          <w:sz w:val="28"/>
          <w:szCs w:val="28"/>
          <w:lang w:val="uk-UA"/>
        </w:rPr>
        <w:t xml:space="preserve">поштою до </w:t>
      </w:r>
      <w:r>
        <w:rPr>
          <w:rFonts w:ascii="Times New Roman" w:hAnsi="Times New Roman" w:cs="Times New Roman"/>
          <w:sz w:val="28"/>
          <w:szCs w:val="28"/>
          <w:lang w:val="uk-UA"/>
        </w:rPr>
        <w:t>відділу по роботі з персоналом Територіального управління.</w:t>
      </w:r>
    </w:p>
    <w:p w:rsidR="00C902D9" w:rsidRPr="00CE4DF3" w:rsidRDefault="00C902D9" w:rsidP="00C902D9">
      <w:pPr>
        <w:spacing w:after="0" w:line="216" w:lineRule="auto"/>
        <w:ind w:firstLine="709"/>
        <w:jc w:val="both"/>
        <w:rPr>
          <w:rFonts w:ascii="Times New Roman" w:hAnsi="Times New Roman"/>
          <w:sz w:val="28"/>
          <w:szCs w:val="28"/>
          <w:lang w:val="uk-UA"/>
        </w:rPr>
      </w:pPr>
      <w:r>
        <w:rPr>
          <w:rFonts w:ascii="Times New Roman" w:hAnsi="Times New Roman"/>
          <w:sz w:val="28"/>
          <w:szCs w:val="28"/>
          <w:lang w:val="uk-UA"/>
        </w:rPr>
        <w:t>Відповідно</w:t>
      </w:r>
      <w:r w:rsidRPr="00CE4DF3">
        <w:rPr>
          <w:rFonts w:ascii="Times New Roman" w:hAnsi="Times New Roman"/>
          <w:sz w:val="28"/>
          <w:szCs w:val="28"/>
          <w:lang w:val="uk-UA"/>
        </w:rPr>
        <w:t xml:space="preserve">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C902D9" w:rsidRPr="00463E12" w:rsidRDefault="00C902D9" w:rsidP="00C902D9">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C902D9" w:rsidRPr="00D12B24" w:rsidRDefault="00C902D9" w:rsidP="00C902D9">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 xml:space="preserve">02 липня </w:t>
      </w:r>
      <w:r w:rsidRPr="00D12B24">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w:t>
      </w:r>
      <w:r>
        <w:rPr>
          <w:rFonts w:ascii="Times New Roman" w:eastAsia="Times New Roman" w:hAnsi="Times New Roman" w:cs="Times New Roman"/>
          <w:sz w:val="28"/>
          <w:szCs w:val="28"/>
          <w:lang w:val="uk-UA" w:eastAsia="ru-RU"/>
        </w:rPr>
        <w:t>2</w:t>
      </w:r>
      <w:r w:rsidRPr="00D12B24">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 xml:space="preserve">14 липня </w:t>
      </w:r>
      <w:r w:rsidRPr="00D12B24">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w:t>
      </w:r>
      <w:proofErr w:type="spellStart"/>
      <w:r w:rsidRPr="00D12B24">
        <w:rPr>
          <w:rFonts w:ascii="Times New Roman" w:eastAsia="Times New Roman" w:hAnsi="Times New Roman" w:cs="Times New Roman"/>
          <w:sz w:val="28"/>
          <w:szCs w:val="28"/>
          <w:lang w:val="uk-UA" w:eastAsia="ru-RU"/>
        </w:rPr>
        <w:t>адресою</w:t>
      </w:r>
      <w:proofErr w:type="spellEnd"/>
      <w:r w:rsidRPr="00D12B24">
        <w:rPr>
          <w:rFonts w:ascii="Times New Roman" w:eastAsia="Times New Roman" w:hAnsi="Times New Roman" w:cs="Times New Roman"/>
          <w:sz w:val="28"/>
          <w:szCs w:val="28"/>
          <w:lang w:val="uk-UA" w:eastAsia="ru-RU"/>
        </w:rPr>
        <w:t xml:space="preserve">: м. Черкаси, вул. </w:t>
      </w:r>
      <w:r>
        <w:rPr>
          <w:rFonts w:ascii="Times New Roman" w:eastAsia="Times New Roman" w:hAnsi="Times New Roman" w:cs="Times New Roman"/>
          <w:sz w:val="28"/>
          <w:szCs w:val="28"/>
          <w:lang w:val="uk-UA" w:eastAsia="ru-RU"/>
        </w:rPr>
        <w:t>Благовісна</w:t>
      </w:r>
      <w:r w:rsidRPr="00D12B24">
        <w:rPr>
          <w:rFonts w:ascii="Times New Roman" w:eastAsia="Times New Roman" w:hAnsi="Times New Roman" w:cs="Times New Roman"/>
          <w:sz w:val="28"/>
          <w:szCs w:val="28"/>
          <w:lang w:val="uk-UA" w:eastAsia="ru-RU"/>
        </w:rPr>
        <w:t>, 1</w:t>
      </w:r>
      <w:r>
        <w:rPr>
          <w:rFonts w:ascii="Times New Roman" w:eastAsia="Times New Roman" w:hAnsi="Times New Roman" w:cs="Times New Roman"/>
          <w:sz w:val="28"/>
          <w:szCs w:val="28"/>
          <w:lang w:val="uk-UA" w:eastAsia="ru-RU"/>
        </w:rPr>
        <w:t>54</w:t>
      </w:r>
      <w:r w:rsidRPr="00D12B24">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C902D9" w:rsidRPr="00DB5C3F" w:rsidRDefault="00C902D9" w:rsidP="00C902D9">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4B237C">
        <w:rPr>
          <w:rFonts w:ascii="Times New Roman" w:eastAsia="Times New Roman" w:hAnsi="Times New Roman" w:cs="Times New Roman"/>
          <w:sz w:val="28"/>
          <w:szCs w:val="28"/>
          <w:lang w:val="uk-UA" w:eastAsia="ru-RU"/>
        </w:rPr>
        <w:t xml:space="preserve">контролера ІІ категорії </w:t>
      </w:r>
      <w:r>
        <w:rPr>
          <w:rFonts w:ascii="Times New Roman" w:eastAsia="Times New Roman" w:hAnsi="Times New Roman" w:cs="Times New Roman"/>
          <w:sz w:val="28"/>
          <w:szCs w:val="28"/>
          <w:lang w:val="uk-UA" w:eastAsia="ru-RU"/>
        </w:rPr>
        <w:t>(м. Черкаси)</w:t>
      </w:r>
      <w:r w:rsidRPr="004B237C">
        <w:rPr>
          <w:rFonts w:ascii="Times New Roman" w:eastAsia="Times New Roman" w:hAnsi="Times New Roman" w:cs="Times New Roman"/>
          <w:sz w:val="28"/>
          <w:szCs w:val="28"/>
          <w:lang w:val="uk-UA" w:eastAsia="ru-RU"/>
        </w:rPr>
        <w:t xml:space="preserve">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C902D9" w:rsidRPr="00017630" w:rsidRDefault="00C902D9" w:rsidP="00C902D9">
      <w:pPr>
        <w:spacing w:after="0" w:line="216" w:lineRule="auto"/>
        <w:ind w:firstLine="709"/>
        <w:jc w:val="both"/>
        <w:rPr>
          <w:rFonts w:ascii="Times New Roman" w:eastAsia="Times New Roman" w:hAnsi="Times New Roman" w:cs="Times New Roman"/>
          <w:b/>
          <w:sz w:val="28"/>
          <w:szCs w:val="28"/>
          <w:lang w:val="uk-UA" w:eastAsia="ru-RU"/>
        </w:rPr>
      </w:pPr>
      <w:r w:rsidRPr="002E2B88">
        <w:rPr>
          <w:rFonts w:ascii="Times New Roman" w:eastAsia="Times New Roman" w:hAnsi="Times New Roman" w:cs="Times New Roman"/>
          <w:b/>
          <w:sz w:val="28"/>
          <w:szCs w:val="28"/>
          <w:lang w:val="uk-UA" w:eastAsia="ru-RU"/>
        </w:rPr>
        <w:t>5.</w:t>
      </w:r>
      <w:r w:rsidRPr="00D12B24">
        <w:rPr>
          <w:rFonts w:ascii="Times New Roman" w:eastAsia="Times New Roman" w:hAnsi="Times New Roman" w:cs="Times New Roman"/>
          <w:sz w:val="28"/>
          <w:szCs w:val="28"/>
          <w:lang w:val="uk-UA" w:eastAsia="ru-RU"/>
        </w:rPr>
        <w:t xml:space="preserve"> </w:t>
      </w:r>
      <w:r w:rsidRPr="00017630">
        <w:rPr>
          <w:rFonts w:ascii="Times New Roman" w:eastAsia="Times New Roman" w:hAnsi="Times New Roman" w:cs="Times New Roman"/>
          <w:b/>
          <w:sz w:val="28"/>
          <w:szCs w:val="28"/>
          <w:lang w:val="uk-UA" w:eastAsia="ru-RU"/>
        </w:rPr>
        <w:t xml:space="preserve">Місце, дата та час початку проведення конкурсу: </w:t>
      </w:r>
    </w:p>
    <w:p w:rsidR="00C902D9" w:rsidRDefault="00C902D9" w:rsidP="00C902D9">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м. Черкаси, вул. </w:t>
      </w:r>
      <w:r>
        <w:rPr>
          <w:rFonts w:ascii="Times New Roman" w:eastAsia="Times New Roman" w:hAnsi="Times New Roman" w:cs="Times New Roman"/>
          <w:sz w:val="28"/>
          <w:szCs w:val="28"/>
          <w:lang w:val="uk-UA" w:eastAsia="ru-RU"/>
        </w:rPr>
        <w:t>Благовісна</w:t>
      </w:r>
      <w:r w:rsidRPr="000F17D1">
        <w:rPr>
          <w:rFonts w:ascii="Times New Roman" w:eastAsia="Times New Roman" w:hAnsi="Times New Roman" w:cs="Times New Roman"/>
          <w:sz w:val="28"/>
          <w:szCs w:val="28"/>
          <w:lang w:val="uk-UA" w:eastAsia="ru-RU"/>
        </w:rPr>
        <w:t>, 1</w:t>
      </w:r>
      <w:r>
        <w:rPr>
          <w:rFonts w:ascii="Times New Roman" w:eastAsia="Times New Roman" w:hAnsi="Times New Roman" w:cs="Times New Roman"/>
          <w:sz w:val="28"/>
          <w:szCs w:val="28"/>
          <w:lang w:val="uk-UA" w:eastAsia="ru-RU"/>
        </w:rPr>
        <w:t>54</w:t>
      </w:r>
      <w:r w:rsidRPr="00D12B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15 липня </w:t>
      </w:r>
      <w:r w:rsidRPr="00D12B24">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C902D9" w:rsidRDefault="00C902D9" w:rsidP="00C902D9">
      <w:pPr>
        <w:spacing w:after="0" w:line="216" w:lineRule="auto"/>
        <w:ind w:firstLine="709"/>
        <w:jc w:val="both"/>
        <w:rPr>
          <w:rFonts w:ascii="Times New Roman" w:eastAsia="Times New Roman" w:hAnsi="Times New Roman" w:cs="Times New Roman"/>
          <w:b/>
          <w:snapToGrid w:val="0"/>
          <w:sz w:val="16"/>
          <w:szCs w:val="16"/>
          <w:lang w:val="uk-UA" w:eastAsia="ru-RU"/>
        </w:rPr>
      </w:pPr>
    </w:p>
    <w:p w:rsidR="00C902D9" w:rsidRDefault="00C902D9" w:rsidP="00C902D9">
      <w:pPr>
        <w:spacing w:after="0" w:line="216" w:lineRule="auto"/>
        <w:ind w:firstLine="709"/>
        <w:jc w:val="both"/>
        <w:rPr>
          <w:rFonts w:ascii="Times New Roman" w:eastAsia="Times New Roman" w:hAnsi="Times New Roman" w:cs="Times New Roman"/>
          <w:b/>
          <w:snapToGrid w:val="0"/>
          <w:sz w:val="16"/>
          <w:szCs w:val="16"/>
          <w:lang w:val="uk-UA" w:eastAsia="ru-RU"/>
        </w:rPr>
      </w:pPr>
    </w:p>
    <w:p w:rsidR="00C902D9" w:rsidRDefault="00C902D9" w:rsidP="00C902D9">
      <w:pPr>
        <w:spacing w:after="0" w:line="216" w:lineRule="auto"/>
        <w:ind w:firstLine="709"/>
        <w:jc w:val="both"/>
        <w:rPr>
          <w:rFonts w:ascii="Times New Roman" w:eastAsia="Times New Roman" w:hAnsi="Times New Roman" w:cs="Times New Roman"/>
          <w:b/>
          <w:snapToGrid w:val="0"/>
          <w:sz w:val="16"/>
          <w:szCs w:val="16"/>
          <w:lang w:val="uk-UA" w:eastAsia="ru-RU"/>
        </w:rPr>
      </w:pPr>
    </w:p>
    <w:p w:rsidR="00C902D9" w:rsidRPr="004B237C" w:rsidRDefault="00C902D9" w:rsidP="00C902D9">
      <w:pPr>
        <w:spacing w:after="0" w:line="216" w:lineRule="auto"/>
        <w:ind w:firstLine="709"/>
        <w:jc w:val="both"/>
        <w:rPr>
          <w:rFonts w:ascii="Times New Roman" w:eastAsia="Times New Roman" w:hAnsi="Times New Roman" w:cs="Times New Roman"/>
          <w:b/>
          <w:snapToGrid w:val="0"/>
          <w:sz w:val="16"/>
          <w:szCs w:val="16"/>
          <w:lang w:val="uk-UA" w:eastAsia="ru-RU"/>
        </w:rPr>
      </w:pPr>
    </w:p>
    <w:p w:rsidR="00C902D9" w:rsidRPr="00CE4DF3" w:rsidRDefault="00C902D9" w:rsidP="00C902D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C902D9" w:rsidRDefault="00C902D9" w:rsidP="00C902D9">
      <w:pPr>
        <w:widowControl w:val="0"/>
        <w:tabs>
          <w:tab w:val="left" w:pos="142"/>
        </w:tabs>
        <w:spacing w:after="0" w:line="216" w:lineRule="auto"/>
        <w:ind w:firstLine="709"/>
        <w:jc w:val="both"/>
        <w:rPr>
          <w:rFonts w:ascii="Times New Roman" w:hAnsi="Times New Roman" w:cs="Times New Roman"/>
          <w:sz w:val="28"/>
          <w:szCs w:val="28"/>
          <w:lang w:val="uk-UA"/>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hyperlink r:id="rId9" w:history="1">
        <w:r w:rsidRPr="00232A2F">
          <w:rPr>
            <w:rStyle w:val="a8"/>
            <w:rFonts w:ascii="Times New Roman" w:hAnsi="Times New Roman" w:cs="Times New Roman"/>
            <w:sz w:val="28"/>
            <w:szCs w:val="28"/>
            <w:lang w:val="en-US"/>
          </w:rPr>
          <w:t>vrp</w:t>
        </w:r>
        <w:r w:rsidRPr="00232A2F">
          <w:rPr>
            <w:rStyle w:val="a8"/>
            <w:rFonts w:ascii="Times New Roman" w:hAnsi="Times New Roman" w:cs="Times New Roman"/>
            <w:sz w:val="28"/>
            <w:szCs w:val="28"/>
            <w:lang w:val="uk-UA"/>
          </w:rPr>
          <w:t>.ck@sso.gov.ua</w:t>
        </w:r>
      </w:hyperlink>
    </w:p>
    <w:p w:rsidR="00C902D9" w:rsidRPr="003E481B" w:rsidRDefault="00C902D9" w:rsidP="00C902D9">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p>
    <w:p w:rsidR="00C902D9" w:rsidRDefault="00C902D9" w:rsidP="00C902D9">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Алексашкіна</w:t>
      </w:r>
      <w:proofErr w:type="spellEnd"/>
      <w:r>
        <w:rPr>
          <w:rFonts w:ascii="Times New Roman" w:hAnsi="Times New Roman" w:cs="Times New Roman"/>
          <w:sz w:val="28"/>
          <w:szCs w:val="28"/>
          <w:lang w:val="uk-UA"/>
        </w:rPr>
        <w:t xml:space="preserve"> Людмила Леонідівна;</w:t>
      </w:r>
    </w:p>
    <w:p w:rsidR="00C902D9" w:rsidRDefault="00C902D9" w:rsidP="00C902D9">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Рудікевич</w:t>
      </w:r>
      <w:proofErr w:type="spellEnd"/>
      <w:r>
        <w:rPr>
          <w:rFonts w:ascii="Times New Roman" w:hAnsi="Times New Roman" w:cs="Times New Roman"/>
          <w:sz w:val="28"/>
          <w:szCs w:val="28"/>
          <w:lang w:val="uk-UA"/>
        </w:rPr>
        <w:t xml:space="preserve"> Валерій Володимирович;</w:t>
      </w:r>
    </w:p>
    <w:p w:rsidR="00C902D9" w:rsidRPr="00CE4DF3" w:rsidRDefault="00C902D9" w:rsidP="00C902D9">
      <w:pPr>
        <w:spacing w:after="0" w:line="216" w:lineRule="auto"/>
        <w:ind w:firstLine="709"/>
        <w:jc w:val="both"/>
        <w:rPr>
          <w:rFonts w:ascii="Times New Roman" w:hAnsi="Times New Roman" w:cs="Times New Roman"/>
          <w:color w:val="000000"/>
          <w:sz w:val="28"/>
          <w:szCs w:val="28"/>
          <w:u w:val="single"/>
          <w:lang w:val="uk-UA"/>
        </w:rPr>
      </w:pPr>
      <w:proofErr w:type="spellStart"/>
      <w:r>
        <w:rPr>
          <w:rFonts w:ascii="Times New Roman" w:hAnsi="Times New Roman" w:cs="Times New Roman"/>
          <w:sz w:val="28"/>
          <w:szCs w:val="28"/>
        </w:rPr>
        <w:t>Запісочний</w:t>
      </w:r>
      <w:proofErr w:type="spellEnd"/>
      <w:r>
        <w:rPr>
          <w:rFonts w:ascii="Times New Roman" w:hAnsi="Times New Roman" w:cs="Times New Roman"/>
          <w:sz w:val="28"/>
          <w:szCs w:val="28"/>
        </w:rPr>
        <w:t xml:space="preserve">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C902D9" w:rsidRPr="002F27C7" w:rsidTr="00FC4E87">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902D9" w:rsidRPr="00CE4DF3" w:rsidTr="00FC4E87">
              <w:trPr>
                <w:gridAfter w:val="1"/>
                <w:wAfter w:w="276" w:type="dxa"/>
                <w:trHeight w:val="408"/>
              </w:trPr>
              <w:tc>
                <w:tcPr>
                  <w:tcW w:w="9568" w:type="dxa"/>
                  <w:gridSpan w:val="6"/>
                </w:tcPr>
                <w:p w:rsidR="00C902D9" w:rsidRPr="00CE4DF3" w:rsidRDefault="00C902D9" w:rsidP="00FC4E87">
                  <w:pPr>
                    <w:spacing w:after="0" w:line="216" w:lineRule="auto"/>
                    <w:jc w:val="center"/>
                    <w:rPr>
                      <w:rFonts w:ascii="Times New Roman" w:hAnsi="Times New Roman"/>
                      <w:b/>
                      <w:sz w:val="28"/>
                      <w:szCs w:val="28"/>
                      <w:lang w:val="uk-UA"/>
                    </w:rPr>
                  </w:pPr>
                  <w:r w:rsidRPr="006D5887">
                    <w:rPr>
                      <w:rFonts w:ascii="Times New Roman" w:hAnsi="Times New Roman"/>
                      <w:b/>
                      <w:sz w:val="28"/>
                      <w:szCs w:val="28"/>
                      <w:lang w:val="uk-UA"/>
                    </w:rPr>
                    <w:t>Кваліфікаційні вимоги</w:t>
                  </w:r>
                </w:p>
              </w:tc>
            </w:tr>
            <w:tr w:rsidR="00C902D9" w:rsidRPr="00CE4DF3" w:rsidTr="00FC4E87">
              <w:trPr>
                <w:gridAfter w:val="1"/>
                <w:wAfter w:w="276" w:type="dxa"/>
                <w:trHeight w:val="408"/>
              </w:trPr>
              <w:tc>
                <w:tcPr>
                  <w:tcW w:w="9568" w:type="dxa"/>
                  <w:gridSpan w:val="6"/>
                </w:tcPr>
                <w:p w:rsidR="00C902D9" w:rsidRDefault="00C902D9" w:rsidP="00FC4E87">
                  <w:pPr>
                    <w:spacing w:after="0" w:line="216" w:lineRule="auto"/>
                    <w:jc w:val="center"/>
                    <w:rPr>
                      <w:rFonts w:ascii="Times New Roman" w:hAnsi="Times New Roman"/>
                      <w:b/>
                      <w:sz w:val="28"/>
                      <w:szCs w:val="28"/>
                      <w:lang w:val="uk-UA"/>
                    </w:rPr>
                  </w:pPr>
                </w:p>
                <w:p w:rsidR="00C902D9" w:rsidRPr="00CE4DF3" w:rsidRDefault="00C902D9" w:rsidP="00FC4E87">
                  <w:pPr>
                    <w:spacing w:after="0" w:line="216" w:lineRule="auto"/>
                    <w:jc w:val="center"/>
                    <w:rPr>
                      <w:rFonts w:ascii="Times New Roman" w:hAnsi="Times New Roman"/>
                      <w:b/>
                      <w:sz w:val="28"/>
                      <w:szCs w:val="28"/>
                      <w:lang w:val="uk-UA"/>
                    </w:rPr>
                  </w:pPr>
                </w:p>
              </w:tc>
            </w:tr>
            <w:tr w:rsidR="00C902D9" w:rsidRPr="006D5887" w:rsidTr="00FC4E87">
              <w:trPr>
                <w:gridAfter w:val="1"/>
                <w:wAfter w:w="276" w:type="dxa"/>
                <w:trHeight w:val="408"/>
              </w:trPr>
              <w:tc>
                <w:tcPr>
                  <w:tcW w:w="4032" w:type="dxa"/>
                  <w:gridSpan w:val="4"/>
                  <w:hideMark/>
                </w:tcPr>
                <w:p w:rsidR="00C902D9" w:rsidRDefault="00C902D9" w:rsidP="00FC4E87">
                  <w:pPr>
                    <w:shd w:val="clear" w:color="auto" w:fill="FFFFFF"/>
                    <w:spacing w:after="0" w:line="216" w:lineRule="auto"/>
                    <w:rPr>
                      <w:rFonts w:ascii="Times New Roman" w:hAnsi="Times New Roman"/>
                      <w:sz w:val="28"/>
                      <w:szCs w:val="28"/>
                      <w:lang w:val="uk-UA"/>
                    </w:rPr>
                  </w:pPr>
                  <w:r w:rsidRPr="007D1385">
                    <w:rPr>
                      <w:rFonts w:ascii="Times New Roman" w:hAnsi="Times New Roman"/>
                      <w:sz w:val="28"/>
                      <w:szCs w:val="28"/>
                      <w:lang w:val="uk-UA"/>
                    </w:rPr>
                    <w:t>1. Загальні вимоги</w:t>
                  </w:r>
                </w:p>
                <w:p w:rsidR="00C902D9" w:rsidRDefault="00C902D9" w:rsidP="00FC4E87">
                  <w:pPr>
                    <w:shd w:val="clear" w:color="auto" w:fill="FFFFFF"/>
                    <w:spacing w:after="0" w:line="216" w:lineRule="auto"/>
                    <w:rPr>
                      <w:rFonts w:ascii="Times New Roman" w:hAnsi="Times New Roman"/>
                      <w:sz w:val="28"/>
                      <w:szCs w:val="28"/>
                      <w:lang w:val="uk-UA"/>
                    </w:rPr>
                  </w:pPr>
                </w:p>
                <w:p w:rsidR="00C902D9" w:rsidRDefault="00C902D9" w:rsidP="00FC4E87">
                  <w:pPr>
                    <w:shd w:val="clear" w:color="auto" w:fill="FFFFFF"/>
                    <w:spacing w:after="0" w:line="216" w:lineRule="auto"/>
                    <w:rPr>
                      <w:rFonts w:ascii="Times New Roman" w:hAnsi="Times New Roman"/>
                      <w:sz w:val="28"/>
                      <w:szCs w:val="28"/>
                      <w:lang w:val="uk-UA"/>
                    </w:rPr>
                  </w:pPr>
                </w:p>
                <w:p w:rsidR="00C902D9" w:rsidRDefault="00C902D9" w:rsidP="00FC4E87">
                  <w:pPr>
                    <w:shd w:val="clear" w:color="auto" w:fill="FFFFFF"/>
                    <w:spacing w:after="0" w:line="216" w:lineRule="auto"/>
                    <w:rPr>
                      <w:rFonts w:ascii="Times New Roman" w:hAnsi="Times New Roman"/>
                      <w:sz w:val="28"/>
                      <w:szCs w:val="28"/>
                      <w:lang w:val="uk-UA"/>
                    </w:rPr>
                  </w:pPr>
                </w:p>
                <w:p w:rsidR="00C902D9" w:rsidRDefault="00C902D9" w:rsidP="00FC4E87">
                  <w:pPr>
                    <w:shd w:val="clear" w:color="auto" w:fill="FFFFFF"/>
                    <w:spacing w:after="0" w:line="216" w:lineRule="auto"/>
                    <w:rPr>
                      <w:rFonts w:ascii="Times New Roman" w:hAnsi="Times New Roman"/>
                      <w:sz w:val="28"/>
                      <w:szCs w:val="28"/>
                      <w:lang w:val="uk-UA"/>
                    </w:rPr>
                  </w:pPr>
                </w:p>
                <w:p w:rsidR="00C902D9" w:rsidRDefault="00C902D9" w:rsidP="00FC4E87">
                  <w:pPr>
                    <w:shd w:val="clear" w:color="auto" w:fill="FFFFFF"/>
                    <w:spacing w:after="0" w:line="216" w:lineRule="auto"/>
                    <w:rPr>
                      <w:rFonts w:ascii="Times New Roman" w:hAnsi="Times New Roman"/>
                      <w:sz w:val="28"/>
                      <w:szCs w:val="28"/>
                      <w:lang w:val="uk-UA"/>
                    </w:rPr>
                  </w:pPr>
                </w:p>
                <w:p w:rsidR="00C902D9" w:rsidRDefault="00C902D9" w:rsidP="00FC4E87">
                  <w:pPr>
                    <w:shd w:val="clear" w:color="auto" w:fill="FFFFFF"/>
                    <w:spacing w:after="0" w:line="216" w:lineRule="auto"/>
                    <w:rPr>
                      <w:rFonts w:ascii="Times New Roman" w:hAnsi="Times New Roman"/>
                      <w:sz w:val="28"/>
                      <w:szCs w:val="28"/>
                      <w:lang w:val="uk-UA"/>
                    </w:rPr>
                  </w:pPr>
                </w:p>
                <w:p w:rsidR="00C902D9" w:rsidRDefault="00C902D9" w:rsidP="00FC4E87">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Освіта</w:t>
                  </w:r>
                </w:p>
                <w:p w:rsidR="00C902D9" w:rsidRPr="00CE4DF3" w:rsidRDefault="00C902D9" w:rsidP="00FC4E87">
                  <w:pPr>
                    <w:shd w:val="clear" w:color="auto" w:fill="FFFFFF"/>
                    <w:spacing w:after="0" w:line="216" w:lineRule="auto"/>
                    <w:rPr>
                      <w:rFonts w:ascii="Times New Roman" w:hAnsi="Times New Roman"/>
                      <w:sz w:val="28"/>
                      <w:szCs w:val="28"/>
                      <w:lang w:val="uk-UA"/>
                    </w:rPr>
                  </w:pPr>
                </w:p>
              </w:tc>
              <w:tc>
                <w:tcPr>
                  <w:tcW w:w="5536" w:type="dxa"/>
                  <w:gridSpan w:val="2"/>
                  <w:hideMark/>
                </w:tcPr>
                <w:p w:rsidR="00C902D9" w:rsidRDefault="00C902D9" w:rsidP="00FC4E87">
                  <w:pPr>
                    <w:spacing w:after="0" w:line="216" w:lineRule="auto"/>
                    <w:jc w:val="both"/>
                    <w:rPr>
                      <w:rFonts w:ascii="Times New Roman" w:hAnsi="Times New Roman" w:cs="Times New Roman"/>
                      <w:sz w:val="28"/>
                      <w:szCs w:val="28"/>
                      <w:lang w:val="uk-UA"/>
                    </w:rPr>
                  </w:pPr>
                  <w:r w:rsidRPr="007D1385">
                    <w:rPr>
                      <w:rFonts w:ascii="Times New Roman" w:hAnsi="Times New Roman" w:cs="Times New Roman"/>
                      <w:sz w:val="28"/>
                      <w:szCs w:val="28"/>
                      <w:lang w:val="uk-UA"/>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p w:rsidR="00C902D9" w:rsidRPr="00BC65F8" w:rsidRDefault="00C902D9" w:rsidP="00FC4E87">
                  <w:pPr>
                    <w:spacing w:after="0" w:line="216" w:lineRule="auto"/>
                    <w:jc w:val="both"/>
                    <w:rPr>
                      <w:rFonts w:ascii="Times New Roman" w:hAnsi="Times New Roman" w:cs="Times New Roman"/>
                      <w:sz w:val="28"/>
                      <w:szCs w:val="28"/>
                      <w:lang w:val="uk-UA"/>
                    </w:rPr>
                  </w:pPr>
                </w:p>
                <w:p w:rsidR="00C902D9" w:rsidRDefault="00C902D9" w:rsidP="00FC4E87">
                  <w:pPr>
                    <w:spacing w:after="0" w:line="216" w:lineRule="auto"/>
                    <w:jc w:val="both"/>
                    <w:rPr>
                      <w:rFonts w:ascii="Times New Roman" w:hAnsi="Times New Roman"/>
                      <w:sz w:val="28"/>
                      <w:szCs w:val="28"/>
                      <w:lang w:val="uk-UA"/>
                    </w:rPr>
                  </w:pPr>
                  <w:r>
                    <w:rPr>
                      <w:rFonts w:ascii="Times New Roman" w:hAnsi="Times New Roman"/>
                      <w:sz w:val="28"/>
                      <w:szCs w:val="28"/>
                      <w:lang w:val="uk-UA"/>
                    </w:rPr>
                    <w:t>освіта повна загальна середня.</w:t>
                  </w:r>
                </w:p>
                <w:p w:rsidR="00C902D9" w:rsidRPr="00CE4DF3" w:rsidRDefault="00C902D9" w:rsidP="00FC4E87">
                  <w:pPr>
                    <w:spacing w:after="0" w:line="216" w:lineRule="auto"/>
                    <w:jc w:val="both"/>
                    <w:rPr>
                      <w:rFonts w:ascii="Times New Roman" w:hAnsi="Times New Roman"/>
                      <w:sz w:val="28"/>
                      <w:szCs w:val="28"/>
                      <w:lang w:val="uk-UA"/>
                    </w:rPr>
                  </w:pPr>
                </w:p>
              </w:tc>
            </w:tr>
            <w:tr w:rsidR="00C902D9" w:rsidRPr="00CE4DF3" w:rsidTr="00FC4E87">
              <w:trPr>
                <w:gridAfter w:val="1"/>
                <w:wAfter w:w="276" w:type="dxa"/>
                <w:trHeight w:val="408"/>
              </w:trPr>
              <w:tc>
                <w:tcPr>
                  <w:tcW w:w="4032" w:type="dxa"/>
                  <w:gridSpan w:val="4"/>
                  <w:hideMark/>
                </w:tcPr>
                <w:p w:rsidR="00C902D9" w:rsidRPr="00CE4DF3" w:rsidRDefault="00C902D9" w:rsidP="00FC4E87">
                  <w:pPr>
                    <w:spacing w:after="0" w:line="216" w:lineRule="auto"/>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Досвід роботи</w:t>
                  </w:r>
                </w:p>
              </w:tc>
              <w:tc>
                <w:tcPr>
                  <w:tcW w:w="5536" w:type="dxa"/>
                  <w:gridSpan w:val="2"/>
                </w:tcPr>
                <w:p w:rsidR="00C902D9" w:rsidRPr="00CE4DF3" w:rsidRDefault="00C902D9" w:rsidP="00FC4E87">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C902D9" w:rsidRPr="002F27C7" w:rsidTr="00FC4E87">
              <w:trPr>
                <w:gridAfter w:val="1"/>
                <w:wAfter w:w="276" w:type="dxa"/>
                <w:trHeight w:val="408"/>
              </w:trPr>
              <w:tc>
                <w:tcPr>
                  <w:tcW w:w="4032" w:type="dxa"/>
                  <w:gridSpan w:val="4"/>
                  <w:hideMark/>
                </w:tcPr>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4</w:t>
                  </w:r>
                  <w:r w:rsidRPr="00CE4DF3">
                    <w:rPr>
                      <w:rFonts w:ascii="Times New Roman" w:hAnsi="Times New Roman"/>
                      <w:sz w:val="28"/>
                      <w:szCs w:val="28"/>
                      <w:lang w:val="uk-UA"/>
                    </w:rPr>
                    <w:t xml:space="preserve">. </w:t>
                  </w:r>
                  <w:r w:rsidRPr="007D1385">
                    <w:rPr>
                      <w:rFonts w:ascii="Times New Roman" w:hAnsi="Times New Roman"/>
                      <w:sz w:val="28"/>
                      <w:szCs w:val="28"/>
                      <w:lang w:val="uk-UA"/>
                    </w:rPr>
                    <w:t>Володіння державною мовою</w:t>
                  </w:r>
                </w:p>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 xml:space="preserve">5. </w:t>
                  </w:r>
                  <w:r w:rsidRPr="0050606A">
                    <w:rPr>
                      <w:rFonts w:ascii="Times New Roman" w:hAnsi="Times New Roman"/>
                      <w:sz w:val="28"/>
                      <w:szCs w:val="28"/>
                      <w:lang w:val="uk-UA"/>
                    </w:rPr>
                    <w:t>Робота з комп’ютером</w:t>
                  </w:r>
                </w:p>
                <w:p w:rsidR="00C902D9" w:rsidRDefault="00C902D9" w:rsidP="00FC4E87">
                  <w:pPr>
                    <w:spacing w:after="0" w:line="216" w:lineRule="auto"/>
                    <w:ind w:right="-39"/>
                    <w:jc w:val="both"/>
                    <w:rPr>
                      <w:rFonts w:ascii="Times New Roman" w:hAnsi="Times New Roman"/>
                      <w:sz w:val="28"/>
                      <w:szCs w:val="28"/>
                      <w:lang w:val="uk-UA"/>
                    </w:rPr>
                  </w:pPr>
                </w:p>
                <w:p w:rsidR="00C902D9" w:rsidRDefault="00C902D9" w:rsidP="00FC4E87">
                  <w:pPr>
                    <w:spacing w:after="0" w:line="216" w:lineRule="auto"/>
                    <w:ind w:right="-39"/>
                    <w:jc w:val="both"/>
                    <w:rPr>
                      <w:rFonts w:ascii="Times New Roman" w:hAnsi="Times New Roman"/>
                      <w:sz w:val="28"/>
                      <w:szCs w:val="28"/>
                      <w:lang w:val="uk-UA"/>
                    </w:rPr>
                  </w:pPr>
                </w:p>
                <w:p w:rsidR="00C902D9" w:rsidRPr="00CE4DF3" w:rsidRDefault="00C902D9" w:rsidP="00FC4E87">
                  <w:pPr>
                    <w:spacing w:after="0" w:line="216" w:lineRule="auto"/>
                    <w:ind w:right="-39"/>
                    <w:jc w:val="both"/>
                    <w:rPr>
                      <w:rFonts w:ascii="Times New Roman" w:hAnsi="Times New Roman"/>
                      <w:sz w:val="28"/>
                      <w:szCs w:val="28"/>
                      <w:lang w:val="uk-UA"/>
                    </w:rPr>
                  </w:pPr>
                </w:p>
              </w:tc>
              <w:tc>
                <w:tcPr>
                  <w:tcW w:w="5536" w:type="dxa"/>
                  <w:gridSpan w:val="2"/>
                  <w:hideMark/>
                </w:tcPr>
                <w:p w:rsidR="00C902D9" w:rsidRDefault="00C902D9" w:rsidP="00FC4E87">
                  <w:pPr>
                    <w:spacing w:after="0" w:line="216" w:lineRule="auto"/>
                    <w:jc w:val="both"/>
                    <w:rPr>
                      <w:rFonts w:ascii="Times New Roman" w:hAnsi="Times New Roman"/>
                      <w:sz w:val="28"/>
                      <w:szCs w:val="28"/>
                      <w:lang w:val="uk-UA"/>
                    </w:rPr>
                  </w:pPr>
                </w:p>
                <w:p w:rsidR="00C902D9" w:rsidRDefault="00C902D9" w:rsidP="00FC4E87">
                  <w:pPr>
                    <w:spacing w:after="0" w:line="216" w:lineRule="auto"/>
                    <w:jc w:val="both"/>
                    <w:rPr>
                      <w:rFonts w:ascii="Times New Roman" w:hAnsi="Times New Roman"/>
                      <w:sz w:val="28"/>
                      <w:szCs w:val="28"/>
                      <w:lang w:val="uk-UA"/>
                    </w:rPr>
                  </w:pPr>
                  <w:r w:rsidRPr="00E67596">
                    <w:rPr>
                      <w:rFonts w:ascii="Times New Roman" w:hAnsi="Times New Roman"/>
                      <w:sz w:val="28"/>
                      <w:szCs w:val="28"/>
                      <w:lang w:val="uk-UA"/>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Pr>
                      <w:rFonts w:ascii="Times New Roman" w:hAnsi="Times New Roman"/>
                      <w:sz w:val="28"/>
                      <w:szCs w:val="28"/>
                      <w:lang w:val="uk-UA"/>
                    </w:rPr>
                    <w:t>.</w:t>
                  </w:r>
                </w:p>
                <w:p w:rsidR="00C902D9" w:rsidRDefault="00C902D9" w:rsidP="00FC4E87">
                  <w:pPr>
                    <w:spacing w:after="0" w:line="216" w:lineRule="auto"/>
                    <w:jc w:val="both"/>
                    <w:rPr>
                      <w:rFonts w:ascii="Times New Roman" w:hAnsi="Times New Roman"/>
                      <w:sz w:val="28"/>
                      <w:szCs w:val="28"/>
                      <w:lang w:val="uk-UA"/>
                    </w:rPr>
                  </w:pPr>
                </w:p>
                <w:p w:rsidR="00C902D9" w:rsidRPr="00CE4DF3" w:rsidRDefault="00C902D9" w:rsidP="00FC4E87">
                  <w:pPr>
                    <w:spacing w:after="0" w:line="216" w:lineRule="auto"/>
                    <w:jc w:val="both"/>
                    <w:rPr>
                      <w:rFonts w:ascii="Times New Roman" w:hAnsi="Times New Roman"/>
                      <w:sz w:val="28"/>
                      <w:szCs w:val="28"/>
                      <w:lang w:val="uk-UA"/>
                    </w:rPr>
                  </w:pPr>
                  <w:r w:rsidRPr="0050606A">
                    <w:rPr>
                      <w:rFonts w:ascii="Times New Roman" w:hAnsi="Times New Roman"/>
                      <w:sz w:val="28"/>
                      <w:szCs w:val="28"/>
                      <w:lang w:val="uk-UA"/>
                    </w:rPr>
                    <w:t>базові навички (MS Office, Excel, Outlook</w:t>
                  </w:r>
                  <w:r>
                    <w:rPr>
                      <w:rFonts w:ascii="Times New Roman" w:hAnsi="Times New Roman"/>
                      <w:sz w:val="28"/>
                      <w:szCs w:val="28"/>
                      <w:lang w:val="uk-UA"/>
                    </w:rPr>
                    <w:t xml:space="preserve"> </w:t>
                  </w:r>
                  <w:r w:rsidRPr="0050606A">
                    <w:rPr>
                      <w:rFonts w:ascii="Times New Roman" w:hAnsi="Times New Roman"/>
                      <w:sz w:val="28"/>
                      <w:szCs w:val="28"/>
                      <w:lang w:val="uk-UA"/>
                    </w:rPr>
                    <w:t>тощо, інтернет, електронна пошта), вміння</w:t>
                  </w:r>
                  <w:r>
                    <w:rPr>
                      <w:rFonts w:ascii="Times New Roman" w:hAnsi="Times New Roman"/>
                      <w:sz w:val="28"/>
                      <w:szCs w:val="28"/>
                      <w:lang w:val="uk-UA"/>
                    </w:rPr>
                    <w:t xml:space="preserve"> </w:t>
                  </w:r>
                  <w:r w:rsidRPr="0050606A">
                    <w:rPr>
                      <w:rFonts w:ascii="Times New Roman" w:hAnsi="Times New Roman"/>
                      <w:sz w:val="28"/>
                      <w:szCs w:val="28"/>
                      <w:lang w:val="uk-UA"/>
                    </w:rPr>
                    <w:t>працювати з інтернет-браузерами (</w:t>
                  </w:r>
                  <w:proofErr w:type="spellStart"/>
                  <w:r w:rsidRPr="0050606A">
                    <w:rPr>
                      <w:rFonts w:ascii="Times New Roman" w:hAnsi="Times New Roman"/>
                      <w:sz w:val="28"/>
                      <w:szCs w:val="28"/>
                      <w:lang w:val="uk-UA"/>
                    </w:rPr>
                    <w:t>Internet</w:t>
                  </w:r>
                  <w:proofErr w:type="spellEnd"/>
                  <w:r>
                    <w:rPr>
                      <w:rFonts w:ascii="Times New Roman" w:hAnsi="Times New Roman"/>
                      <w:sz w:val="28"/>
                      <w:szCs w:val="28"/>
                      <w:lang w:val="uk-UA"/>
                    </w:rPr>
                    <w:t xml:space="preserve"> </w:t>
                  </w:r>
                  <w:r w:rsidRPr="0050606A">
                    <w:rPr>
                      <w:rFonts w:ascii="Times New Roman" w:hAnsi="Times New Roman"/>
                      <w:sz w:val="28"/>
                      <w:szCs w:val="28"/>
                      <w:lang w:val="uk-UA"/>
                    </w:rPr>
                    <w:t xml:space="preserve">Explorer, </w:t>
                  </w:r>
                  <w:proofErr w:type="spellStart"/>
                  <w:r w:rsidRPr="0050606A">
                    <w:rPr>
                      <w:rFonts w:ascii="Times New Roman" w:hAnsi="Times New Roman"/>
                      <w:sz w:val="28"/>
                      <w:szCs w:val="28"/>
                      <w:lang w:val="uk-UA"/>
                    </w:rPr>
                    <w:t>Mozilla</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FireFox</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Google</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Chrome</w:t>
                  </w:r>
                  <w:proofErr w:type="spellEnd"/>
                  <w:r>
                    <w:rPr>
                      <w:rFonts w:ascii="Times New Roman" w:hAnsi="Times New Roman"/>
                      <w:sz w:val="28"/>
                      <w:szCs w:val="28"/>
                      <w:lang w:val="uk-UA"/>
                    </w:rPr>
                    <w:t xml:space="preserve"> </w:t>
                  </w:r>
                  <w:r w:rsidRPr="0050606A">
                    <w:rPr>
                      <w:rFonts w:ascii="Times New Roman" w:hAnsi="Times New Roman"/>
                      <w:sz w:val="28"/>
                      <w:szCs w:val="28"/>
                      <w:lang w:val="uk-UA"/>
                    </w:rPr>
                    <w:t>тощо), базами даних.</w:t>
                  </w:r>
                </w:p>
              </w:tc>
            </w:tr>
            <w:tr w:rsidR="00C902D9" w:rsidRPr="00CE4DF3" w:rsidTr="00FC4E87">
              <w:trPr>
                <w:gridAfter w:val="1"/>
                <w:wAfter w:w="276" w:type="dxa"/>
                <w:trHeight w:val="408"/>
              </w:trPr>
              <w:tc>
                <w:tcPr>
                  <w:tcW w:w="9568" w:type="dxa"/>
                  <w:gridSpan w:val="6"/>
                </w:tcPr>
                <w:p w:rsidR="00C902D9" w:rsidRDefault="00C902D9" w:rsidP="00FC4E87">
                  <w:pPr>
                    <w:shd w:val="clear" w:color="auto" w:fill="FFFFFF"/>
                    <w:spacing w:after="0" w:line="216" w:lineRule="auto"/>
                    <w:jc w:val="center"/>
                    <w:rPr>
                      <w:rFonts w:ascii="Times New Roman" w:hAnsi="Times New Roman"/>
                      <w:b/>
                      <w:sz w:val="28"/>
                      <w:szCs w:val="28"/>
                      <w:lang w:val="uk-UA"/>
                    </w:rPr>
                  </w:pPr>
                </w:p>
                <w:p w:rsidR="00C902D9" w:rsidRPr="00CE4DF3" w:rsidRDefault="00C902D9" w:rsidP="00FC4E87">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902D9" w:rsidRPr="00CE4DF3" w:rsidRDefault="00C902D9" w:rsidP="00FC4E87">
                  <w:pPr>
                    <w:shd w:val="clear" w:color="auto" w:fill="FFFFFF"/>
                    <w:spacing w:after="0" w:line="216" w:lineRule="auto"/>
                    <w:jc w:val="center"/>
                    <w:rPr>
                      <w:rFonts w:ascii="Times New Roman" w:hAnsi="Times New Roman"/>
                      <w:b/>
                      <w:sz w:val="28"/>
                      <w:szCs w:val="28"/>
                      <w:lang w:val="uk-UA"/>
                    </w:rPr>
                  </w:pPr>
                </w:p>
              </w:tc>
            </w:tr>
            <w:tr w:rsidR="00C902D9" w:rsidRPr="00CE4DF3" w:rsidTr="00FC4E87">
              <w:trPr>
                <w:gridAfter w:val="1"/>
                <w:wAfter w:w="276" w:type="dxa"/>
                <w:trHeight w:val="408"/>
              </w:trPr>
              <w:tc>
                <w:tcPr>
                  <w:tcW w:w="4008" w:type="dxa"/>
                  <w:gridSpan w:val="3"/>
                  <w:hideMark/>
                </w:tcPr>
                <w:p w:rsidR="00C902D9" w:rsidRPr="00CE4DF3" w:rsidRDefault="00C902D9" w:rsidP="00FC4E87">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902D9" w:rsidRPr="00CE4DF3" w:rsidRDefault="00C902D9" w:rsidP="00FC4E87">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C902D9" w:rsidRPr="00CE4DF3" w:rsidRDefault="00C902D9" w:rsidP="00FC4E87">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902D9" w:rsidRPr="00CE4DF3" w:rsidTr="00FC4E87">
              <w:trPr>
                <w:gridAfter w:val="1"/>
                <w:wAfter w:w="276" w:type="dxa"/>
                <w:trHeight w:val="408"/>
              </w:trPr>
              <w:tc>
                <w:tcPr>
                  <w:tcW w:w="4008" w:type="dxa"/>
                  <w:gridSpan w:val="3"/>
                  <w:hideMark/>
                </w:tcPr>
                <w:p w:rsidR="00C902D9" w:rsidRPr="00CE4DF3" w:rsidRDefault="00C902D9" w:rsidP="00FC4E87">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902D9" w:rsidRPr="00CE4DF3" w:rsidRDefault="00C902D9" w:rsidP="00FC4E87">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мислення.</w:t>
                  </w:r>
                </w:p>
                <w:p w:rsidR="00C902D9" w:rsidRPr="00CE4DF3" w:rsidRDefault="00C902D9" w:rsidP="00FC4E87">
                  <w:pPr>
                    <w:spacing w:after="0" w:line="216" w:lineRule="auto"/>
                    <w:rPr>
                      <w:rFonts w:ascii="Times New Roman" w:hAnsi="Times New Roman"/>
                      <w:sz w:val="28"/>
                      <w:szCs w:val="28"/>
                      <w:lang w:val="uk-UA"/>
                    </w:rPr>
                  </w:pPr>
                </w:p>
              </w:tc>
            </w:tr>
            <w:tr w:rsidR="00C902D9" w:rsidRPr="002F27C7" w:rsidTr="00FC4E87">
              <w:trPr>
                <w:gridAfter w:val="1"/>
                <w:wAfter w:w="276" w:type="dxa"/>
                <w:trHeight w:val="408"/>
              </w:trPr>
              <w:tc>
                <w:tcPr>
                  <w:tcW w:w="4008" w:type="dxa"/>
                  <w:gridSpan w:val="3"/>
                  <w:hideMark/>
                </w:tcPr>
                <w:p w:rsidR="00C902D9" w:rsidRPr="00CE4DF3" w:rsidRDefault="00C902D9" w:rsidP="00FC4E87">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902D9" w:rsidRDefault="00C902D9" w:rsidP="00FC4E87">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C902D9" w:rsidRDefault="00C902D9" w:rsidP="00FC4E87">
                  <w:pPr>
                    <w:shd w:val="clear" w:color="auto" w:fill="FFFFFF"/>
                    <w:spacing w:after="0" w:line="216" w:lineRule="auto"/>
                    <w:jc w:val="both"/>
                    <w:rPr>
                      <w:rFonts w:ascii="Times New Roman" w:hAnsi="Times New Roman"/>
                      <w:sz w:val="28"/>
                      <w:szCs w:val="28"/>
                      <w:lang w:val="uk-UA"/>
                    </w:rPr>
                  </w:pPr>
                </w:p>
                <w:p w:rsidR="002E0A98" w:rsidRDefault="002E0A98" w:rsidP="00FC4E87">
                  <w:pPr>
                    <w:shd w:val="clear" w:color="auto" w:fill="FFFFFF"/>
                    <w:spacing w:after="0" w:line="216" w:lineRule="auto"/>
                    <w:jc w:val="both"/>
                    <w:rPr>
                      <w:rFonts w:ascii="Times New Roman" w:hAnsi="Times New Roman"/>
                      <w:sz w:val="28"/>
                      <w:szCs w:val="28"/>
                      <w:lang w:val="uk-UA"/>
                    </w:rPr>
                  </w:pPr>
                </w:p>
                <w:p w:rsidR="002E0A98" w:rsidRDefault="002E0A98" w:rsidP="00FC4E87">
                  <w:pPr>
                    <w:shd w:val="clear" w:color="auto" w:fill="FFFFFF"/>
                    <w:spacing w:after="0" w:line="216" w:lineRule="auto"/>
                    <w:jc w:val="both"/>
                    <w:rPr>
                      <w:rFonts w:ascii="Times New Roman" w:hAnsi="Times New Roman"/>
                      <w:sz w:val="28"/>
                      <w:szCs w:val="28"/>
                      <w:lang w:val="uk-UA"/>
                    </w:rPr>
                  </w:pPr>
                </w:p>
                <w:p w:rsidR="00C902D9" w:rsidRDefault="00C902D9" w:rsidP="00FC4E87">
                  <w:pPr>
                    <w:shd w:val="clear" w:color="auto" w:fill="FFFFFF"/>
                    <w:spacing w:after="0" w:line="216" w:lineRule="auto"/>
                    <w:jc w:val="both"/>
                    <w:rPr>
                      <w:rFonts w:ascii="Times New Roman" w:hAnsi="Times New Roman"/>
                      <w:sz w:val="28"/>
                      <w:szCs w:val="28"/>
                      <w:lang w:val="uk-UA"/>
                    </w:rPr>
                  </w:pPr>
                </w:p>
                <w:p w:rsidR="00C902D9" w:rsidRDefault="00C902D9" w:rsidP="00FC4E87">
                  <w:pPr>
                    <w:shd w:val="clear" w:color="auto" w:fill="FFFFFF"/>
                    <w:spacing w:after="0" w:line="216" w:lineRule="auto"/>
                    <w:jc w:val="both"/>
                    <w:rPr>
                      <w:rFonts w:ascii="Times New Roman" w:hAnsi="Times New Roman"/>
                      <w:sz w:val="28"/>
                      <w:szCs w:val="28"/>
                      <w:lang w:val="uk-UA"/>
                    </w:rPr>
                  </w:pPr>
                </w:p>
                <w:p w:rsidR="00C902D9" w:rsidRPr="00CE4DF3" w:rsidRDefault="00C902D9" w:rsidP="00FC4E87">
                  <w:pPr>
                    <w:shd w:val="clear" w:color="auto" w:fill="FFFFFF"/>
                    <w:spacing w:after="0" w:line="216" w:lineRule="auto"/>
                    <w:jc w:val="both"/>
                    <w:rPr>
                      <w:rFonts w:ascii="Times New Roman" w:hAnsi="Times New Roman"/>
                      <w:sz w:val="28"/>
                      <w:szCs w:val="28"/>
                      <w:lang w:val="uk-UA"/>
                    </w:rPr>
                  </w:pPr>
                </w:p>
              </w:tc>
            </w:tr>
            <w:tr w:rsidR="00C902D9" w:rsidRPr="00CE4DF3" w:rsidTr="00FC4E87">
              <w:trPr>
                <w:gridBefore w:val="1"/>
                <w:wBefore w:w="247" w:type="dxa"/>
                <w:trHeight w:val="408"/>
              </w:trPr>
              <w:tc>
                <w:tcPr>
                  <w:tcW w:w="3761" w:type="dxa"/>
                  <w:gridSpan w:val="2"/>
                  <w:shd w:val="clear" w:color="auto" w:fill="FFFFFF"/>
                  <w:hideMark/>
                </w:tcPr>
                <w:p w:rsidR="00C902D9" w:rsidRPr="00CE4DF3" w:rsidRDefault="00C902D9" w:rsidP="00FC4E87">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902D9" w:rsidRPr="00CE4DF3" w:rsidRDefault="00C902D9" w:rsidP="00FC4E87">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902D9" w:rsidRPr="00CE4DF3" w:rsidRDefault="00C902D9" w:rsidP="00FC4E87">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C902D9" w:rsidRPr="00CE4DF3" w:rsidTr="00FC4E87">
              <w:trPr>
                <w:gridAfter w:val="1"/>
                <w:wAfter w:w="276" w:type="dxa"/>
                <w:trHeight w:val="408"/>
              </w:trPr>
              <w:tc>
                <w:tcPr>
                  <w:tcW w:w="4008" w:type="dxa"/>
                  <w:gridSpan w:val="3"/>
                </w:tcPr>
                <w:p w:rsidR="00C902D9" w:rsidRPr="00CE4DF3" w:rsidRDefault="00C902D9" w:rsidP="00FC4E87">
                  <w:pPr>
                    <w:spacing w:line="216" w:lineRule="auto"/>
                    <w:rPr>
                      <w:rFonts w:ascii="Times New Roman" w:hAnsi="Times New Roman"/>
                      <w:sz w:val="28"/>
                      <w:szCs w:val="28"/>
                      <w:lang w:val="uk-UA"/>
                    </w:rPr>
                  </w:pPr>
                </w:p>
              </w:tc>
              <w:tc>
                <w:tcPr>
                  <w:tcW w:w="5560" w:type="dxa"/>
                  <w:gridSpan w:val="3"/>
                </w:tcPr>
                <w:p w:rsidR="00C902D9" w:rsidRPr="00CE4DF3" w:rsidRDefault="00C902D9" w:rsidP="00FC4E87">
                  <w:pPr>
                    <w:spacing w:line="216" w:lineRule="auto"/>
                    <w:jc w:val="both"/>
                    <w:rPr>
                      <w:rFonts w:ascii="Times New Roman" w:hAnsi="Times New Roman"/>
                      <w:sz w:val="28"/>
                      <w:szCs w:val="28"/>
                      <w:lang w:val="uk-UA"/>
                    </w:rPr>
                  </w:pPr>
                </w:p>
              </w:tc>
            </w:tr>
            <w:tr w:rsidR="00C902D9" w:rsidRPr="00CE4DF3" w:rsidTr="00FC4E87">
              <w:trPr>
                <w:gridBefore w:val="1"/>
                <w:gridAfter w:val="2"/>
                <w:wBefore w:w="247" w:type="dxa"/>
                <w:wAfter w:w="559" w:type="dxa"/>
                <w:trHeight w:val="408"/>
              </w:trPr>
              <w:tc>
                <w:tcPr>
                  <w:tcW w:w="9038" w:type="dxa"/>
                  <w:gridSpan w:val="4"/>
                  <w:hideMark/>
                </w:tcPr>
                <w:p w:rsidR="00C902D9" w:rsidRPr="00CE4DF3" w:rsidRDefault="00C902D9" w:rsidP="00FC4E87">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902D9" w:rsidRPr="002F27C7" w:rsidTr="00FC4E87">
              <w:trPr>
                <w:gridBefore w:val="1"/>
                <w:gridAfter w:val="2"/>
                <w:wBefore w:w="247" w:type="dxa"/>
                <w:wAfter w:w="559" w:type="dxa"/>
                <w:trHeight w:val="408"/>
              </w:trPr>
              <w:tc>
                <w:tcPr>
                  <w:tcW w:w="3656" w:type="dxa"/>
                  <w:hideMark/>
                </w:tcPr>
                <w:p w:rsidR="00C902D9" w:rsidRDefault="00C902D9" w:rsidP="00FC4E87">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p w:rsidR="00C902D9" w:rsidRDefault="00C902D9" w:rsidP="00FC4E87">
                  <w:pPr>
                    <w:spacing w:line="216" w:lineRule="auto"/>
                    <w:rPr>
                      <w:rFonts w:ascii="Times New Roman" w:hAnsi="Times New Roman"/>
                      <w:sz w:val="28"/>
                      <w:szCs w:val="28"/>
                      <w:lang w:val="uk-UA"/>
                    </w:rPr>
                  </w:pPr>
                </w:p>
                <w:p w:rsidR="00C902D9" w:rsidRDefault="00C902D9" w:rsidP="00FC4E87">
                  <w:pPr>
                    <w:spacing w:line="216" w:lineRule="auto"/>
                    <w:rPr>
                      <w:rFonts w:ascii="Times New Roman" w:hAnsi="Times New Roman"/>
                      <w:sz w:val="28"/>
                      <w:szCs w:val="28"/>
                      <w:lang w:val="uk-UA"/>
                    </w:rPr>
                  </w:pPr>
                </w:p>
                <w:p w:rsidR="00C902D9" w:rsidRDefault="00C902D9" w:rsidP="00FC4E87">
                  <w:pPr>
                    <w:spacing w:line="216" w:lineRule="auto"/>
                    <w:rPr>
                      <w:rFonts w:ascii="Times New Roman" w:hAnsi="Times New Roman"/>
                      <w:sz w:val="28"/>
                      <w:szCs w:val="28"/>
                      <w:lang w:val="uk-UA"/>
                    </w:rPr>
                  </w:pPr>
                </w:p>
                <w:p w:rsidR="00C902D9" w:rsidRDefault="00C902D9" w:rsidP="00FC4E87">
                  <w:pPr>
                    <w:spacing w:line="216" w:lineRule="auto"/>
                    <w:rPr>
                      <w:rFonts w:ascii="Times New Roman" w:hAnsi="Times New Roman"/>
                      <w:sz w:val="28"/>
                      <w:szCs w:val="28"/>
                      <w:lang w:val="uk-UA"/>
                    </w:rPr>
                  </w:pPr>
                </w:p>
                <w:p w:rsidR="00C902D9" w:rsidRPr="00CE4DF3" w:rsidRDefault="00C902D9" w:rsidP="00FC4E87">
                  <w:pPr>
                    <w:spacing w:line="216" w:lineRule="auto"/>
                    <w:jc w:val="both"/>
                    <w:rPr>
                      <w:rFonts w:ascii="Times New Roman" w:hAnsi="Times New Roman"/>
                      <w:sz w:val="28"/>
                      <w:szCs w:val="28"/>
                      <w:lang w:val="uk-UA"/>
                    </w:rPr>
                  </w:pPr>
                  <w:r>
                    <w:rPr>
                      <w:rFonts w:ascii="Times New Roman" w:hAnsi="Times New Roman"/>
                      <w:sz w:val="28"/>
                      <w:szCs w:val="28"/>
                      <w:lang w:val="uk-UA"/>
                    </w:rPr>
                    <w:t xml:space="preserve">2. </w:t>
                  </w:r>
                  <w:r w:rsidRPr="00EF3AE7">
                    <w:rPr>
                      <w:rFonts w:ascii="Times New Roman" w:hAnsi="Times New Roman"/>
                      <w:sz w:val="28"/>
                      <w:szCs w:val="28"/>
                      <w:lang w:val="uk-UA"/>
                    </w:rPr>
                    <w:t>Знання спеціального законодавства</w:t>
                  </w:r>
                </w:p>
              </w:tc>
              <w:tc>
                <w:tcPr>
                  <w:tcW w:w="5382" w:type="dxa"/>
                  <w:gridSpan w:val="3"/>
                </w:tcPr>
                <w:p w:rsidR="00C902D9" w:rsidRDefault="00C902D9" w:rsidP="00FC4E87">
                  <w:pPr>
                    <w:spacing w:line="240"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C902D9" w:rsidRDefault="00C902D9" w:rsidP="00FC4E87">
                  <w:pPr>
                    <w:spacing w:line="240" w:lineRule="auto"/>
                    <w:ind w:left="171"/>
                    <w:jc w:val="both"/>
                    <w:rPr>
                      <w:rFonts w:ascii="Times New Roman" w:hAnsi="Times New Roman"/>
                      <w:sz w:val="28"/>
                      <w:szCs w:val="28"/>
                      <w:lang w:val="uk-UA"/>
                    </w:rPr>
                  </w:pPr>
                  <w:r w:rsidRPr="00EF3AE7">
                    <w:rPr>
                      <w:rFonts w:ascii="Times New Roman" w:hAnsi="Times New Roman"/>
                      <w:sz w:val="28"/>
                      <w:szCs w:val="28"/>
                      <w:lang w:val="uk-UA"/>
                    </w:rPr>
                    <w:t>знання: законів України «Про доступ до публічної інформації», «Про звернення громадян», «Про інформацію», «Про захист персональних даних», Положення про Службу судової охорони, затверджене рішенням Вищої ради правосуддя від 04.04.2019 № 1051/0/15-19</w:t>
                  </w:r>
                  <w:r>
                    <w:rPr>
                      <w:rFonts w:ascii="Times New Roman" w:hAnsi="Times New Roman"/>
                      <w:sz w:val="28"/>
                      <w:szCs w:val="28"/>
                      <w:lang w:val="uk-UA"/>
                    </w:rPr>
                    <w:t xml:space="preserve"> (зі змінами)</w:t>
                  </w:r>
                  <w:r w:rsidRPr="00EF3AE7">
                    <w:rPr>
                      <w:rFonts w:ascii="Times New Roman" w:hAnsi="Times New Roman"/>
                      <w:sz w:val="28"/>
                      <w:szCs w:val="28"/>
                      <w:lang w:val="uk-UA"/>
                    </w:rPr>
                    <w:t>, Положення про проходження служби співробітниками Служби судової охорони, затверджене рішенням Вищої ради правосуддя від 04.04.2019</w:t>
                  </w:r>
                  <w:r>
                    <w:rPr>
                      <w:rFonts w:ascii="Times New Roman" w:hAnsi="Times New Roman"/>
                      <w:sz w:val="28"/>
                      <w:szCs w:val="28"/>
                      <w:lang w:val="uk-UA"/>
                    </w:rPr>
                    <w:t xml:space="preserve"> </w:t>
                  </w:r>
                  <w:r w:rsidRPr="00EF3AE7">
                    <w:rPr>
                      <w:rFonts w:ascii="Times New Roman" w:hAnsi="Times New Roman"/>
                      <w:sz w:val="28"/>
                      <w:szCs w:val="28"/>
                      <w:lang w:val="uk-UA"/>
                    </w:rPr>
                    <w:t>№ 1052/0/15-19</w:t>
                  </w:r>
                  <w:r>
                    <w:rPr>
                      <w:rFonts w:ascii="Times New Roman" w:hAnsi="Times New Roman"/>
                      <w:sz w:val="28"/>
                      <w:szCs w:val="28"/>
                      <w:lang w:val="uk-UA"/>
                    </w:rPr>
                    <w:t xml:space="preserve"> (зі змінами)</w:t>
                  </w:r>
                </w:p>
                <w:p w:rsidR="00C902D9" w:rsidRDefault="00C902D9" w:rsidP="00FC4E87">
                  <w:pPr>
                    <w:spacing w:line="216" w:lineRule="auto"/>
                    <w:ind w:left="171"/>
                    <w:jc w:val="both"/>
                    <w:rPr>
                      <w:rFonts w:ascii="Times New Roman" w:hAnsi="Times New Roman"/>
                      <w:sz w:val="28"/>
                      <w:szCs w:val="28"/>
                      <w:lang w:val="uk-UA"/>
                    </w:rPr>
                  </w:pPr>
                </w:p>
                <w:p w:rsidR="00C902D9" w:rsidRPr="00CE4DF3" w:rsidRDefault="00C902D9" w:rsidP="00FC4E87">
                  <w:pPr>
                    <w:spacing w:line="216" w:lineRule="auto"/>
                    <w:ind w:left="171"/>
                    <w:jc w:val="both"/>
                    <w:rPr>
                      <w:rFonts w:ascii="Times New Roman" w:hAnsi="Times New Roman"/>
                      <w:sz w:val="28"/>
                      <w:szCs w:val="28"/>
                      <w:lang w:val="uk-UA"/>
                    </w:rPr>
                  </w:pPr>
                </w:p>
              </w:tc>
            </w:tr>
          </w:tbl>
          <w:p w:rsidR="00C902D9" w:rsidRPr="00CE4DF3" w:rsidRDefault="00C902D9" w:rsidP="00FC4E87">
            <w:pPr>
              <w:spacing w:after="0" w:line="216" w:lineRule="auto"/>
              <w:rPr>
                <w:rFonts w:ascii="Times New Roman" w:eastAsia="Calibri" w:hAnsi="Times New Roman" w:cs="Times New Roman"/>
                <w:sz w:val="28"/>
                <w:szCs w:val="28"/>
                <w:lang w:val="uk-UA" w:eastAsia="ru-RU"/>
              </w:rPr>
            </w:pPr>
          </w:p>
        </w:tc>
      </w:tr>
    </w:tbl>
    <w:p w:rsidR="00061B9D" w:rsidRPr="00841BE4" w:rsidRDefault="00061B9D" w:rsidP="00AF4652">
      <w:pPr>
        <w:spacing w:after="0" w:line="240" w:lineRule="exact"/>
        <w:rPr>
          <w:rFonts w:ascii="Times New Roman" w:eastAsia="Times New Roman" w:hAnsi="Times New Roman"/>
          <w:b/>
          <w:sz w:val="28"/>
          <w:szCs w:val="28"/>
          <w:lang w:val="uk-UA" w:eastAsia="ru-RU"/>
        </w:rPr>
      </w:pPr>
    </w:p>
    <w:sectPr w:rsidR="00061B9D" w:rsidRPr="00841BE4" w:rsidSect="00781832">
      <w:pgSz w:w="11906" w:h="16838" w:code="9"/>
      <w:pgMar w:top="567" w:right="512" w:bottom="56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7EC" w:rsidRDefault="00F807EC">
      <w:pPr>
        <w:spacing w:after="0" w:line="240" w:lineRule="auto"/>
      </w:pPr>
      <w:r>
        <w:separator/>
      </w:r>
    </w:p>
  </w:endnote>
  <w:endnote w:type="continuationSeparator" w:id="0">
    <w:p w:rsidR="00F807EC" w:rsidRDefault="00F8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7EC" w:rsidRDefault="00F807EC">
      <w:pPr>
        <w:spacing w:after="0" w:line="240" w:lineRule="auto"/>
      </w:pPr>
      <w:r>
        <w:separator/>
      </w:r>
    </w:p>
  </w:footnote>
  <w:footnote w:type="continuationSeparator" w:id="0">
    <w:p w:rsidR="00F807EC" w:rsidRDefault="00F80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17630"/>
    <w:rsid w:val="00025990"/>
    <w:rsid w:val="00027B09"/>
    <w:rsid w:val="00030532"/>
    <w:rsid w:val="00040185"/>
    <w:rsid w:val="0005146A"/>
    <w:rsid w:val="000554EA"/>
    <w:rsid w:val="000560FA"/>
    <w:rsid w:val="00061B9D"/>
    <w:rsid w:val="0008318C"/>
    <w:rsid w:val="000956E3"/>
    <w:rsid w:val="000A5762"/>
    <w:rsid w:val="000A60F8"/>
    <w:rsid w:val="000B0E87"/>
    <w:rsid w:val="000B37A6"/>
    <w:rsid w:val="000B5C5F"/>
    <w:rsid w:val="000E02C0"/>
    <w:rsid w:val="000F09F4"/>
    <w:rsid w:val="000F17D1"/>
    <w:rsid w:val="001140D1"/>
    <w:rsid w:val="00117053"/>
    <w:rsid w:val="00134B0C"/>
    <w:rsid w:val="00144DD2"/>
    <w:rsid w:val="00146C84"/>
    <w:rsid w:val="001544B6"/>
    <w:rsid w:val="00157F28"/>
    <w:rsid w:val="00171496"/>
    <w:rsid w:val="00175CAA"/>
    <w:rsid w:val="0018355B"/>
    <w:rsid w:val="001837E9"/>
    <w:rsid w:val="0018566A"/>
    <w:rsid w:val="001913F4"/>
    <w:rsid w:val="001B390D"/>
    <w:rsid w:val="001B5434"/>
    <w:rsid w:val="001B7E3F"/>
    <w:rsid w:val="001E28B3"/>
    <w:rsid w:val="001E58FE"/>
    <w:rsid w:val="001F7B2D"/>
    <w:rsid w:val="002103A3"/>
    <w:rsid w:val="00215354"/>
    <w:rsid w:val="00225433"/>
    <w:rsid w:val="00236978"/>
    <w:rsid w:val="002411A4"/>
    <w:rsid w:val="00245B05"/>
    <w:rsid w:val="00246A6E"/>
    <w:rsid w:val="00250148"/>
    <w:rsid w:val="002515CA"/>
    <w:rsid w:val="002640C7"/>
    <w:rsid w:val="00270B79"/>
    <w:rsid w:val="002808BD"/>
    <w:rsid w:val="002844D2"/>
    <w:rsid w:val="002A4393"/>
    <w:rsid w:val="002A5227"/>
    <w:rsid w:val="002C736A"/>
    <w:rsid w:val="002D6F3A"/>
    <w:rsid w:val="002D79AE"/>
    <w:rsid w:val="002E0A98"/>
    <w:rsid w:val="002E2B88"/>
    <w:rsid w:val="002E49C5"/>
    <w:rsid w:val="002E613D"/>
    <w:rsid w:val="002F27C7"/>
    <w:rsid w:val="002F7290"/>
    <w:rsid w:val="00322262"/>
    <w:rsid w:val="00324C3B"/>
    <w:rsid w:val="00334021"/>
    <w:rsid w:val="003340F6"/>
    <w:rsid w:val="00340C07"/>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63E12"/>
    <w:rsid w:val="00492D1F"/>
    <w:rsid w:val="004956EF"/>
    <w:rsid w:val="0049664D"/>
    <w:rsid w:val="00497D17"/>
    <w:rsid w:val="004A35AC"/>
    <w:rsid w:val="004B237C"/>
    <w:rsid w:val="0050606A"/>
    <w:rsid w:val="00506B8E"/>
    <w:rsid w:val="00516370"/>
    <w:rsid w:val="00521E8D"/>
    <w:rsid w:val="00530391"/>
    <w:rsid w:val="00542A1B"/>
    <w:rsid w:val="005437BB"/>
    <w:rsid w:val="00547BCF"/>
    <w:rsid w:val="00572871"/>
    <w:rsid w:val="0057404A"/>
    <w:rsid w:val="00581418"/>
    <w:rsid w:val="00590832"/>
    <w:rsid w:val="0059259C"/>
    <w:rsid w:val="00593275"/>
    <w:rsid w:val="0059589A"/>
    <w:rsid w:val="005A4111"/>
    <w:rsid w:val="005B32F0"/>
    <w:rsid w:val="005C73EE"/>
    <w:rsid w:val="005E1AC3"/>
    <w:rsid w:val="005F01AD"/>
    <w:rsid w:val="006063A4"/>
    <w:rsid w:val="006141D9"/>
    <w:rsid w:val="00621EAC"/>
    <w:rsid w:val="006467C3"/>
    <w:rsid w:val="00655B19"/>
    <w:rsid w:val="00661BFF"/>
    <w:rsid w:val="006741A9"/>
    <w:rsid w:val="00674E04"/>
    <w:rsid w:val="00675F28"/>
    <w:rsid w:val="00680075"/>
    <w:rsid w:val="006853AD"/>
    <w:rsid w:val="006873F1"/>
    <w:rsid w:val="00692E63"/>
    <w:rsid w:val="006A034E"/>
    <w:rsid w:val="006B1D1D"/>
    <w:rsid w:val="006B6BEA"/>
    <w:rsid w:val="006D0846"/>
    <w:rsid w:val="006D5887"/>
    <w:rsid w:val="006D60B4"/>
    <w:rsid w:val="006E1483"/>
    <w:rsid w:val="006E5AAC"/>
    <w:rsid w:val="006F64FD"/>
    <w:rsid w:val="00707B4A"/>
    <w:rsid w:val="007229F0"/>
    <w:rsid w:val="00726F90"/>
    <w:rsid w:val="00730A14"/>
    <w:rsid w:val="00733A54"/>
    <w:rsid w:val="0075396D"/>
    <w:rsid w:val="007555B6"/>
    <w:rsid w:val="00761104"/>
    <w:rsid w:val="007646E9"/>
    <w:rsid w:val="00765E4B"/>
    <w:rsid w:val="00781832"/>
    <w:rsid w:val="0078777C"/>
    <w:rsid w:val="0079045C"/>
    <w:rsid w:val="00796AFC"/>
    <w:rsid w:val="007A19BF"/>
    <w:rsid w:val="007C4593"/>
    <w:rsid w:val="007D1385"/>
    <w:rsid w:val="007D4E08"/>
    <w:rsid w:val="007D6DD0"/>
    <w:rsid w:val="007E312E"/>
    <w:rsid w:val="007E4290"/>
    <w:rsid w:val="007E4F89"/>
    <w:rsid w:val="00805894"/>
    <w:rsid w:val="00824567"/>
    <w:rsid w:val="00834A9B"/>
    <w:rsid w:val="00841BE4"/>
    <w:rsid w:val="0084667D"/>
    <w:rsid w:val="008541C5"/>
    <w:rsid w:val="008579BE"/>
    <w:rsid w:val="00863E0D"/>
    <w:rsid w:val="00867183"/>
    <w:rsid w:val="00871816"/>
    <w:rsid w:val="00880652"/>
    <w:rsid w:val="00882826"/>
    <w:rsid w:val="008A4DD0"/>
    <w:rsid w:val="008A6798"/>
    <w:rsid w:val="008C03FA"/>
    <w:rsid w:val="008C7501"/>
    <w:rsid w:val="008F18C2"/>
    <w:rsid w:val="008F20AA"/>
    <w:rsid w:val="008F64E1"/>
    <w:rsid w:val="008F7082"/>
    <w:rsid w:val="00901CB6"/>
    <w:rsid w:val="00905C37"/>
    <w:rsid w:val="00910C4E"/>
    <w:rsid w:val="00910C86"/>
    <w:rsid w:val="0091546B"/>
    <w:rsid w:val="0092120A"/>
    <w:rsid w:val="00924579"/>
    <w:rsid w:val="00924EF1"/>
    <w:rsid w:val="0094153E"/>
    <w:rsid w:val="00950DB2"/>
    <w:rsid w:val="00952D6C"/>
    <w:rsid w:val="009603B0"/>
    <w:rsid w:val="00965313"/>
    <w:rsid w:val="00967916"/>
    <w:rsid w:val="009A1D7E"/>
    <w:rsid w:val="009A22CD"/>
    <w:rsid w:val="009B0700"/>
    <w:rsid w:val="009B4A84"/>
    <w:rsid w:val="009C6334"/>
    <w:rsid w:val="009D0B4B"/>
    <w:rsid w:val="009D1D38"/>
    <w:rsid w:val="009D6078"/>
    <w:rsid w:val="009E3FCA"/>
    <w:rsid w:val="009F7B2D"/>
    <w:rsid w:val="00A00B9D"/>
    <w:rsid w:val="00A03DE8"/>
    <w:rsid w:val="00A179B4"/>
    <w:rsid w:val="00A22D29"/>
    <w:rsid w:val="00A267DE"/>
    <w:rsid w:val="00A31C2B"/>
    <w:rsid w:val="00A70C4B"/>
    <w:rsid w:val="00A94DFE"/>
    <w:rsid w:val="00AA21A9"/>
    <w:rsid w:val="00AB3214"/>
    <w:rsid w:val="00AB322F"/>
    <w:rsid w:val="00AB3A9E"/>
    <w:rsid w:val="00AC1EB5"/>
    <w:rsid w:val="00AC78D6"/>
    <w:rsid w:val="00AD5D6E"/>
    <w:rsid w:val="00AE77A2"/>
    <w:rsid w:val="00AF4652"/>
    <w:rsid w:val="00B14DCD"/>
    <w:rsid w:val="00B21C74"/>
    <w:rsid w:val="00B21EE5"/>
    <w:rsid w:val="00B54D50"/>
    <w:rsid w:val="00B555D7"/>
    <w:rsid w:val="00B76AE7"/>
    <w:rsid w:val="00B92405"/>
    <w:rsid w:val="00B95DD7"/>
    <w:rsid w:val="00BA78A9"/>
    <w:rsid w:val="00BB427F"/>
    <w:rsid w:val="00BC1D6A"/>
    <w:rsid w:val="00BC2C25"/>
    <w:rsid w:val="00BC65A4"/>
    <w:rsid w:val="00BC65F8"/>
    <w:rsid w:val="00BF072D"/>
    <w:rsid w:val="00C05110"/>
    <w:rsid w:val="00C12F21"/>
    <w:rsid w:val="00C15065"/>
    <w:rsid w:val="00C167FB"/>
    <w:rsid w:val="00C17FB1"/>
    <w:rsid w:val="00C27DD1"/>
    <w:rsid w:val="00C36485"/>
    <w:rsid w:val="00C4618C"/>
    <w:rsid w:val="00C515CD"/>
    <w:rsid w:val="00C62266"/>
    <w:rsid w:val="00C902D9"/>
    <w:rsid w:val="00CA4A8F"/>
    <w:rsid w:val="00CD03E2"/>
    <w:rsid w:val="00CD68FF"/>
    <w:rsid w:val="00CE366E"/>
    <w:rsid w:val="00CE4DF3"/>
    <w:rsid w:val="00CE705C"/>
    <w:rsid w:val="00CF4E10"/>
    <w:rsid w:val="00CF6B58"/>
    <w:rsid w:val="00D16E63"/>
    <w:rsid w:val="00D279BB"/>
    <w:rsid w:val="00D30D70"/>
    <w:rsid w:val="00D32601"/>
    <w:rsid w:val="00D436FD"/>
    <w:rsid w:val="00D715C8"/>
    <w:rsid w:val="00D719E1"/>
    <w:rsid w:val="00D767F7"/>
    <w:rsid w:val="00D91E5A"/>
    <w:rsid w:val="00DA1AFB"/>
    <w:rsid w:val="00DA1E6A"/>
    <w:rsid w:val="00DB39B7"/>
    <w:rsid w:val="00DB5C3F"/>
    <w:rsid w:val="00DD5F3D"/>
    <w:rsid w:val="00DE0EDE"/>
    <w:rsid w:val="00DE6ADC"/>
    <w:rsid w:val="00DF3766"/>
    <w:rsid w:val="00E0106F"/>
    <w:rsid w:val="00E023B6"/>
    <w:rsid w:val="00E04E06"/>
    <w:rsid w:val="00E32CFD"/>
    <w:rsid w:val="00E3315F"/>
    <w:rsid w:val="00E355DA"/>
    <w:rsid w:val="00E35BB4"/>
    <w:rsid w:val="00E527A0"/>
    <w:rsid w:val="00E5321C"/>
    <w:rsid w:val="00E5497F"/>
    <w:rsid w:val="00E55908"/>
    <w:rsid w:val="00E61F8F"/>
    <w:rsid w:val="00E662D9"/>
    <w:rsid w:val="00E67596"/>
    <w:rsid w:val="00E7340A"/>
    <w:rsid w:val="00E73414"/>
    <w:rsid w:val="00E76593"/>
    <w:rsid w:val="00E803F2"/>
    <w:rsid w:val="00E81B7A"/>
    <w:rsid w:val="00EA37A0"/>
    <w:rsid w:val="00EA51E8"/>
    <w:rsid w:val="00EB76A1"/>
    <w:rsid w:val="00EC5799"/>
    <w:rsid w:val="00ED10C9"/>
    <w:rsid w:val="00ED711D"/>
    <w:rsid w:val="00EE17F0"/>
    <w:rsid w:val="00EF3AE7"/>
    <w:rsid w:val="00F12452"/>
    <w:rsid w:val="00F3380F"/>
    <w:rsid w:val="00F35441"/>
    <w:rsid w:val="00F36198"/>
    <w:rsid w:val="00F4324D"/>
    <w:rsid w:val="00F55665"/>
    <w:rsid w:val="00F7081A"/>
    <w:rsid w:val="00F75417"/>
    <w:rsid w:val="00F76BFD"/>
    <w:rsid w:val="00F76ED2"/>
    <w:rsid w:val="00F807EC"/>
    <w:rsid w:val="00F82E67"/>
    <w:rsid w:val="00F8516F"/>
    <w:rsid w:val="00F94D1B"/>
    <w:rsid w:val="00FA3BFE"/>
    <w:rsid w:val="00FB48EF"/>
    <w:rsid w:val="00FC5900"/>
    <w:rsid w:val="00FD14DC"/>
    <w:rsid w:val="00FF0D46"/>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68EC"/>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E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 w:type="paragraph" w:styleId="ab">
    <w:name w:val="footer"/>
    <w:basedOn w:val="a"/>
    <w:link w:val="ac"/>
    <w:uiPriority w:val="99"/>
    <w:unhideWhenUsed/>
    <w:rsid w:val="007818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81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69489194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965083739">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ck@sso.gov.ua" TargetMode="External"/><Relationship Id="rId3" Type="http://schemas.openxmlformats.org/officeDocument/2006/relationships/settings" Target="settings.xml"/><Relationship Id="rId7" Type="http://schemas.openxmlformats.org/officeDocument/2006/relationships/hyperlink" Target="mailto:vrp.ck@ss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3FBA7-0933-4B90-9FB8-632455E7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15</Pages>
  <Words>3635</Words>
  <Characters>20722</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83</cp:revision>
  <cp:lastPrinted>2026-07-02T06:31:00Z</cp:lastPrinted>
  <dcterms:created xsi:type="dcterms:W3CDTF">2024-01-15T07:33:00Z</dcterms:created>
  <dcterms:modified xsi:type="dcterms:W3CDTF">2026-07-02T06:31:00Z</dcterms:modified>
</cp:coreProperties>
</file>