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5D1" w:rsidRDefault="003615D1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ЗАТВЕРДЖЕНО</w:t>
      </w:r>
    </w:p>
    <w:p w:rsidR="00384DDE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Наказ начальника ТУ ССО </w:t>
      </w:r>
    </w:p>
    <w:p w:rsidR="00384DDE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Черкаській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області</w:t>
      </w:r>
    </w:p>
    <w:p w:rsidR="00384DDE" w:rsidRPr="00FF25D8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B54D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492D1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675F28"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B54D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5740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675F28"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492D1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675F28"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</w:t>
      </w:r>
      <w:r w:rsidR="00492D1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12</w:t>
      </w:r>
      <w:r w:rsidR="00910C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882826" w:rsidRPr="00A22D29" w:rsidRDefault="00882826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B7E3F" w:rsidRPr="001B7E3F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B7E3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УМОВИ</w:t>
      </w:r>
    </w:p>
    <w:p w:rsidR="001B7E3F" w:rsidRPr="00A22D29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140D1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проведення конкурсу на зайняття вакантної посади</w:t>
      </w:r>
      <w:r w:rsidR="001140D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140D1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контролер</w:t>
      </w:r>
      <w:r w:rsidR="0049664D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</w:t>
      </w: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І 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категорії підрозділу охорони</w:t>
      </w:r>
      <w:r w:rsidR="0049664D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B7E3F" w:rsidRPr="0035124C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</w:p>
    <w:p w:rsidR="005B32F0" w:rsidRPr="00A22D29" w:rsidRDefault="005B32F0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5B32F0" w:rsidRPr="00CE4DF3" w:rsidRDefault="005B32F0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Загальні умови</w:t>
      </w:r>
    </w:p>
    <w:p w:rsidR="005B32F0" w:rsidRDefault="005B32F0" w:rsidP="00A22D29">
      <w:pPr>
        <w:spacing w:after="0" w:line="21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4DF3">
        <w:rPr>
          <w:rFonts w:ascii="Times New Roman" w:hAnsi="Times New Roman"/>
          <w:b/>
          <w:sz w:val="28"/>
          <w:szCs w:val="28"/>
          <w:lang w:val="uk-UA"/>
        </w:rPr>
        <w:t xml:space="preserve">1. Основні посадові обов’язки контролера </w:t>
      </w:r>
      <w:r w:rsidR="00F3380F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І </w:t>
      </w:r>
      <w:r w:rsidR="00F3380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категорії 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підрозділ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у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охорони 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  <w:r w:rsidR="009E3F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157F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 завдання із забезпечення охорони судів, органів та установ системи правосуддя</w:t>
      </w:r>
      <w:r w:rsidRPr="00157F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7F28" w:rsidRPr="00157F28" w:rsidRDefault="00157F28" w:rsidP="00A22D29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157F28" w:rsidRPr="00157F28" w:rsidRDefault="00157F28" w:rsidP="00A22D29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157F2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приміщень суду, органу й установи в системи правосуддя.</w:t>
      </w:r>
    </w:p>
    <w:p w:rsidR="006D60B4" w:rsidRPr="00A22D29" w:rsidRDefault="006D60B4" w:rsidP="00A22D29">
      <w:pPr>
        <w:spacing w:after="0" w:line="216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D60B4" w:rsidRDefault="006D60B4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2. Умови оплати праці:</w:t>
      </w:r>
    </w:p>
    <w:p w:rsidR="00FF6052" w:rsidRPr="00FF6052" w:rsidRDefault="006D60B4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1) </w:t>
      </w:r>
      <w:r w:rsidR="00FF6052" w:rsidRP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посадовий оклад – </w:t>
      </w:r>
      <w:r w:rsid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2E61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260</w:t>
      </w:r>
      <w:r w:rsidR="00FF6052" w:rsidRP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охорони», наказу Служби судової охорони від 27.12.2019 року № 281 «Про установлення посадових окладів співробітників територіальних підрозділів (територіальних управлінь) Служби судової охорони»; </w:t>
      </w:r>
    </w:p>
    <w:p w:rsidR="006D60B4" w:rsidRPr="00CE4DF3" w:rsidRDefault="006D60B4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35124C" w:rsidRPr="00A22D29" w:rsidRDefault="0035124C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A22D29" w:rsidRPr="00CE4DF3" w:rsidRDefault="00A22D29" w:rsidP="00A22D29">
      <w:pPr>
        <w:tabs>
          <w:tab w:val="left" w:pos="720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E4DF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Інформація про строковість чи безстроковість призначення на посаду:</w:t>
      </w:r>
      <w:r w:rsidRPr="00CE4D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 </w:t>
      </w: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Pr="00CE4D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езстроково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 Перелік документів, необхідних для участі в конкурсі та строк їх подання: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2) копія паспорта громадянина України, ідентифікаційний код;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3) копії документів про освіту (диплом/атестат з додатком з оцінками);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lastRenderedPageBreak/>
        <w:t>4) заповнена особова картка визначеного зразка з наклейною фотокарткою розміром 30х40 мм (форма П-2 – згідно з додатком), автобіографія (згідно з додатком);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6) копія трудової книжки;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7.1.) сертифікат про проходження профілактичного наркологічного огляду</w:t>
      </w:r>
      <w:r w:rsidR="00BF072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7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7.2.) медична довідки про проходження обов’язкових попереднього та періодичного психіатричних оглядів;</w:t>
      </w:r>
    </w:p>
    <w:p w:rsid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8) копі</w:t>
      </w:r>
      <w:r w:rsidR="008F64E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4E1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військово-облікових документів 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>або посвідчення особи військовослужбовця (для військовозобов’язаних або військовослужбовців)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2D29" w:rsidRPr="00590832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 д</w:t>
      </w:r>
      <w:r w:rsidRPr="00590832">
        <w:rPr>
          <w:rFonts w:ascii="Times New Roman" w:hAnsi="Times New Roman" w:cs="Times New Roman"/>
          <w:sz w:val="28"/>
          <w:szCs w:val="28"/>
          <w:lang w:val="uk-UA"/>
        </w:rPr>
        <w:t xml:space="preserve">окумент 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 повну загальну середню освіту, що підтверджує вивчення особою української мови як навчального предмета (дисципліни), або державни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й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сертифікат про рівень володіння державною мовою, що видається Національною комісією зі стандартів державної мови.   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конкурсній комісії 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конкурсу на зайняття вакантних посад паспорт громадянина України. 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4DF3">
        <w:rPr>
          <w:rFonts w:ascii="Times New Roman" w:hAnsi="Times New Roman"/>
          <w:sz w:val="28"/>
          <w:szCs w:val="28"/>
          <w:lang w:val="uk-UA"/>
        </w:rPr>
        <w:t xml:space="preserve">У відповідності до частини 3 статті 54 Закону України «Про Національну поліцію», </w:t>
      </w:r>
      <w:r w:rsidRPr="00CE4DF3">
        <w:rPr>
          <w:rStyle w:val="rvts0"/>
          <w:rFonts w:ascii="Times New Roman" w:hAnsi="Times New Roman"/>
          <w:sz w:val="28"/>
          <w:szCs w:val="28"/>
          <w:lang w:val="uk-UA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E73A5C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 приймаються з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92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="006E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492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                    </w:t>
      </w:r>
      <w:r w:rsidR="00251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92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години 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92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74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січня </w:t>
      </w:r>
      <w:r w:rsidR="00B54D50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492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54D50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за </w:t>
      </w:r>
      <w:proofErr w:type="spellStart"/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Черкаси, бульвар Шевченка, 245 (Територіальне управління Служби судової охорони у Черкаській області).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контролера І категорії 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bidi="en-US"/>
        </w:rPr>
        <w:t>підрозділ</w:t>
      </w: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у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охорони 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CE4DF3" w:rsidRDefault="00A22D29" w:rsidP="00A22D29">
      <w:pPr>
        <w:tabs>
          <w:tab w:val="left" w:pos="641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5. Місце, дата та час початку проведення конкурсу: </w:t>
      </w:r>
    </w:p>
    <w:p w:rsidR="00A22D29" w:rsidRDefault="00D715C8" w:rsidP="00A22D29">
      <w:pPr>
        <w:tabs>
          <w:tab w:val="left" w:pos="720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Черкаси, бульвар Шевченка, 245 (Територіальне управління Служби судової охорони у Черкаській області)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2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</w:t>
      </w:r>
      <w:r w:rsidR="006E14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492D1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bookmarkStart w:id="0" w:name="_GoBack"/>
      <w:bookmarkEnd w:id="0"/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 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09.00 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годині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A22D29" w:rsidRPr="00CE4DF3" w:rsidRDefault="00A22D29" w:rsidP="00A22D29">
      <w:pPr>
        <w:tabs>
          <w:tab w:val="left" w:pos="70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E4D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A22D29" w:rsidRDefault="00A22D29" w:rsidP="00A22D29">
      <w:pPr>
        <w:widowControl w:val="0"/>
        <w:tabs>
          <w:tab w:val="left" w:pos="142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(0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99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133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86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30; </w:t>
      </w:r>
      <w:hyperlink r:id="rId7" w:history="1">
        <w:r w:rsidR="0057404A" w:rsidRPr="00AE6C9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vrp</w:t>
        </w:r>
        <w:r w:rsidR="0057404A" w:rsidRPr="00AE6C9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.ck@sso.gov.ua</w:t>
        </w:r>
      </w:hyperlink>
    </w:p>
    <w:p w:rsidR="0057404A" w:rsidRPr="0057404A" w:rsidRDefault="0057404A" w:rsidP="00A22D29">
      <w:pPr>
        <w:widowControl w:val="0"/>
        <w:tabs>
          <w:tab w:val="left" w:pos="142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7404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Алексашкіна Людмила Леонідівна</w:t>
      </w:r>
    </w:p>
    <w:p w:rsidR="00A22D29" w:rsidRPr="00B54D50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Рудікевич </w:t>
      </w:r>
      <w:r w:rsidRPr="00B54D50">
        <w:rPr>
          <w:rFonts w:ascii="Times New Roman" w:hAnsi="Times New Roman" w:cs="Times New Roman"/>
          <w:sz w:val="28"/>
          <w:szCs w:val="28"/>
          <w:lang w:val="uk-UA"/>
        </w:rPr>
        <w:t>Валерій Володимирович;</w:t>
      </w: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B54D50">
        <w:rPr>
          <w:rFonts w:ascii="Times New Roman" w:hAnsi="Times New Roman" w:cs="Times New Roman"/>
          <w:sz w:val="28"/>
          <w:szCs w:val="28"/>
          <w:lang w:val="uk-UA"/>
        </w:rPr>
        <w:t>Запісочний Олександр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Іванови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2D29" w:rsidRPr="00CE4DF3" w:rsidRDefault="00A22D29" w:rsidP="00A22D29">
      <w:pPr>
        <w:tabs>
          <w:tab w:val="left" w:pos="837"/>
        </w:tabs>
        <w:spacing w:after="0" w:line="216" w:lineRule="auto"/>
        <w:ind w:left="-1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tbl>
      <w:tblPr>
        <w:tblW w:w="9984" w:type="dxa"/>
        <w:tblInd w:w="108" w:type="dxa"/>
        <w:tblLook w:val="0000" w:firstRow="0" w:lastRow="0" w:firstColumn="0" w:lastColumn="0" w:noHBand="0" w:noVBand="0"/>
      </w:tblPr>
      <w:tblGrid>
        <w:gridCol w:w="10060"/>
      </w:tblGrid>
      <w:tr w:rsidR="001B7E3F" w:rsidRPr="00492D1F" w:rsidTr="0035124C">
        <w:trPr>
          <w:trHeight w:val="14772"/>
        </w:trPr>
        <w:tc>
          <w:tcPr>
            <w:tcW w:w="9984" w:type="dxa"/>
          </w:tcPr>
          <w:tbl>
            <w:tblPr>
              <w:tblW w:w="9844" w:type="dxa"/>
              <w:tblLook w:val="04A0" w:firstRow="1" w:lastRow="0" w:firstColumn="1" w:lastColumn="0" w:noHBand="0" w:noVBand="1"/>
            </w:tblPr>
            <w:tblGrid>
              <w:gridCol w:w="247"/>
              <w:gridCol w:w="3656"/>
              <w:gridCol w:w="105"/>
              <w:gridCol w:w="24"/>
              <w:gridCol w:w="5253"/>
              <w:gridCol w:w="283"/>
              <w:gridCol w:w="276"/>
            </w:tblGrid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lastRenderedPageBreak/>
                    <w:t>Кваліфікаційні вимоги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hd w:val="clear" w:color="auto" w:fill="FFFFFF"/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Освіта</w:t>
                  </w:r>
                </w:p>
              </w:tc>
              <w:tc>
                <w:tcPr>
                  <w:tcW w:w="5536" w:type="dxa"/>
                  <w:gridSpan w:val="2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повна </w:t>
                  </w:r>
                  <w:r w:rsidR="00EC579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загальна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середня освіта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Досвід роботи</w:t>
                  </w:r>
                </w:p>
              </w:tc>
              <w:tc>
                <w:tcPr>
                  <w:tcW w:w="5536" w:type="dxa"/>
                  <w:gridSpan w:val="2"/>
                </w:tcPr>
                <w:p w:rsidR="00CE4DF3" w:rsidRPr="00CE4DF3" w:rsidRDefault="0000401D" w:rsidP="00A22D29">
                  <w:pPr>
                    <w:spacing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досвід роботи</w:t>
                  </w:r>
                  <w:r w:rsidR="00CD68F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 державних органах влади, органах системи правосуддя, правоохоронних органах чи військових формуваннях – не менше ніж один рік  </w:t>
                  </w:r>
                  <w:r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92457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E61F8F"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pacing w:after="0" w:line="216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Володіння державною мовою</w:t>
                  </w:r>
                </w:p>
              </w:tc>
              <w:tc>
                <w:tcPr>
                  <w:tcW w:w="5536" w:type="dxa"/>
                  <w:gridSpan w:val="2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вільне володіння державною мовою.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Вимоги до компетентності</w:t>
                  </w:r>
                </w:p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 Вміння працювати в колективі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  <w:hideMark/>
                </w:tcPr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щирість та відкритість;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орієнтація на досягнення ефективного результату діяльності рівне ставлення та повага до колег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2. Аналітичні здібності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здатність систематизувати, узагальнювати інформацію;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гнучкість;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проникливіст</w:t>
                  </w:r>
                  <w:r w:rsidR="008F708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ь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492D1F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3. Особистісні компетенції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  <w:hideMark/>
                </w:tcPr>
                <w:p w:rsidR="00CE4DF3" w:rsidRDefault="00CE4DF3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неупередженість та порядність;</w:t>
                  </w:r>
                  <w:r w:rsidR="00ED10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самостійність, організованість, відповідальність;</w:t>
                  </w:r>
                  <w:r w:rsidR="00442A0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наполегливість, рішучість, стриманість, здатність швидко приймати рішення в умовах обмеженого часу;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стійкість до стресу, емоційних та фізичних навантажень;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вміння аргументовано висловлювати свою думку;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прагнення до розвитку та 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самовдосконалення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E662D9" w:rsidRPr="00CE4DF3" w:rsidRDefault="00E662D9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0E02C0">
              <w:trPr>
                <w:gridBefore w:val="1"/>
                <w:wBefore w:w="247" w:type="dxa"/>
                <w:trHeight w:val="408"/>
              </w:trPr>
              <w:tc>
                <w:tcPr>
                  <w:tcW w:w="3761" w:type="dxa"/>
                  <w:gridSpan w:val="2"/>
                  <w:shd w:val="clear" w:color="auto" w:fill="FFFFFF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4. Забезпечення охорони об’єктів системи правосуддя</w:t>
                  </w:r>
                </w:p>
              </w:tc>
              <w:tc>
                <w:tcPr>
                  <w:tcW w:w="5836" w:type="dxa"/>
                  <w:gridSpan w:val="4"/>
                  <w:shd w:val="clear" w:color="auto" w:fill="FFFFFF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.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560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Before w:val="1"/>
                <w:gridAfter w:val="2"/>
                <w:wBefore w:w="247" w:type="dxa"/>
                <w:wAfter w:w="559" w:type="dxa"/>
                <w:trHeight w:val="408"/>
              </w:trPr>
              <w:tc>
                <w:tcPr>
                  <w:tcW w:w="9038" w:type="dxa"/>
                  <w:gridSpan w:val="4"/>
                  <w:hideMark/>
                </w:tcPr>
                <w:p w:rsidR="00CE4DF3" w:rsidRPr="00CE4DF3" w:rsidRDefault="00CE4DF3" w:rsidP="00A22D29">
                  <w:pPr>
                    <w:spacing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Професійні знання</w:t>
                  </w:r>
                </w:p>
              </w:tc>
            </w:tr>
            <w:tr w:rsidR="00CE4DF3" w:rsidRPr="00492D1F" w:rsidTr="00A22D29">
              <w:trPr>
                <w:gridBefore w:val="1"/>
                <w:gridAfter w:val="2"/>
                <w:wBefore w:w="247" w:type="dxa"/>
                <w:wAfter w:w="559" w:type="dxa"/>
                <w:trHeight w:val="408"/>
              </w:trPr>
              <w:tc>
                <w:tcPr>
                  <w:tcW w:w="3656" w:type="dxa"/>
                  <w:hideMark/>
                </w:tcPr>
                <w:p w:rsidR="00CE4DF3" w:rsidRPr="00CE4DF3" w:rsidRDefault="00CE4DF3" w:rsidP="00A22D29">
                  <w:pPr>
                    <w:spacing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ind w:left="17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</w:t>
                  </w:r>
                  <w:r w:rsidR="0000401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ого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кодекс</w:t>
                  </w:r>
                  <w:r w:rsidR="0000401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у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України.</w:t>
                  </w:r>
                </w:p>
              </w:tc>
            </w:tr>
          </w:tbl>
          <w:p w:rsidR="00CE4DF3" w:rsidRPr="00CE4DF3" w:rsidRDefault="00CE4DF3" w:rsidP="00A22D2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B427F" w:rsidRPr="001B7E3F" w:rsidRDefault="00BB427F" w:rsidP="00A22D29">
      <w:pPr>
        <w:spacing w:line="216" w:lineRule="auto"/>
        <w:rPr>
          <w:lang w:val="uk-UA"/>
        </w:rPr>
      </w:pPr>
    </w:p>
    <w:sectPr w:rsidR="00BB427F" w:rsidRPr="001B7E3F" w:rsidSect="00A22D29">
      <w:headerReference w:type="default" r:id="rId8"/>
      <w:pgSz w:w="11906" w:h="16838" w:code="9"/>
      <w:pgMar w:top="567" w:right="512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A1B" w:rsidRDefault="00542A1B">
      <w:pPr>
        <w:spacing w:after="0" w:line="240" w:lineRule="auto"/>
      </w:pPr>
      <w:r>
        <w:separator/>
      </w:r>
    </w:p>
  </w:endnote>
  <w:endnote w:type="continuationSeparator" w:id="0">
    <w:p w:rsidR="00542A1B" w:rsidRDefault="0054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A1B" w:rsidRDefault="00542A1B">
      <w:pPr>
        <w:spacing w:after="0" w:line="240" w:lineRule="auto"/>
      </w:pPr>
      <w:r>
        <w:separator/>
      </w:r>
    </w:p>
  </w:footnote>
  <w:footnote w:type="continuationSeparator" w:id="0">
    <w:p w:rsidR="00542A1B" w:rsidRDefault="0054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45287"/>
    </w:sdtPr>
    <w:sdtEndPr/>
    <w:sdtContent>
      <w:p w:rsidR="00E902D7" w:rsidRDefault="00E32CFD">
        <w:pPr>
          <w:pStyle w:val="a3"/>
          <w:jc w:val="center"/>
        </w:pPr>
        <w:r>
          <w:rPr>
            <w:lang w:val="uk-UA"/>
          </w:rPr>
          <w:fldChar w:fldCharType="begin"/>
        </w:r>
        <w:r w:rsidR="001B7E3F">
          <w:instrText>PAGE   \* MERGEFORMAT</w:instrText>
        </w:r>
        <w:r>
          <w:rPr>
            <w:lang w:val="uk-UA"/>
          </w:rPr>
          <w:fldChar w:fldCharType="separate"/>
        </w:r>
        <w:r w:rsidR="000831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02D7" w:rsidRDefault="00492D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B0"/>
    <w:rsid w:val="00003BF3"/>
    <w:rsid w:val="0000401D"/>
    <w:rsid w:val="00006311"/>
    <w:rsid w:val="00013651"/>
    <w:rsid w:val="00027B09"/>
    <w:rsid w:val="00040185"/>
    <w:rsid w:val="0008318C"/>
    <w:rsid w:val="000956E3"/>
    <w:rsid w:val="000A5762"/>
    <w:rsid w:val="000B37A6"/>
    <w:rsid w:val="000B5C5F"/>
    <w:rsid w:val="000E02C0"/>
    <w:rsid w:val="000F09F4"/>
    <w:rsid w:val="001140D1"/>
    <w:rsid w:val="00117053"/>
    <w:rsid w:val="00146C84"/>
    <w:rsid w:val="001544B6"/>
    <w:rsid w:val="00157F28"/>
    <w:rsid w:val="00171496"/>
    <w:rsid w:val="0018355B"/>
    <w:rsid w:val="001B5434"/>
    <w:rsid w:val="001B7E3F"/>
    <w:rsid w:val="001E58FE"/>
    <w:rsid w:val="00215354"/>
    <w:rsid w:val="002411A4"/>
    <w:rsid w:val="00245B05"/>
    <w:rsid w:val="00246A6E"/>
    <w:rsid w:val="00250148"/>
    <w:rsid w:val="002515CA"/>
    <w:rsid w:val="002640C7"/>
    <w:rsid w:val="00270B79"/>
    <w:rsid w:val="002844D2"/>
    <w:rsid w:val="002D6F3A"/>
    <w:rsid w:val="002D79AE"/>
    <w:rsid w:val="002E49C5"/>
    <w:rsid w:val="002E613D"/>
    <w:rsid w:val="002F7290"/>
    <w:rsid w:val="00324C3B"/>
    <w:rsid w:val="00334021"/>
    <w:rsid w:val="003439D5"/>
    <w:rsid w:val="003449DF"/>
    <w:rsid w:val="00345428"/>
    <w:rsid w:val="00350161"/>
    <w:rsid w:val="0035124C"/>
    <w:rsid w:val="003615D1"/>
    <w:rsid w:val="0037727A"/>
    <w:rsid w:val="00384DDE"/>
    <w:rsid w:val="00392C3A"/>
    <w:rsid w:val="0039505B"/>
    <w:rsid w:val="003C1F94"/>
    <w:rsid w:val="003D5565"/>
    <w:rsid w:val="00407D33"/>
    <w:rsid w:val="00417767"/>
    <w:rsid w:val="00420D11"/>
    <w:rsid w:val="00442A06"/>
    <w:rsid w:val="00443CC8"/>
    <w:rsid w:val="00492D1F"/>
    <w:rsid w:val="004956EF"/>
    <w:rsid w:val="0049664D"/>
    <w:rsid w:val="00497D17"/>
    <w:rsid w:val="00506B8E"/>
    <w:rsid w:val="00516370"/>
    <w:rsid w:val="00521E8D"/>
    <w:rsid w:val="00542A1B"/>
    <w:rsid w:val="00547BCF"/>
    <w:rsid w:val="00572871"/>
    <w:rsid w:val="0057404A"/>
    <w:rsid w:val="00590832"/>
    <w:rsid w:val="0059259C"/>
    <w:rsid w:val="00593275"/>
    <w:rsid w:val="0059589A"/>
    <w:rsid w:val="005B32F0"/>
    <w:rsid w:val="005C73EE"/>
    <w:rsid w:val="005F01AD"/>
    <w:rsid w:val="006063A4"/>
    <w:rsid w:val="006141D9"/>
    <w:rsid w:val="00621EAC"/>
    <w:rsid w:val="006467C3"/>
    <w:rsid w:val="00661BFF"/>
    <w:rsid w:val="006741A9"/>
    <w:rsid w:val="00674E04"/>
    <w:rsid w:val="00675F28"/>
    <w:rsid w:val="00680075"/>
    <w:rsid w:val="006873F1"/>
    <w:rsid w:val="00692E63"/>
    <w:rsid w:val="006A034E"/>
    <w:rsid w:val="006D60B4"/>
    <w:rsid w:val="006E1483"/>
    <w:rsid w:val="006F64FD"/>
    <w:rsid w:val="00726F90"/>
    <w:rsid w:val="00730A14"/>
    <w:rsid w:val="00733A54"/>
    <w:rsid w:val="007555B6"/>
    <w:rsid w:val="00761104"/>
    <w:rsid w:val="007646E9"/>
    <w:rsid w:val="00765E4B"/>
    <w:rsid w:val="0079045C"/>
    <w:rsid w:val="00796AFC"/>
    <w:rsid w:val="007A19BF"/>
    <w:rsid w:val="007C4593"/>
    <w:rsid w:val="007E312E"/>
    <w:rsid w:val="007E4290"/>
    <w:rsid w:val="008541C5"/>
    <w:rsid w:val="008579BE"/>
    <w:rsid w:val="00867183"/>
    <w:rsid w:val="00871816"/>
    <w:rsid w:val="00882826"/>
    <w:rsid w:val="008A4DD0"/>
    <w:rsid w:val="008C03FA"/>
    <w:rsid w:val="008C7501"/>
    <w:rsid w:val="008F18C2"/>
    <w:rsid w:val="008F20AA"/>
    <w:rsid w:val="008F64E1"/>
    <w:rsid w:val="008F7082"/>
    <w:rsid w:val="00910C86"/>
    <w:rsid w:val="0091546B"/>
    <w:rsid w:val="0092120A"/>
    <w:rsid w:val="00924579"/>
    <w:rsid w:val="00924EF1"/>
    <w:rsid w:val="0094153E"/>
    <w:rsid w:val="00950DB2"/>
    <w:rsid w:val="00952D6C"/>
    <w:rsid w:val="009603B0"/>
    <w:rsid w:val="00967916"/>
    <w:rsid w:val="009A1D7E"/>
    <w:rsid w:val="009A22CD"/>
    <w:rsid w:val="009B0700"/>
    <w:rsid w:val="009B4A84"/>
    <w:rsid w:val="009D0B4B"/>
    <w:rsid w:val="009E3FCA"/>
    <w:rsid w:val="009F7B2D"/>
    <w:rsid w:val="00A179B4"/>
    <w:rsid w:val="00A22D29"/>
    <w:rsid w:val="00A70C4B"/>
    <w:rsid w:val="00A94DFE"/>
    <w:rsid w:val="00AB3214"/>
    <w:rsid w:val="00AB322F"/>
    <w:rsid w:val="00AC1EB5"/>
    <w:rsid w:val="00AC78D6"/>
    <w:rsid w:val="00B14DCD"/>
    <w:rsid w:val="00B21EE5"/>
    <w:rsid w:val="00B54D50"/>
    <w:rsid w:val="00B555D7"/>
    <w:rsid w:val="00B76AE7"/>
    <w:rsid w:val="00B92405"/>
    <w:rsid w:val="00B95DD7"/>
    <w:rsid w:val="00BA78A9"/>
    <w:rsid w:val="00BB427F"/>
    <w:rsid w:val="00BC1D6A"/>
    <w:rsid w:val="00BC2C25"/>
    <w:rsid w:val="00BC65A4"/>
    <w:rsid w:val="00BF072D"/>
    <w:rsid w:val="00C167FB"/>
    <w:rsid w:val="00C17FB1"/>
    <w:rsid w:val="00C27DD1"/>
    <w:rsid w:val="00C4618C"/>
    <w:rsid w:val="00C62266"/>
    <w:rsid w:val="00CA4A8F"/>
    <w:rsid w:val="00CD68FF"/>
    <w:rsid w:val="00CE4DF3"/>
    <w:rsid w:val="00CE705C"/>
    <w:rsid w:val="00CF4E10"/>
    <w:rsid w:val="00D16E63"/>
    <w:rsid w:val="00D279BB"/>
    <w:rsid w:val="00D30D70"/>
    <w:rsid w:val="00D32601"/>
    <w:rsid w:val="00D715C8"/>
    <w:rsid w:val="00D719E1"/>
    <w:rsid w:val="00D767F7"/>
    <w:rsid w:val="00DA1AFB"/>
    <w:rsid w:val="00DA1E6A"/>
    <w:rsid w:val="00DE0EDE"/>
    <w:rsid w:val="00DF3766"/>
    <w:rsid w:val="00E0106F"/>
    <w:rsid w:val="00E023B6"/>
    <w:rsid w:val="00E04E06"/>
    <w:rsid w:val="00E32CFD"/>
    <w:rsid w:val="00E35BB4"/>
    <w:rsid w:val="00E527A0"/>
    <w:rsid w:val="00E5321C"/>
    <w:rsid w:val="00E61F8F"/>
    <w:rsid w:val="00E662D9"/>
    <w:rsid w:val="00E7340A"/>
    <w:rsid w:val="00E81B7A"/>
    <w:rsid w:val="00EA37A0"/>
    <w:rsid w:val="00EA51E8"/>
    <w:rsid w:val="00EC5799"/>
    <w:rsid w:val="00ED10C9"/>
    <w:rsid w:val="00EE17F0"/>
    <w:rsid w:val="00F12452"/>
    <w:rsid w:val="00F3380F"/>
    <w:rsid w:val="00F36198"/>
    <w:rsid w:val="00F55665"/>
    <w:rsid w:val="00F76BFD"/>
    <w:rsid w:val="00F76ED2"/>
    <w:rsid w:val="00F8516F"/>
    <w:rsid w:val="00F94D1B"/>
    <w:rsid w:val="00FA3BFE"/>
    <w:rsid w:val="00FB48EF"/>
    <w:rsid w:val="00FD14DC"/>
    <w:rsid w:val="00FF25D8"/>
    <w:rsid w:val="00FF37B9"/>
    <w:rsid w:val="00FF6052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3311"/>
  <w15:docId w15:val="{0CBB5D20-B76C-4A6C-8F92-66FF2B7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1B7E3F"/>
  </w:style>
  <w:style w:type="character" w:customStyle="1" w:styleId="rvts0">
    <w:name w:val="rvts0"/>
    <w:basedOn w:val="a0"/>
    <w:rsid w:val="00B76AE7"/>
  </w:style>
  <w:style w:type="paragraph" w:styleId="a5">
    <w:name w:val="Balloon Text"/>
    <w:basedOn w:val="a"/>
    <w:link w:val="a6"/>
    <w:uiPriority w:val="99"/>
    <w:semiHidden/>
    <w:unhideWhenUsed/>
    <w:rsid w:val="00CE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70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5321C"/>
    <w:pPr>
      <w:ind w:left="720"/>
      <w:contextualSpacing/>
    </w:pPr>
  </w:style>
  <w:style w:type="paragraph" w:customStyle="1" w:styleId="rvps2">
    <w:name w:val="rvps2"/>
    <w:basedOn w:val="a"/>
    <w:rsid w:val="00E5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50148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574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rp.ck@sso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6DB6-F778-41A2-B9A5-39D5DF90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4368</Words>
  <Characters>2491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Користувач</cp:lastModifiedBy>
  <cp:revision>3</cp:revision>
  <cp:lastPrinted>2023-05-11T06:23:00Z</cp:lastPrinted>
  <dcterms:created xsi:type="dcterms:W3CDTF">2024-01-15T07:33:00Z</dcterms:created>
  <dcterms:modified xsi:type="dcterms:W3CDTF">2025-01-15T13:14:00Z</dcterms:modified>
</cp:coreProperties>
</file>