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1B9D" w:rsidRDefault="00061B9D" w:rsidP="00AF4652">
      <w:pPr>
        <w:spacing w:after="0" w:line="240" w:lineRule="exact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066B07" w:rsidRDefault="00066B07" w:rsidP="00066B07">
      <w:pPr>
        <w:spacing w:after="0" w:line="240" w:lineRule="exact"/>
        <w:ind w:left="567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4022C">
        <w:rPr>
          <w:rFonts w:ascii="Times New Roman" w:eastAsia="Times New Roman" w:hAnsi="Times New Roman"/>
          <w:sz w:val="28"/>
          <w:szCs w:val="28"/>
          <w:lang w:val="uk-UA" w:eastAsia="ru-RU"/>
        </w:rPr>
        <w:t>ЗАТВЕРДЖЕНО</w:t>
      </w:r>
    </w:p>
    <w:p w:rsidR="00066B07" w:rsidRPr="0014022C" w:rsidRDefault="00066B07" w:rsidP="00066B07">
      <w:pPr>
        <w:spacing w:after="0" w:line="240" w:lineRule="auto"/>
        <w:ind w:left="567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4022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Наказ Територіального управління Служби судової охорони у Черкаській області </w:t>
      </w:r>
    </w:p>
    <w:p w:rsidR="00066B07" w:rsidRPr="00781832" w:rsidRDefault="00066B07" w:rsidP="00066B07">
      <w:pPr>
        <w:tabs>
          <w:tab w:val="left" w:pos="5245"/>
        </w:tabs>
        <w:spacing w:after="0" w:line="240" w:lineRule="auto"/>
        <w:ind w:left="567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_______2026 № ______________</w:t>
      </w:r>
    </w:p>
    <w:p w:rsidR="00066B07" w:rsidRPr="008B01AD" w:rsidRDefault="00066B07" w:rsidP="00066B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066B07" w:rsidRPr="00C55055" w:rsidRDefault="00066B07" w:rsidP="00066B07">
      <w:pPr>
        <w:spacing w:after="0" w:line="216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val="uk-UA" w:eastAsia="ru-RU"/>
        </w:rPr>
      </w:pPr>
    </w:p>
    <w:p w:rsidR="00066B07" w:rsidRPr="001B7E3F" w:rsidRDefault="00066B07" w:rsidP="00066B07">
      <w:pPr>
        <w:spacing w:after="0" w:line="21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1B7E3F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УМОВИ</w:t>
      </w:r>
    </w:p>
    <w:p w:rsidR="00066B07" w:rsidRPr="00A22D29" w:rsidRDefault="00066B07" w:rsidP="00066B07">
      <w:pPr>
        <w:spacing w:after="0" w:line="216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val="uk-UA" w:eastAsia="ru-RU"/>
        </w:rPr>
      </w:pPr>
    </w:p>
    <w:p w:rsidR="00066B07" w:rsidRDefault="00066B07" w:rsidP="00066B07">
      <w:pPr>
        <w:spacing w:after="0" w:line="21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35124C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проведення конкурсу на зайняття вакантної посади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066B07" w:rsidRDefault="0008068F" w:rsidP="00066B07">
      <w:pPr>
        <w:spacing w:after="0" w:line="21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 xml:space="preserve">заступник </w:t>
      </w:r>
      <w:r w:rsidR="00066B07" w:rsidRPr="00066B07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начальник</w:t>
      </w:r>
      <w:r w:rsidR="00066B07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а</w:t>
      </w:r>
      <w:r w:rsidR="00066B07" w:rsidRPr="00066B07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 xml:space="preserve"> відділу організації служби</w:t>
      </w:r>
    </w:p>
    <w:p w:rsidR="00066B07" w:rsidRPr="0035124C" w:rsidRDefault="00066B07" w:rsidP="00066B07">
      <w:pPr>
        <w:spacing w:after="0" w:line="21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35124C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Територіального управління Служби судової охорони у Черкаській області</w:t>
      </w:r>
    </w:p>
    <w:p w:rsidR="00066B07" w:rsidRPr="00A22D29" w:rsidRDefault="00066B07" w:rsidP="00066B07">
      <w:pPr>
        <w:spacing w:after="0" w:line="216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val="uk-UA" w:eastAsia="ru-RU"/>
        </w:rPr>
      </w:pPr>
    </w:p>
    <w:p w:rsidR="00066B07" w:rsidRDefault="00066B07" w:rsidP="00066B07">
      <w:pPr>
        <w:spacing w:after="0" w:line="21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CE4DF3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Загальні умови</w:t>
      </w:r>
    </w:p>
    <w:p w:rsidR="00066B07" w:rsidRPr="00CE4DF3" w:rsidRDefault="00066B07" w:rsidP="00066B07">
      <w:pPr>
        <w:spacing w:after="0" w:line="21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066B07" w:rsidRDefault="00066B07" w:rsidP="00066B07">
      <w:pPr>
        <w:spacing w:after="0" w:line="216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E4DF3">
        <w:rPr>
          <w:rFonts w:ascii="Times New Roman" w:hAnsi="Times New Roman"/>
          <w:b/>
          <w:sz w:val="28"/>
          <w:szCs w:val="28"/>
          <w:lang w:val="uk-UA"/>
        </w:rPr>
        <w:t xml:space="preserve">1. Основні посадові обов’язки </w:t>
      </w:r>
      <w:r w:rsidR="00610F57">
        <w:rPr>
          <w:rFonts w:ascii="Times New Roman" w:hAnsi="Times New Roman"/>
          <w:b/>
          <w:sz w:val="28"/>
          <w:szCs w:val="28"/>
          <w:lang w:val="uk-UA"/>
        </w:rPr>
        <w:t xml:space="preserve">заступника </w:t>
      </w:r>
      <w:r w:rsidRPr="00066B07">
        <w:rPr>
          <w:rFonts w:ascii="Times New Roman" w:hAnsi="Times New Roman"/>
          <w:b/>
          <w:sz w:val="28"/>
          <w:szCs w:val="28"/>
          <w:lang w:val="uk-UA"/>
        </w:rPr>
        <w:t>начальника відділу організації служби</w:t>
      </w:r>
      <w:r w:rsidRPr="00340C0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35124C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Територіального управління Служби судової охорони у Черкаській області</w:t>
      </w:r>
      <w:r>
        <w:rPr>
          <w:rFonts w:ascii="Times New Roman" w:hAnsi="Times New Roman"/>
          <w:b/>
          <w:sz w:val="28"/>
          <w:szCs w:val="28"/>
          <w:lang w:val="uk-UA"/>
        </w:rPr>
        <w:t>:</w:t>
      </w:r>
    </w:p>
    <w:p w:rsidR="00D204B9" w:rsidRPr="00D204B9" w:rsidRDefault="00066B07" w:rsidP="00D204B9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081A">
        <w:rPr>
          <w:rFonts w:ascii="Times New Roman" w:hAnsi="Times New Roman" w:cs="Times New Roman"/>
          <w:sz w:val="28"/>
          <w:szCs w:val="28"/>
          <w:lang w:val="uk-UA"/>
        </w:rPr>
        <w:t xml:space="preserve">1) </w:t>
      </w:r>
      <w:r w:rsidR="00D204B9" w:rsidRPr="00D204B9">
        <w:rPr>
          <w:rFonts w:ascii="Times New Roman" w:hAnsi="Times New Roman" w:cs="Times New Roman"/>
          <w:sz w:val="28"/>
          <w:szCs w:val="28"/>
          <w:lang w:val="uk-UA"/>
        </w:rPr>
        <w:t>здійснює заходи з організації та контролю за забезпеченням підтримання громадського порядку в приміщеннях судів та судових установ, припинення проявів неповаги до суду та забезпечення безпеки учасників судового процесу;</w:t>
      </w:r>
    </w:p>
    <w:p w:rsidR="00D204B9" w:rsidRDefault="008A45B7" w:rsidP="00D204B9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204B9" w:rsidRPr="00D204B9">
        <w:rPr>
          <w:rFonts w:ascii="Times New Roman" w:hAnsi="Times New Roman" w:cs="Times New Roman"/>
          <w:sz w:val="28"/>
          <w:szCs w:val="28"/>
          <w:lang w:val="uk-UA"/>
        </w:rPr>
        <w:t>) контролює порядок організації та виконання завдань служби особовим складом відділу та підрозділ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204B9" w:rsidRPr="00D204B9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Територіального управління за напрямком службової діяльності;</w:t>
      </w:r>
    </w:p>
    <w:p w:rsidR="008A45B7" w:rsidRPr="008A45B7" w:rsidRDefault="008A45B7" w:rsidP="008A45B7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3) о</w:t>
      </w:r>
      <w:proofErr w:type="spellStart"/>
      <w:r w:rsidRPr="008A45B7">
        <w:rPr>
          <w:rFonts w:ascii="Times New Roman" w:hAnsi="Times New Roman" w:cs="Times New Roman"/>
          <w:sz w:val="28"/>
          <w:szCs w:val="28"/>
        </w:rPr>
        <w:t>рганізовує</w:t>
      </w:r>
      <w:proofErr w:type="spellEnd"/>
      <w:r w:rsidRPr="008A45B7">
        <w:rPr>
          <w:rFonts w:ascii="Times New Roman" w:hAnsi="Times New Roman" w:cs="Times New Roman"/>
          <w:sz w:val="28"/>
          <w:szCs w:val="28"/>
        </w:rPr>
        <w:t xml:space="preserve"> і проводить </w:t>
      </w:r>
      <w:proofErr w:type="spellStart"/>
      <w:r w:rsidRPr="008A45B7">
        <w:rPr>
          <w:rFonts w:ascii="Times New Roman" w:hAnsi="Times New Roman" w:cs="Times New Roman"/>
          <w:sz w:val="28"/>
          <w:szCs w:val="28"/>
        </w:rPr>
        <w:t>перевірки</w:t>
      </w:r>
      <w:proofErr w:type="spellEnd"/>
      <w:r w:rsidRPr="008A45B7">
        <w:rPr>
          <w:rFonts w:ascii="Times New Roman" w:hAnsi="Times New Roman" w:cs="Times New Roman"/>
          <w:sz w:val="28"/>
          <w:szCs w:val="28"/>
        </w:rPr>
        <w:t xml:space="preserve"> діяльності підрозділ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A45B7">
        <w:rPr>
          <w:rFonts w:ascii="Times New Roman" w:hAnsi="Times New Roman" w:cs="Times New Roman"/>
          <w:sz w:val="28"/>
          <w:szCs w:val="28"/>
        </w:rPr>
        <w:t xml:space="preserve"> охорони та порядку несення служби співробітниками на об’єкта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8A45B7" w:rsidRPr="008A45B7" w:rsidRDefault="008A45B7" w:rsidP="008A45B7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4) о</w:t>
      </w:r>
      <w:proofErr w:type="spellStart"/>
      <w:r w:rsidRPr="008A45B7">
        <w:rPr>
          <w:rFonts w:ascii="Times New Roman" w:hAnsi="Times New Roman" w:cs="Times New Roman"/>
          <w:sz w:val="28"/>
          <w:szCs w:val="28"/>
        </w:rPr>
        <w:t>рганізовує</w:t>
      </w:r>
      <w:proofErr w:type="spellEnd"/>
      <w:r w:rsidRPr="008A45B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A45B7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8A45B7">
        <w:rPr>
          <w:rFonts w:ascii="Times New Roman" w:hAnsi="Times New Roman" w:cs="Times New Roman"/>
          <w:sz w:val="28"/>
          <w:szCs w:val="28"/>
        </w:rPr>
        <w:t xml:space="preserve"> участь у проведенні комісійних обстежень об’єктів судів, органів та установ системи правосуддя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204B9" w:rsidRPr="00D204B9" w:rsidRDefault="009A6427" w:rsidP="00D204B9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D204B9" w:rsidRPr="00D204B9">
        <w:rPr>
          <w:rFonts w:ascii="Times New Roman" w:hAnsi="Times New Roman" w:cs="Times New Roman"/>
          <w:sz w:val="28"/>
          <w:szCs w:val="28"/>
          <w:lang w:val="uk-UA"/>
        </w:rPr>
        <w:t>) відповідає за організацію службової діяльності відділу, забезпечення його постійної готовності до виконання покладених завдань;</w:t>
      </w:r>
    </w:p>
    <w:p w:rsidR="00066B07" w:rsidRPr="007D4E08" w:rsidRDefault="009A6427" w:rsidP="00D204B9">
      <w:pPr>
        <w:spacing w:after="0" w:line="216" w:lineRule="auto"/>
        <w:ind w:firstLine="709"/>
        <w:jc w:val="both"/>
        <w:rPr>
          <w:rFonts w:ascii="Times New Roman" w:hAnsi="Times New Roman"/>
          <w:color w:val="000000"/>
          <w:sz w:val="16"/>
          <w:szCs w:val="1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D204B9" w:rsidRPr="00D204B9">
        <w:rPr>
          <w:rFonts w:ascii="Times New Roman" w:hAnsi="Times New Roman" w:cs="Times New Roman"/>
          <w:sz w:val="28"/>
          <w:szCs w:val="28"/>
          <w:lang w:val="uk-UA"/>
        </w:rPr>
        <w:t>) за дорученням керівництва Територіального управління виконує інші повноваження, які належать до компетенції відділу;</w:t>
      </w:r>
    </w:p>
    <w:p w:rsidR="00066B07" w:rsidRPr="004A35AC" w:rsidRDefault="00066B07" w:rsidP="00066B07">
      <w:pPr>
        <w:tabs>
          <w:tab w:val="left" w:pos="837"/>
        </w:tabs>
        <w:spacing w:after="0" w:line="21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4A35AC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2. Умови оплати праці:</w:t>
      </w:r>
    </w:p>
    <w:p w:rsidR="00066B07" w:rsidRPr="004A35AC" w:rsidRDefault="00066B07" w:rsidP="00066B07">
      <w:pPr>
        <w:tabs>
          <w:tab w:val="left" w:pos="837"/>
        </w:tabs>
        <w:spacing w:after="0" w:line="21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4A35A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1) грошове забезпечення відповідно до частини першої статті 165 Закону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Pr="004A35A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України «Про судоустрій і статус суддів» складається з посадового окладу,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Pr="004A35A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окладу за спеціальним званням, щомісячних додаткових видів грошового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Pr="004A35A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забезпечення (підвищення посадового окладу, надбавки, доплати, які мають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Pr="004A35A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постійний характер), премії та одноразових додаткових видів грошового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Pr="004A35A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забезпечення;</w:t>
      </w:r>
    </w:p>
    <w:p w:rsidR="00066B07" w:rsidRDefault="00066B07" w:rsidP="00066B07">
      <w:pPr>
        <w:tabs>
          <w:tab w:val="left" w:pos="837"/>
        </w:tabs>
        <w:spacing w:after="0" w:line="21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4A35A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2) посадовий оклад – </w:t>
      </w:r>
      <w:r w:rsidR="0008068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789</w:t>
      </w:r>
      <w:r w:rsidR="008A45B7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0</w:t>
      </w:r>
      <w:r w:rsidR="00375BE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,00</w:t>
      </w:r>
      <w:r w:rsidR="008A45B7" w:rsidRPr="003E481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Pr="004A35A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гривень відповідно до постанови Кабінету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Pr="004A35A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Міністрів України від 03 квітня 2019 року № 289 «Про грошове забезпечення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Pr="004A35A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співробітників Служби судової охорони».</w:t>
      </w:r>
    </w:p>
    <w:p w:rsidR="00066B07" w:rsidRPr="004A35AC" w:rsidRDefault="00066B07" w:rsidP="00066B07">
      <w:pPr>
        <w:tabs>
          <w:tab w:val="left" w:pos="837"/>
        </w:tabs>
        <w:spacing w:after="0" w:line="216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  <w:lang w:val="uk-UA" w:eastAsia="ru-RU"/>
        </w:rPr>
      </w:pPr>
    </w:p>
    <w:p w:rsidR="00066B07" w:rsidRPr="00CE4DF3" w:rsidRDefault="00066B07" w:rsidP="00066B07">
      <w:pPr>
        <w:tabs>
          <w:tab w:val="left" w:pos="720"/>
        </w:tabs>
        <w:spacing w:after="0" w:line="21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ab/>
      </w:r>
      <w:r w:rsidRPr="00CE4DF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3. Інформація про строковість чи безстроковість призначення на посаду:</w:t>
      </w:r>
      <w:r w:rsidRPr="00CE4D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  </w:t>
      </w:r>
    </w:p>
    <w:p w:rsidR="00066B07" w:rsidRPr="00CE4DF3" w:rsidRDefault="00066B07" w:rsidP="00066B07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</w:t>
      </w:r>
      <w:r w:rsidRPr="00CE4D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езстроково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066B07" w:rsidRPr="00A22D29" w:rsidRDefault="00066B07" w:rsidP="00066B07">
      <w:pPr>
        <w:spacing w:after="0" w:line="216" w:lineRule="auto"/>
        <w:ind w:firstLine="709"/>
        <w:jc w:val="both"/>
        <w:rPr>
          <w:rFonts w:ascii="Times New Roman" w:eastAsia="Calibri" w:hAnsi="Times New Roman" w:cs="Times New Roman"/>
          <w:b/>
          <w:sz w:val="16"/>
          <w:szCs w:val="16"/>
          <w:lang w:val="uk-UA" w:eastAsia="ru-RU"/>
        </w:rPr>
      </w:pPr>
    </w:p>
    <w:p w:rsidR="00066B07" w:rsidRPr="00CE4DF3" w:rsidRDefault="00066B07" w:rsidP="00066B07">
      <w:pPr>
        <w:spacing w:after="0" w:line="21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CE4DF3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4. Перелік документів, необхідних для участі в конкурсі та строк їх подання:</w:t>
      </w:r>
    </w:p>
    <w:p w:rsidR="00066B07" w:rsidRPr="0050606A" w:rsidRDefault="00066B07" w:rsidP="00066B07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606A">
        <w:rPr>
          <w:rFonts w:ascii="Times New Roman" w:hAnsi="Times New Roman" w:cs="Times New Roman"/>
          <w:sz w:val="28"/>
          <w:szCs w:val="28"/>
          <w:lang w:val="uk-UA"/>
        </w:rPr>
        <w:t>1) письмова заява про участь у конкурсі, у якій також зазначається 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>надання особою згоди на проведення спеціальної перевірки щодо неї відповідно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>до Закону України «Про запобігання корупції» та на обробку персональних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>даних відповідно до Закону України «Про захист персональних даних»;</w:t>
      </w:r>
    </w:p>
    <w:p w:rsidR="00066B07" w:rsidRPr="0050606A" w:rsidRDefault="00066B07" w:rsidP="00066B07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606A">
        <w:rPr>
          <w:rFonts w:ascii="Times New Roman" w:hAnsi="Times New Roman" w:cs="Times New Roman"/>
          <w:sz w:val="28"/>
          <w:szCs w:val="28"/>
          <w:lang w:val="uk-UA"/>
        </w:rPr>
        <w:t>2) копія паспорта громадянина України;</w:t>
      </w:r>
    </w:p>
    <w:p w:rsidR="00066B07" w:rsidRPr="0050606A" w:rsidRDefault="00066B07" w:rsidP="00066B07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606A">
        <w:rPr>
          <w:rFonts w:ascii="Times New Roman" w:hAnsi="Times New Roman" w:cs="Times New Roman"/>
          <w:sz w:val="28"/>
          <w:szCs w:val="28"/>
          <w:lang w:val="uk-UA"/>
        </w:rPr>
        <w:t>3) копії документів про освіту з додатками до дипломів;</w:t>
      </w:r>
    </w:p>
    <w:p w:rsidR="00066B07" w:rsidRPr="0050606A" w:rsidRDefault="00066B07" w:rsidP="00066B07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606A">
        <w:rPr>
          <w:rFonts w:ascii="Times New Roman" w:hAnsi="Times New Roman" w:cs="Times New Roman"/>
          <w:sz w:val="28"/>
          <w:szCs w:val="28"/>
          <w:lang w:val="uk-UA"/>
        </w:rPr>
        <w:lastRenderedPageBreak/>
        <w:t>4) особова картка визначеного зразка, автобіографія та 1 фото розміром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>3×4;</w:t>
      </w:r>
    </w:p>
    <w:p w:rsidR="00066B07" w:rsidRPr="0050606A" w:rsidRDefault="00066B07" w:rsidP="00066B07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606A">
        <w:rPr>
          <w:rFonts w:ascii="Times New Roman" w:hAnsi="Times New Roman" w:cs="Times New Roman"/>
          <w:sz w:val="28"/>
          <w:szCs w:val="28"/>
          <w:lang w:val="uk-UA"/>
        </w:rPr>
        <w:t>5) декларація особи, уповноваженої на виконання функцій держави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>або місцевого самоврядування, подається у вигляді роздрукованого примірника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>із сайту Національного агентства з питань запобігання корупції,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 xml:space="preserve">визначена Законом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>Про запобігання корупції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66B07" w:rsidRPr="0050606A" w:rsidRDefault="00066B07" w:rsidP="00066B07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606A">
        <w:rPr>
          <w:rFonts w:ascii="Times New Roman" w:hAnsi="Times New Roman" w:cs="Times New Roman"/>
          <w:sz w:val="28"/>
          <w:szCs w:val="28"/>
          <w:lang w:val="uk-UA"/>
        </w:rPr>
        <w:t>6) копія трудової книжки (за наявності) або витяг з реєстру застрахованих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>осіб Державного реєстру загальнообов’язкового державного соціального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>страхування, або копія послужного списку для осіб, які проходили (проходять)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>службу;</w:t>
      </w:r>
    </w:p>
    <w:p w:rsidR="00066B07" w:rsidRPr="0050606A" w:rsidRDefault="00066B07" w:rsidP="00066B07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606A">
        <w:rPr>
          <w:rFonts w:ascii="Times New Roman" w:hAnsi="Times New Roman" w:cs="Times New Roman"/>
          <w:sz w:val="28"/>
          <w:szCs w:val="28"/>
          <w:lang w:val="uk-UA"/>
        </w:rPr>
        <w:t>7) медична довідку про стан здоров’я, форму і порядок надання якої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>визначають спільно центральний орган виконавчої влади з реалізації державної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>політики у сфері державної служби та центральний орган виконавчої влади,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>що забезпечує формування та реалізує державну політику у сфері охорони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>здоров’я;</w:t>
      </w:r>
    </w:p>
    <w:p w:rsidR="00066B07" w:rsidRPr="0050606A" w:rsidRDefault="00066B07" w:rsidP="00066B07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606A">
        <w:rPr>
          <w:rFonts w:ascii="Times New Roman" w:hAnsi="Times New Roman" w:cs="Times New Roman"/>
          <w:sz w:val="28"/>
          <w:szCs w:val="28"/>
          <w:lang w:val="uk-UA"/>
        </w:rPr>
        <w:t xml:space="preserve">8) електронний військово-обліковий документ Резерв ID, з наявним </w:t>
      </w:r>
      <w:proofErr w:type="spellStart"/>
      <w:r w:rsidRPr="0050606A">
        <w:rPr>
          <w:rFonts w:ascii="Times New Roman" w:hAnsi="Times New Roman" w:cs="Times New Roman"/>
          <w:sz w:val="28"/>
          <w:szCs w:val="28"/>
          <w:lang w:val="uk-UA"/>
        </w:rPr>
        <w:t>QRкодом</w:t>
      </w:r>
      <w:proofErr w:type="spellEnd"/>
      <w:r w:rsidRPr="0050606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військово-облікового документа придатним для зчитування,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>роздрукований з застосунку «Резерв +» або Порталу Дія станом на день подання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>документів;</w:t>
      </w:r>
    </w:p>
    <w:p w:rsidR="00066B07" w:rsidRPr="0050606A" w:rsidRDefault="00066B07" w:rsidP="00066B07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606A">
        <w:rPr>
          <w:rFonts w:ascii="Times New Roman" w:hAnsi="Times New Roman" w:cs="Times New Roman"/>
          <w:sz w:val="28"/>
          <w:szCs w:val="28"/>
          <w:lang w:val="uk-UA"/>
        </w:rPr>
        <w:t>9) довідка про проходження попереднього, періодичного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>та позачергового психіатричних оглядів (форма № 100-2/о);</w:t>
      </w:r>
    </w:p>
    <w:p w:rsidR="00066B07" w:rsidRPr="0050606A" w:rsidRDefault="00066B07" w:rsidP="00066B07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606A">
        <w:rPr>
          <w:rFonts w:ascii="Times New Roman" w:hAnsi="Times New Roman" w:cs="Times New Roman"/>
          <w:sz w:val="28"/>
          <w:szCs w:val="28"/>
          <w:lang w:val="uk-UA"/>
        </w:rPr>
        <w:t>10) довідка уповноваженого органу про відсутність судимості, строк дії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>якої не перевищує 30 календарних днів;</w:t>
      </w:r>
    </w:p>
    <w:p w:rsidR="0011061A" w:rsidRDefault="00066B07" w:rsidP="00066B07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606A">
        <w:rPr>
          <w:rFonts w:ascii="Times New Roman" w:hAnsi="Times New Roman" w:cs="Times New Roman"/>
          <w:sz w:val="28"/>
          <w:szCs w:val="28"/>
          <w:lang w:val="uk-UA"/>
        </w:rPr>
        <w:t xml:space="preserve">11) </w:t>
      </w:r>
      <w:r w:rsidR="0011061A" w:rsidRPr="0011061A">
        <w:rPr>
          <w:rFonts w:ascii="Times New Roman" w:hAnsi="Times New Roman" w:cs="Times New Roman"/>
          <w:sz w:val="28"/>
          <w:szCs w:val="28"/>
          <w:lang w:val="uk-UA"/>
        </w:rPr>
        <w:t>державний сертифікат про рівень вільного володіння державною мовою або витяг з реєстру державних сертифікатів про рівень вільного володіння державною мовою</w:t>
      </w:r>
      <w:r w:rsidR="0011061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66B07" w:rsidRPr="00463E12" w:rsidRDefault="00066B07" w:rsidP="00066B07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uk-UA"/>
        </w:rPr>
      </w:pPr>
      <w:r w:rsidRPr="0050606A">
        <w:rPr>
          <w:rFonts w:ascii="Times New Roman" w:hAnsi="Times New Roman" w:cs="Times New Roman"/>
          <w:sz w:val="28"/>
          <w:szCs w:val="28"/>
          <w:lang w:val="uk-UA"/>
        </w:rPr>
        <w:t>Особа, яка бажає взяти участь у конкурсі, подає документи особисто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 xml:space="preserve">або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електронною </w:t>
      </w:r>
      <w:r w:rsidRPr="0050606A">
        <w:rPr>
          <w:rFonts w:ascii="Times New Roman" w:hAnsi="Times New Roman" w:cs="Times New Roman"/>
          <w:sz w:val="28"/>
          <w:szCs w:val="28"/>
          <w:lang w:val="uk-UA"/>
        </w:rPr>
        <w:t xml:space="preserve">поштою до </w:t>
      </w:r>
      <w:r>
        <w:rPr>
          <w:rFonts w:ascii="Times New Roman" w:hAnsi="Times New Roman" w:cs="Times New Roman"/>
          <w:sz w:val="28"/>
          <w:szCs w:val="28"/>
          <w:lang w:val="uk-UA"/>
        </w:rPr>
        <w:t>відділу по роботі з персоналом Територіального управління.</w:t>
      </w:r>
    </w:p>
    <w:p w:rsidR="00066B07" w:rsidRPr="00CE4DF3" w:rsidRDefault="00066B07" w:rsidP="00066B07">
      <w:pPr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Відповідно</w:t>
      </w:r>
      <w:r w:rsidRPr="00CE4DF3">
        <w:rPr>
          <w:rFonts w:ascii="Times New Roman" w:hAnsi="Times New Roman"/>
          <w:sz w:val="28"/>
          <w:szCs w:val="28"/>
          <w:lang w:val="uk-UA"/>
        </w:rPr>
        <w:t xml:space="preserve"> до частини 3 статті 54 Закону України «Про Національну поліцію», </w:t>
      </w:r>
      <w:r w:rsidRPr="00CE4DF3">
        <w:rPr>
          <w:rStyle w:val="rvts0"/>
          <w:rFonts w:ascii="Times New Roman" w:hAnsi="Times New Roman"/>
          <w:sz w:val="28"/>
          <w:szCs w:val="28"/>
          <w:lang w:val="uk-UA"/>
        </w:rPr>
        <w:t>особа, яка бажає взяти участь у конкурсі, має право додати до заяви про участь у конкурсі інші документи, зокрема такі, що підтверджують її відповідність кваліфікаційним вимогам.</w:t>
      </w:r>
    </w:p>
    <w:p w:rsidR="00066B07" w:rsidRPr="00463E12" w:rsidRDefault="00066B07" w:rsidP="00066B07">
      <w:pPr>
        <w:spacing w:after="0" w:line="216" w:lineRule="auto"/>
        <w:ind w:firstLine="709"/>
        <w:jc w:val="both"/>
        <w:rPr>
          <w:rFonts w:ascii="Times New Roman" w:hAnsi="Times New Roman"/>
          <w:sz w:val="16"/>
          <w:szCs w:val="16"/>
          <w:lang w:val="uk-UA"/>
        </w:rPr>
      </w:pPr>
      <w:r w:rsidRPr="005D6C3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Особа, яка бажає взяти участь у конкурсі, перед складанням кваліфікаційного іспиту пред’являє</w:t>
      </w:r>
      <w:r w:rsidRPr="003C1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конкурсній комісії </w:t>
      </w:r>
      <w:r w:rsidRPr="003C1F94">
        <w:rPr>
          <w:rFonts w:ascii="Times New Roman" w:hAnsi="Times New Roman" w:cs="Times New Roman"/>
          <w:sz w:val="28"/>
          <w:szCs w:val="28"/>
          <w:lang w:val="uk-UA"/>
        </w:rPr>
        <w:t xml:space="preserve">для проведення конкурсу на зайняття вакантних посад паспорт громадянина України. </w:t>
      </w:r>
      <w:r>
        <w:rPr>
          <w:rFonts w:ascii="Times New Roman" w:hAnsi="Times New Roman"/>
          <w:sz w:val="28"/>
          <w:lang w:val="uk-UA"/>
        </w:rPr>
        <w:t xml:space="preserve"> </w:t>
      </w:r>
    </w:p>
    <w:p w:rsidR="00066B07" w:rsidRDefault="00066B07" w:rsidP="00066B07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Прийом документів здійснюється з 09:00 години </w:t>
      </w:r>
      <w:r w:rsidR="000806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806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жовт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ня 2026 року до 12:00 години 2</w:t>
      </w:r>
      <w:r w:rsidR="000806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806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жовт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ня 2026 року на електронну адресу: vrp.ck@sso.gov.ua та в приміщенні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адресою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м. Черкаси, вул. Благовісна, 154 (Територіальне управління Служби судової охорони у Черкаській області).</w:t>
      </w:r>
    </w:p>
    <w:p w:rsidR="00066B07" w:rsidRPr="00DB5C3F" w:rsidRDefault="00066B07" w:rsidP="00066B07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12B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посаду </w:t>
      </w:r>
      <w:r w:rsidR="000806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заступника </w:t>
      </w:r>
      <w:r w:rsidR="0011061A" w:rsidRPr="001106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начальника відділу організації служби </w:t>
      </w:r>
      <w:r w:rsidRPr="00D12B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Територіального управління Служби судової охорони у Черкаській області поширюються обмеження та вимоги, встановлені Законом України «Про запобігання корупції», а також передбачені для поліцейських Законом України «Про Національну поліцію» обмеження, пов’язані зі службою в поліції (частина третя статті 163 Закону України «Про судоустрій і статус суддів»). </w:t>
      </w:r>
    </w:p>
    <w:p w:rsidR="00066B07" w:rsidRPr="00017630" w:rsidRDefault="00066B07" w:rsidP="00066B07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E2B8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5.</w:t>
      </w:r>
      <w:r w:rsidRPr="00D12B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1763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Місце, дата та час початку проведення конкурсу: </w:t>
      </w:r>
    </w:p>
    <w:p w:rsidR="00066B07" w:rsidRDefault="00066B07" w:rsidP="00066B07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12B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м. Черкаси, вул.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Благовісна</w:t>
      </w:r>
      <w:r w:rsidRPr="000F17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1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54</w:t>
      </w:r>
      <w:r w:rsidRPr="00D12B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0806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10F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жовтн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 </w:t>
      </w:r>
      <w:r w:rsidRPr="00D12B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D12B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о 09:00 годині.</w:t>
      </w:r>
    </w:p>
    <w:p w:rsidR="00066B07" w:rsidRDefault="00066B07" w:rsidP="00066B07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16"/>
          <w:szCs w:val="16"/>
          <w:lang w:val="uk-UA" w:eastAsia="ru-RU"/>
        </w:rPr>
      </w:pPr>
    </w:p>
    <w:p w:rsidR="0011061A" w:rsidRDefault="0011061A" w:rsidP="00066B07">
      <w:pPr>
        <w:tabs>
          <w:tab w:val="left" w:pos="705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</w:p>
    <w:p w:rsidR="0011061A" w:rsidRDefault="0011061A" w:rsidP="00066B07">
      <w:pPr>
        <w:tabs>
          <w:tab w:val="left" w:pos="705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</w:p>
    <w:p w:rsidR="0011061A" w:rsidRDefault="0011061A" w:rsidP="00066B07">
      <w:pPr>
        <w:tabs>
          <w:tab w:val="left" w:pos="705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</w:p>
    <w:p w:rsidR="0011061A" w:rsidRDefault="0011061A" w:rsidP="00066B07">
      <w:pPr>
        <w:tabs>
          <w:tab w:val="left" w:pos="705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</w:p>
    <w:p w:rsidR="00066B07" w:rsidRPr="00CE4DF3" w:rsidRDefault="00066B07" w:rsidP="00066B07">
      <w:pPr>
        <w:tabs>
          <w:tab w:val="left" w:pos="705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  <w:r w:rsidRPr="00CE4DF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6. Прізвище, ім’я та по батькові, номер телефону та адреса електронної пошти особи, яка надає додаткову інформацію з питань проведення конкурсу:</w:t>
      </w:r>
    </w:p>
    <w:p w:rsidR="00066B07" w:rsidRDefault="00066B07" w:rsidP="00066B07">
      <w:pPr>
        <w:widowControl w:val="0"/>
        <w:tabs>
          <w:tab w:val="left" w:pos="142"/>
        </w:tabs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E63D2">
        <w:rPr>
          <w:rFonts w:ascii="Times New Roman" w:eastAsia="Times New Roman" w:hAnsi="Times New Roman"/>
          <w:sz w:val="28"/>
          <w:szCs w:val="28"/>
          <w:lang w:val="uk-UA" w:eastAsia="ru-RU"/>
        </w:rPr>
        <w:t>(099) 133-86-30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; </w:t>
      </w:r>
      <w:hyperlink r:id="rId7" w:history="1">
        <w:r w:rsidRPr="00232A2F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vrp</w:t>
        </w:r>
        <w:r w:rsidRPr="00232A2F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.ck@sso.gov.ua</w:t>
        </w:r>
      </w:hyperlink>
    </w:p>
    <w:p w:rsidR="00066B07" w:rsidRPr="003E481B" w:rsidRDefault="00066B07" w:rsidP="00066B07">
      <w:pPr>
        <w:widowControl w:val="0"/>
        <w:tabs>
          <w:tab w:val="left" w:pos="142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</w:p>
    <w:p w:rsidR="00066B07" w:rsidRDefault="00066B07" w:rsidP="00066B07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Алексашкіна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Людмила Леонідівна;</w:t>
      </w:r>
    </w:p>
    <w:p w:rsidR="00066B07" w:rsidRDefault="00066B07" w:rsidP="00066B07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Рудікевич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Валерій Володимирович;</w:t>
      </w:r>
    </w:p>
    <w:p w:rsidR="00066B07" w:rsidRPr="00CE4DF3" w:rsidRDefault="00066B07" w:rsidP="00066B07">
      <w:pPr>
        <w:spacing w:after="0" w:line="21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Запісочний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11BA">
        <w:rPr>
          <w:rFonts w:ascii="Times New Roman" w:hAnsi="Times New Roman" w:cs="Times New Roman"/>
          <w:sz w:val="28"/>
          <w:szCs w:val="28"/>
          <w:lang w:val="uk-UA"/>
        </w:rPr>
        <w:t>Олександр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Іванови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tbl>
      <w:tblPr>
        <w:tblW w:w="10060" w:type="dxa"/>
        <w:tblInd w:w="108" w:type="dxa"/>
        <w:tblLook w:val="0000" w:firstRow="0" w:lastRow="0" w:firstColumn="0" w:lastColumn="0" w:noHBand="0" w:noVBand="0"/>
      </w:tblPr>
      <w:tblGrid>
        <w:gridCol w:w="10060"/>
      </w:tblGrid>
      <w:tr w:rsidR="00066B07" w:rsidRPr="00610F57" w:rsidTr="00EE4478">
        <w:trPr>
          <w:trHeight w:val="14772"/>
        </w:trPr>
        <w:tc>
          <w:tcPr>
            <w:tcW w:w="10060" w:type="dxa"/>
          </w:tcPr>
          <w:tbl>
            <w:tblPr>
              <w:tblW w:w="9844" w:type="dxa"/>
              <w:tblLook w:val="04A0" w:firstRow="1" w:lastRow="0" w:firstColumn="1" w:lastColumn="0" w:noHBand="0" w:noVBand="1"/>
            </w:tblPr>
            <w:tblGrid>
              <w:gridCol w:w="247"/>
              <w:gridCol w:w="3656"/>
              <w:gridCol w:w="105"/>
              <w:gridCol w:w="24"/>
              <w:gridCol w:w="5253"/>
              <w:gridCol w:w="283"/>
              <w:gridCol w:w="276"/>
            </w:tblGrid>
            <w:tr w:rsidR="00066B07" w:rsidRPr="00CE4DF3" w:rsidTr="00EE4478">
              <w:trPr>
                <w:gridAfter w:val="1"/>
                <w:wAfter w:w="276" w:type="dxa"/>
                <w:trHeight w:val="408"/>
              </w:trPr>
              <w:tc>
                <w:tcPr>
                  <w:tcW w:w="9568" w:type="dxa"/>
                  <w:gridSpan w:val="6"/>
                </w:tcPr>
                <w:p w:rsidR="00066B07" w:rsidRPr="00CE4DF3" w:rsidRDefault="00066B07" w:rsidP="00EE4478">
                  <w:pPr>
                    <w:spacing w:after="0" w:line="216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  <w:r w:rsidRPr="006D5887"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>Кваліфікаційні вимоги</w:t>
                  </w:r>
                </w:p>
              </w:tc>
            </w:tr>
            <w:tr w:rsidR="00066B07" w:rsidRPr="00CE4DF3" w:rsidTr="00EE4478">
              <w:trPr>
                <w:gridAfter w:val="1"/>
                <w:wAfter w:w="276" w:type="dxa"/>
                <w:trHeight w:val="408"/>
              </w:trPr>
              <w:tc>
                <w:tcPr>
                  <w:tcW w:w="9568" w:type="dxa"/>
                  <w:gridSpan w:val="6"/>
                </w:tcPr>
                <w:p w:rsidR="00066B07" w:rsidRDefault="00066B07" w:rsidP="00EE4478">
                  <w:pPr>
                    <w:spacing w:after="0" w:line="216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</w:p>
                <w:p w:rsidR="00066B07" w:rsidRPr="00CE4DF3" w:rsidRDefault="00066B07" w:rsidP="00EE4478">
                  <w:pPr>
                    <w:spacing w:after="0" w:line="216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066B07" w:rsidRPr="00610F57" w:rsidTr="00EE4478">
              <w:trPr>
                <w:gridAfter w:val="1"/>
                <w:wAfter w:w="276" w:type="dxa"/>
                <w:trHeight w:val="408"/>
              </w:trPr>
              <w:tc>
                <w:tcPr>
                  <w:tcW w:w="4032" w:type="dxa"/>
                  <w:gridSpan w:val="4"/>
                  <w:hideMark/>
                </w:tcPr>
                <w:p w:rsidR="00066B07" w:rsidRDefault="00066B07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7D1385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1. Загальні вимоги</w:t>
                  </w:r>
                </w:p>
                <w:p w:rsidR="00066B07" w:rsidRDefault="00066B07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066B07" w:rsidRDefault="00066B07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066B07" w:rsidRDefault="00066B07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066B07" w:rsidRDefault="00066B07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066B07" w:rsidRDefault="00066B07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8C2A9F" w:rsidRDefault="008C2A9F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066B07" w:rsidRDefault="00066B07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066B07" w:rsidRDefault="00066B07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2</w:t>
                  </w: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. Освіта</w:t>
                  </w:r>
                </w:p>
                <w:p w:rsidR="00066B07" w:rsidRPr="00CE4DF3" w:rsidRDefault="00066B07" w:rsidP="00EE4478">
                  <w:pPr>
                    <w:shd w:val="clear" w:color="auto" w:fill="FFFFFF"/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5536" w:type="dxa"/>
                  <w:gridSpan w:val="2"/>
                  <w:hideMark/>
                </w:tcPr>
                <w:p w:rsidR="008C2A9F" w:rsidRPr="008C2A9F" w:rsidRDefault="008C2A9F" w:rsidP="008C2A9F">
                  <w:pPr>
                    <w:spacing w:after="0" w:line="216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8C2A9F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відповідність загальним вимогам до кандидатів на службу (частина 1 статті 163 Закону України «Про судоустрій і статус суддів»);</w:t>
                  </w:r>
                </w:p>
                <w:p w:rsidR="008C2A9F" w:rsidRPr="008C2A9F" w:rsidRDefault="008C2A9F" w:rsidP="008C2A9F">
                  <w:pPr>
                    <w:spacing w:after="0" w:line="216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8C2A9F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подання декларації особи, уповноваженої на виконання функцій держави або місцевого самоврядування (подається у вигляді роздрукованого примірника із сайту Національного агентства з питань запобігання корупції);</w:t>
                  </w:r>
                </w:p>
                <w:p w:rsidR="008C2A9F" w:rsidRPr="008C2A9F" w:rsidRDefault="008C2A9F" w:rsidP="008C2A9F">
                  <w:pPr>
                    <w:spacing w:after="0" w:line="216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8C2A9F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вік не повинен перевищувати граничний вік перебування на службі (розділ I Положення про проходження служби співробітниками Служби судової охорони, затвердженого рішенням Вищої ради правосуддя від 04 квітня 2019 року № 1052/0/15-19);</w:t>
                  </w:r>
                </w:p>
                <w:p w:rsidR="008C2A9F" w:rsidRPr="008C2A9F" w:rsidRDefault="008C2A9F" w:rsidP="008C2A9F">
                  <w:pPr>
                    <w:spacing w:after="0" w:line="216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8C2A9F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вільне володіння державною мовою відповідно до вимог Закону України «Про забезпечення функціонування української мови як державної»;</w:t>
                  </w:r>
                </w:p>
                <w:p w:rsidR="008C2A9F" w:rsidRPr="008C2A9F" w:rsidRDefault="008C2A9F" w:rsidP="008C2A9F">
                  <w:pPr>
                    <w:spacing w:after="0" w:line="216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8C2A9F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навички роботи з персональним комп'ютером на рівні впевненого користувача;</w:t>
                  </w:r>
                </w:p>
                <w:p w:rsidR="00066B07" w:rsidRDefault="008C2A9F" w:rsidP="008C2A9F">
                  <w:pPr>
                    <w:spacing w:after="0" w:line="216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8C2A9F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відповідність вимогам законодавства щодо проходження спеціальної перевірки та визначення придатності за станом здоров’я до проходження служби.</w:t>
                  </w:r>
                  <w:r w:rsidR="00066B07" w:rsidRPr="007D1385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.</w:t>
                  </w:r>
                </w:p>
                <w:p w:rsidR="00066B07" w:rsidRPr="00BC65F8" w:rsidRDefault="00066B07" w:rsidP="00EE4478">
                  <w:pPr>
                    <w:spacing w:after="0" w:line="216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066B07" w:rsidRDefault="00066B07" w:rsidP="00EE4478">
                  <w:pPr>
                    <w:spacing w:after="0" w:line="21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освіта </w:t>
                  </w:r>
                  <w:r w:rsidR="0011061A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вища, ступінь вищої освіти – магістр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.</w:t>
                  </w:r>
                </w:p>
                <w:p w:rsidR="00066B07" w:rsidRPr="00CE4DF3" w:rsidRDefault="00066B07" w:rsidP="00EE4478">
                  <w:pPr>
                    <w:spacing w:after="0" w:line="21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066B07" w:rsidRPr="00CE4DF3" w:rsidTr="00EE4478">
              <w:trPr>
                <w:gridAfter w:val="1"/>
                <w:wAfter w:w="276" w:type="dxa"/>
                <w:trHeight w:val="408"/>
              </w:trPr>
              <w:tc>
                <w:tcPr>
                  <w:tcW w:w="4032" w:type="dxa"/>
                  <w:gridSpan w:val="4"/>
                  <w:hideMark/>
                </w:tcPr>
                <w:p w:rsidR="00066B07" w:rsidRPr="00CE4DF3" w:rsidRDefault="00066B07" w:rsidP="00EE4478">
                  <w:pPr>
                    <w:spacing w:after="0" w:line="21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3</w:t>
                  </w: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. Досвід роботи</w:t>
                  </w:r>
                </w:p>
              </w:tc>
              <w:tc>
                <w:tcPr>
                  <w:tcW w:w="5536" w:type="dxa"/>
                  <w:gridSpan w:val="2"/>
                </w:tcPr>
                <w:p w:rsidR="00066B07" w:rsidRPr="00F52D3C" w:rsidRDefault="00F52D3C" w:rsidP="00EE4478">
                  <w:pPr>
                    <w:spacing w:line="216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д</w:t>
                  </w:r>
                  <w:r w:rsidR="0011061A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освід роботи на керівних посадах в державних органах влади, органах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системи правосуддя, правоохоронних органах чи військових формуваннях, підприємств, організацій незалежно від форм власності</w:t>
                  </w:r>
                  <w:r w:rsidR="008C2A9F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–не менше ніж один рік,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або досвід роботи на посадах середнього складу співробітників – не менше ніж два роки</w:t>
                  </w:r>
                  <w:r w:rsidR="00066B07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.</w:t>
                  </w:r>
                  <w:r w:rsidR="00066B07" w:rsidRPr="0000401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66B07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066B07" w:rsidRPr="0000401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</w:p>
              </w:tc>
            </w:tr>
            <w:tr w:rsidR="00066B07" w:rsidRPr="0008068F" w:rsidTr="00EE4478">
              <w:trPr>
                <w:gridAfter w:val="1"/>
                <w:wAfter w:w="276" w:type="dxa"/>
                <w:trHeight w:val="408"/>
              </w:trPr>
              <w:tc>
                <w:tcPr>
                  <w:tcW w:w="4032" w:type="dxa"/>
                  <w:gridSpan w:val="4"/>
                  <w:hideMark/>
                </w:tcPr>
                <w:p w:rsidR="00066B07" w:rsidRDefault="00066B07" w:rsidP="00EE4478">
                  <w:pPr>
                    <w:spacing w:after="0" w:line="216" w:lineRule="auto"/>
                    <w:ind w:right="-39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066B07" w:rsidRDefault="00066B07" w:rsidP="00EE4478">
                  <w:pPr>
                    <w:spacing w:after="0" w:line="216" w:lineRule="auto"/>
                    <w:ind w:right="-39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4</w:t>
                  </w: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. </w:t>
                  </w:r>
                  <w:r w:rsidRPr="007D1385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Володіння державною мовою</w:t>
                  </w:r>
                </w:p>
                <w:p w:rsidR="00066B07" w:rsidRDefault="00066B07" w:rsidP="00EE4478">
                  <w:pPr>
                    <w:spacing w:after="0" w:line="216" w:lineRule="auto"/>
                    <w:ind w:right="-39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066B07" w:rsidRDefault="00066B07" w:rsidP="00EE4478">
                  <w:pPr>
                    <w:spacing w:after="0" w:line="216" w:lineRule="auto"/>
                    <w:ind w:right="-39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066B07" w:rsidRDefault="00066B07" w:rsidP="00EE4478">
                  <w:pPr>
                    <w:spacing w:after="0" w:line="216" w:lineRule="auto"/>
                    <w:ind w:right="-39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5. </w:t>
                  </w:r>
                  <w:r w:rsidRPr="0050606A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Робота з комп’ютером</w:t>
                  </w:r>
                </w:p>
                <w:p w:rsidR="00066B07" w:rsidRDefault="00066B07" w:rsidP="00EE4478">
                  <w:pPr>
                    <w:spacing w:after="0" w:line="216" w:lineRule="auto"/>
                    <w:ind w:right="-39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066B07" w:rsidRDefault="00066B07" w:rsidP="00EE4478">
                  <w:pPr>
                    <w:spacing w:after="0" w:line="216" w:lineRule="auto"/>
                    <w:ind w:right="-39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066B07" w:rsidRPr="00CE4DF3" w:rsidRDefault="00066B07" w:rsidP="00EE4478">
                  <w:pPr>
                    <w:spacing w:after="0" w:line="216" w:lineRule="auto"/>
                    <w:ind w:right="-39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5536" w:type="dxa"/>
                  <w:gridSpan w:val="2"/>
                  <w:hideMark/>
                </w:tcPr>
                <w:p w:rsidR="00066B07" w:rsidRDefault="00066B07" w:rsidP="00EE4478">
                  <w:pPr>
                    <w:spacing w:after="0" w:line="21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066B07" w:rsidRDefault="00820770" w:rsidP="00EE4478">
                  <w:pPr>
                    <w:spacing w:after="0" w:line="21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820770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державний сертифікат про рівень вільного володіння державною мовою</w:t>
                  </w:r>
                  <w:r w:rsidR="008B49D2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.</w:t>
                  </w:r>
                </w:p>
                <w:p w:rsidR="00820770" w:rsidRDefault="00820770" w:rsidP="00EE4478">
                  <w:pPr>
                    <w:spacing w:after="0" w:line="21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066B07" w:rsidRPr="00CE4DF3" w:rsidRDefault="008C2A9F" w:rsidP="00EE4478">
                  <w:pPr>
                    <w:spacing w:after="0" w:line="21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8C2A9F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базові навички роботи з програмами MS Office (Word, Excel, Outlook тощо), користування мережею Інтернет та електронною поштою, уміння працювати з інтернет-браузерами й базами даних, а також дотримання вимог охорони праці та пожежної безпеки</w:t>
                  </w:r>
                  <w:r w:rsidR="00066B07" w:rsidRPr="0050606A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.</w:t>
                  </w:r>
                </w:p>
              </w:tc>
            </w:tr>
            <w:tr w:rsidR="00066B07" w:rsidRPr="00CE4DF3" w:rsidTr="00EE4478">
              <w:trPr>
                <w:gridAfter w:val="1"/>
                <w:wAfter w:w="276" w:type="dxa"/>
                <w:trHeight w:val="408"/>
              </w:trPr>
              <w:tc>
                <w:tcPr>
                  <w:tcW w:w="9568" w:type="dxa"/>
                  <w:gridSpan w:val="6"/>
                </w:tcPr>
                <w:p w:rsidR="00066B07" w:rsidRDefault="00066B07" w:rsidP="00EE4478">
                  <w:pPr>
                    <w:shd w:val="clear" w:color="auto" w:fill="FFFFFF"/>
                    <w:spacing w:after="0" w:line="216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</w:p>
                <w:p w:rsidR="00856CF9" w:rsidRDefault="00856CF9" w:rsidP="00EE4478">
                  <w:pPr>
                    <w:shd w:val="clear" w:color="auto" w:fill="FFFFFF"/>
                    <w:spacing w:after="0" w:line="216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</w:p>
                <w:p w:rsidR="00066B07" w:rsidRPr="00CE4DF3" w:rsidRDefault="00066B07" w:rsidP="00EE4478">
                  <w:pPr>
                    <w:shd w:val="clear" w:color="auto" w:fill="FFFFFF"/>
                    <w:spacing w:after="0" w:line="216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  <w:r w:rsidRPr="00CE4DF3"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>Вимоги до компетентності</w:t>
                  </w:r>
                </w:p>
                <w:p w:rsidR="00066B07" w:rsidRPr="00CE4DF3" w:rsidRDefault="00066B07" w:rsidP="00EE4478">
                  <w:pPr>
                    <w:shd w:val="clear" w:color="auto" w:fill="FFFFFF"/>
                    <w:spacing w:after="0" w:line="216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066B07" w:rsidRPr="00CE4DF3" w:rsidTr="00EE4478">
              <w:trPr>
                <w:gridAfter w:val="1"/>
                <w:wAfter w:w="276" w:type="dxa"/>
                <w:trHeight w:val="408"/>
              </w:trPr>
              <w:tc>
                <w:tcPr>
                  <w:tcW w:w="4008" w:type="dxa"/>
                  <w:gridSpan w:val="3"/>
                  <w:hideMark/>
                </w:tcPr>
                <w:p w:rsidR="00066B07" w:rsidRPr="00CE4DF3" w:rsidRDefault="00066B07" w:rsidP="00EE4478">
                  <w:pPr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1. Вміння працювати в колективі</w:t>
                  </w:r>
                </w:p>
              </w:tc>
              <w:tc>
                <w:tcPr>
                  <w:tcW w:w="5560" w:type="dxa"/>
                  <w:gridSpan w:val="3"/>
                  <w:shd w:val="clear" w:color="auto" w:fill="FFFFFF"/>
                  <w:hideMark/>
                </w:tcPr>
                <w:p w:rsidR="00066B07" w:rsidRPr="00CE4DF3" w:rsidRDefault="00066B07" w:rsidP="00EE4478">
                  <w:pPr>
                    <w:shd w:val="clear" w:color="auto" w:fill="FFFFFF"/>
                    <w:spacing w:after="0" w:line="21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щирість та відкритість;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орієнтація на досягнення ефективного результату діяльності рівне ставлення та повага до колег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.</w:t>
                  </w:r>
                </w:p>
                <w:p w:rsidR="00066B07" w:rsidRPr="00CE4DF3" w:rsidRDefault="00066B07" w:rsidP="00EE4478">
                  <w:pPr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</w:t>
                  </w:r>
                </w:p>
              </w:tc>
            </w:tr>
            <w:tr w:rsidR="00066B07" w:rsidRPr="00CE4DF3" w:rsidTr="00EE4478">
              <w:trPr>
                <w:gridAfter w:val="1"/>
                <w:wAfter w:w="276" w:type="dxa"/>
                <w:trHeight w:val="408"/>
              </w:trPr>
              <w:tc>
                <w:tcPr>
                  <w:tcW w:w="4008" w:type="dxa"/>
                  <w:gridSpan w:val="3"/>
                  <w:hideMark/>
                </w:tcPr>
                <w:p w:rsidR="00066B07" w:rsidRPr="00CE4DF3" w:rsidRDefault="00066B07" w:rsidP="00EE4478">
                  <w:pPr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2. Аналітичні здібності</w:t>
                  </w:r>
                </w:p>
              </w:tc>
              <w:tc>
                <w:tcPr>
                  <w:tcW w:w="5560" w:type="dxa"/>
                  <w:gridSpan w:val="3"/>
                  <w:shd w:val="clear" w:color="auto" w:fill="FFFFFF"/>
                </w:tcPr>
                <w:p w:rsidR="00066B07" w:rsidRPr="00CE4DF3" w:rsidRDefault="00066B07" w:rsidP="00EE4478">
                  <w:pPr>
                    <w:spacing w:after="0" w:line="21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здатність систематизувати, узагальнювати інформацію;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гнучкість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мислення.</w:t>
                  </w:r>
                </w:p>
                <w:p w:rsidR="00066B07" w:rsidRPr="00CE4DF3" w:rsidRDefault="00066B07" w:rsidP="00EE4478">
                  <w:pPr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066B07" w:rsidRPr="00610F57" w:rsidTr="00EE4478">
              <w:trPr>
                <w:gridAfter w:val="1"/>
                <w:wAfter w:w="276" w:type="dxa"/>
                <w:trHeight w:val="408"/>
              </w:trPr>
              <w:tc>
                <w:tcPr>
                  <w:tcW w:w="4008" w:type="dxa"/>
                  <w:gridSpan w:val="3"/>
                  <w:hideMark/>
                </w:tcPr>
                <w:p w:rsidR="00066B07" w:rsidRPr="00CE4DF3" w:rsidRDefault="00066B07" w:rsidP="00EE4478">
                  <w:pPr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3. Особистісні компетенції</w:t>
                  </w:r>
                </w:p>
              </w:tc>
              <w:tc>
                <w:tcPr>
                  <w:tcW w:w="5560" w:type="dxa"/>
                  <w:gridSpan w:val="3"/>
                  <w:shd w:val="clear" w:color="auto" w:fill="FFFFFF"/>
                  <w:hideMark/>
                </w:tcPr>
                <w:p w:rsidR="00066B07" w:rsidRDefault="00066B07" w:rsidP="00EE4478">
                  <w:pPr>
                    <w:shd w:val="clear" w:color="auto" w:fill="FFFFFF"/>
                    <w:spacing w:after="0" w:line="21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неупередженість та порядність;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самостійність, організованість, відповідальність;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наполегливість, рішучість, стриманість, здатність швидко приймати рішення в умовах обмеженого часу;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стійкість до стресу, емоційних та фізичних навантажень;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вміння аргументовано висловлювати свою думку;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прагнення до розвитку та 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самовдосконалення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.</w:t>
                  </w:r>
                </w:p>
                <w:p w:rsidR="00066B07" w:rsidRPr="00CE4DF3" w:rsidRDefault="00066B07" w:rsidP="00EE4478">
                  <w:pPr>
                    <w:shd w:val="clear" w:color="auto" w:fill="FFFFFF"/>
                    <w:spacing w:after="0" w:line="21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066B07" w:rsidRPr="00CE4DF3" w:rsidTr="00EE4478">
              <w:trPr>
                <w:gridBefore w:val="1"/>
                <w:wBefore w:w="247" w:type="dxa"/>
                <w:trHeight w:val="408"/>
              </w:trPr>
              <w:tc>
                <w:tcPr>
                  <w:tcW w:w="3761" w:type="dxa"/>
                  <w:gridSpan w:val="2"/>
                  <w:shd w:val="clear" w:color="auto" w:fill="FFFFFF"/>
                  <w:hideMark/>
                </w:tcPr>
                <w:p w:rsidR="00066B07" w:rsidRPr="00CE4DF3" w:rsidRDefault="00066B07" w:rsidP="00EE4478">
                  <w:pPr>
                    <w:spacing w:after="0" w:line="216" w:lineRule="auto"/>
                    <w:rPr>
                      <w:rFonts w:ascii="Times New Roman" w:hAnsi="Times New Roman"/>
                      <w:sz w:val="28"/>
                      <w:szCs w:val="28"/>
                      <w:lang w:val="uk-UA" w:eastAsia="ru-RU"/>
                    </w:rPr>
                  </w:pP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 w:eastAsia="ru-RU"/>
                    </w:rPr>
                    <w:t>4. Забезпечення охорони об’єктів системи правосуддя</w:t>
                  </w:r>
                </w:p>
              </w:tc>
              <w:tc>
                <w:tcPr>
                  <w:tcW w:w="5836" w:type="dxa"/>
                  <w:gridSpan w:val="4"/>
                  <w:shd w:val="clear" w:color="auto" w:fill="FFFFFF"/>
                </w:tcPr>
                <w:p w:rsidR="00066B07" w:rsidRPr="00CE4DF3" w:rsidRDefault="00066B07" w:rsidP="00EE4478">
                  <w:pPr>
                    <w:spacing w:after="0" w:line="21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 w:eastAsia="ru-RU"/>
                    </w:rPr>
                  </w:pP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 w:eastAsia="ru-RU"/>
                    </w:rPr>
                    <w:t>знання законодавства, яке регулює діяльність судових та правоохоронних органів;</w:t>
                  </w:r>
                </w:p>
                <w:p w:rsidR="00066B07" w:rsidRPr="00CE4DF3" w:rsidRDefault="00066B07" w:rsidP="00EE4478">
                  <w:pPr>
                    <w:spacing w:after="0" w:line="21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 w:eastAsia="ru-RU"/>
                    </w:rPr>
                  </w:pP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 w:eastAsia="ru-RU"/>
                    </w:rPr>
                    <w:t>знання системи правоохоронних органів, розмежування їх компетенції, порядок забезпечення їх співпраці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uk-UA" w:eastAsia="ru-RU"/>
                    </w:rPr>
                    <w:t>.</w:t>
                  </w:r>
                </w:p>
              </w:tc>
            </w:tr>
            <w:tr w:rsidR="00066B07" w:rsidRPr="00CE4DF3" w:rsidTr="00EE4478">
              <w:trPr>
                <w:gridAfter w:val="1"/>
                <w:wAfter w:w="276" w:type="dxa"/>
                <w:trHeight w:val="408"/>
              </w:trPr>
              <w:tc>
                <w:tcPr>
                  <w:tcW w:w="4008" w:type="dxa"/>
                  <w:gridSpan w:val="3"/>
                </w:tcPr>
                <w:p w:rsidR="00066B07" w:rsidRPr="00CE4DF3" w:rsidRDefault="00066B07" w:rsidP="00EE4478">
                  <w:pPr>
                    <w:spacing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5560" w:type="dxa"/>
                  <w:gridSpan w:val="3"/>
                </w:tcPr>
                <w:p w:rsidR="00066B07" w:rsidRPr="00CE4DF3" w:rsidRDefault="00066B07" w:rsidP="00EE4478">
                  <w:pPr>
                    <w:spacing w:line="21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066B07" w:rsidRPr="00CE4DF3" w:rsidTr="00EE4478">
              <w:trPr>
                <w:gridBefore w:val="1"/>
                <w:gridAfter w:val="2"/>
                <w:wBefore w:w="247" w:type="dxa"/>
                <w:wAfter w:w="559" w:type="dxa"/>
                <w:trHeight w:val="408"/>
              </w:trPr>
              <w:tc>
                <w:tcPr>
                  <w:tcW w:w="9038" w:type="dxa"/>
                  <w:gridSpan w:val="4"/>
                  <w:hideMark/>
                </w:tcPr>
                <w:p w:rsidR="00066B07" w:rsidRPr="00CE4DF3" w:rsidRDefault="00066B07" w:rsidP="00EE4478">
                  <w:pPr>
                    <w:spacing w:line="216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  <w:r w:rsidRPr="00CE4DF3"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>Професійні знання</w:t>
                  </w:r>
                </w:p>
              </w:tc>
            </w:tr>
            <w:tr w:rsidR="00066B07" w:rsidRPr="00610F57" w:rsidTr="00EE4478">
              <w:trPr>
                <w:gridBefore w:val="1"/>
                <w:gridAfter w:val="2"/>
                <w:wBefore w:w="247" w:type="dxa"/>
                <w:wAfter w:w="559" w:type="dxa"/>
                <w:trHeight w:val="408"/>
              </w:trPr>
              <w:tc>
                <w:tcPr>
                  <w:tcW w:w="3656" w:type="dxa"/>
                  <w:hideMark/>
                </w:tcPr>
                <w:p w:rsidR="00066B07" w:rsidRDefault="00066B07" w:rsidP="00EE4478">
                  <w:pPr>
                    <w:spacing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1. Знання законодавства</w:t>
                  </w:r>
                </w:p>
                <w:p w:rsidR="00066B07" w:rsidRDefault="00066B07" w:rsidP="00EE4478">
                  <w:pPr>
                    <w:spacing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066B07" w:rsidRDefault="00066B07" w:rsidP="00EE4478">
                  <w:pPr>
                    <w:spacing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066B07" w:rsidRDefault="00066B07" w:rsidP="00EE4478">
                  <w:pPr>
                    <w:spacing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066B07" w:rsidRDefault="00066B07" w:rsidP="00EE4478">
                  <w:pPr>
                    <w:spacing w:line="216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  <w:p w:rsidR="00066B07" w:rsidRPr="00CE4DF3" w:rsidRDefault="00066B07" w:rsidP="00EE4478">
                  <w:pPr>
                    <w:spacing w:line="21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2. </w:t>
                  </w:r>
                  <w:r w:rsidRPr="00EF3AE7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Знання спеціального законодавства</w:t>
                  </w:r>
                </w:p>
              </w:tc>
              <w:tc>
                <w:tcPr>
                  <w:tcW w:w="5382" w:type="dxa"/>
                  <w:gridSpan w:val="3"/>
                </w:tcPr>
                <w:p w:rsidR="00066B07" w:rsidRDefault="00066B07" w:rsidP="00EE4478">
                  <w:pPr>
                    <w:spacing w:line="240" w:lineRule="auto"/>
                    <w:ind w:left="171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знання Конституції України, законів України «Про судоустрій і статус суддів», «Про Національну поліцію», «Про запобігання корупції», Кодексу України про адміністративні правопорушення, Кримінальн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ого </w:t>
                  </w: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кодекс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у</w:t>
                  </w:r>
                  <w:r w:rsidRPr="00CE4DF3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України.</w:t>
                  </w:r>
                </w:p>
                <w:p w:rsidR="00066B07" w:rsidRDefault="00066B07" w:rsidP="00EE4478">
                  <w:pPr>
                    <w:spacing w:line="240" w:lineRule="auto"/>
                    <w:ind w:left="171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 w:rsidRPr="00EF3AE7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знання: законів України «Про доступ до публічної інформації», «Про звернення громадян», «Про інформацію», «Про захист персональних даних», Положення про Службу судової охорони, затверджене рішенням Вищої ради правосуддя від 04.04.2019 № 1051/0/15-19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(зі змінами)</w:t>
                  </w:r>
                  <w:r w:rsidRPr="00EF3AE7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, Положення про проходження служби співробітниками Служби судової охорони, затверджене рішенням Вищої ради правосуддя від 04.04.2019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EF3AE7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№ 1052/0/15-19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(зі змінами)</w:t>
                  </w:r>
                </w:p>
                <w:p w:rsidR="00066B07" w:rsidRPr="00CE4DF3" w:rsidRDefault="00066B07" w:rsidP="00EE4478">
                  <w:pPr>
                    <w:spacing w:line="216" w:lineRule="auto"/>
                    <w:ind w:left="171"/>
                    <w:jc w:val="both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66B07" w:rsidRPr="00CE4DF3" w:rsidRDefault="00066B07" w:rsidP="00EE4478">
            <w:pPr>
              <w:spacing w:after="0" w:line="216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:rsidR="00066B07" w:rsidRPr="00841BE4" w:rsidRDefault="00066B07" w:rsidP="00066B07">
      <w:pPr>
        <w:spacing w:after="0" w:line="240" w:lineRule="exact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7F6ACE" w:rsidRPr="00841BE4" w:rsidRDefault="007F6ACE" w:rsidP="00AF4652">
      <w:pPr>
        <w:spacing w:after="0" w:line="240" w:lineRule="exact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sectPr w:rsidR="007F6ACE" w:rsidRPr="00841BE4" w:rsidSect="00781832">
      <w:pgSz w:w="11906" w:h="16838" w:code="9"/>
      <w:pgMar w:top="567" w:right="512" w:bottom="568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07EC" w:rsidRDefault="00F807EC">
      <w:pPr>
        <w:spacing w:after="0" w:line="240" w:lineRule="auto"/>
      </w:pPr>
      <w:r>
        <w:separator/>
      </w:r>
    </w:p>
  </w:endnote>
  <w:endnote w:type="continuationSeparator" w:id="0">
    <w:p w:rsidR="00F807EC" w:rsidRDefault="00F80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07EC" w:rsidRDefault="00F807EC">
      <w:pPr>
        <w:spacing w:after="0" w:line="240" w:lineRule="auto"/>
      </w:pPr>
      <w:r>
        <w:separator/>
      </w:r>
    </w:p>
  </w:footnote>
  <w:footnote w:type="continuationSeparator" w:id="0">
    <w:p w:rsidR="00F807EC" w:rsidRDefault="00F807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3B0"/>
    <w:rsid w:val="00003BF3"/>
    <w:rsid w:val="0000401D"/>
    <w:rsid w:val="00006311"/>
    <w:rsid w:val="00013651"/>
    <w:rsid w:val="00017630"/>
    <w:rsid w:val="00025990"/>
    <w:rsid w:val="00027B09"/>
    <w:rsid w:val="00030532"/>
    <w:rsid w:val="00040185"/>
    <w:rsid w:val="0005146A"/>
    <w:rsid w:val="000554EA"/>
    <w:rsid w:val="000560FA"/>
    <w:rsid w:val="00061B9D"/>
    <w:rsid w:val="00066B07"/>
    <w:rsid w:val="0007418F"/>
    <w:rsid w:val="0008068F"/>
    <w:rsid w:val="0008318C"/>
    <w:rsid w:val="000956E3"/>
    <w:rsid w:val="000A5762"/>
    <w:rsid w:val="000A60F8"/>
    <w:rsid w:val="000B0E87"/>
    <w:rsid w:val="000B37A6"/>
    <w:rsid w:val="000B5C5F"/>
    <w:rsid w:val="000E02C0"/>
    <w:rsid w:val="000F09F4"/>
    <w:rsid w:val="000F17D1"/>
    <w:rsid w:val="00106BCD"/>
    <w:rsid w:val="0011061A"/>
    <w:rsid w:val="001140D1"/>
    <w:rsid w:val="00117053"/>
    <w:rsid w:val="00134B0C"/>
    <w:rsid w:val="00144664"/>
    <w:rsid w:val="00144DD2"/>
    <w:rsid w:val="00146C84"/>
    <w:rsid w:val="001544B6"/>
    <w:rsid w:val="00157F28"/>
    <w:rsid w:val="00171496"/>
    <w:rsid w:val="00175CAA"/>
    <w:rsid w:val="0018355B"/>
    <w:rsid w:val="001837E9"/>
    <w:rsid w:val="0018566A"/>
    <w:rsid w:val="001913F4"/>
    <w:rsid w:val="001B390D"/>
    <w:rsid w:val="001B5434"/>
    <w:rsid w:val="001B7E3F"/>
    <w:rsid w:val="001E28B3"/>
    <w:rsid w:val="001E58FE"/>
    <w:rsid w:val="001F7B2D"/>
    <w:rsid w:val="002103A3"/>
    <w:rsid w:val="002130E3"/>
    <w:rsid w:val="00215354"/>
    <w:rsid w:val="00225433"/>
    <w:rsid w:val="00236978"/>
    <w:rsid w:val="002411A4"/>
    <w:rsid w:val="00245B05"/>
    <w:rsid w:val="00246A6E"/>
    <w:rsid w:val="00250148"/>
    <w:rsid w:val="002515CA"/>
    <w:rsid w:val="002640C7"/>
    <w:rsid w:val="00270B79"/>
    <w:rsid w:val="002808BD"/>
    <w:rsid w:val="002844D2"/>
    <w:rsid w:val="002A4393"/>
    <w:rsid w:val="002A5227"/>
    <w:rsid w:val="002C736A"/>
    <w:rsid w:val="002D6F3A"/>
    <w:rsid w:val="002D79AE"/>
    <w:rsid w:val="002E0A98"/>
    <w:rsid w:val="002E2B88"/>
    <w:rsid w:val="002E49C5"/>
    <w:rsid w:val="002E613D"/>
    <w:rsid w:val="002F27C7"/>
    <w:rsid w:val="002F7290"/>
    <w:rsid w:val="00322262"/>
    <w:rsid w:val="00324C3B"/>
    <w:rsid w:val="00334021"/>
    <w:rsid w:val="003340F6"/>
    <w:rsid w:val="00340C07"/>
    <w:rsid w:val="003439D5"/>
    <w:rsid w:val="003449DF"/>
    <w:rsid w:val="00345428"/>
    <w:rsid w:val="00350161"/>
    <w:rsid w:val="0035124C"/>
    <w:rsid w:val="003615D1"/>
    <w:rsid w:val="00375BEB"/>
    <w:rsid w:val="0037727A"/>
    <w:rsid w:val="00384DDE"/>
    <w:rsid w:val="00392C3A"/>
    <w:rsid w:val="0039505B"/>
    <w:rsid w:val="003C1F94"/>
    <w:rsid w:val="003D5565"/>
    <w:rsid w:val="003D6063"/>
    <w:rsid w:val="00407D33"/>
    <w:rsid w:val="00417767"/>
    <w:rsid w:val="00420D11"/>
    <w:rsid w:val="00442A06"/>
    <w:rsid w:val="00443CC8"/>
    <w:rsid w:val="00463E12"/>
    <w:rsid w:val="00492D1F"/>
    <w:rsid w:val="004956EF"/>
    <w:rsid w:val="0049664D"/>
    <w:rsid w:val="00497D17"/>
    <w:rsid w:val="004A35AC"/>
    <w:rsid w:val="004B237C"/>
    <w:rsid w:val="004E324D"/>
    <w:rsid w:val="0050606A"/>
    <w:rsid w:val="00506B8E"/>
    <w:rsid w:val="00516370"/>
    <w:rsid w:val="00521E8D"/>
    <w:rsid w:val="00530391"/>
    <w:rsid w:val="00542A1B"/>
    <w:rsid w:val="005437BB"/>
    <w:rsid w:val="00547BCF"/>
    <w:rsid w:val="00572871"/>
    <w:rsid w:val="0057404A"/>
    <w:rsid w:val="00581418"/>
    <w:rsid w:val="00587C2E"/>
    <w:rsid w:val="00590832"/>
    <w:rsid w:val="0059259C"/>
    <w:rsid w:val="00593275"/>
    <w:rsid w:val="0059589A"/>
    <w:rsid w:val="005A4111"/>
    <w:rsid w:val="005B11CA"/>
    <w:rsid w:val="005B32F0"/>
    <w:rsid w:val="005C73EE"/>
    <w:rsid w:val="005E1AC3"/>
    <w:rsid w:val="005F01AD"/>
    <w:rsid w:val="006063A4"/>
    <w:rsid w:val="00610F57"/>
    <w:rsid w:val="006141D9"/>
    <w:rsid w:val="00621EAC"/>
    <w:rsid w:val="006467C3"/>
    <w:rsid w:val="00655B19"/>
    <w:rsid w:val="00661BFF"/>
    <w:rsid w:val="006741A9"/>
    <w:rsid w:val="00674E04"/>
    <w:rsid w:val="00675F28"/>
    <w:rsid w:val="00680075"/>
    <w:rsid w:val="006853AD"/>
    <w:rsid w:val="006873F1"/>
    <w:rsid w:val="00692E63"/>
    <w:rsid w:val="006A034E"/>
    <w:rsid w:val="006B1D1D"/>
    <w:rsid w:val="006B6BEA"/>
    <w:rsid w:val="006D0846"/>
    <w:rsid w:val="006D3A78"/>
    <w:rsid w:val="006D5887"/>
    <w:rsid w:val="006D60B4"/>
    <w:rsid w:val="006E1483"/>
    <w:rsid w:val="006E5AAC"/>
    <w:rsid w:val="006F64FD"/>
    <w:rsid w:val="00707B4A"/>
    <w:rsid w:val="007229F0"/>
    <w:rsid w:val="00726F90"/>
    <w:rsid w:val="00730A14"/>
    <w:rsid w:val="00733A54"/>
    <w:rsid w:val="0075396D"/>
    <w:rsid w:val="007555B6"/>
    <w:rsid w:val="00761104"/>
    <w:rsid w:val="007646E9"/>
    <w:rsid w:val="00765E4B"/>
    <w:rsid w:val="00781832"/>
    <w:rsid w:val="0078777C"/>
    <w:rsid w:val="0079045C"/>
    <w:rsid w:val="00796AFC"/>
    <w:rsid w:val="007A19BF"/>
    <w:rsid w:val="007C4593"/>
    <w:rsid w:val="007D1385"/>
    <w:rsid w:val="007D4E08"/>
    <w:rsid w:val="007D6DD0"/>
    <w:rsid w:val="007E312E"/>
    <w:rsid w:val="007E4290"/>
    <w:rsid w:val="007E4F89"/>
    <w:rsid w:val="007F654C"/>
    <w:rsid w:val="007F6852"/>
    <w:rsid w:val="007F6ACE"/>
    <w:rsid w:val="00805894"/>
    <w:rsid w:val="00815414"/>
    <w:rsid w:val="00820770"/>
    <w:rsid w:val="00824567"/>
    <w:rsid w:val="00834A9B"/>
    <w:rsid w:val="00841BE4"/>
    <w:rsid w:val="0084667D"/>
    <w:rsid w:val="008541C5"/>
    <w:rsid w:val="00856CF9"/>
    <w:rsid w:val="008579BE"/>
    <w:rsid w:val="00863E0D"/>
    <w:rsid w:val="00867183"/>
    <w:rsid w:val="00871816"/>
    <w:rsid w:val="00880652"/>
    <w:rsid w:val="00882826"/>
    <w:rsid w:val="008A45B7"/>
    <w:rsid w:val="008A4DD0"/>
    <w:rsid w:val="008A6798"/>
    <w:rsid w:val="008B49D2"/>
    <w:rsid w:val="008C03FA"/>
    <w:rsid w:val="008C2A9F"/>
    <w:rsid w:val="008C7501"/>
    <w:rsid w:val="008F18C2"/>
    <w:rsid w:val="008F20AA"/>
    <w:rsid w:val="008F64E1"/>
    <w:rsid w:val="008F7082"/>
    <w:rsid w:val="00901CB6"/>
    <w:rsid w:val="00905C37"/>
    <w:rsid w:val="00910C4E"/>
    <w:rsid w:val="00910C86"/>
    <w:rsid w:val="0091546B"/>
    <w:rsid w:val="0092120A"/>
    <w:rsid w:val="00924579"/>
    <w:rsid w:val="00924EF1"/>
    <w:rsid w:val="0094153E"/>
    <w:rsid w:val="00950DB2"/>
    <w:rsid w:val="00952D6C"/>
    <w:rsid w:val="009603B0"/>
    <w:rsid w:val="00965313"/>
    <w:rsid w:val="00967916"/>
    <w:rsid w:val="00973A21"/>
    <w:rsid w:val="009A1D7E"/>
    <w:rsid w:val="009A22CD"/>
    <w:rsid w:val="009A6427"/>
    <w:rsid w:val="009B0700"/>
    <w:rsid w:val="009B4A84"/>
    <w:rsid w:val="009C6334"/>
    <w:rsid w:val="009D0B4B"/>
    <w:rsid w:val="009D1D38"/>
    <w:rsid w:val="009D6078"/>
    <w:rsid w:val="009E3FCA"/>
    <w:rsid w:val="009E5796"/>
    <w:rsid w:val="009F38D8"/>
    <w:rsid w:val="009F7B2D"/>
    <w:rsid w:val="00A00B9D"/>
    <w:rsid w:val="00A03DE8"/>
    <w:rsid w:val="00A179B4"/>
    <w:rsid w:val="00A22D29"/>
    <w:rsid w:val="00A267DE"/>
    <w:rsid w:val="00A31C2B"/>
    <w:rsid w:val="00A70C4B"/>
    <w:rsid w:val="00A94DFE"/>
    <w:rsid w:val="00AA21A9"/>
    <w:rsid w:val="00AB3214"/>
    <w:rsid w:val="00AB322F"/>
    <w:rsid w:val="00AB3A9E"/>
    <w:rsid w:val="00AC1EB5"/>
    <w:rsid w:val="00AC78D6"/>
    <w:rsid w:val="00AD5D6E"/>
    <w:rsid w:val="00AE3257"/>
    <w:rsid w:val="00AE77A2"/>
    <w:rsid w:val="00AF4652"/>
    <w:rsid w:val="00B14DCD"/>
    <w:rsid w:val="00B21C74"/>
    <w:rsid w:val="00B21EE5"/>
    <w:rsid w:val="00B54D50"/>
    <w:rsid w:val="00B555D7"/>
    <w:rsid w:val="00B76AE7"/>
    <w:rsid w:val="00B92405"/>
    <w:rsid w:val="00B95DD7"/>
    <w:rsid w:val="00BA78A9"/>
    <w:rsid w:val="00BB427F"/>
    <w:rsid w:val="00BC1D6A"/>
    <w:rsid w:val="00BC2C25"/>
    <w:rsid w:val="00BC65A4"/>
    <w:rsid w:val="00BC65F8"/>
    <w:rsid w:val="00BF072D"/>
    <w:rsid w:val="00C05110"/>
    <w:rsid w:val="00C12F21"/>
    <w:rsid w:val="00C15065"/>
    <w:rsid w:val="00C167FB"/>
    <w:rsid w:val="00C17FB1"/>
    <w:rsid w:val="00C27DD1"/>
    <w:rsid w:val="00C36485"/>
    <w:rsid w:val="00C4618C"/>
    <w:rsid w:val="00C515CD"/>
    <w:rsid w:val="00C62266"/>
    <w:rsid w:val="00C902D9"/>
    <w:rsid w:val="00CA4A8F"/>
    <w:rsid w:val="00CD03E2"/>
    <w:rsid w:val="00CD68FF"/>
    <w:rsid w:val="00CE366E"/>
    <w:rsid w:val="00CE4DF3"/>
    <w:rsid w:val="00CE705C"/>
    <w:rsid w:val="00CF4E10"/>
    <w:rsid w:val="00CF6B58"/>
    <w:rsid w:val="00D16E63"/>
    <w:rsid w:val="00D204B9"/>
    <w:rsid w:val="00D279BB"/>
    <w:rsid w:val="00D30D70"/>
    <w:rsid w:val="00D318D9"/>
    <w:rsid w:val="00D32601"/>
    <w:rsid w:val="00D436FD"/>
    <w:rsid w:val="00D715C8"/>
    <w:rsid w:val="00D719E1"/>
    <w:rsid w:val="00D767F7"/>
    <w:rsid w:val="00D91E5A"/>
    <w:rsid w:val="00DA1AFB"/>
    <w:rsid w:val="00DA1E6A"/>
    <w:rsid w:val="00DB39B7"/>
    <w:rsid w:val="00DB5C3F"/>
    <w:rsid w:val="00DD5F3D"/>
    <w:rsid w:val="00DE0EDE"/>
    <w:rsid w:val="00DE6ADC"/>
    <w:rsid w:val="00DF3766"/>
    <w:rsid w:val="00E0106F"/>
    <w:rsid w:val="00E023B6"/>
    <w:rsid w:val="00E04E06"/>
    <w:rsid w:val="00E32CFD"/>
    <w:rsid w:val="00E3315F"/>
    <w:rsid w:val="00E355DA"/>
    <w:rsid w:val="00E35BB4"/>
    <w:rsid w:val="00E527A0"/>
    <w:rsid w:val="00E5321C"/>
    <w:rsid w:val="00E5497F"/>
    <w:rsid w:val="00E55908"/>
    <w:rsid w:val="00E61F8F"/>
    <w:rsid w:val="00E662D9"/>
    <w:rsid w:val="00E67596"/>
    <w:rsid w:val="00E7340A"/>
    <w:rsid w:val="00E73414"/>
    <w:rsid w:val="00E76593"/>
    <w:rsid w:val="00E803F2"/>
    <w:rsid w:val="00E81B7A"/>
    <w:rsid w:val="00EA37A0"/>
    <w:rsid w:val="00EA51E8"/>
    <w:rsid w:val="00EB5D1B"/>
    <w:rsid w:val="00EB76A1"/>
    <w:rsid w:val="00EC5799"/>
    <w:rsid w:val="00ED10C9"/>
    <w:rsid w:val="00ED711D"/>
    <w:rsid w:val="00EE17F0"/>
    <w:rsid w:val="00EF3AE7"/>
    <w:rsid w:val="00F1111C"/>
    <w:rsid w:val="00F12452"/>
    <w:rsid w:val="00F3380F"/>
    <w:rsid w:val="00F35441"/>
    <w:rsid w:val="00F36198"/>
    <w:rsid w:val="00F4324D"/>
    <w:rsid w:val="00F52D3C"/>
    <w:rsid w:val="00F55665"/>
    <w:rsid w:val="00F7081A"/>
    <w:rsid w:val="00F75417"/>
    <w:rsid w:val="00F76BFD"/>
    <w:rsid w:val="00F76ED2"/>
    <w:rsid w:val="00F807EC"/>
    <w:rsid w:val="00F82E67"/>
    <w:rsid w:val="00F8516F"/>
    <w:rsid w:val="00F94D1B"/>
    <w:rsid w:val="00FA3BFE"/>
    <w:rsid w:val="00FB0AF2"/>
    <w:rsid w:val="00FB48EF"/>
    <w:rsid w:val="00FC5900"/>
    <w:rsid w:val="00FD14DC"/>
    <w:rsid w:val="00FF0D46"/>
    <w:rsid w:val="00FF25D8"/>
    <w:rsid w:val="00FF37B9"/>
    <w:rsid w:val="00FF4C94"/>
    <w:rsid w:val="00FF565E"/>
    <w:rsid w:val="00FF6052"/>
    <w:rsid w:val="00FF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5E9B9"/>
  <w15:docId w15:val="{0CBB5D20-B76C-4A6C-8F92-66FF2B7DB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41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7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7E3F"/>
  </w:style>
  <w:style w:type="character" w:customStyle="1" w:styleId="rvts0">
    <w:name w:val="rvts0"/>
    <w:basedOn w:val="a0"/>
    <w:rsid w:val="00B76AE7"/>
  </w:style>
  <w:style w:type="paragraph" w:styleId="a5">
    <w:name w:val="Balloon Text"/>
    <w:basedOn w:val="a"/>
    <w:link w:val="a6"/>
    <w:uiPriority w:val="99"/>
    <w:semiHidden/>
    <w:unhideWhenUsed/>
    <w:rsid w:val="00CE7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705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E5321C"/>
    <w:pPr>
      <w:ind w:left="720"/>
      <w:contextualSpacing/>
    </w:pPr>
  </w:style>
  <w:style w:type="paragraph" w:customStyle="1" w:styleId="rvps2">
    <w:name w:val="rvps2"/>
    <w:basedOn w:val="a"/>
    <w:rsid w:val="00E53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50148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57404A"/>
    <w:rPr>
      <w:color w:val="605E5C"/>
      <w:shd w:val="clear" w:color="auto" w:fill="E1DFDD"/>
    </w:rPr>
  </w:style>
  <w:style w:type="character" w:customStyle="1" w:styleId="aa">
    <w:name w:val="Основной текст_"/>
    <w:basedOn w:val="a0"/>
    <w:link w:val="1"/>
    <w:rsid w:val="00A03DE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a"/>
    <w:rsid w:val="00A03DE8"/>
    <w:pPr>
      <w:widowControl w:val="0"/>
      <w:shd w:val="clear" w:color="auto" w:fill="FFFFFF"/>
      <w:spacing w:after="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ий текст1"/>
    <w:basedOn w:val="a"/>
    <w:rsid w:val="0032226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818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81832"/>
  </w:style>
  <w:style w:type="paragraph" w:customStyle="1" w:styleId="ad">
    <w:name w:val="[Немає стилю абзацу]"/>
    <w:uiPriority w:val="99"/>
    <w:rsid w:val="00EB5D1B"/>
    <w:pPr>
      <w:widowControl w:val="0"/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rp.ck@sso.gov.u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225A7-6720-468B-B763-109ACE450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6</Pages>
  <Words>1347</Words>
  <Characters>7682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Користувач</cp:lastModifiedBy>
  <cp:revision>102</cp:revision>
  <cp:lastPrinted>2026-10-15T09:52:00Z</cp:lastPrinted>
  <dcterms:created xsi:type="dcterms:W3CDTF">2024-01-15T07:33:00Z</dcterms:created>
  <dcterms:modified xsi:type="dcterms:W3CDTF">2026-10-15T09:52:00Z</dcterms:modified>
</cp:coreProperties>
</file>