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6B02E75C" w:rsidR="00C7424E" w:rsidRDefault="00C7424E" w:rsidP="000430EC">
      <w:pPr>
        <w:ind w:left="6237"/>
        <w:jc w:val="both"/>
        <w:rPr>
          <w:sz w:val="24"/>
          <w:szCs w:val="24"/>
          <w:lang w:val="ru-RU"/>
        </w:rPr>
      </w:pPr>
      <w:r w:rsidRPr="00A03EE0">
        <w:rPr>
          <w:sz w:val="24"/>
          <w:szCs w:val="24"/>
        </w:rPr>
        <w:t>від</w:t>
      </w:r>
      <w:r w:rsidR="002C6E61" w:rsidRPr="00A03EE0">
        <w:rPr>
          <w:sz w:val="24"/>
          <w:szCs w:val="24"/>
          <w:lang w:val="en-US"/>
        </w:rPr>
        <w:t xml:space="preserve"> </w:t>
      </w:r>
      <w:r w:rsidR="004778AB">
        <w:rPr>
          <w:sz w:val="24"/>
          <w:szCs w:val="24"/>
        </w:rPr>
        <w:t>01 вересня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року</w:t>
      </w:r>
      <w:r w:rsidR="000430EC">
        <w:rPr>
          <w:sz w:val="24"/>
          <w:szCs w:val="24"/>
        </w:rPr>
        <w:t xml:space="preserve"> </w:t>
      </w:r>
      <w:r w:rsidRPr="00A03EE0">
        <w:rPr>
          <w:sz w:val="24"/>
          <w:szCs w:val="24"/>
        </w:rPr>
        <w:t>№</w:t>
      </w:r>
      <w:r w:rsidR="00CA5E76" w:rsidRPr="00A03EE0">
        <w:rPr>
          <w:sz w:val="24"/>
          <w:szCs w:val="24"/>
          <w:lang w:val="ru-RU"/>
        </w:rPr>
        <w:t xml:space="preserve"> </w:t>
      </w:r>
      <w:r w:rsidR="00A30388">
        <w:rPr>
          <w:sz w:val="24"/>
          <w:szCs w:val="24"/>
          <w:lang w:val="ru-RU"/>
        </w:rPr>
        <w:t>204</w:t>
      </w:r>
    </w:p>
    <w:p w14:paraId="44F01EBE" w14:textId="010195F2" w:rsidR="00297ED3" w:rsidRDefault="00297ED3" w:rsidP="00814751">
      <w:pPr>
        <w:jc w:val="center"/>
        <w:rPr>
          <w:b/>
          <w:sz w:val="28"/>
          <w:szCs w:val="28"/>
          <w:lang w:eastAsia="en-US"/>
        </w:rPr>
      </w:pPr>
      <w:bookmarkStart w:id="1" w:name="_GoBack"/>
      <w:bookmarkEnd w:id="1"/>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E607E3A"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4778AB">
        <w:rPr>
          <w:sz w:val="28"/>
          <w:szCs w:val="28"/>
        </w:rPr>
        <w:t>02 вересня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4778AB">
        <w:rPr>
          <w:sz w:val="28"/>
          <w:szCs w:val="28"/>
        </w:rPr>
        <w:t>11</w:t>
      </w:r>
      <w:r w:rsidR="009E6155" w:rsidRPr="00836AB8">
        <w:rPr>
          <w:sz w:val="28"/>
          <w:szCs w:val="28"/>
        </w:rPr>
        <w:t xml:space="preserve"> </w:t>
      </w:r>
      <w:r w:rsidR="00CD1D68">
        <w:rPr>
          <w:sz w:val="28"/>
          <w:szCs w:val="28"/>
        </w:rPr>
        <w:t>вересня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року за адресою: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12246FFA"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4778AB">
        <w:rPr>
          <w:sz w:val="28"/>
          <w:szCs w:val="28"/>
        </w:rPr>
        <w:t xml:space="preserve">співробітників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4778AB">
        <w:rPr>
          <w:sz w:val="28"/>
          <w:szCs w:val="28"/>
        </w:rPr>
        <w:t>15</w:t>
      </w:r>
      <w:r w:rsidR="00F35784" w:rsidRPr="00836AB8">
        <w:rPr>
          <w:sz w:val="28"/>
          <w:szCs w:val="28"/>
        </w:rPr>
        <w:t xml:space="preserve"> </w:t>
      </w:r>
      <w:r w:rsidR="00CD1D68">
        <w:rPr>
          <w:sz w:val="28"/>
          <w:szCs w:val="28"/>
        </w:rPr>
        <w:t>вересня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адресою</w:t>
      </w:r>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3BDAFF10" w:rsidR="00045C70" w:rsidRDefault="008D3A94" w:rsidP="003D077B">
      <w:pPr>
        <w:tabs>
          <w:tab w:val="left" w:pos="1134"/>
          <w:tab w:val="left" w:pos="1418"/>
        </w:tabs>
        <w:ind w:firstLine="709"/>
        <w:jc w:val="both"/>
        <w:rPr>
          <w:sz w:val="28"/>
          <w:szCs w:val="28"/>
        </w:rPr>
      </w:pPr>
      <w:r>
        <w:rPr>
          <w:sz w:val="28"/>
          <w:szCs w:val="28"/>
        </w:rPr>
        <w:t>П</w:t>
      </w:r>
      <w:r w:rsidR="009E6155">
        <w:rPr>
          <w:sz w:val="28"/>
          <w:szCs w:val="28"/>
        </w:rPr>
        <w:t xml:space="preserve">роведення </w:t>
      </w:r>
      <w:r>
        <w:rPr>
          <w:sz w:val="28"/>
          <w:szCs w:val="28"/>
        </w:rPr>
        <w:t xml:space="preserve">з кандидатами </w:t>
      </w:r>
      <w:r w:rsidR="009E6155">
        <w:rPr>
          <w:sz w:val="28"/>
          <w:szCs w:val="28"/>
        </w:rPr>
        <w:t>співбесіди проводиться з</w:t>
      </w:r>
      <w:r w:rsidR="00045C70">
        <w:rPr>
          <w:sz w:val="28"/>
          <w:szCs w:val="28"/>
        </w:rPr>
        <w:t xml:space="preserve"> </w:t>
      </w:r>
      <w:r w:rsidR="00210C4E">
        <w:rPr>
          <w:sz w:val="28"/>
          <w:szCs w:val="28"/>
        </w:rPr>
        <w:t>12</w:t>
      </w:r>
      <w:r w:rsidR="006A194D">
        <w:rPr>
          <w:sz w:val="28"/>
          <w:szCs w:val="28"/>
        </w:rPr>
        <w:t xml:space="preserve"> </w:t>
      </w:r>
      <w:r w:rsidR="00E02C84">
        <w:rPr>
          <w:sz w:val="28"/>
          <w:szCs w:val="28"/>
        </w:rPr>
        <w:t>год.</w:t>
      </w:r>
      <w:r w:rsidR="006A194D">
        <w:rPr>
          <w:sz w:val="28"/>
          <w:szCs w:val="28"/>
        </w:rPr>
        <w:t xml:space="preserve"> </w:t>
      </w:r>
      <w:r w:rsidR="00E02C84">
        <w:rPr>
          <w:sz w:val="28"/>
          <w:szCs w:val="28"/>
        </w:rPr>
        <w:t>00</w:t>
      </w:r>
      <w:r w:rsidR="006A194D">
        <w:rPr>
          <w:sz w:val="28"/>
          <w:szCs w:val="28"/>
        </w:rPr>
        <w:t xml:space="preserve"> </w:t>
      </w:r>
      <w:r w:rsidR="00E02C84">
        <w:rPr>
          <w:sz w:val="28"/>
          <w:szCs w:val="28"/>
        </w:rPr>
        <w:t>хв.</w:t>
      </w:r>
      <w:r w:rsidR="006A194D">
        <w:rPr>
          <w:sz w:val="28"/>
          <w:szCs w:val="28"/>
        </w:rPr>
        <w:t xml:space="preserve"> </w:t>
      </w:r>
      <w:r w:rsidR="004778AB">
        <w:rPr>
          <w:sz w:val="28"/>
          <w:szCs w:val="28"/>
        </w:rPr>
        <w:t>15</w:t>
      </w:r>
      <w:r w:rsidR="006A194D">
        <w:rPr>
          <w:sz w:val="28"/>
          <w:szCs w:val="28"/>
        </w:rPr>
        <w:t> </w:t>
      </w:r>
      <w:r w:rsidR="00CD1D68">
        <w:rPr>
          <w:sz w:val="28"/>
          <w:szCs w:val="28"/>
        </w:rPr>
        <w:t>вересня</w:t>
      </w:r>
      <w:r w:rsidR="00047EDA">
        <w:rPr>
          <w:sz w:val="28"/>
          <w:szCs w:val="28"/>
        </w:rPr>
        <w:t xml:space="preserve">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за адресою: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70158E03" w14:textId="77777777" w:rsidR="006A194D" w:rsidRDefault="006A194D" w:rsidP="00904CC7">
      <w:pPr>
        <w:tabs>
          <w:tab w:val="left" w:pos="1134"/>
        </w:tabs>
        <w:ind w:firstLine="709"/>
        <w:contextualSpacing/>
        <w:jc w:val="both"/>
        <w:rPr>
          <w:sz w:val="28"/>
          <w:szCs w:val="28"/>
        </w:rPr>
      </w:pPr>
    </w:p>
    <w:p w14:paraId="79270A31" w14:textId="37270C74"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8AD2C91" w14:textId="77777777" w:rsidR="006A194D" w:rsidRDefault="006A194D" w:rsidP="00904CC7">
      <w:pPr>
        <w:tabs>
          <w:tab w:val="left" w:pos="1134"/>
        </w:tabs>
        <w:ind w:firstLine="709"/>
        <w:contextualSpacing/>
        <w:jc w:val="both"/>
        <w:rPr>
          <w:sz w:val="28"/>
          <w:szCs w:val="28"/>
        </w:rPr>
      </w:pPr>
    </w:p>
    <w:p w14:paraId="47554E51" w14:textId="05F5FB0F"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53B1E56E" w14:textId="77777777" w:rsidR="006A194D" w:rsidRDefault="006A194D" w:rsidP="00904CC7">
      <w:pPr>
        <w:tabs>
          <w:tab w:val="left" w:pos="1134"/>
          <w:tab w:val="left" w:pos="1418"/>
        </w:tabs>
        <w:ind w:firstLine="709"/>
        <w:jc w:val="both"/>
        <w:rPr>
          <w:color w:val="000000" w:themeColor="text1"/>
          <w:sz w:val="28"/>
          <w:szCs w:val="28"/>
        </w:rPr>
      </w:pPr>
    </w:p>
    <w:p w14:paraId="583A9E83" w14:textId="36938068"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21CEABE0"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sidRPr="00836AB8">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2E467EEF" w14:textId="77777777" w:rsidR="004778AB" w:rsidRDefault="00FF3373" w:rsidP="00FF3373">
      <w:pPr>
        <w:jc w:val="center"/>
        <w:rPr>
          <w:b/>
          <w:sz w:val="28"/>
          <w:szCs w:val="28"/>
          <w:lang w:eastAsia="en-US"/>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r w:rsidR="006A194D">
        <w:rPr>
          <w:b/>
          <w:sz w:val="28"/>
          <w:szCs w:val="28"/>
        </w:rPr>
        <w:t xml:space="preserve"> </w:t>
      </w:r>
      <w:r w:rsidR="002E384B">
        <w:rPr>
          <w:b/>
          <w:sz w:val="28"/>
          <w:szCs w:val="28"/>
        </w:rPr>
        <w:t>І</w:t>
      </w:r>
      <w:r w:rsidRPr="005E7AFF">
        <w:rPr>
          <w:b/>
          <w:sz w:val="28"/>
          <w:szCs w:val="28"/>
        </w:rPr>
        <w:t xml:space="preserve"> категорії</w:t>
      </w:r>
      <w:bookmarkStart w:id="2" w:name="_Hlk63689820"/>
      <w:r>
        <w:rPr>
          <w:b/>
          <w:sz w:val="28"/>
          <w:szCs w:val="28"/>
        </w:rPr>
        <w:t xml:space="preserve"> </w:t>
      </w:r>
      <w:r w:rsidRPr="005E7AFF">
        <w:rPr>
          <w:b/>
          <w:sz w:val="28"/>
          <w:szCs w:val="28"/>
        </w:rPr>
        <w:t xml:space="preserve">взводу </w:t>
      </w:r>
      <w:bookmarkEnd w:id="2"/>
      <w:r w:rsidR="002E384B">
        <w:rPr>
          <w:b/>
          <w:sz w:val="28"/>
          <w:szCs w:val="28"/>
        </w:rPr>
        <w:t>забезпечення безпеки</w:t>
      </w:r>
      <w:r>
        <w:rPr>
          <w:b/>
          <w:sz w:val="28"/>
          <w:szCs w:val="28"/>
          <w:lang w:bidi="en-US"/>
        </w:rPr>
        <w:t xml:space="preserve"> </w:t>
      </w:r>
      <w:r w:rsidRPr="005E7AFF">
        <w:rPr>
          <w:b/>
          <w:sz w:val="28"/>
          <w:szCs w:val="28"/>
          <w:lang w:eastAsia="en-US"/>
        </w:rPr>
        <w:t>територіального управління</w:t>
      </w:r>
    </w:p>
    <w:p w14:paraId="13675A5F" w14:textId="61806246" w:rsidR="00FF3373" w:rsidRPr="005E7AFF" w:rsidRDefault="00FF3373" w:rsidP="00FF3373">
      <w:pPr>
        <w:jc w:val="center"/>
        <w:rPr>
          <w:b/>
          <w:sz w:val="28"/>
          <w:szCs w:val="28"/>
          <w:lang w:eastAsia="en-US"/>
        </w:rPr>
      </w:pPr>
      <w:r w:rsidRPr="005E7AFF">
        <w:rPr>
          <w:b/>
          <w:sz w:val="28"/>
          <w:szCs w:val="28"/>
          <w:lang w:eastAsia="en-US"/>
        </w:rPr>
        <w:t>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344F352A" w:rsidR="00FF3373" w:rsidRPr="00FC08FF" w:rsidRDefault="00FF3373" w:rsidP="00FF3373">
      <w:pPr>
        <w:ind w:left="6" w:hanging="6"/>
        <w:contextualSpacing/>
        <w:jc w:val="center"/>
        <w:rPr>
          <w:b/>
          <w:sz w:val="28"/>
          <w:szCs w:val="28"/>
        </w:rPr>
      </w:pPr>
      <w:r w:rsidRPr="00FC08FF">
        <w:rPr>
          <w:b/>
          <w:sz w:val="28"/>
          <w:szCs w:val="28"/>
        </w:rPr>
        <w:t>Загальні умови</w:t>
      </w:r>
    </w:p>
    <w:p w14:paraId="164BFC3C" w14:textId="1123CB01" w:rsidR="00FF3373" w:rsidRDefault="00D25975" w:rsidP="00232063">
      <w:pPr>
        <w:ind w:firstLine="709"/>
        <w:jc w:val="both"/>
        <w:rPr>
          <w:b/>
          <w:sz w:val="28"/>
          <w:szCs w:val="28"/>
        </w:rPr>
      </w:pPr>
      <w:r w:rsidRPr="00FC08FF">
        <w:rPr>
          <w:b/>
          <w:sz w:val="28"/>
          <w:szCs w:val="28"/>
        </w:rPr>
        <w:t>Основні повноваження контролера І категорії взводу забезпечення безпеки</w:t>
      </w:r>
      <w:r w:rsidRPr="00FC08FF">
        <w:rPr>
          <w:b/>
          <w:sz w:val="28"/>
          <w:szCs w:val="28"/>
          <w:lang w:bidi="en-US"/>
        </w:rPr>
        <w:t xml:space="preserve"> </w:t>
      </w:r>
      <w:r w:rsidRPr="00FC08FF">
        <w:rPr>
          <w:b/>
          <w:sz w:val="28"/>
          <w:szCs w:val="28"/>
        </w:rPr>
        <w:t xml:space="preserve">територіального управління Служби судової охорони у </w:t>
      </w:r>
      <w:r w:rsidRPr="00FC08FF">
        <w:rPr>
          <w:b/>
          <w:iCs/>
          <w:sz w:val="28"/>
          <w:szCs w:val="28"/>
        </w:rPr>
        <w:t>Хмельницькій</w:t>
      </w:r>
      <w:r w:rsidRPr="00FC08FF">
        <w:rPr>
          <w:b/>
          <w:sz w:val="28"/>
          <w:szCs w:val="28"/>
        </w:rPr>
        <w:t xml:space="preserve"> області</w:t>
      </w:r>
      <w:r w:rsidR="00232063" w:rsidRPr="00FC08FF">
        <w:rPr>
          <w:b/>
          <w:sz w:val="28"/>
          <w:szCs w:val="28"/>
        </w:rPr>
        <w:t>:</w:t>
      </w:r>
    </w:p>
    <w:p w14:paraId="5CB555E5" w14:textId="77777777" w:rsidR="00FC08FF" w:rsidRPr="00FC08FF" w:rsidRDefault="00FC08FF" w:rsidP="00232063">
      <w:pPr>
        <w:ind w:firstLine="709"/>
        <w:jc w:val="both"/>
        <w:rPr>
          <w:b/>
          <w:sz w:val="28"/>
          <w:szCs w:val="28"/>
        </w:rPr>
      </w:pPr>
    </w:p>
    <w:p w14:paraId="773AE93E" w14:textId="2DC29A02" w:rsidR="00E25F7F" w:rsidRDefault="006A194D" w:rsidP="00E25F7F">
      <w:pPr>
        <w:pStyle w:val="ac"/>
        <w:numPr>
          <w:ilvl w:val="0"/>
          <w:numId w:val="44"/>
        </w:numPr>
        <w:tabs>
          <w:tab w:val="left" w:pos="1134"/>
        </w:tabs>
        <w:ind w:left="0" w:firstLine="709"/>
        <w:jc w:val="both"/>
        <w:rPr>
          <w:sz w:val="28"/>
          <w:szCs w:val="28"/>
        </w:rPr>
      </w:pPr>
      <w:r w:rsidRPr="00E25F7F">
        <w:rPr>
          <w:noProof/>
          <w:sz w:val="28"/>
          <w:szCs w:val="28"/>
        </w:rPr>
        <w:t xml:space="preserve">бере безпосередню участь у здійсненні заходів із забезпечення особистої охорони особи, щодо якої здійснюється </w:t>
      </w:r>
      <w:r w:rsidR="00E25F7F" w:rsidRPr="00E25F7F">
        <w:rPr>
          <w:noProof/>
          <w:sz w:val="28"/>
          <w:szCs w:val="28"/>
        </w:rPr>
        <w:t xml:space="preserve">державне </w:t>
      </w:r>
      <w:r w:rsidR="00B27BCE" w:rsidRPr="00E25F7F">
        <w:rPr>
          <w:sz w:val="28"/>
          <w:szCs w:val="28"/>
        </w:rPr>
        <w:t>забезпеч</w:t>
      </w:r>
      <w:r w:rsidR="00E25F7F" w:rsidRPr="00E25F7F">
        <w:rPr>
          <w:sz w:val="28"/>
          <w:szCs w:val="28"/>
        </w:rPr>
        <w:t>ення особистої безпеки;</w:t>
      </w:r>
    </w:p>
    <w:p w14:paraId="1D9B065C" w14:textId="4F99C326" w:rsidR="004778AB" w:rsidRPr="00E25F7F" w:rsidRDefault="004778AB" w:rsidP="00E25F7F">
      <w:pPr>
        <w:pStyle w:val="ac"/>
        <w:numPr>
          <w:ilvl w:val="0"/>
          <w:numId w:val="44"/>
        </w:numPr>
        <w:tabs>
          <w:tab w:val="left" w:pos="1134"/>
        </w:tabs>
        <w:ind w:left="0" w:firstLine="709"/>
        <w:jc w:val="both"/>
        <w:rPr>
          <w:sz w:val="28"/>
          <w:szCs w:val="28"/>
        </w:rPr>
      </w:pPr>
      <w:r>
        <w:rPr>
          <w:sz w:val="28"/>
          <w:szCs w:val="28"/>
        </w:rPr>
        <w:lastRenderedPageBreak/>
        <w:t xml:space="preserve">приймає участь, у межах компетенції, </w:t>
      </w:r>
      <w:r w:rsidR="00046EAB">
        <w:rPr>
          <w:sz w:val="28"/>
          <w:szCs w:val="28"/>
        </w:rPr>
        <w:t>у заходах по виявленню, запобіганню та нейтралізації загроз особистій безпеці суддів, ленів їх сімей, працівників апарату;</w:t>
      </w:r>
    </w:p>
    <w:p w14:paraId="0FB7CCCE" w14:textId="700AB924" w:rsidR="00B27BCE" w:rsidRDefault="00E25F7F" w:rsidP="00E25F7F">
      <w:pPr>
        <w:pStyle w:val="ac"/>
        <w:numPr>
          <w:ilvl w:val="0"/>
          <w:numId w:val="44"/>
        </w:numPr>
        <w:tabs>
          <w:tab w:val="left" w:pos="1134"/>
        </w:tabs>
        <w:ind w:left="0" w:firstLine="709"/>
        <w:jc w:val="both"/>
        <w:rPr>
          <w:sz w:val="28"/>
          <w:szCs w:val="28"/>
        </w:rPr>
      </w:pPr>
      <w:r>
        <w:rPr>
          <w:sz w:val="28"/>
          <w:szCs w:val="28"/>
        </w:rPr>
        <w:t>виконує завдання з підтримання громадського порядку в суді</w:t>
      </w:r>
      <w:r w:rsidR="00CC2512">
        <w:rPr>
          <w:sz w:val="28"/>
          <w:szCs w:val="28"/>
        </w:rPr>
        <w:t>, припинення проявів неповаги до суду, забезпечення в суді безпеки учасників судового процесу</w:t>
      </w:r>
      <w:r w:rsidR="00B27BCE" w:rsidRPr="00E25F7F">
        <w:rPr>
          <w:sz w:val="28"/>
          <w:szCs w:val="28"/>
        </w:rPr>
        <w:t>;</w:t>
      </w:r>
    </w:p>
    <w:p w14:paraId="666D8719" w14:textId="1F76C8A8" w:rsidR="00255D34" w:rsidRPr="00E25F7F" w:rsidRDefault="00255D34" w:rsidP="00E25F7F">
      <w:pPr>
        <w:pStyle w:val="ac"/>
        <w:numPr>
          <w:ilvl w:val="0"/>
          <w:numId w:val="44"/>
        </w:numPr>
        <w:tabs>
          <w:tab w:val="left" w:pos="1134"/>
        </w:tabs>
        <w:ind w:left="0" w:firstLine="709"/>
        <w:jc w:val="both"/>
        <w:rPr>
          <w:sz w:val="28"/>
          <w:szCs w:val="28"/>
        </w:rPr>
      </w:pPr>
      <w:r>
        <w:rPr>
          <w:sz w:val="28"/>
          <w:szCs w:val="28"/>
        </w:rPr>
        <w:t>виконує завдання з охорони приміщень судів, органів та установ системи правосуддя;</w:t>
      </w:r>
    </w:p>
    <w:p w14:paraId="1938C731" w14:textId="0BC838FF" w:rsidR="00B27BCE" w:rsidRPr="00DA0F16" w:rsidRDefault="00232063" w:rsidP="00E25F7F">
      <w:pPr>
        <w:tabs>
          <w:tab w:val="left" w:pos="1134"/>
        </w:tabs>
        <w:ind w:firstLine="709"/>
        <w:jc w:val="both"/>
        <w:rPr>
          <w:sz w:val="28"/>
          <w:szCs w:val="28"/>
        </w:rPr>
      </w:pPr>
      <w:r>
        <w:rPr>
          <w:sz w:val="28"/>
          <w:szCs w:val="28"/>
        </w:rPr>
        <w:t>3</w:t>
      </w:r>
      <w:r w:rsidR="00B27BCE" w:rsidRPr="00DA0F16">
        <w:rPr>
          <w:sz w:val="28"/>
          <w:szCs w:val="28"/>
        </w:rPr>
        <w:t xml:space="preserve">) за дорученням керівництва </w:t>
      </w:r>
      <w:r w:rsidR="00CC2512">
        <w:rPr>
          <w:sz w:val="28"/>
          <w:szCs w:val="28"/>
        </w:rPr>
        <w:t>взводу</w:t>
      </w:r>
      <w:r w:rsidR="00B27BCE" w:rsidRPr="00DA0F16">
        <w:rPr>
          <w:sz w:val="28"/>
          <w:szCs w:val="28"/>
        </w:rPr>
        <w:t xml:space="preserve"> виконує інші </w:t>
      </w:r>
      <w:r w:rsidR="00CC2512">
        <w:rPr>
          <w:sz w:val="28"/>
          <w:szCs w:val="28"/>
        </w:rPr>
        <w:t>завдання</w:t>
      </w:r>
      <w:r w:rsidR="00B27BCE" w:rsidRPr="00DA0F16">
        <w:rPr>
          <w:sz w:val="28"/>
          <w:szCs w:val="28"/>
        </w:rPr>
        <w:t xml:space="preserve">, </w:t>
      </w:r>
      <w:r w:rsidR="00CC2512">
        <w:rPr>
          <w:sz w:val="28"/>
          <w:szCs w:val="28"/>
        </w:rPr>
        <w:t xml:space="preserve">що відносяться </w:t>
      </w:r>
      <w:r w:rsidR="00B27BCE" w:rsidRPr="00DA0F16">
        <w:rPr>
          <w:sz w:val="28"/>
          <w:szCs w:val="28"/>
        </w:rPr>
        <w:t xml:space="preserve">до компетенції </w:t>
      </w:r>
      <w:r w:rsidR="00CC2512">
        <w:rPr>
          <w:sz w:val="28"/>
          <w:szCs w:val="28"/>
        </w:rPr>
        <w:t>взводу</w:t>
      </w:r>
      <w:r w:rsidR="00B27BCE" w:rsidRPr="00DA0F16">
        <w:rPr>
          <w:sz w:val="28"/>
          <w:szCs w:val="28"/>
        </w:rPr>
        <w:t>.</w:t>
      </w:r>
    </w:p>
    <w:p w14:paraId="323E59CD" w14:textId="77777777" w:rsidR="00B27BCE" w:rsidRDefault="00B27BCE" w:rsidP="00B27BCE">
      <w:pPr>
        <w:ind w:firstLine="709"/>
        <w:jc w:val="both"/>
        <w:rPr>
          <w:b/>
          <w:sz w:val="28"/>
          <w:szCs w:val="28"/>
        </w:rPr>
      </w:pPr>
    </w:p>
    <w:p w14:paraId="1D07CD64" w14:textId="77777777" w:rsidR="00B27BCE" w:rsidRDefault="00B27BCE" w:rsidP="00B27BCE">
      <w:pPr>
        <w:ind w:firstLine="709"/>
        <w:jc w:val="both"/>
        <w:rPr>
          <w:b/>
          <w:sz w:val="28"/>
          <w:szCs w:val="28"/>
        </w:rPr>
      </w:pPr>
      <w:r w:rsidRPr="00E36D3A">
        <w:rPr>
          <w:b/>
          <w:sz w:val="28"/>
          <w:szCs w:val="28"/>
        </w:rPr>
        <w:t>Умови оплати праці:</w:t>
      </w:r>
    </w:p>
    <w:p w14:paraId="4F5F267B" w14:textId="3DACEB10" w:rsidR="00B27BCE" w:rsidRPr="00144504" w:rsidRDefault="00B27BCE" w:rsidP="00B27BCE">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w:t>
      </w:r>
      <w:r w:rsidR="004778AB">
        <w:rPr>
          <w:noProof/>
          <w:sz w:val="28"/>
          <w:szCs w:val="28"/>
        </w:rPr>
        <w:t>260</w:t>
      </w:r>
      <w:r w:rsidR="00232063">
        <w:rPr>
          <w:noProof/>
          <w:sz w:val="28"/>
          <w:szCs w:val="28"/>
        </w:rPr>
        <w:t>,00</w:t>
      </w:r>
      <w:r w:rsidRPr="00144504">
        <w:rPr>
          <w:noProof/>
          <w:sz w:val="28"/>
          <w:szCs w:val="28"/>
        </w:rPr>
        <w:t xml:space="preserve">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10541C85" w14:textId="77777777" w:rsidR="00B27BCE" w:rsidRPr="00144504" w:rsidRDefault="00B27BCE" w:rsidP="00B27BCE">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FF93634" w14:textId="77777777" w:rsidR="00D74E7A" w:rsidRDefault="00D74E7A" w:rsidP="00D74E7A">
      <w:pPr>
        <w:pStyle w:val="ac"/>
        <w:ind w:left="1069"/>
        <w:jc w:val="both"/>
        <w:rPr>
          <w:b/>
          <w:color w:val="000000" w:themeColor="text1"/>
          <w:sz w:val="28"/>
          <w:szCs w:val="28"/>
        </w:rPr>
      </w:pPr>
    </w:p>
    <w:p w14:paraId="3DFF40ED" w14:textId="2964ED88" w:rsidR="00D74E7A" w:rsidRPr="00D74E7A" w:rsidRDefault="00D74E7A" w:rsidP="00D74E7A">
      <w:pPr>
        <w:pStyle w:val="ac"/>
        <w:ind w:left="0" w:firstLine="709"/>
        <w:jc w:val="both"/>
        <w:rPr>
          <w:color w:val="000000" w:themeColor="text1"/>
          <w:sz w:val="28"/>
          <w:szCs w:val="28"/>
        </w:rPr>
      </w:pPr>
      <w:r w:rsidRPr="00D74E7A">
        <w:rPr>
          <w:b/>
          <w:color w:val="000000" w:themeColor="text1"/>
          <w:sz w:val="28"/>
          <w:szCs w:val="28"/>
        </w:rPr>
        <w:t>Інформація про строковість чи безстроковість призначення на посаду:</w:t>
      </w:r>
    </w:p>
    <w:p w14:paraId="046A9433" w14:textId="77777777" w:rsidR="00D74E7A" w:rsidRPr="00D74E7A" w:rsidRDefault="00D74E7A" w:rsidP="00FC08FF">
      <w:pPr>
        <w:pStyle w:val="ac"/>
        <w:ind w:left="0" w:firstLine="709"/>
        <w:jc w:val="both"/>
        <w:rPr>
          <w:color w:val="000000" w:themeColor="text1"/>
          <w:sz w:val="28"/>
          <w:szCs w:val="28"/>
        </w:rPr>
      </w:pPr>
      <w:r w:rsidRPr="00D74E7A">
        <w:rPr>
          <w:color w:val="000000" w:themeColor="text1"/>
          <w:sz w:val="28"/>
          <w:szCs w:val="28"/>
        </w:rPr>
        <w:t>безстроково.</w:t>
      </w:r>
    </w:p>
    <w:p w14:paraId="07C422AD" w14:textId="77777777" w:rsidR="00D74E7A" w:rsidRPr="002B6FF2" w:rsidRDefault="00D74E7A" w:rsidP="00D74E7A">
      <w:pPr>
        <w:pStyle w:val="ac"/>
        <w:spacing w:line="244" w:lineRule="auto"/>
        <w:ind w:left="1069"/>
        <w:jc w:val="both"/>
        <w:rPr>
          <w:color w:val="000000" w:themeColor="text1"/>
          <w:sz w:val="28"/>
          <w:szCs w:val="28"/>
        </w:rPr>
      </w:pPr>
    </w:p>
    <w:p w14:paraId="0A72F887" w14:textId="77777777" w:rsidR="00D74E7A" w:rsidRPr="002B6FF2" w:rsidRDefault="00D74E7A" w:rsidP="00D74E7A">
      <w:pPr>
        <w:pStyle w:val="ac"/>
        <w:spacing w:line="244" w:lineRule="auto"/>
        <w:ind w:left="0"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5D6DA02" w14:textId="77777777" w:rsidR="00B27BCE" w:rsidRPr="00DA0F16" w:rsidRDefault="00B27BCE" w:rsidP="00B27BCE">
      <w:pPr>
        <w:ind w:left="6" w:firstLine="702"/>
        <w:jc w:val="both"/>
        <w:rPr>
          <w:b/>
          <w:sz w:val="28"/>
          <w:szCs w:val="28"/>
        </w:rPr>
      </w:pPr>
    </w:p>
    <w:p w14:paraId="1E764157" w14:textId="77777777" w:rsidR="00B27BCE" w:rsidRPr="00DA0F16" w:rsidRDefault="00B27BCE" w:rsidP="00B27BCE">
      <w:pPr>
        <w:ind w:firstLine="709"/>
        <w:jc w:val="center"/>
        <w:rPr>
          <w:b/>
          <w:sz w:val="28"/>
          <w:szCs w:val="28"/>
        </w:rPr>
      </w:pPr>
      <w:r w:rsidRPr="00DA0F16">
        <w:rPr>
          <w:b/>
          <w:sz w:val="28"/>
          <w:szCs w:val="28"/>
        </w:rPr>
        <w:t>Кваліфікаційні вимоги</w:t>
      </w:r>
    </w:p>
    <w:p w14:paraId="39B56C70" w14:textId="60F8756C" w:rsidR="00B27BCE" w:rsidRPr="00232063" w:rsidRDefault="00B27BCE" w:rsidP="00232063">
      <w:pPr>
        <w:pStyle w:val="ac"/>
        <w:numPr>
          <w:ilvl w:val="0"/>
          <w:numId w:val="45"/>
        </w:numPr>
        <w:tabs>
          <w:tab w:val="left" w:pos="1134"/>
        </w:tabs>
        <w:ind w:left="0" w:right="-3" w:firstLine="709"/>
        <w:jc w:val="both"/>
        <w:rPr>
          <w:sz w:val="28"/>
          <w:szCs w:val="28"/>
        </w:rPr>
      </w:pPr>
      <w:r w:rsidRPr="00232063">
        <w:rPr>
          <w:sz w:val="28"/>
          <w:szCs w:val="28"/>
        </w:rPr>
        <w:t>освіта: повна загальна середня;</w:t>
      </w:r>
    </w:p>
    <w:p w14:paraId="0F62402B" w14:textId="77777777" w:rsidR="00774E6A" w:rsidRPr="00E778AF" w:rsidRDefault="00B27BCE" w:rsidP="00774E6A">
      <w:pPr>
        <w:ind w:left="6" w:firstLine="702"/>
        <w:contextualSpacing/>
        <w:jc w:val="both"/>
        <w:rPr>
          <w:sz w:val="28"/>
          <w:szCs w:val="28"/>
        </w:rPr>
      </w:pPr>
      <w:r w:rsidRPr="00232063">
        <w:rPr>
          <w:sz w:val="28"/>
          <w:szCs w:val="28"/>
        </w:rPr>
        <w:t xml:space="preserve">досвід роботи: </w:t>
      </w:r>
      <w:r w:rsidR="00774E6A">
        <w:rPr>
          <w:sz w:val="28"/>
          <w:szCs w:val="28"/>
        </w:rPr>
        <w:t xml:space="preserve">в державних органах влади, органах системи правосуддя, правоохоронних органах чи військових формуваннях </w:t>
      </w:r>
      <w:r w:rsidR="00774E6A" w:rsidRPr="00E778AF">
        <w:rPr>
          <w:sz w:val="28"/>
          <w:szCs w:val="28"/>
        </w:rPr>
        <w:t xml:space="preserve">– не менше ніж </w:t>
      </w:r>
      <w:r w:rsidR="00774E6A">
        <w:rPr>
          <w:sz w:val="28"/>
          <w:szCs w:val="28"/>
        </w:rPr>
        <w:t>один</w:t>
      </w:r>
      <w:r w:rsidR="00774E6A" w:rsidRPr="00E778AF">
        <w:rPr>
          <w:sz w:val="28"/>
          <w:szCs w:val="28"/>
        </w:rPr>
        <w:t xml:space="preserve"> р</w:t>
      </w:r>
      <w:r w:rsidR="00774E6A">
        <w:rPr>
          <w:sz w:val="28"/>
          <w:szCs w:val="28"/>
        </w:rPr>
        <w:t>ік</w:t>
      </w:r>
      <w:r w:rsidR="00774E6A" w:rsidRPr="00E778AF">
        <w:rPr>
          <w:sz w:val="28"/>
          <w:szCs w:val="28"/>
        </w:rPr>
        <w:t>;</w:t>
      </w:r>
    </w:p>
    <w:p w14:paraId="47447DE6" w14:textId="77777777" w:rsidR="00774E6A" w:rsidRPr="00392088" w:rsidRDefault="00774E6A" w:rsidP="00774E6A">
      <w:pPr>
        <w:ind w:firstLine="702"/>
        <w:jc w:val="both"/>
        <w:rPr>
          <w:i/>
          <w:sz w:val="28"/>
          <w:szCs w:val="28"/>
        </w:rPr>
      </w:pPr>
      <w:r w:rsidRPr="00392088">
        <w:rPr>
          <w:i/>
          <w:sz w:val="28"/>
          <w:szCs w:val="28"/>
        </w:rPr>
        <w:t>(надати підтверджуючі документи);</w:t>
      </w:r>
    </w:p>
    <w:p w14:paraId="30C81F93" w14:textId="622DDDDE" w:rsidR="00B27BCE" w:rsidRPr="00232063" w:rsidRDefault="00B27BCE" w:rsidP="00232063">
      <w:pPr>
        <w:pStyle w:val="ac"/>
        <w:numPr>
          <w:ilvl w:val="0"/>
          <w:numId w:val="45"/>
        </w:numPr>
        <w:tabs>
          <w:tab w:val="left" w:pos="1134"/>
        </w:tabs>
        <w:ind w:left="0" w:firstLine="709"/>
        <w:jc w:val="both"/>
        <w:rPr>
          <w:sz w:val="28"/>
          <w:szCs w:val="28"/>
        </w:rPr>
      </w:pPr>
      <w:r w:rsidRPr="00232063">
        <w:rPr>
          <w:sz w:val="28"/>
          <w:szCs w:val="28"/>
        </w:rPr>
        <w:t>володіння державною мовою: вільне володіння державною мовою</w:t>
      </w:r>
      <w:r w:rsidR="005D7C3E" w:rsidRPr="00232063">
        <w:rPr>
          <w:sz w:val="28"/>
          <w:szCs w:val="28"/>
        </w:rPr>
        <w:t>, відповідно до рівня, визначеного Національною комісією зі стандартів державної мови</w:t>
      </w:r>
      <w:r w:rsidR="007C4771" w:rsidRPr="00232063">
        <w:rPr>
          <w:sz w:val="28"/>
          <w:szCs w:val="28"/>
        </w:rPr>
        <w:t>.</w:t>
      </w:r>
      <w:r w:rsidR="007C4771" w:rsidRPr="00FC08FF">
        <w:rPr>
          <w:sz w:val="24"/>
          <w:szCs w:val="24"/>
        </w:rPr>
        <w:t>*</w:t>
      </w:r>
    </w:p>
    <w:p w14:paraId="087027B1" w14:textId="2AFC867C" w:rsidR="00B27BCE" w:rsidRDefault="00B27BCE" w:rsidP="00B27BCE">
      <w:pPr>
        <w:pStyle w:val="ac"/>
        <w:ind w:left="0" w:firstLine="709"/>
        <w:jc w:val="both"/>
        <w:rPr>
          <w:b/>
          <w:sz w:val="28"/>
          <w:szCs w:val="28"/>
        </w:rPr>
      </w:pPr>
    </w:p>
    <w:p w14:paraId="34C01864" w14:textId="77777777" w:rsidR="00255D34" w:rsidRPr="00DA0F16" w:rsidRDefault="00255D34" w:rsidP="00B27BCE">
      <w:pPr>
        <w:pStyle w:val="ac"/>
        <w:ind w:left="0" w:firstLine="709"/>
        <w:jc w:val="both"/>
        <w:rPr>
          <w:b/>
          <w:sz w:val="28"/>
          <w:szCs w:val="28"/>
        </w:rPr>
      </w:pPr>
    </w:p>
    <w:p w14:paraId="51AF77E2" w14:textId="77777777" w:rsidR="00B27BCE" w:rsidRDefault="00B27BCE" w:rsidP="00B27BCE">
      <w:pPr>
        <w:pStyle w:val="ac"/>
        <w:ind w:left="0" w:firstLine="709"/>
        <w:jc w:val="center"/>
        <w:rPr>
          <w:b/>
          <w:sz w:val="28"/>
          <w:szCs w:val="28"/>
        </w:rPr>
      </w:pPr>
      <w:r w:rsidRPr="00E6021B">
        <w:rPr>
          <w:b/>
          <w:sz w:val="28"/>
          <w:szCs w:val="28"/>
        </w:rPr>
        <w:lastRenderedPageBreak/>
        <w:t>Вимоги до компетентності</w:t>
      </w:r>
    </w:p>
    <w:tbl>
      <w:tblPr>
        <w:tblW w:w="9786" w:type="dxa"/>
        <w:tblInd w:w="-5" w:type="dxa"/>
        <w:tblLook w:val="0000" w:firstRow="0" w:lastRow="0" w:firstColumn="0" w:lastColumn="0" w:noHBand="0" w:noVBand="0"/>
      </w:tblPr>
      <w:tblGrid>
        <w:gridCol w:w="3119"/>
        <w:gridCol w:w="6525"/>
        <w:gridCol w:w="142"/>
      </w:tblGrid>
      <w:tr w:rsidR="00B27BCE" w:rsidRPr="000D199B" w14:paraId="30E3F711" w14:textId="77777777" w:rsidTr="00FC08FF">
        <w:trPr>
          <w:gridAfter w:val="1"/>
          <w:wAfter w:w="142" w:type="dxa"/>
          <w:trHeight w:val="408"/>
        </w:trPr>
        <w:tc>
          <w:tcPr>
            <w:tcW w:w="3119" w:type="dxa"/>
          </w:tcPr>
          <w:p w14:paraId="5396F6FC" w14:textId="77777777" w:rsidR="00B27BCE" w:rsidRPr="000D199B" w:rsidRDefault="00B27BCE" w:rsidP="00DB114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525" w:type="dxa"/>
          </w:tcPr>
          <w:p w14:paraId="618E123D"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25E8F3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6EDD0A60" w14:textId="2319086B" w:rsidR="00B27BCE" w:rsidRPr="000D199B" w:rsidRDefault="00B27BCE" w:rsidP="00F51DE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27BCE" w:rsidRPr="000D199B" w14:paraId="61736A63" w14:textId="77777777" w:rsidTr="00FC08FF">
        <w:trPr>
          <w:gridAfter w:val="1"/>
          <w:wAfter w:w="142" w:type="dxa"/>
          <w:trHeight w:val="408"/>
        </w:trPr>
        <w:tc>
          <w:tcPr>
            <w:tcW w:w="3119" w:type="dxa"/>
          </w:tcPr>
          <w:p w14:paraId="348A1A1F" w14:textId="77777777" w:rsidR="00B27BCE" w:rsidRPr="000D199B" w:rsidRDefault="00B27BCE" w:rsidP="00DB114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525" w:type="dxa"/>
          </w:tcPr>
          <w:p w14:paraId="3118F406"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25565F1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47904" w14:textId="13399515" w:rsidR="00B27BCE" w:rsidRPr="000D199B" w:rsidRDefault="00B27BCE" w:rsidP="00F51DE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27BCE" w:rsidRPr="000D199B" w14:paraId="53CDCA67" w14:textId="77777777" w:rsidTr="00FC08FF">
        <w:trPr>
          <w:gridAfter w:val="1"/>
          <w:wAfter w:w="142" w:type="dxa"/>
          <w:trHeight w:val="408"/>
        </w:trPr>
        <w:tc>
          <w:tcPr>
            <w:tcW w:w="3119" w:type="dxa"/>
          </w:tcPr>
          <w:p w14:paraId="23C5534D" w14:textId="77777777" w:rsidR="00B27BCE" w:rsidRPr="000D199B" w:rsidRDefault="00B27BCE" w:rsidP="00DB114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525" w:type="dxa"/>
          </w:tcPr>
          <w:p w14:paraId="641963B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3D12A2BE"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0EFA2F4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E112BE5" w14:textId="1264B6C8" w:rsidR="00B27BCE" w:rsidRPr="000D199B" w:rsidRDefault="00B27BCE" w:rsidP="00F51DE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27BCE" w:rsidRPr="000D199B" w14:paraId="7E7B788B" w14:textId="77777777" w:rsidTr="00FC08FF">
        <w:trPr>
          <w:trHeight w:val="408"/>
        </w:trPr>
        <w:tc>
          <w:tcPr>
            <w:tcW w:w="3119" w:type="dxa"/>
          </w:tcPr>
          <w:p w14:paraId="18DAC5EF" w14:textId="77777777" w:rsidR="00B27BCE" w:rsidRPr="000D199B" w:rsidRDefault="00B27BCE" w:rsidP="00DB1149">
            <w:pPr>
              <w:spacing w:line="257" w:lineRule="auto"/>
              <w:rPr>
                <w:sz w:val="28"/>
                <w:szCs w:val="28"/>
              </w:rPr>
            </w:pPr>
            <w:r w:rsidRPr="000D199B">
              <w:rPr>
                <w:sz w:val="28"/>
                <w:szCs w:val="28"/>
              </w:rPr>
              <w:t>4. Особистісні компетенції</w:t>
            </w:r>
          </w:p>
        </w:tc>
        <w:tc>
          <w:tcPr>
            <w:tcW w:w="6667" w:type="dxa"/>
            <w:gridSpan w:val="2"/>
          </w:tcPr>
          <w:p w14:paraId="4CA203E0" w14:textId="5647C1A1" w:rsidR="00B27BCE" w:rsidRPr="000D199B" w:rsidRDefault="00B27BCE" w:rsidP="007C4771">
            <w:pPr>
              <w:spacing w:line="257" w:lineRule="auto"/>
              <w:jc w:val="both"/>
              <w:rPr>
                <w:sz w:val="28"/>
                <w:szCs w:val="28"/>
              </w:rPr>
            </w:pPr>
            <w:r w:rsidRPr="000D199B">
              <w:rPr>
                <w:sz w:val="28"/>
                <w:szCs w:val="28"/>
              </w:rPr>
              <w:t>принциповість, рішучість і вимогливість під час прийняття рішень;</w:t>
            </w:r>
            <w:r w:rsidR="007C4771">
              <w:rPr>
                <w:sz w:val="28"/>
                <w:szCs w:val="28"/>
              </w:rPr>
              <w:t xml:space="preserve"> </w:t>
            </w:r>
            <w:r w:rsidRPr="000D199B">
              <w:rPr>
                <w:sz w:val="28"/>
                <w:szCs w:val="28"/>
              </w:rPr>
              <w:t>системність;</w:t>
            </w:r>
            <w:r w:rsidR="007C4771">
              <w:rPr>
                <w:sz w:val="28"/>
                <w:szCs w:val="28"/>
              </w:rPr>
              <w:t xml:space="preserve"> </w:t>
            </w:r>
            <w:r w:rsidRPr="000D199B">
              <w:rPr>
                <w:sz w:val="28"/>
                <w:szCs w:val="28"/>
              </w:rPr>
              <w:t>самоорганізація та саморозвиток;</w:t>
            </w:r>
            <w:r w:rsidR="007C4771">
              <w:rPr>
                <w:sz w:val="28"/>
                <w:szCs w:val="28"/>
              </w:rPr>
              <w:t xml:space="preserve"> </w:t>
            </w:r>
            <w:r w:rsidRPr="000D199B">
              <w:rPr>
                <w:sz w:val="28"/>
                <w:szCs w:val="28"/>
              </w:rPr>
              <w:t>політична нейтральність.</w:t>
            </w:r>
          </w:p>
        </w:tc>
      </w:tr>
      <w:tr w:rsidR="00B27BCE" w:rsidRPr="000D199B" w14:paraId="3627A1E4" w14:textId="77777777" w:rsidTr="00FC08FF">
        <w:trPr>
          <w:trHeight w:val="408"/>
        </w:trPr>
        <w:tc>
          <w:tcPr>
            <w:tcW w:w="3119" w:type="dxa"/>
          </w:tcPr>
          <w:p w14:paraId="61CC7A55" w14:textId="77777777" w:rsidR="00B27BCE" w:rsidRPr="000D199B" w:rsidRDefault="00B27BCE" w:rsidP="00DB1149">
            <w:pPr>
              <w:spacing w:line="257" w:lineRule="auto"/>
              <w:rPr>
                <w:sz w:val="28"/>
                <w:szCs w:val="28"/>
              </w:rPr>
            </w:pPr>
            <w:r w:rsidRPr="000D199B">
              <w:rPr>
                <w:sz w:val="28"/>
                <w:szCs w:val="28"/>
              </w:rPr>
              <w:t>5. Забезпечення охорони об’єктів системи правосуддя</w:t>
            </w:r>
          </w:p>
        </w:tc>
        <w:tc>
          <w:tcPr>
            <w:tcW w:w="6667" w:type="dxa"/>
            <w:gridSpan w:val="2"/>
          </w:tcPr>
          <w:p w14:paraId="7C7E093C" w14:textId="77777777" w:rsidR="00B27BCE" w:rsidRPr="000D199B" w:rsidRDefault="00B27BCE" w:rsidP="00DB114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0A353464" w14:textId="77777777" w:rsidR="00B27BCE" w:rsidRPr="000D199B" w:rsidRDefault="00B27BCE" w:rsidP="00DB114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27BCE" w:rsidRPr="000D199B" w14:paraId="51FA053F" w14:textId="77777777" w:rsidTr="00FC08FF">
        <w:trPr>
          <w:trHeight w:val="408"/>
        </w:trPr>
        <w:tc>
          <w:tcPr>
            <w:tcW w:w="3119" w:type="dxa"/>
          </w:tcPr>
          <w:p w14:paraId="297A7F32" w14:textId="77777777" w:rsidR="00B27BCE" w:rsidRPr="000D199B" w:rsidRDefault="00B27BCE" w:rsidP="00DB1149">
            <w:pPr>
              <w:spacing w:line="257" w:lineRule="auto"/>
              <w:rPr>
                <w:sz w:val="28"/>
                <w:szCs w:val="28"/>
              </w:rPr>
            </w:pPr>
            <w:r w:rsidRPr="000D199B">
              <w:rPr>
                <w:sz w:val="28"/>
                <w:szCs w:val="28"/>
              </w:rPr>
              <w:t xml:space="preserve">6. Знання спеціального законодавства </w:t>
            </w:r>
          </w:p>
        </w:tc>
        <w:tc>
          <w:tcPr>
            <w:tcW w:w="6667" w:type="dxa"/>
            <w:gridSpan w:val="2"/>
          </w:tcPr>
          <w:p w14:paraId="3740F4BF" w14:textId="20CFC170" w:rsidR="00B27BCE" w:rsidRPr="000D199B" w:rsidRDefault="00B27BCE" w:rsidP="007C4771">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tc>
      </w:tr>
      <w:tr w:rsidR="00B27BCE" w:rsidRPr="00E6021B" w14:paraId="730AF466" w14:textId="77777777" w:rsidTr="00FC08FF">
        <w:trPr>
          <w:trHeight w:val="408"/>
        </w:trPr>
        <w:tc>
          <w:tcPr>
            <w:tcW w:w="9786" w:type="dxa"/>
            <w:gridSpan w:val="3"/>
          </w:tcPr>
          <w:p w14:paraId="1584891A" w14:textId="77777777" w:rsidR="00FC08FF" w:rsidRDefault="00FC08FF" w:rsidP="00DB1149">
            <w:pPr>
              <w:jc w:val="center"/>
              <w:rPr>
                <w:b/>
                <w:sz w:val="28"/>
                <w:szCs w:val="28"/>
              </w:rPr>
            </w:pPr>
          </w:p>
          <w:p w14:paraId="7FA8351F" w14:textId="33AD2C2D" w:rsidR="00B27BCE" w:rsidRPr="00E6021B" w:rsidRDefault="00B27BCE" w:rsidP="00DB1149">
            <w:pPr>
              <w:jc w:val="center"/>
              <w:rPr>
                <w:b/>
                <w:sz w:val="28"/>
                <w:szCs w:val="28"/>
              </w:rPr>
            </w:pPr>
            <w:r w:rsidRPr="00E6021B">
              <w:rPr>
                <w:b/>
                <w:sz w:val="28"/>
                <w:szCs w:val="28"/>
              </w:rPr>
              <w:t>Професійні знання</w:t>
            </w:r>
          </w:p>
        </w:tc>
      </w:tr>
      <w:tr w:rsidR="00B27BCE" w:rsidRPr="00E6021B" w14:paraId="63C38B93" w14:textId="77777777" w:rsidTr="00FC08FF">
        <w:trPr>
          <w:trHeight w:val="408"/>
        </w:trPr>
        <w:tc>
          <w:tcPr>
            <w:tcW w:w="3119" w:type="dxa"/>
          </w:tcPr>
          <w:p w14:paraId="064EDCED" w14:textId="77777777" w:rsidR="00B27BCE" w:rsidRPr="00E6021B" w:rsidRDefault="00B27BCE" w:rsidP="00DB1149">
            <w:pPr>
              <w:rPr>
                <w:sz w:val="28"/>
                <w:szCs w:val="28"/>
              </w:rPr>
            </w:pPr>
            <w:r w:rsidRPr="00E6021B">
              <w:rPr>
                <w:sz w:val="28"/>
                <w:szCs w:val="28"/>
              </w:rPr>
              <w:t>1. Знання законодавства</w:t>
            </w:r>
          </w:p>
        </w:tc>
        <w:tc>
          <w:tcPr>
            <w:tcW w:w="6667" w:type="dxa"/>
            <w:gridSpan w:val="2"/>
          </w:tcPr>
          <w:p w14:paraId="75414366" w14:textId="67400CDB" w:rsidR="00B27BCE" w:rsidRPr="00E6021B" w:rsidRDefault="00B27BCE" w:rsidP="007C4771">
            <w:pPr>
              <w:ind w:left="-8"/>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tc>
      </w:tr>
      <w:tr w:rsidR="00B27BCE" w:rsidRPr="00E6021B" w14:paraId="0A647F4D" w14:textId="77777777" w:rsidTr="00FC08FF">
        <w:trPr>
          <w:trHeight w:val="408"/>
        </w:trPr>
        <w:tc>
          <w:tcPr>
            <w:tcW w:w="3119" w:type="dxa"/>
          </w:tcPr>
          <w:p w14:paraId="5FCE796A" w14:textId="77777777" w:rsidR="00B27BCE" w:rsidRPr="00E6021B" w:rsidRDefault="00B27BCE" w:rsidP="00DB1149">
            <w:pPr>
              <w:rPr>
                <w:sz w:val="28"/>
                <w:szCs w:val="28"/>
              </w:rPr>
            </w:pPr>
            <w:r w:rsidRPr="00E6021B">
              <w:rPr>
                <w:sz w:val="28"/>
                <w:szCs w:val="28"/>
              </w:rPr>
              <w:t xml:space="preserve">2. Знання спеціального законодавства </w:t>
            </w:r>
          </w:p>
        </w:tc>
        <w:tc>
          <w:tcPr>
            <w:tcW w:w="6667" w:type="dxa"/>
            <w:gridSpan w:val="2"/>
          </w:tcPr>
          <w:p w14:paraId="0F14D0BF" w14:textId="77777777" w:rsidR="00B27BCE" w:rsidRPr="00E6021B" w:rsidRDefault="00B27BCE" w:rsidP="007C4771">
            <w:pPr>
              <w:pStyle w:val="msonormalcxspmiddle"/>
              <w:spacing w:before="0" w:beforeAutospacing="0" w:after="0" w:afterAutospacing="0"/>
              <w:ind w:left="-8"/>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2C98DED1"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 xml:space="preserve">законів України «Про Вищу раду правосуддя», «Про звернення громадян», «Про доступ до публічної </w:t>
            </w:r>
            <w:r w:rsidRPr="00E6021B">
              <w:rPr>
                <w:rFonts w:cs="Calibri"/>
                <w:sz w:val="28"/>
                <w:szCs w:val="28"/>
                <w:lang w:val="uk-UA" w:eastAsia="en-US"/>
              </w:rPr>
              <w:lastRenderedPageBreak/>
              <w:t>інформації», «Про інформацію», «Про очищення влади», «Про захист персональних даних», «Про статус народного депутата»;</w:t>
            </w:r>
          </w:p>
          <w:p w14:paraId="7FA8D0F0"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939440B" w14:textId="1F3A0B39" w:rsidR="00D25975" w:rsidRPr="00F51DE9" w:rsidRDefault="00D25975" w:rsidP="00FF3373">
      <w:pPr>
        <w:ind w:left="6" w:hanging="6"/>
        <w:contextualSpacing/>
        <w:jc w:val="center"/>
        <w:rPr>
          <w:b/>
          <w:sz w:val="24"/>
          <w:szCs w:val="24"/>
        </w:rPr>
      </w:pPr>
    </w:p>
    <w:p w14:paraId="4F14EFF2" w14:textId="487489E5" w:rsidR="00581A6F" w:rsidRDefault="00F51DE9" w:rsidP="00255D34">
      <w:pPr>
        <w:pStyle w:val="ac"/>
        <w:ind w:left="0" w:firstLine="720"/>
        <w:jc w:val="both"/>
        <w:rPr>
          <w:b/>
          <w:sz w:val="28"/>
          <w:szCs w:val="28"/>
          <w:lang w:eastAsia="en-US"/>
        </w:rPr>
      </w:pPr>
      <w:r w:rsidRPr="00581A6F">
        <w:rPr>
          <w:color w:val="000000" w:themeColor="text1"/>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581A6F" w:rsidSect="00581A6F">
      <w:headerReference w:type="default" r:id="rId8"/>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0E8C" w14:textId="77777777" w:rsidR="00610C90" w:rsidRDefault="00610C90" w:rsidP="004F7BD6">
      <w:r>
        <w:separator/>
      </w:r>
    </w:p>
  </w:endnote>
  <w:endnote w:type="continuationSeparator" w:id="0">
    <w:p w14:paraId="7344EF4A" w14:textId="77777777" w:rsidR="00610C90" w:rsidRDefault="00610C90"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C094" w14:textId="77777777" w:rsidR="00610C90" w:rsidRDefault="00610C90" w:rsidP="004F7BD6">
      <w:r>
        <w:separator/>
      </w:r>
    </w:p>
  </w:footnote>
  <w:footnote w:type="continuationSeparator" w:id="0">
    <w:p w14:paraId="248E857C" w14:textId="77777777" w:rsidR="00610C90" w:rsidRDefault="00610C90"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4D83D83"/>
    <w:multiLevelType w:val="hybridMultilevel"/>
    <w:tmpl w:val="1676F3B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AB325B"/>
    <w:multiLevelType w:val="hybridMultilevel"/>
    <w:tmpl w:val="6302D6DC"/>
    <w:lvl w:ilvl="0" w:tplc="10F4BA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2ED7928"/>
    <w:multiLevelType w:val="hybridMultilevel"/>
    <w:tmpl w:val="FB848062"/>
    <w:lvl w:ilvl="0" w:tplc="1B0035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6BD240F"/>
    <w:multiLevelType w:val="hybridMultilevel"/>
    <w:tmpl w:val="41A0FF1A"/>
    <w:lvl w:ilvl="0" w:tplc="30A234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E0C1D27"/>
    <w:multiLevelType w:val="hybridMultilevel"/>
    <w:tmpl w:val="E7E01D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3"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24"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7"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32"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4"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1"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2"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3"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6"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23"/>
  </w:num>
  <w:num w:numId="2">
    <w:abstractNumId w:val="44"/>
  </w:num>
  <w:num w:numId="3">
    <w:abstractNumId w:val="25"/>
  </w:num>
  <w:num w:numId="4">
    <w:abstractNumId w:val="45"/>
  </w:num>
  <w:num w:numId="5">
    <w:abstractNumId w:val="37"/>
  </w:num>
  <w:num w:numId="6">
    <w:abstractNumId w:val="46"/>
  </w:num>
  <w:num w:numId="7">
    <w:abstractNumId w:val="31"/>
  </w:num>
  <w:num w:numId="8">
    <w:abstractNumId w:val="4"/>
  </w:num>
  <w:num w:numId="9">
    <w:abstractNumId w:val="1"/>
  </w:num>
  <w:num w:numId="10">
    <w:abstractNumId w:val="2"/>
  </w:num>
  <w:num w:numId="11">
    <w:abstractNumId w:val="43"/>
  </w:num>
  <w:num w:numId="12">
    <w:abstractNumId w:val="5"/>
  </w:num>
  <w:num w:numId="13">
    <w:abstractNumId w:val="34"/>
  </w:num>
  <w:num w:numId="14">
    <w:abstractNumId w:val="29"/>
  </w:num>
  <w:num w:numId="15">
    <w:abstractNumId w:val="9"/>
  </w:num>
  <w:num w:numId="16">
    <w:abstractNumId w:val="40"/>
  </w:num>
  <w:num w:numId="17">
    <w:abstractNumId w:val="41"/>
  </w:num>
  <w:num w:numId="18">
    <w:abstractNumId w:val="32"/>
  </w:num>
  <w:num w:numId="19">
    <w:abstractNumId w:val="33"/>
  </w:num>
  <w:num w:numId="20">
    <w:abstractNumId w:val="20"/>
  </w:num>
  <w:num w:numId="21">
    <w:abstractNumId w:val="6"/>
  </w:num>
  <w:num w:numId="22">
    <w:abstractNumId w:val="12"/>
  </w:num>
  <w:num w:numId="23">
    <w:abstractNumId w:val="8"/>
  </w:num>
  <w:num w:numId="24">
    <w:abstractNumId w:val="26"/>
  </w:num>
  <w:num w:numId="25">
    <w:abstractNumId w:val="27"/>
  </w:num>
  <w:num w:numId="26">
    <w:abstractNumId w:val="0"/>
  </w:num>
  <w:num w:numId="27">
    <w:abstractNumId w:val="13"/>
  </w:num>
  <w:num w:numId="28">
    <w:abstractNumId w:val="28"/>
  </w:num>
  <w:num w:numId="29">
    <w:abstractNumId w:val="18"/>
  </w:num>
  <w:num w:numId="30">
    <w:abstractNumId w:val="35"/>
  </w:num>
  <w:num w:numId="31">
    <w:abstractNumId w:val="42"/>
  </w:num>
  <w:num w:numId="32">
    <w:abstractNumId w:val="30"/>
  </w:num>
  <w:num w:numId="33">
    <w:abstractNumId w:val="10"/>
  </w:num>
  <w:num w:numId="34">
    <w:abstractNumId w:val="3"/>
  </w:num>
  <w:num w:numId="35">
    <w:abstractNumId w:val="38"/>
  </w:num>
  <w:num w:numId="36">
    <w:abstractNumId w:val="15"/>
  </w:num>
  <w:num w:numId="37">
    <w:abstractNumId w:val="24"/>
  </w:num>
  <w:num w:numId="38">
    <w:abstractNumId w:val="36"/>
  </w:num>
  <w:num w:numId="39">
    <w:abstractNumId w:val="39"/>
  </w:num>
  <w:num w:numId="40">
    <w:abstractNumId w:val="11"/>
  </w:num>
  <w:num w:numId="41">
    <w:abstractNumId w:val="7"/>
  </w:num>
  <w:num w:numId="42">
    <w:abstractNumId w:val="22"/>
  </w:num>
  <w:num w:numId="43">
    <w:abstractNumId w:val="21"/>
  </w:num>
  <w:num w:numId="44">
    <w:abstractNumId w:val="16"/>
  </w:num>
  <w:num w:numId="45">
    <w:abstractNumId w:val="14"/>
  </w:num>
  <w:num w:numId="46">
    <w:abstractNumId w:val="19"/>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30EC"/>
    <w:rsid w:val="00045C70"/>
    <w:rsid w:val="0004697F"/>
    <w:rsid w:val="00046EAB"/>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1689"/>
    <w:rsid w:val="00222A3D"/>
    <w:rsid w:val="002231EC"/>
    <w:rsid w:val="00223F22"/>
    <w:rsid w:val="002240B1"/>
    <w:rsid w:val="002243B4"/>
    <w:rsid w:val="002253C6"/>
    <w:rsid w:val="00231A1D"/>
    <w:rsid w:val="00232063"/>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5D34"/>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B6FF2"/>
    <w:rsid w:val="002C3C7E"/>
    <w:rsid w:val="002C3DE4"/>
    <w:rsid w:val="002C5155"/>
    <w:rsid w:val="002C6180"/>
    <w:rsid w:val="002C6510"/>
    <w:rsid w:val="002C6E61"/>
    <w:rsid w:val="002C70CD"/>
    <w:rsid w:val="002C76D0"/>
    <w:rsid w:val="002D54C5"/>
    <w:rsid w:val="002D6BEF"/>
    <w:rsid w:val="002D7FCF"/>
    <w:rsid w:val="002E0925"/>
    <w:rsid w:val="002E33A5"/>
    <w:rsid w:val="002E384B"/>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3729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C04"/>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78AB"/>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A6F"/>
    <w:rsid w:val="005826E8"/>
    <w:rsid w:val="00584EA0"/>
    <w:rsid w:val="005900F6"/>
    <w:rsid w:val="005908BB"/>
    <w:rsid w:val="00590C08"/>
    <w:rsid w:val="005948BA"/>
    <w:rsid w:val="005959C2"/>
    <w:rsid w:val="005A0C16"/>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D7C3E"/>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0C90"/>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640C"/>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10BA"/>
    <w:rsid w:val="006A194D"/>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5969"/>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4E6A"/>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4771"/>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6AB8"/>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3A94"/>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388"/>
    <w:rsid w:val="00A30C72"/>
    <w:rsid w:val="00A31307"/>
    <w:rsid w:val="00A34346"/>
    <w:rsid w:val="00A36C8E"/>
    <w:rsid w:val="00A40E02"/>
    <w:rsid w:val="00A41F35"/>
    <w:rsid w:val="00A41F8C"/>
    <w:rsid w:val="00A45276"/>
    <w:rsid w:val="00A45C96"/>
    <w:rsid w:val="00A54424"/>
    <w:rsid w:val="00A61A5D"/>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4F30"/>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27BCE"/>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C0B"/>
    <w:rsid w:val="00BB0310"/>
    <w:rsid w:val="00BB0495"/>
    <w:rsid w:val="00BB12DC"/>
    <w:rsid w:val="00BB30C9"/>
    <w:rsid w:val="00BB5ABA"/>
    <w:rsid w:val="00BC3407"/>
    <w:rsid w:val="00BC3FCC"/>
    <w:rsid w:val="00BC40B0"/>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2512"/>
    <w:rsid w:val="00CC4B2B"/>
    <w:rsid w:val="00CC74DF"/>
    <w:rsid w:val="00CD0CBB"/>
    <w:rsid w:val="00CD1CF0"/>
    <w:rsid w:val="00CD1D68"/>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5975"/>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4E7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25F7F"/>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0B9E"/>
    <w:rsid w:val="00E622EC"/>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4CB"/>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784"/>
    <w:rsid w:val="00F370AD"/>
    <w:rsid w:val="00F403B4"/>
    <w:rsid w:val="00F41323"/>
    <w:rsid w:val="00F413D8"/>
    <w:rsid w:val="00F41CBC"/>
    <w:rsid w:val="00F469C1"/>
    <w:rsid w:val="00F507C6"/>
    <w:rsid w:val="00F51DE9"/>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6526"/>
    <w:rsid w:val="00F928AE"/>
    <w:rsid w:val="00F94653"/>
    <w:rsid w:val="00F96113"/>
    <w:rsid w:val="00F97087"/>
    <w:rsid w:val="00F97222"/>
    <w:rsid w:val="00F97F29"/>
    <w:rsid w:val="00FA05DA"/>
    <w:rsid w:val="00FA6BDE"/>
    <w:rsid w:val="00FB0445"/>
    <w:rsid w:val="00FB1D42"/>
    <w:rsid w:val="00FB4D94"/>
    <w:rsid w:val="00FB7605"/>
    <w:rsid w:val="00FC08FF"/>
    <w:rsid w:val="00FC20F4"/>
    <w:rsid w:val="00FC22F0"/>
    <w:rsid w:val="00FC240B"/>
    <w:rsid w:val="00FC33E5"/>
    <w:rsid w:val="00FC3FFA"/>
    <w:rsid w:val="00FC47DF"/>
    <w:rsid w:val="00FC7108"/>
    <w:rsid w:val="00FD5004"/>
    <w:rsid w:val="00FD535E"/>
    <w:rsid w:val="00FD5EB5"/>
    <w:rsid w:val="00FD7955"/>
    <w:rsid w:val="00FE49D9"/>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 w:type="table" w:customStyle="1" w:styleId="13">
    <w:name w:val="Сітка таблиці1"/>
    <w:basedOn w:val="a1"/>
    <w:next w:val="afc"/>
    <w:uiPriority w:val="59"/>
    <w:rsid w:val="002B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6952297">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83056550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17123135">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BC547-CCB9-4CF4-89AE-5B759046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89</TotalTime>
  <Pages>5</Pages>
  <Words>6049</Words>
  <Characters>3448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16</cp:revision>
  <cp:lastPrinted>2025-09-01T05:51:00Z</cp:lastPrinted>
  <dcterms:created xsi:type="dcterms:W3CDTF">2025-08-25T11:15:00Z</dcterms:created>
  <dcterms:modified xsi:type="dcterms:W3CDTF">2025-09-01T14:03:00Z</dcterms:modified>
</cp:coreProperties>
</file>