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0E06" w14:textId="77777777" w:rsidR="00DA7369" w:rsidRPr="00746FFA" w:rsidRDefault="00DA7369" w:rsidP="00DA7369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  <w:b/>
          <w:bCs/>
        </w:rPr>
        <w:t>«Обґрунтування технічних та якісних характеристик предмета закупівлі, розміру бюджетного призначення, очікуваної вартості предмета закупівлі</w:t>
      </w:r>
    </w:p>
    <w:p w14:paraId="7B1BECA5" w14:textId="68F1B039" w:rsidR="00DA7369" w:rsidRPr="00E937B4" w:rsidRDefault="00E937B4" w:rsidP="00DA7369">
      <w:pPr>
        <w:jc w:val="both"/>
        <w:rPr>
          <w:rFonts w:ascii="Times New Roman" w:hAnsi="Times New Roman" w:cs="Times New Roman"/>
        </w:rPr>
      </w:pPr>
      <w:r w:rsidRPr="00E937B4">
        <w:rPr>
          <w:rFonts w:ascii="Times New Roman" w:hAnsi="Times New Roman" w:cs="Times New Roman"/>
        </w:rPr>
        <w:t>Зарядн</w:t>
      </w:r>
      <w:r w:rsidR="00510BFE">
        <w:rPr>
          <w:rFonts w:ascii="Times New Roman" w:hAnsi="Times New Roman" w:cs="Times New Roman"/>
        </w:rPr>
        <w:t>і</w:t>
      </w:r>
      <w:r w:rsidRPr="00E937B4">
        <w:rPr>
          <w:rFonts w:ascii="Times New Roman" w:hAnsi="Times New Roman" w:cs="Times New Roman"/>
        </w:rPr>
        <w:t xml:space="preserve"> станці</w:t>
      </w:r>
      <w:r w:rsidR="00510BFE">
        <w:rPr>
          <w:rFonts w:ascii="Times New Roman" w:hAnsi="Times New Roman" w:cs="Times New Roman"/>
        </w:rPr>
        <w:t>ї</w:t>
      </w:r>
      <w:r w:rsidRPr="00E937B4">
        <w:rPr>
          <w:rFonts w:ascii="Times New Roman" w:hAnsi="Times New Roman" w:cs="Times New Roman"/>
        </w:rPr>
        <w:t xml:space="preserve"> EcoFlow для </w:t>
      </w:r>
      <w:r w:rsidR="00510BFE">
        <w:rPr>
          <w:rFonts w:ascii="Times New Roman" w:hAnsi="Times New Roman" w:cs="Times New Roman"/>
        </w:rPr>
        <w:t>Великоолександрівського</w:t>
      </w:r>
      <w:r w:rsidRPr="00E937B4">
        <w:rPr>
          <w:rFonts w:ascii="Times New Roman" w:hAnsi="Times New Roman" w:cs="Times New Roman"/>
        </w:rPr>
        <w:t xml:space="preserve"> районного суду </w:t>
      </w:r>
      <w:r w:rsidR="00510BFE">
        <w:rPr>
          <w:rFonts w:ascii="Times New Roman" w:hAnsi="Times New Roman" w:cs="Times New Roman"/>
        </w:rPr>
        <w:t xml:space="preserve">та Херсонського міського суду </w:t>
      </w:r>
      <w:r w:rsidRPr="00E937B4">
        <w:rPr>
          <w:rFonts w:ascii="Times New Roman" w:hAnsi="Times New Roman" w:cs="Times New Roman"/>
        </w:rPr>
        <w:t>Херсонської області</w:t>
      </w:r>
      <w:r w:rsidR="00DA7369">
        <w:rPr>
          <w:rFonts w:ascii="Times New Roman" w:hAnsi="Times New Roman" w:cs="Times New Roman"/>
        </w:rPr>
        <w:t xml:space="preserve">, </w:t>
      </w:r>
      <w:r w:rsidR="00DA7369" w:rsidRPr="00746FFA">
        <w:rPr>
          <w:rFonts w:ascii="Times New Roman" w:hAnsi="Times New Roman" w:cs="Times New Roman"/>
        </w:rPr>
        <w:t xml:space="preserve">код ДК 021:2015: </w:t>
      </w:r>
      <w:r w:rsidRPr="00E937B4">
        <w:rPr>
          <w:rFonts w:ascii="Times New Roman" w:hAnsi="Times New Roman" w:cs="Times New Roman"/>
        </w:rPr>
        <w:t>31430000-9 Електричні акумулятори</w:t>
      </w:r>
      <w:r w:rsidR="00DA7369">
        <w:rPr>
          <w:rFonts w:ascii="Times New Roman" w:hAnsi="Times New Roman" w:cs="Times New Roman"/>
        </w:rPr>
        <w:t>.</w:t>
      </w:r>
    </w:p>
    <w:p w14:paraId="65B79699" w14:textId="2B83079D" w:rsidR="00E937B4" w:rsidRDefault="00DA7369" w:rsidP="00AE2DCF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</w:rPr>
        <w:t>Закупівля зареєстрована за ідентифікатором: </w:t>
      </w:r>
      <w:r w:rsidR="00510BFE" w:rsidRPr="00510BFE">
        <w:rPr>
          <w:rFonts w:ascii="Times New Roman" w:hAnsi="Times New Roman" w:cs="Times New Roman"/>
        </w:rPr>
        <w:t>UA-2026-05-06-015214-a</w:t>
      </w:r>
    </w:p>
    <w:p w14:paraId="698012B9" w14:textId="7284A4EA" w:rsidR="00DA7369" w:rsidRPr="00746FFA" w:rsidRDefault="00DA7369" w:rsidP="00AE2DCF">
      <w:pPr>
        <w:rPr>
          <w:rFonts w:ascii="Times New Roman" w:hAnsi="Times New Roman" w:cs="Times New Roman"/>
          <w:b/>
          <w:bCs/>
        </w:rPr>
      </w:pPr>
      <w:r w:rsidRPr="00746FFA">
        <w:rPr>
          <w:rFonts w:ascii="Times New Roman" w:hAnsi="Times New Roman" w:cs="Times New Roman"/>
          <w:b/>
          <w:bCs/>
        </w:rPr>
        <w:t>Технічні та якісні характеристики предмета закупівлі.</w:t>
      </w:r>
    </w:p>
    <w:p w14:paraId="715B38C4" w14:textId="05C7733E" w:rsidR="00DA7369" w:rsidRDefault="00DA7369" w:rsidP="00DA7369">
      <w:pPr>
        <w:jc w:val="both"/>
        <w:rPr>
          <w:rFonts w:ascii="Times New Roman" w:hAnsi="Times New Roman" w:cs="Times New Roman"/>
          <w:b/>
          <w:bCs/>
        </w:rPr>
      </w:pPr>
      <w:r w:rsidRPr="00746FFA">
        <w:rPr>
          <w:rFonts w:ascii="Times New Roman" w:hAnsi="Times New Roman" w:cs="Times New Roman"/>
        </w:rPr>
        <w:t xml:space="preserve">     Технічні та якісні характеристики </w:t>
      </w:r>
      <w:r w:rsidR="00E937B4">
        <w:rPr>
          <w:rFonts w:ascii="Times New Roman" w:hAnsi="Times New Roman" w:cs="Times New Roman"/>
        </w:rPr>
        <w:t>з</w:t>
      </w:r>
      <w:r w:rsidR="00E937B4" w:rsidRPr="00E937B4">
        <w:rPr>
          <w:rFonts w:ascii="Times New Roman" w:hAnsi="Times New Roman" w:cs="Times New Roman"/>
        </w:rPr>
        <w:t>арядн</w:t>
      </w:r>
      <w:r w:rsidR="00E937B4">
        <w:rPr>
          <w:rFonts w:ascii="Times New Roman" w:hAnsi="Times New Roman" w:cs="Times New Roman"/>
        </w:rPr>
        <w:t>ої</w:t>
      </w:r>
      <w:r w:rsidR="00E937B4" w:rsidRPr="00E937B4">
        <w:rPr>
          <w:rFonts w:ascii="Times New Roman" w:hAnsi="Times New Roman" w:cs="Times New Roman"/>
        </w:rPr>
        <w:t xml:space="preserve"> станці</w:t>
      </w:r>
      <w:r w:rsidR="00E937B4">
        <w:rPr>
          <w:rFonts w:ascii="Times New Roman" w:hAnsi="Times New Roman" w:cs="Times New Roman"/>
        </w:rPr>
        <w:t>ї</w:t>
      </w:r>
      <w:r w:rsidR="00E937B4" w:rsidRPr="00E937B4">
        <w:rPr>
          <w:rFonts w:ascii="Times New Roman" w:hAnsi="Times New Roman" w:cs="Times New Roman"/>
        </w:rPr>
        <w:t xml:space="preserve"> EcoFlow</w:t>
      </w:r>
      <w:r w:rsidRPr="00746FFA">
        <w:rPr>
          <w:rFonts w:ascii="Times New Roman" w:hAnsi="Times New Roman" w:cs="Times New Roman"/>
        </w:rPr>
        <w:t xml:space="preserve"> визначені відповідно до </w:t>
      </w:r>
      <w:r w:rsidR="00E937B4">
        <w:rPr>
          <w:rFonts w:ascii="Times New Roman" w:hAnsi="Times New Roman" w:cs="Times New Roman"/>
        </w:rPr>
        <w:t xml:space="preserve">потреб </w:t>
      </w:r>
      <w:r w:rsidR="00510BFE">
        <w:rPr>
          <w:rFonts w:ascii="Times New Roman" w:hAnsi="Times New Roman" w:cs="Times New Roman"/>
        </w:rPr>
        <w:t>вищевказаних судів</w:t>
      </w:r>
      <w:r w:rsidR="00E937B4">
        <w:rPr>
          <w:rFonts w:ascii="Times New Roman" w:hAnsi="Times New Roman" w:cs="Times New Roman"/>
        </w:rPr>
        <w:t xml:space="preserve"> (площі, кількості робочих місць)</w:t>
      </w:r>
      <w:r w:rsidRPr="001E44C4">
        <w:rPr>
          <w:rFonts w:ascii="Times New Roman" w:hAnsi="Times New Roman" w:cs="Times New Roman"/>
        </w:rPr>
        <w:t>.</w:t>
      </w:r>
    </w:p>
    <w:p w14:paraId="539DB72E" w14:textId="77777777" w:rsidR="00DA7369" w:rsidRPr="001E44C4" w:rsidRDefault="00DA7369" w:rsidP="00DA736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E44C4">
        <w:rPr>
          <w:rFonts w:ascii="Times New Roman" w:hAnsi="Times New Roman" w:cs="Times New Roman"/>
          <w:b/>
          <w:bCs/>
        </w:rPr>
        <w:t>Розмір бюджетного призначення, очікуваної вартості предмета закупівлі.</w:t>
      </w:r>
    </w:p>
    <w:p w14:paraId="5BA44144" w14:textId="1543AD6C" w:rsidR="00510BFE" w:rsidRDefault="00DA7369" w:rsidP="00510BFE">
      <w:pPr>
        <w:jc w:val="both"/>
        <w:rPr>
          <w:rFonts w:ascii="Times New Roman" w:hAnsi="Times New Roman" w:cs="Times New Roman"/>
        </w:rPr>
      </w:pPr>
      <w:r w:rsidRPr="001E44C4">
        <w:rPr>
          <w:rFonts w:ascii="Times New Roman" w:hAnsi="Times New Roman" w:cs="Times New Roman"/>
          <w:b/>
          <w:bCs/>
        </w:rPr>
        <w:t>      </w:t>
      </w:r>
      <w:r w:rsidRPr="001E44C4">
        <w:rPr>
          <w:rFonts w:ascii="Times New Roman" w:hAnsi="Times New Roman" w:cs="Times New Roman"/>
        </w:rPr>
        <w:t xml:space="preserve">Закупівля проводиться на очікувану вартість, яка визначена на основі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"Про затвердження примірної методики визначення очікуваної вартості предмета закупівлі" методом порівняння ринкових цін, шляхом отримання комерційних (цінових) пропозицій потенційних постачальників </w:t>
      </w:r>
      <w:r w:rsidR="00E937B4">
        <w:rPr>
          <w:rFonts w:ascii="Times New Roman" w:hAnsi="Times New Roman" w:cs="Times New Roman"/>
        </w:rPr>
        <w:t>товару</w:t>
      </w:r>
      <w:r w:rsidRPr="001E44C4">
        <w:rPr>
          <w:rFonts w:ascii="Times New Roman" w:hAnsi="Times New Roman" w:cs="Times New Roman"/>
        </w:rPr>
        <w:t xml:space="preserve">, з метою забезпечення безперебійної роботи </w:t>
      </w:r>
      <w:r w:rsidR="00510BFE">
        <w:rPr>
          <w:rFonts w:ascii="Times New Roman" w:hAnsi="Times New Roman" w:cs="Times New Roman"/>
        </w:rPr>
        <w:t>Великоолександрівського</w:t>
      </w:r>
      <w:r w:rsidR="00510BFE" w:rsidRPr="00E937B4">
        <w:rPr>
          <w:rFonts w:ascii="Times New Roman" w:hAnsi="Times New Roman" w:cs="Times New Roman"/>
        </w:rPr>
        <w:t xml:space="preserve"> районного суду </w:t>
      </w:r>
      <w:r w:rsidR="00510BFE">
        <w:rPr>
          <w:rFonts w:ascii="Times New Roman" w:hAnsi="Times New Roman" w:cs="Times New Roman"/>
        </w:rPr>
        <w:t xml:space="preserve">та Херсонського міського суду </w:t>
      </w:r>
      <w:r w:rsidR="00510BFE" w:rsidRPr="00E937B4">
        <w:rPr>
          <w:rFonts w:ascii="Times New Roman" w:hAnsi="Times New Roman" w:cs="Times New Roman"/>
        </w:rPr>
        <w:t>Херсонської області</w:t>
      </w:r>
      <w:r w:rsidR="00510BFE">
        <w:rPr>
          <w:rFonts w:ascii="Times New Roman" w:hAnsi="Times New Roman" w:cs="Times New Roman"/>
        </w:rPr>
        <w:t>.</w:t>
      </w:r>
    </w:p>
    <w:p w14:paraId="00D617DD" w14:textId="3358B8FA" w:rsidR="00DA7369" w:rsidRPr="00746FFA" w:rsidRDefault="00DA7369" w:rsidP="00510BFE">
      <w:pPr>
        <w:jc w:val="both"/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</w:rPr>
        <w:t xml:space="preserve">Розмір бюджетного призначення та/або очікувана вартість предмета закупівлі: Державний бюджет України </w:t>
      </w:r>
      <w:r w:rsidR="00510BFE">
        <w:rPr>
          <w:rFonts w:ascii="Times New Roman" w:hAnsi="Times New Roman" w:cs="Times New Roman"/>
          <w:bCs/>
        </w:rPr>
        <w:t>260</w:t>
      </w:r>
      <w:r w:rsidR="00BB5C83" w:rsidRPr="00E937B4">
        <w:rPr>
          <w:rFonts w:ascii="Times New Roman" w:hAnsi="Times New Roman" w:cs="Times New Roman"/>
          <w:bCs/>
        </w:rPr>
        <w:t xml:space="preserve"> 000,00 </w:t>
      </w:r>
      <w:r w:rsidRPr="00E937B4">
        <w:rPr>
          <w:rFonts w:ascii="Times New Roman" w:hAnsi="Times New Roman" w:cs="Times New Roman"/>
          <w:bCs/>
        </w:rPr>
        <w:t>грн з ПДВ</w:t>
      </w:r>
      <w:r w:rsidRPr="00746FF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05E2006" w14:textId="77777777" w:rsidR="00DA7369" w:rsidRPr="00C3060B" w:rsidRDefault="00DA7369" w:rsidP="00DA7369">
      <w:pPr>
        <w:rPr>
          <w:rFonts w:ascii="Times New Roman" w:hAnsi="Times New Roman" w:cs="Times New Roman"/>
        </w:rPr>
      </w:pPr>
    </w:p>
    <w:p w14:paraId="25FF5C80" w14:textId="77777777" w:rsidR="00DA7369" w:rsidRPr="00F52DE4" w:rsidRDefault="00DA7369" w:rsidP="00DA7369">
      <w:pPr>
        <w:rPr>
          <w:rFonts w:ascii="Times New Roman" w:hAnsi="Times New Roman" w:cs="Times New Roman"/>
          <w:b/>
          <w:bCs/>
        </w:rPr>
      </w:pPr>
    </w:p>
    <w:p w14:paraId="508C6311" w14:textId="77777777" w:rsidR="00DA7369" w:rsidRDefault="00DA7369" w:rsidP="00DA7369"/>
    <w:p w14:paraId="355C6CDA" w14:textId="77777777" w:rsidR="00E356D8" w:rsidRDefault="00E356D8"/>
    <w:sectPr w:rsidR="00E3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56A"/>
    <w:multiLevelType w:val="multilevel"/>
    <w:tmpl w:val="61BE1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C206F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B61BB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B3E3F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392082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956951">
    <w:abstractNumId w:val="1"/>
  </w:num>
  <w:num w:numId="2" w16cid:durableId="1422919666">
    <w:abstractNumId w:val="0"/>
  </w:num>
  <w:num w:numId="3" w16cid:durableId="1071075219">
    <w:abstractNumId w:val="3"/>
  </w:num>
  <w:num w:numId="4" w16cid:durableId="1636642376">
    <w:abstractNumId w:val="4"/>
  </w:num>
  <w:num w:numId="5" w16cid:durableId="2121564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45"/>
    <w:rsid w:val="00117344"/>
    <w:rsid w:val="001E44C4"/>
    <w:rsid w:val="001E6CD4"/>
    <w:rsid w:val="00284D2F"/>
    <w:rsid w:val="00376BF8"/>
    <w:rsid w:val="003E00FF"/>
    <w:rsid w:val="00471B7E"/>
    <w:rsid w:val="00510BFE"/>
    <w:rsid w:val="0051394F"/>
    <w:rsid w:val="00567B62"/>
    <w:rsid w:val="005C7709"/>
    <w:rsid w:val="00662079"/>
    <w:rsid w:val="00663140"/>
    <w:rsid w:val="00746FFA"/>
    <w:rsid w:val="007E17A2"/>
    <w:rsid w:val="0091157C"/>
    <w:rsid w:val="00A103BB"/>
    <w:rsid w:val="00A429FC"/>
    <w:rsid w:val="00AB7463"/>
    <w:rsid w:val="00AE2DCF"/>
    <w:rsid w:val="00BB5C83"/>
    <w:rsid w:val="00C87045"/>
    <w:rsid w:val="00C90F3B"/>
    <w:rsid w:val="00D15B47"/>
    <w:rsid w:val="00D615D6"/>
    <w:rsid w:val="00D86074"/>
    <w:rsid w:val="00DA7369"/>
    <w:rsid w:val="00DF753B"/>
    <w:rsid w:val="00E356D8"/>
    <w:rsid w:val="00E937B4"/>
    <w:rsid w:val="00EA5801"/>
    <w:rsid w:val="00EF5F7C"/>
    <w:rsid w:val="00F3412E"/>
    <w:rsid w:val="00F52DE4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BA66"/>
  <w15:chartTrackingRefBased/>
  <w15:docId w15:val="{4F9499F8-5573-42D6-AE81-37128D4F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0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0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8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87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87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87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04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6314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63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Гапун</dc:creator>
  <cp:keywords/>
  <dc:description/>
  <cp:lastModifiedBy>Тетяна Гапун</cp:lastModifiedBy>
  <cp:revision>15</cp:revision>
  <dcterms:created xsi:type="dcterms:W3CDTF">2026-01-09T21:31:00Z</dcterms:created>
  <dcterms:modified xsi:type="dcterms:W3CDTF">2026-05-07T08:59:00Z</dcterms:modified>
</cp:coreProperties>
</file>