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E3D" w:rsidRDefault="008143E5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ЗАТВЕРДЖЕНО</w:t>
      </w:r>
    </w:p>
    <w:p w:rsidR="00F33E3D" w:rsidRDefault="008143E5">
      <w:pPr>
        <w:ind w:left="5103"/>
        <w:rPr>
          <w:lang w:val="uk-UA"/>
        </w:rPr>
      </w:pPr>
      <w:r>
        <w:rPr>
          <w:lang w:val="uk-UA"/>
        </w:rPr>
        <w:t>наказ територіального управління  Служби судової охорони у Херсонській області</w:t>
      </w:r>
    </w:p>
    <w:p w:rsidR="00F33E3D" w:rsidRDefault="008143E5">
      <w:pPr>
        <w:ind w:firstLine="5103"/>
        <w:rPr>
          <w:lang w:val="uk-UA"/>
        </w:rPr>
      </w:pPr>
      <w:r>
        <w:rPr>
          <w:lang w:val="uk-UA"/>
        </w:rPr>
        <w:t xml:space="preserve">від </w:t>
      </w:r>
      <w:r w:rsidR="00455D28">
        <w:rPr>
          <w:color w:val="FF0000"/>
          <w:lang w:val="uk-UA"/>
        </w:rPr>
        <w:t>29</w:t>
      </w:r>
      <w:r w:rsidRPr="009E5F39">
        <w:rPr>
          <w:color w:val="FF0000"/>
          <w:lang w:val="uk-UA"/>
        </w:rPr>
        <w:t>.05</w:t>
      </w:r>
      <w:r>
        <w:rPr>
          <w:color w:val="FF3838"/>
          <w:lang w:val="uk-UA"/>
        </w:rPr>
        <w:t xml:space="preserve">.2026  № </w:t>
      </w:r>
      <w:r w:rsidR="00705001">
        <w:rPr>
          <w:color w:val="FF3838"/>
          <w:lang w:val="uk-UA"/>
        </w:rPr>
        <w:t>111</w:t>
      </w:r>
      <w:bookmarkStart w:id="0" w:name="_GoBack"/>
      <w:bookmarkEnd w:id="0"/>
    </w:p>
    <w:p w:rsidR="00F33E3D" w:rsidRDefault="00F33E3D">
      <w:pPr>
        <w:ind w:firstLine="5103"/>
        <w:rPr>
          <w:color w:val="FF0000"/>
          <w:sz w:val="20"/>
          <w:szCs w:val="20"/>
          <w:lang w:val="uk-UA"/>
        </w:rPr>
      </w:pPr>
    </w:p>
    <w:p w:rsidR="00F33E3D" w:rsidRDefault="00F33E3D">
      <w:pPr>
        <w:ind w:firstLine="5103"/>
        <w:rPr>
          <w:sz w:val="20"/>
          <w:szCs w:val="20"/>
          <w:lang w:val="uk-UA"/>
        </w:rPr>
      </w:pPr>
    </w:p>
    <w:p w:rsidR="00F33E3D" w:rsidRDefault="008143E5">
      <w:pPr>
        <w:pStyle w:val="ad"/>
        <w:jc w:val="center"/>
        <w:rPr>
          <w:b/>
          <w:lang w:val="uk-UA"/>
        </w:rPr>
      </w:pPr>
      <w:r>
        <w:rPr>
          <w:b/>
          <w:lang w:val="uk-UA"/>
        </w:rPr>
        <w:t>УМОВИ</w:t>
      </w:r>
    </w:p>
    <w:p w:rsidR="00F33E3D" w:rsidRDefault="008143E5">
      <w:pPr>
        <w:pStyle w:val="ad"/>
        <w:jc w:val="center"/>
        <w:rPr>
          <w:b/>
          <w:lang w:val="uk-UA"/>
        </w:rPr>
      </w:pPr>
      <w:r>
        <w:rPr>
          <w:b/>
          <w:lang w:val="uk-UA"/>
        </w:rPr>
        <w:t xml:space="preserve">проведення конкурсу на зайняття вакантної посади </w:t>
      </w:r>
      <w:r w:rsidR="00E75646">
        <w:rPr>
          <w:b/>
          <w:lang w:val="uk-UA"/>
        </w:rPr>
        <w:t xml:space="preserve">заступника </w:t>
      </w:r>
      <w:r>
        <w:rPr>
          <w:b/>
          <w:lang w:val="uk-UA"/>
        </w:rPr>
        <w:t xml:space="preserve">командира взводу забезпечення безпеки територіального управління Служби судової  охорони у Херсонській області </w:t>
      </w:r>
    </w:p>
    <w:p w:rsidR="00F33E3D" w:rsidRDefault="00F33E3D">
      <w:pPr>
        <w:pStyle w:val="ad"/>
        <w:jc w:val="center"/>
        <w:rPr>
          <w:b/>
          <w:sz w:val="16"/>
          <w:szCs w:val="16"/>
          <w:lang w:val="uk-UA"/>
        </w:rPr>
      </w:pPr>
    </w:p>
    <w:p w:rsidR="00F33E3D" w:rsidRDefault="00F33E3D">
      <w:pPr>
        <w:pStyle w:val="ad"/>
        <w:jc w:val="center"/>
        <w:rPr>
          <w:b/>
          <w:sz w:val="16"/>
          <w:szCs w:val="16"/>
          <w:lang w:val="uk-UA"/>
        </w:rPr>
      </w:pPr>
    </w:p>
    <w:p w:rsidR="00F33E3D" w:rsidRDefault="008143E5">
      <w:pPr>
        <w:jc w:val="center"/>
        <w:rPr>
          <w:b/>
          <w:lang w:val="uk-UA"/>
        </w:rPr>
      </w:pPr>
      <w:r>
        <w:rPr>
          <w:b/>
          <w:lang w:val="uk-UA"/>
        </w:rPr>
        <w:t>Загальні умови.</w:t>
      </w:r>
    </w:p>
    <w:p w:rsidR="00F33E3D" w:rsidRDefault="008143E5">
      <w:pPr>
        <w:pStyle w:val="ad"/>
        <w:ind w:firstLine="851"/>
        <w:jc w:val="both"/>
        <w:rPr>
          <w:b/>
          <w:lang w:val="uk-UA"/>
        </w:rPr>
      </w:pPr>
      <w:r>
        <w:rPr>
          <w:b/>
          <w:lang w:val="uk-UA"/>
        </w:rPr>
        <w:t xml:space="preserve">1. Основні посадові обов’язки </w:t>
      </w:r>
      <w:r w:rsidR="00E75646">
        <w:rPr>
          <w:b/>
          <w:lang w:val="uk-UA"/>
        </w:rPr>
        <w:t xml:space="preserve">заступника </w:t>
      </w:r>
      <w:r>
        <w:rPr>
          <w:b/>
          <w:lang w:val="uk-UA"/>
        </w:rPr>
        <w:t>командира взводу забезпечення безпеки територіального управління Служби судової охорони у Херсонській області:</w:t>
      </w:r>
    </w:p>
    <w:p w:rsidR="00EA56A5" w:rsidRDefault="00E75646" w:rsidP="00EA56A5">
      <w:pPr>
        <w:pStyle w:val="af0"/>
        <w:numPr>
          <w:ilvl w:val="0"/>
          <w:numId w:val="1"/>
        </w:numPr>
        <w:spacing w:line="240" w:lineRule="auto"/>
        <w:ind w:left="0" w:firstLine="360"/>
        <w:jc w:val="both"/>
        <w:rPr>
          <w:rFonts w:eastAsia="Calibri" w:cs="Times New Roman"/>
          <w:szCs w:val="28"/>
          <w:lang w:val="uk-UA" w:eastAsia="ru-RU"/>
        </w:rPr>
      </w:pPr>
      <w:r w:rsidRPr="00E75646">
        <w:rPr>
          <w:rFonts w:eastAsia="Calibri" w:cs="Times New Roman"/>
          <w:szCs w:val="28"/>
          <w:lang w:val="uk-UA" w:eastAsia="ru-RU"/>
        </w:rPr>
        <w:t>1)</w:t>
      </w:r>
      <w:r w:rsidR="00EA56A5">
        <w:rPr>
          <w:rFonts w:eastAsia="Calibri" w:cs="Times New Roman"/>
          <w:szCs w:val="28"/>
          <w:lang w:val="uk-UA" w:eastAsia="ru-RU"/>
        </w:rPr>
        <w:tab/>
      </w:r>
      <w:r w:rsidRPr="00E75646">
        <w:rPr>
          <w:rFonts w:eastAsia="Calibri" w:cs="Times New Roman"/>
          <w:szCs w:val="28"/>
          <w:lang w:val="uk-UA" w:eastAsia="ru-RU"/>
        </w:rPr>
        <w:t>Основним завданням заступника командира взводу забезпечення безпеки є організація та здійснення охоронних заходів з метою забезпечення особистої безпеки суддів, членів їх сімей, працівників суду</w:t>
      </w:r>
      <w:r>
        <w:rPr>
          <w:rFonts w:eastAsia="Calibri" w:cs="Times New Roman"/>
          <w:szCs w:val="28"/>
          <w:lang w:val="uk-UA" w:eastAsia="ru-RU"/>
        </w:rPr>
        <w:t xml:space="preserve">, здійснює </w:t>
      </w:r>
      <w:r w:rsidR="00EA56A5">
        <w:rPr>
          <w:rFonts w:eastAsia="Calibri" w:cs="Times New Roman"/>
          <w:szCs w:val="28"/>
          <w:lang w:val="uk-UA" w:eastAsia="ru-RU"/>
        </w:rPr>
        <w:t>керівництво діяльністю взводу в межах наданих йому начальником територіального управління Служби судової охорони у Херсонській області</w:t>
      </w:r>
      <w:r w:rsidR="00120706">
        <w:rPr>
          <w:rFonts w:eastAsia="Calibri" w:cs="Times New Roman"/>
          <w:szCs w:val="28"/>
          <w:lang w:val="uk-UA" w:eastAsia="ru-RU"/>
        </w:rPr>
        <w:t xml:space="preserve"> (далі – територіального управління)</w:t>
      </w:r>
      <w:r w:rsidRPr="00E75646">
        <w:rPr>
          <w:rFonts w:eastAsia="Calibri" w:cs="Times New Roman"/>
          <w:szCs w:val="28"/>
          <w:lang w:val="uk-UA" w:eastAsia="ru-RU"/>
        </w:rPr>
        <w:t>;</w:t>
      </w:r>
    </w:p>
    <w:p w:rsidR="00EA56A5" w:rsidRPr="00EA56A5" w:rsidRDefault="00EA56A5" w:rsidP="00EA56A5">
      <w:pPr>
        <w:pStyle w:val="af0"/>
        <w:numPr>
          <w:ilvl w:val="0"/>
          <w:numId w:val="1"/>
        </w:numPr>
        <w:spacing w:line="240" w:lineRule="auto"/>
        <w:ind w:left="0" w:firstLine="360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 xml:space="preserve">2) </w:t>
      </w:r>
      <w:r w:rsidR="00120706">
        <w:rPr>
          <w:rFonts w:eastAsia="Calibri" w:cs="Times New Roman"/>
          <w:szCs w:val="28"/>
          <w:lang w:val="uk-UA" w:eastAsia="ru-RU"/>
        </w:rPr>
        <w:t>у</w:t>
      </w:r>
      <w:r w:rsidRPr="00EA56A5">
        <w:rPr>
          <w:rFonts w:eastAsia="Calibri" w:cs="Times New Roman"/>
          <w:szCs w:val="28"/>
          <w:lang w:val="uk-UA" w:eastAsia="ru-RU"/>
        </w:rPr>
        <w:t xml:space="preserve">разі </w:t>
      </w:r>
      <w:proofErr w:type="spellStart"/>
      <w:r>
        <w:t>відсутності</w:t>
      </w:r>
      <w:proofErr w:type="spellEnd"/>
      <w:r>
        <w:t xml:space="preserve"> командира </w:t>
      </w:r>
      <w:r>
        <w:rPr>
          <w:lang w:val="uk-UA"/>
        </w:rPr>
        <w:t xml:space="preserve">взводу забезпечення безпеки </w:t>
      </w:r>
      <w:proofErr w:type="spellStart"/>
      <w:r>
        <w:t>виконує</w:t>
      </w:r>
      <w:proofErr w:type="spellEnd"/>
      <w:r>
        <w:t xml:space="preserve">  </w:t>
      </w:r>
      <w:proofErr w:type="spellStart"/>
      <w:r>
        <w:t>його</w:t>
      </w:r>
      <w:proofErr w:type="spellEnd"/>
      <w:r>
        <w:t xml:space="preserve">  </w:t>
      </w:r>
      <w:proofErr w:type="spellStart"/>
      <w:r>
        <w:t>функціональні</w:t>
      </w:r>
      <w:proofErr w:type="spellEnd"/>
      <w:r>
        <w:t xml:space="preserve">  </w:t>
      </w:r>
      <w:proofErr w:type="spellStart"/>
      <w:r>
        <w:t>обов'язки</w:t>
      </w:r>
      <w:proofErr w:type="spellEnd"/>
      <w:r>
        <w:rPr>
          <w:lang w:val="uk-UA"/>
        </w:rPr>
        <w:t>;</w:t>
      </w:r>
    </w:p>
    <w:p w:rsidR="00EA56A5" w:rsidRDefault="00EA56A5" w:rsidP="00EA56A5">
      <w:pPr>
        <w:pStyle w:val="ae"/>
        <w:numPr>
          <w:ilvl w:val="0"/>
          <w:numId w:val="1"/>
        </w:numPr>
        <w:ind w:left="0" w:firstLine="360"/>
        <w:jc w:val="both"/>
        <w:outlineLvl w:val="0"/>
        <w:rPr>
          <w:sz w:val="28"/>
          <w:szCs w:val="28"/>
        </w:rPr>
      </w:pPr>
      <w:r>
        <w:rPr>
          <w:rFonts w:eastAsia="Calibri"/>
          <w:szCs w:val="28"/>
          <w:lang w:eastAsia="ru-RU"/>
        </w:rPr>
        <w:t>3)</w:t>
      </w:r>
      <w:r>
        <w:rPr>
          <w:rFonts w:eastAsia="Calibri"/>
          <w:szCs w:val="28"/>
          <w:lang w:eastAsia="ru-RU"/>
        </w:rPr>
        <w:tab/>
      </w:r>
      <w:r w:rsidRPr="00EA56A5">
        <w:rPr>
          <w:rFonts w:eastAsia="Calibri"/>
          <w:sz w:val="28"/>
          <w:szCs w:val="28"/>
          <w:lang w:eastAsia="ru-RU"/>
        </w:rPr>
        <w:t xml:space="preserve">розподіляє у межах наданих йому </w:t>
      </w:r>
      <w:r w:rsidRPr="00EA56A5">
        <w:rPr>
          <w:sz w:val="28"/>
          <w:szCs w:val="28"/>
        </w:rPr>
        <w:t>повноважень обов’язки між</w:t>
      </w:r>
      <w:r>
        <w:rPr>
          <w:sz w:val="28"/>
          <w:szCs w:val="28"/>
        </w:rPr>
        <w:t xml:space="preserve">                </w:t>
      </w:r>
      <w:r w:rsidRPr="00EA56A5">
        <w:rPr>
          <w:sz w:val="28"/>
          <w:szCs w:val="28"/>
        </w:rPr>
        <w:t xml:space="preserve"> особовим складом закладу, контролює своєчасність та якість </w:t>
      </w:r>
      <w:r>
        <w:rPr>
          <w:sz w:val="28"/>
          <w:szCs w:val="28"/>
        </w:rPr>
        <w:t xml:space="preserve">                                       </w:t>
      </w:r>
      <w:r w:rsidRPr="00EA56A5">
        <w:rPr>
          <w:sz w:val="28"/>
          <w:szCs w:val="28"/>
        </w:rPr>
        <w:t>прийняття  ним  рішень,  сприяє  виявленню  ініціативи  щодо  їх  реалізації;</w:t>
      </w:r>
    </w:p>
    <w:p w:rsidR="00120706" w:rsidRDefault="00120706" w:rsidP="00120706">
      <w:pPr>
        <w:pStyle w:val="ae"/>
        <w:numPr>
          <w:ilvl w:val="0"/>
          <w:numId w:val="1"/>
        </w:numPr>
        <w:ind w:left="0" w:firstLine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4)</w:t>
      </w:r>
      <w:r>
        <w:rPr>
          <w:sz w:val="28"/>
          <w:szCs w:val="28"/>
        </w:rPr>
        <w:tab/>
        <w:t xml:space="preserve">регулює </w:t>
      </w:r>
      <w:r w:rsidRPr="00120706">
        <w:rPr>
          <w:sz w:val="28"/>
          <w:szCs w:val="28"/>
        </w:rPr>
        <w:t xml:space="preserve">та контролює  ефективну  взаємодію </w:t>
      </w:r>
      <w:r>
        <w:rPr>
          <w:sz w:val="28"/>
          <w:szCs w:val="28"/>
        </w:rPr>
        <w:t>взводу забезпечення безпеки</w:t>
      </w:r>
      <w:r w:rsidRPr="00120706">
        <w:rPr>
          <w:sz w:val="28"/>
          <w:szCs w:val="28"/>
        </w:rPr>
        <w:t>,  у  межах  наданих  повноважень організовує їх взаємодію з</w:t>
      </w:r>
      <w:r>
        <w:rPr>
          <w:sz w:val="28"/>
          <w:szCs w:val="28"/>
        </w:rPr>
        <w:t xml:space="preserve">                         </w:t>
      </w:r>
      <w:r w:rsidRPr="00120706">
        <w:rPr>
          <w:sz w:val="28"/>
          <w:szCs w:val="28"/>
        </w:rPr>
        <w:t xml:space="preserve"> структурними підрозділами територіального управління з питань, що</w:t>
      </w:r>
      <w:r>
        <w:rPr>
          <w:sz w:val="28"/>
          <w:szCs w:val="28"/>
        </w:rPr>
        <w:t xml:space="preserve">                          </w:t>
      </w:r>
      <w:r w:rsidRPr="00120706">
        <w:rPr>
          <w:sz w:val="28"/>
          <w:szCs w:val="28"/>
        </w:rPr>
        <w:t xml:space="preserve"> належать до компетенції службової діяльності </w:t>
      </w:r>
      <w:r w:rsidR="000D6645">
        <w:rPr>
          <w:sz w:val="28"/>
          <w:szCs w:val="28"/>
        </w:rPr>
        <w:t>взводу</w:t>
      </w:r>
      <w:r w:rsidRPr="00120706">
        <w:rPr>
          <w:sz w:val="28"/>
          <w:szCs w:val="28"/>
        </w:rPr>
        <w:t>;</w:t>
      </w:r>
    </w:p>
    <w:p w:rsidR="000D6645" w:rsidRDefault="000D6645" w:rsidP="000D6645">
      <w:pPr>
        <w:pStyle w:val="ae"/>
        <w:numPr>
          <w:ilvl w:val="0"/>
          <w:numId w:val="1"/>
        </w:numPr>
        <w:ind w:left="0" w:firstLine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5)</w:t>
      </w:r>
      <w:r>
        <w:rPr>
          <w:sz w:val="28"/>
          <w:szCs w:val="28"/>
        </w:rPr>
        <w:tab/>
      </w:r>
      <w:r w:rsidRPr="000D6645">
        <w:rPr>
          <w:sz w:val="28"/>
          <w:szCs w:val="28"/>
        </w:rPr>
        <w:t xml:space="preserve">несе персональну відповідальність у межах наданих повноважень за результати  роботи особового складу  </w:t>
      </w:r>
      <w:r>
        <w:rPr>
          <w:sz w:val="28"/>
          <w:szCs w:val="28"/>
        </w:rPr>
        <w:t>взводу</w:t>
      </w:r>
      <w:r w:rsidRPr="000D6645">
        <w:rPr>
          <w:sz w:val="28"/>
          <w:szCs w:val="28"/>
        </w:rPr>
        <w:t>, виконавчу та службову дисципліну,  дотримання  правил  охорони  праці,  протипожежної  безпеки  та охорони навколишнього середовища, законності та режиму секретності;</w:t>
      </w:r>
    </w:p>
    <w:p w:rsidR="005232A7" w:rsidRDefault="005232A7" w:rsidP="005232A7">
      <w:pPr>
        <w:pStyle w:val="ae"/>
        <w:numPr>
          <w:ilvl w:val="0"/>
          <w:numId w:val="1"/>
        </w:numPr>
        <w:ind w:left="0" w:firstLine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6)</w:t>
      </w:r>
      <w:r>
        <w:rPr>
          <w:sz w:val="28"/>
          <w:szCs w:val="28"/>
        </w:rPr>
        <w:tab/>
      </w:r>
      <w:r w:rsidRPr="005232A7">
        <w:rPr>
          <w:sz w:val="28"/>
          <w:szCs w:val="28"/>
        </w:rPr>
        <w:t xml:space="preserve">створює необхідні умови для виявлення особовим складом </w:t>
      </w:r>
      <w:r w:rsidR="00F91A93">
        <w:rPr>
          <w:sz w:val="28"/>
          <w:szCs w:val="28"/>
        </w:rPr>
        <w:t xml:space="preserve">взводу забезпечення безпеки </w:t>
      </w:r>
      <w:r w:rsidRPr="005232A7">
        <w:rPr>
          <w:sz w:val="28"/>
          <w:szCs w:val="28"/>
        </w:rPr>
        <w:t xml:space="preserve">творчої ініціативи, пошуку нових шляхів ефективного вирішення завдань, покладених на </w:t>
      </w:r>
      <w:r w:rsidR="00F91A93">
        <w:rPr>
          <w:sz w:val="28"/>
          <w:szCs w:val="28"/>
        </w:rPr>
        <w:t>взвод</w:t>
      </w:r>
      <w:r w:rsidRPr="005232A7">
        <w:rPr>
          <w:sz w:val="28"/>
          <w:szCs w:val="28"/>
        </w:rPr>
        <w:t>;</w:t>
      </w:r>
    </w:p>
    <w:p w:rsidR="006207E1" w:rsidRDefault="006207E1" w:rsidP="005232A7">
      <w:pPr>
        <w:pStyle w:val="ae"/>
        <w:numPr>
          <w:ilvl w:val="0"/>
          <w:numId w:val="1"/>
        </w:numPr>
        <w:ind w:left="0" w:firstLine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7)</w:t>
      </w:r>
      <w:r>
        <w:rPr>
          <w:sz w:val="28"/>
          <w:szCs w:val="28"/>
        </w:rPr>
        <w:tab/>
        <w:t xml:space="preserve">здійснює </w:t>
      </w:r>
      <w:r w:rsidRPr="006207E1">
        <w:rPr>
          <w:sz w:val="28"/>
          <w:szCs w:val="28"/>
        </w:rPr>
        <w:t xml:space="preserve">заходи,  спрямовані  на  впровадження  передового  </w:t>
      </w:r>
      <w:r>
        <w:rPr>
          <w:sz w:val="28"/>
          <w:szCs w:val="28"/>
        </w:rPr>
        <w:t xml:space="preserve">  </w:t>
      </w:r>
      <w:r w:rsidRPr="006207E1">
        <w:rPr>
          <w:sz w:val="28"/>
          <w:szCs w:val="28"/>
        </w:rPr>
        <w:t>досвіду  з  питань  діяльності </w:t>
      </w:r>
      <w:r>
        <w:rPr>
          <w:sz w:val="28"/>
          <w:szCs w:val="28"/>
        </w:rPr>
        <w:t>взводу забезпечення безпеки</w:t>
      </w:r>
      <w:r w:rsidRPr="006207E1">
        <w:rPr>
          <w:sz w:val="28"/>
          <w:szCs w:val="28"/>
        </w:rPr>
        <w:t>;</w:t>
      </w:r>
    </w:p>
    <w:p w:rsidR="006207E1" w:rsidRDefault="006207E1" w:rsidP="006207E1">
      <w:pPr>
        <w:pStyle w:val="ae"/>
        <w:numPr>
          <w:ilvl w:val="0"/>
          <w:numId w:val="1"/>
        </w:numPr>
        <w:ind w:left="0" w:firstLine="360"/>
        <w:outlineLvl w:val="0"/>
        <w:rPr>
          <w:sz w:val="28"/>
          <w:szCs w:val="28"/>
        </w:rPr>
      </w:pPr>
      <w:r>
        <w:rPr>
          <w:rStyle w:val="af"/>
          <w:i w:val="0"/>
        </w:rPr>
        <w:t>8)</w:t>
      </w:r>
      <w:r>
        <w:rPr>
          <w:rStyle w:val="af"/>
          <w:i w:val="0"/>
        </w:rPr>
        <w:tab/>
      </w:r>
      <w:r w:rsidRPr="006207E1">
        <w:rPr>
          <w:rStyle w:val="af"/>
          <w:i w:val="0"/>
          <w:sz w:val="28"/>
          <w:szCs w:val="28"/>
        </w:rPr>
        <w:t xml:space="preserve">регулює роботу взводу з його </w:t>
      </w:r>
      <w:r w:rsidRPr="006207E1">
        <w:rPr>
          <w:sz w:val="28"/>
          <w:szCs w:val="28"/>
        </w:rPr>
        <w:t>ефективної </w:t>
      </w:r>
      <w:r>
        <w:rPr>
          <w:sz w:val="28"/>
          <w:szCs w:val="28"/>
        </w:rPr>
        <w:t xml:space="preserve"> </w:t>
      </w:r>
      <w:r w:rsidRPr="006207E1">
        <w:rPr>
          <w:sz w:val="28"/>
          <w:szCs w:val="28"/>
        </w:rPr>
        <w:t>взаємодії</w:t>
      </w:r>
      <w:r>
        <w:rPr>
          <w:sz w:val="28"/>
          <w:szCs w:val="28"/>
        </w:rPr>
        <w:t xml:space="preserve"> </w:t>
      </w:r>
      <w:r w:rsidRPr="006207E1">
        <w:rPr>
          <w:sz w:val="28"/>
          <w:szCs w:val="28"/>
        </w:rPr>
        <w:t>  з </w:t>
      </w:r>
      <w:r>
        <w:rPr>
          <w:sz w:val="28"/>
          <w:szCs w:val="28"/>
        </w:rPr>
        <w:t xml:space="preserve"> </w:t>
      </w:r>
      <w:r w:rsidRPr="006207E1">
        <w:rPr>
          <w:sz w:val="28"/>
          <w:szCs w:val="28"/>
        </w:rPr>
        <w:t xml:space="preserve"> структурними  підрозділами територіального управління;</w:t>
      </w:r>
    </w:p>
    <w:p w:rsidR="006207E1" w:rsidRDefault="006207E1" w:rsidP="006207E1">
      <w:pPr>
        <w:pStyle w:val="ae"/>
        <w:numPr>
          <w:ilvl w:val="0"/>
          <w:numId w:val="1"/>
        </w:numPr>
        <w:ind w:left="0" w:firstLine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9)</w:t>
      </w:r>
      <w:r>
        <w:rPr>
          <w:sz w:val="28"/>
          <w:szCs w:val="28"/>
        </w:rPr>
        <w:tab/>
      </w:r>
      <w:r w:rsidRPr="006207E1">
        <w:rPr>
          <w:sz w:val="28"/>
          <w:szCs w:val="28"/>
        </w:rPr>
        <w:t xml:space="preserve">аналізує стан і  тенденції  діяльності  територіального управління  за напрямом,  який належить  до компетенції  </w:t>
      </w:r>
      <w:r>
        <w:rPr>
          <w:sz w:val="28"/>
          <w:szCs w:val="28"/>
        </w:rPr>
        <w:t xml:space="preserve">взводу забезпечення </w:t>
      </w:r>
      <w:r>
        <w:rPr>
          <w:sz w:val="28"/>
          <w:szCs w:val="28"/>
        </w:rPr>
        <w:lastRenderedPageBreak/>
        <w:t>безпеки</w:t>
      </w:r>
      <w:r w:rsidRPr="006207E1">
        <w:rPr>
          <w:sz w:val="28"/>
          <w:szCs w:val="28"/>
        </w:rPr>
        <w:t>,  вносить  пропозиції  щодо  усунення негативних  та  закріплення  позитивних  тенденцій;</w:t>
      </w:r>
    </w:p>
    <w:p w:rsidR="006207E1" w:rsidRPr="006207E1" w:rsidRDefault="006207E1" w:rsidP="00AA12BF">
      <w:pPr>
        <w:pStyle w:val="ae"/>
        <w:numPr>
          <w:ilvl w:val="0"/>
          <w:numId w:val="1"/>
        </w:numPr>
        <w:ind w:left="0" w:firstLine="360"/>
        <w:jc w:val="both"/>
        <w:outlineLvl w:val="0"/>
        <w:rPr>
          <w:sz w:val="28"/>
          <w:szCs w:val="28"/>
        </w:rPr>
      </w:pPr>
      <w:r w:rsidRPr="006207E1">
        <w:rPr>
          <w:sz w:val="28"/>
          <w:szCs w:val="28"/>
        </w:rPr>
        <w:t>10)</w:t>
      </w:r>
      <w:r w:rsidRPr="006207E1">
        <w:rPr>
          <w:sz w:val="28"/>
          <w:szCs w:val="28"/>
        </w:rPr>
        <w:tab/>
        <w:t>здійснює  функції  з  управління  особовим складом відповідно до законодавства України про працю та проходження служби;</w:t>
      </w:r>
      <w:r>
        <w:t> </w:t>
      </w:r>
    </w:p>
    <w:p w:rsidR="005930A9" w:rsidRPr="00520469" w:rsidRDefault="006207E1" w:rsidP="005930A9">
      <w:pPr>
        <w:pStyle w:val="ae"/>
        <w:numPr>
          <w:ilvl w:val="0"/>
          <w:numId w:val="1"/>
        </w:numPr>
        <w:outlineLvl w:val="0"/>
      </w:pPr>
      <w:r>
        <w:t>11)</w:t>
      </w:r>
      <w:r>
        <w:tab/>
      </w:r>
      <w:r w:rsidRPr="005930A9">
        <w:rPr>
          <w:sz w:val="28"/>
          <w:szCs w:val="28"/>
        </w:rPr>
        <w:t>сприяє  </w:t>
      </w:r>
      <w:r w:rsidR="005930A9" w:rsidRPr="005930A9">
        <w:rPr>
          <w:sz w:val="28"/>
          <w:szCs w:val="28"/>
        </w:rPr>
        <w:t>підвищенню  кваліфікації  особового  складу  закладу;</w:t>
      </w:r>
    </w:p>
    <w:p w:rsidR="00520469" w:rsidRDefault="00520469" w:rsidP="00520469">
      <w:pPr>
        <w:pStyle w:val="ae"/>
        <w:numPr>
          <w:ilvl w:val="0"/>
          <w:numId w:val="1"/>
        </w:numPr>
        <w:ind w:left="0" w:firstLine="360"/>
        <w:outlineLvl w:val="0"/>
        <w:rPr>
          <w:sz w:val="28"/>
          <w:szCs w:val="28"/>
        </w:rPr>
      </w:pPr>
      <w:r>
        <w:t>12)</w:t>
      </w:r>
      <w:r>
        <w:tab/>
      </w:r>
      <w:r w:rsidRPr="00520469">
        <w:rPr>
          <w:sz w:val="28"/>
          <w:szCs w:val="28"/>
        </w:rPr>
        <w:t>здійснює   контроль   за   своєчасним </w:t>
      </w:r>
      <w:r>
        <w:rPr>
          <w:sz w:val="28"/>
          <w:szCs w:val="28"/>
        </w:rPr>
        <w:t xml:space="preserve"> </w:t>
      </w:r>
      <w:r w:rsidRPr="00520469">
        <w:rPr>
          <w:sz w:val="28"/>
          <w:szCs w:val="28"/>
        </w:rPr>
        <w:t>та якісним виконанням   завдань  наданим керівництвом територіального управління;</w:t>
      </w:r>
    </w:p>
    <w:p w:rsidR="00520469" w:rsidRDefault="00520469" w:rsidP="00520469">
      <w:pPr>
        <w:pStyle w:val="ae"/>
        <w:numPr>
          <w:ilvl w:val="0"/>
          <w:numId w:val="1"/>
        </w:numPr>
        <w:ind w:left="0" w:firstLine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13)</w:t>
      </w:r>
      <w:r>
        <w:rPr>
          <w:sz w:val="28"/>
          <w:szCs w:val="28"/>
        </w:rPr>
        <w:tab/>
        <w:t>забезпечує високий рівень фізичної, вогневої та службової                  підготовки особового складу;</w:t>
      </w:r>
    </w:p>
    <w:p w:rsidR="00520469" w:rsidRPr="00520469" w:rsidRDefault="00520469" w:rsidP="00520469">
      <w:pPr>
        <w:pStyle w:val="ae"/>
        <w:numPr>
          <w:ilvl w:val="0"/>
          <w:numId w:val="1"/>
        </w:numPr>
        <w:ind w:left="0" w:firstLine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14)</w:t>
      </w:r>
      <w:r>
        <w:rPr>
          <w:sz w:val="28"/>
          <w:szCs w:val="28"/>
        </w:rPr>
        <w:tab/>
        <w:t xml:space="preserve">здійснює контроль за веденням діловодства відповідно до чинного законодавства; </w:t>
      </w:r>
    </w:p>
    <w:p w:rsidR="00F33E3D" w:rsidRDefault="00520469" w:rsidP="00520469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cs="Times New Roman"/>
          <w:szCs w:val="28"/>
          <w:lang w:val="uk-UA"/>
        </w:rPr>
        <w:t>15</w:t>
      </w:r>
      <w:r w:rsidR="008143E5">
        <w:rPr>
          <w:rFonts w:cs="Times New Roman"/>
          <w:szCs w:val="28"/>
          <w:lang w:val="uk-UA"/>
        </w:rPr>
        <w:t xml:space="preserve">) </w:t>
      </w:r>
      <w:r>
        <w:rPr>
          <w:rFonts w:cs="Times New Roman"/>
          <w:szCs w:val="28"/>
          <w:lang w:val="uk-UA"/>
        </w:rPr>
        <w:t xml:space="preserve"> </w:t>
      </w:r>
      <w:r w:rsidR="008143E5">
        <w:rPr>
          <w:rFonts w:cs="Times New Roman"/>
          <w:szCs w:val="28"/>
          <w:lang w:val="uk-UA"/>
        </w:rPr>
        <w:t xml:space="preserve"> </w:t>
      </w:r>
      <w:r w:rsidR="008143E5">
        <w:rPr>
          <w:rFonts w:eastAsia="Calibri" w:cs="Times New Roman"/>
          <w:szCs w:val="28"/>
          <w:lang w:val="uk-UA" w:eastAsia="ru-RU"/>
        </w:rPr>
        <w:t xml:space="preserve">вільне володіння державною мовою відповідно до вимог Закону України «Про забезпечення функціонування української мови як державної». </w:t>
      </w:r>
    </w:p>
    <w:p w:rsidR="00F33E3D" w:rsidRDefault="00F33E3D">
      <w:pPr>
        <w:spacing w:line="240" w:lineRule="auto"/>
        <w:ind w:firstLine="709"/>
        <w:jc w:val="both"/>
        <w:rPr>
          <w:rFonts w:eastAsia="Calibri" w:cs="Times New Roman"/>
          <w:sz w:val="20"/>
          <w:szCs w:val="20"/>
          <w:lang w:val="uk-UA" w:eastAsia="ru-RU"/>
        </w:rPr>
      </w:pPr>
    </w:p>
    <w:p w:rsidR="00F33E3D" w:rsidRDefault="008143E5">
      <w:pPr>
        <w:ind w:firstLine="851"/>
        <w:jc w:val="center"/>
        <w:rPr>
          <w:b/>
          <w:lang w:val="uk-UA"/>
        </w:rPr>
      </w:pPr>
      <w:r>
        <w:rPr>
          <w:b/>
          <w:lang w:val="uk-UA"/>
        </w:rPr>
        <w:t>2. Умови оплати праці:</w:t>
      </w:r>
    </w:p>
    <w:p w:rsidR="00F33E3D" w:rsidRDefault="008143E5">
      <w:pPr>
        <w:ind w:firstLine="851"/>
        <w:jc w:val="both"/>
        <w:rPr>
          <w:sz w:val="20"/>
          <w:szCs w:val="20"/>
          <w:lang w:val="uk-UA"/>
        </w:rPr>
      </w:pPr>
      <w:r>
        <w:rPr>
          <w:lang w:val="uk-UA"/>
        </w:rPr>
        <w:t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співробітників територіальних підрозділів (територіальних управлінь) Служби судової охорони» – 3</w:t>
      </w:r>
      <w:r w:rsidR="00FF468F">
        <w:rPr>
          <w:lang w:val="uk-UA"/>
        </w:rPr>
        <w:t>44</w:t>
      </w:r>
      <w:r>
        <w:rPr>
          <w:lang w:val="uk-UA"/>
        </w:rPr>
        <w:t>0 гривень;</w:t>
      </w:r>
      <w:r>
        <w:rPr>
          <w:lang w:val="uk-UA"/>
        </w:rPr>
        <w:br/>
      </w:r>
    </w:p>
    <w:p w:rsidR="00F33E3D" w:rsidRDefault="008143E5">
      <w:pPr>
        <w:ind w:firstLine="851"/>
        <w:jc w:val="both"/>
        <w:rPr>
          <w:lang w:val="uk-UA"/>
        </w:rPr>
      </w:pPr>
      <w:r>
        <w:rPr>
          <w:lang w:val="uk-UA"/>
        </w:rPr>
        <w:t>2) грошове забезпечення – відповідно до частини першої статті                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 w:rsidR="00F33E3D" w:rsidRDefault="00F33E3D">
      <w:pPr>
        <w:ind w:firstLine="851"/>
        <w:jc w:val="both"/>
        <w:rPr>
          <w:sz w:val="20"/>
          <w:szCs w:val="20"/>
          <w:lang w:val="uk-UA"/>
        </w:rPr>
      </w:pPr>
    </w:p>
    <w:p w:rsidR="00F33E3D" w:rsidRDefault="008143E5">
      <w:pPr>
        <w:jc w:val="center"/>
        <w:rPr>
          <w:b/>
          <w:lang w:val="uk-UA"/>
        </w:rPr>
      </w:pPr>
      <w:r>
        <w:rPr>
          <w:b/>
          <w:lang w:val="uk-UA"/>
        </w:rPr>
        <w:t>3. Інформація про строковість чи безстроковість призначення на посаду:</w:t>
      </w:r>
    </w:p>
    <w:p w:rsidR="00F33E3D" w:rsidRDefault="003648CA">
      <w:pPr>
        <w:ind w:firstLine="851"/>
        <w:jc w:val="both"/>
        <w:rPr>
          <w:szCs w:val="28"/>
          <w:lang w:val="uk-UA"/>
        </w:rPr>
      </w:pPr>
      <w:r>
        <w:rPr>
          <w:szCs w:val="28"/>
          <w:lang w:val="uk-UA"/>
        </w:rPr>
        <w:t>б</w:t>
      </w:r>
      <w:r w:rsidR="008143E5">
        <w:rPr>
          <w:szCs w:val="28"/>
          <w:lang w:val="uk-UA"/>
        </w:rPr>
        <w:t>езстроково.</w:t>
      </w:r>
    </w:p>
    <w:p w:rsidR="00F33E3D" w:rsidRDefault="008143E5">
      <w:pPr>
        <w:jc w:val="center"/>
        <w:rPr>
          <w:b/>
          <w:lang w:val="uk-UA"/>
        </w:rPr>
      </w:pPr>
      <w:r>
        <w:rPr>
          <w:b/>
          <w:lang w:val="uk-UA"/>
        </w:rPr>
        <w:t>4. Перелік документів, необхідних для участі в конкурсі, та строк їх</w:t>
      </w:r>
    </w:p>
    <w:p w:rsidR="00F33E3D" w:rsidRDefault="008143E5">
      <w:pPr>
        <w:rPr>
          <w:b/>
          <w:lang w:val="uk-UA"/>
        </w:rPr>
      </w:pPr>
      <w:r>
        <w:rPr>
          <w:b/>
          <w:lang w:val="uk-UA"/>
        </w:rPr>
        <w:t>подання:</w:t>
      </w:r>
    </w:p>
    <w:p w:rsidR="00F33E3D" w:rsidRDefault="008143E5">
      <w:pPr>
        <w:ind w:firstLine="851"/>
        <w:jc w:val="both"/>
        <w:rPr>
          <w:lang w:val="uk-UA"/>
        </w:rPr>
      </w:pPr>
      <w:r>
        <w:rPr>
          <w:lang w:val="uk-UA"/>
        </w:rPr>
        <w:t>1) 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</w:r>
    </w:p>
    <w:p w:rsidR="00F33E3D" w:rsidRDefault="008143E5">
      <w:pPr>
        <w:ind w:firstLine="851"/>
        <w:rPr>
          <w:lang w:val="uk-UA"/>
        </w:rPr>
      </w:pPr>
      <w:r>
        <w:rPr>
          <w:lang w:val="uk-UA"/>
        </w:rPr>
        <w:t>2) копія паспорта громадянина України;</w:t>
      </w:r>
    </w:p>
    <w:p w:rsidR="00F33E3D" w:rsidRDefault="008143E5">
      <w:pPr>
        <w:ind w:firstLine="851"/>
        <w:rPr>
          <w:lang w:val="uk-UA"/>
        </w:rPr>
      </w:pPr>
      <w:r>
        <w:rPr>
          <w:lang w:val="uk-UA"/>
        </w:rPr>
        <w:t>3) копія (копії) документа (документів) про освіту;</w:t>
      </w:r>
    </w:p>
    <w:p w:rsidR="00F33E3D" w:rsidRDefault="008143E5">
      <w:pPr>
        <w:ind w:firstLine="851"/>
        <w:jc w:val="both"/>
        <w:rPr>
          <w:lang w:val="uk-UA"/>
        </w:rPr>
      </w:pPr>
      <w:r>
        <w:rPr>
          <w:lang w:val="uk-UA"/>
        </w:rPr>
        <w:t>4) заповнена особова картка визначеного зразка, автобіографія, фотокартка розміром 30 х 40 мм;</w:t>
      </w:r>
    </w:p>
    <w:p w:rsidR="00F33E3D" w:rsidRDefault="008143E5">
      <w:pPr>
        <w:ind w:firstLine="851"/>
        <w:jc w:val="both"/>
        <w:rPr>
          <w:lang w:val="uk-UA"/>
        </w:rPr>
      </w:pPr>
      <w:r>
        <w:rPr>
          <w:lang w:val="uk-UA"/>
        </w:rPr>
        <w:lastRenderedPageBreak/>
        <w:t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</w:t>
      </w:r>
    </w:p>
    <w:p w:rsidR="00F33E3D" w:rsidRDefault="008143E5">
      <w:pPr>
        <w:ind w:firstLine="851"/>
        <w:rPr>
          <w:lang w:val="uk-UA"/>
        </w:rPr>
      </w:pPr>
      <w:r>
        <w:rPr>
          <w:lang w:val="uk-UA"/>
        </w:rPr>
        <w:t>6) копія трудової книжки (за наявності);</w:t>
      </w:r>
    </w:p>
    <w:p w:rsidR="00F33E3D" w:rsidRDefault="008143E5">
      <w:pPr>
        <w:ind w:firstLine="851"/>
        <w:jc w:val="both"/>
        <w:rPr>
          <w:lang w:val="uk-UA"/>
        </w:rPr>
      </w:pPr>
      <w:r>
        <w:rPr>
          <w:lang w:val="uk-UA"/>
        </w:rPr>
        <w:t>7) </w:t>
      </w:r>
      <w:r>
        <w:rPr>
          <w:rFonts w:eastAsia="Times New Roman" w:cs="Times New Roman"/>
          <w:szCs w:val="28"/>
          <w:lang w:val="uk-UA" w:eastAsia="ru-RU"/>
        </w:rPr>
        <w:t>медична довідка (форма 086/о)</w:t>
      </w:r>
      <w:r>
        <w:rPr>
          <w:lang w:val="uk-UA"/>
        </w:rPr>
        <w:t xml:space="preserve"> або медична довідка закладу охорони здоров’я від сімейного лікаря про відсутність протипоказань до фізичних навантажень (з печаткою сімейного лікаря та медичного закладу), сертифікат наркологічного огляду та медична довідка психіатричного огляду;</w:t>
      </w:r>
    </w:p>
    <w:p w:rsidR="00F33E3D" w:rsidRDefault="008143E5">
      <w:pPr>
        <w:ind w:firstLine="851"/>
        <w:jc w:val="both"/>
        <w:rPr>
          <w:lang w:val="uk-UA"/>
        </w:rPr>
      </w:pPr>
      <w:r>
        <w:rPr>
          <w:lang w:val="uk-UA"/>
        </w:rPr>
        <w:t xml:space="preserve">8) копія військового квитка або посвідчення особи військовослужбовця (для військовозобов’язаних або військовослужбовців) </w:t>
      </w:r>
      <w:r>
        <w:rPr>
          <w:b/>
          <w:bCs/>
          <w:u w:val="single"/>
          <w:lang w:val="uk-UA"/>
        </w:rPr>
        <w:t>з відміткою про постановку на військовий облік та наявністю ВІН коду</w:t>
      </w:r>
      <w:r>
        <w:rPr>
          <w:lang w:val="uk-UA"/>
        </w:rPr>
        <w:t>;</w:t>
      </w:r>
    </w:p>
    <w:p w:rsidR="00F33E3D" w:rsidRDefault="008143E5">
      <w:pPr>
        <w:ind w:firstLine="851"/>
        <w:jc w:val="both"/>
        <w:rPr>
          <w:lang w:val="uk-UA"/>
        </w:rPr>
      </w:pPr>
      <w:r>
        <w:rPr>
          <w:lang w:val="uk-UA"/>
        </w:rPr>
        <w:t>9) державний сертифікат про рівень володіння державною мовою;</w:t>
      </w:r>
    </w:p>
    <w:p w:rsidR="00F33E3D" w:rsidRDefault="008143E5">
      <w:pPr>
        <w:ind w:firstLine="851"/>
        <w:jc w:val="both"/>
        <w:rPr>
          <w:lang w:val="uk-UA"/>
        </w:rPr>
      </w:pPr>
      <w:r>
        <w:rPr>
          <w:lang w:val="uk-UA"/>
        </w:rPr>
        <w:t>10) копія посвідчення водія категорії В.</w:t>
      </w:r>
    </w:p>
    <w:p w:rsidR="00F33E3D" w:rsidRDefault="00F33E3D">
      <w:pPr>
        <w:ind w:firstLine="851"/>
        <w:rPr>
          <w:sz w:val="20"/>
          <w:szCs w:val="20"/>
          <w:lang w:val="uk-UA"/>
        </w:rPr>
      </w:pPr>
    </w:p>
    <w:p w:rsidR="00F33E3D" w:rsidRDefault="008143E5">
      <w:pPr>
        <w:ind w:firstLine="851"/>
        <w:jc w:val="both"/>
        <w:rPr>
          <w:lang w:val="uk-UA"/>
        </w:rPr>
      </w:pPr>
      <w:r>
        <w:rPr>
          <w:lang w:val="uk-UA"/>
        </w:rPr>
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</w:r>
    </w:p>
    <w:p w:rsidR="00F33E3D" w:rsidRDefault="008143E5">
      <w:pPr>
        <w:ind w:firstLine="851"/>
        <w:jc w:val="both"/>
        <w:rPr>
          <w:b/>
          <w:lang w:val="uk-UA"/>
        </w:rPr>
      </w:pPr>
      <w:r>
        <w:rPr>
          <w:lang w:val="uk-UA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підтверджують її відповідність кваліфікаційній ним вимогам.</w:t>
      </w:r>
      <w:r>
        <w:rPr>
          <w:lang w:val="uk-UA"/>
        </w:rPr>
        <w:br/>
      </w:r>
      <w:r>
        <w:rPr>
          <w:b/>
          <w:lang w:val="uk-UA"/>
        </w:rPr>
        <w:t xml:space="preserve">Документи приймаються особисто від кандидата з   08.00 год. </w:t>
      </w:r>
      <w:r w:rsidR="00455D28">
        <w:rPr>
          <w:b/>
          <w:lang w:val="uk-UA"/>
        </w:rPr>
        <w:t>29</w:t>
      </w:r>
      <w:r>
        <w:rPr>
          <w:b/>
          <w:lang w:val="uk-UA"/>
        </w:rPr>
        <w:t xml:space="preserve"> </w:t>
      </w:r>
      <w:r w:rsidR="00455D28">
        <w:rPr>
          <w:b/>
          <w:lang w:val="uk-UA"/>
        </w:rPr>
        <w:t>травня</w:t>
      </w:r>
      <w:r w:rsidR="00D63F88">
        <w:rPr>
          <w:b/>
          <w:lang w:val="uk-UA"/>
        </w:rPr>
        <w:t xml:space="preserve"> </w:t>
      </w:r>
      <w:r>
        <w:rPr>
          <w:b/>
          <w:lang w:val="uk-UA"/>
        </w:rPr>
        <w:t xml:space="preserve">  2026 року до 17.00 год. </w:t>
      </w:r>
      <w:r w:rsidR="009E5F39">
        <w:rPr>
          <w:b/>
          <w:lang w:val="uk-UA"/>
        </w:rPr>
        <w:t>1</w:t>
      </w:r>
      <w:r w:rsidR="001E2243">
        <w:rPr>
          <w:b/>
          <w:lang w:val="uk-UA"/>
        </w:rPr>
        <w:t>8</w:t>
      </w:r>
      <w:r>
        <w:rPr>
          <w:b/>
          <w:lang w:val="uk-UA"/>
        </w:rPr>
        <w:t xml:space="preserve"> червня 2026 року, за </w:t>
      </w:r>
      <w:proofErr w:type="spellStart"/>
      <w:r>
        <w:rPr>
          <w:b/>
          <w:lang w:val="uk-UA"/>
        </w:rPr>
        <w:t>адресою</w:t>
      </w:r>
      <w:proofErr w:type="spellEnd"/>
      <w:r>
        <w:rPr>
          <w:b/>
          <w:lang w:val="uk-UA"/>
        </w:rPr>
        <w:t>: м. Херсон,                 вул. Перекопська, 5, територіальне управління Служби судової охорони у Херсонській області.</w:t>
      </w:r>
    </w:p>
    <w:p w:rsidR="00F33E3D" w:rsidRDefault="008143E5">
      <w:pPr>
        <w:ind w:firstLine="851"/>
        <w:jc w:val="both"/>
        <w:rPr>
          <w:lang w:val="uk-UA"/>
        </w:rPr>
      </w:pPr>
      <w:r>
        <w:rPr>
          <w:lang w:val="uk-UA"/>
        </w:rPr>
        <w:t xml:space="preserve">На </w:t>
      </w:r>
      <w:r w:rsidR="00520469">
        <w:rPr>
          <w:lang w:val="uk-UA"/>
        </w:rPr>
        <w:t xml:space="preserve">заступника </w:t>
      </w:r>
      <w:r>
        <w:rPr>
          <w:lang w:val="uk-UA"/>
        </w:rPr>
        <w:t>командира взводу забезпечення безпеки територіального управління Служби судової охорони у Херсонській області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:rsidR="00F33E3D" w:rsidRDefault="00F33E3D">
      <w:pPr>
        <w:rPr>
          <w:lang w:val="uk-UA"/>
        </w:rPr>
      </w:pPr>
    </w:p>
    <w:p w:rsidR="00F33E3D" w:rsidRDefault="008143E5">
      <w:pPr>
        <w:jc w:val="center"/>
        <w:rPr>
          <w:b/>
          <w:lang w:val="uk-UA"/>
        </w:rPr>
      </w:pPr>
      <w:r>
        <w:rPr>
          <w:b/>
          <w:lang w:val="uk-UA"/>
        </w:rPr>
        <w:t>5. Місце, дата та час початку проведення конкурсу (етапів конкурсу), а саме: здача нормативів з фізичної підготовки, проведення співбесіди, вирішення ситуаційних завдань (для відповідних посад):</w:t>
      </w:r>
    </w:p>
    <w:p w:rsidR="00F33E3D" w:rsidRDefault="008143E5">
      <w:pPr>
        <w:jc w:val="center"/>
        <w:rPr>
          <w:b/>
          <w:lang w:val="uk-UA"/>
        </w:rPr>
      </w:pPr>
      <w:r>
        <w:rPr>
          <w:lang w:val="uk-UA"/>
        </w:rPr>
        <w:t xml:space="preserve">м. Херсон, вул. Перекопська, 5, територіальне управління Служби судової охорони у Херсонській області  з </w:t>
      </w:r>
      <w:r>
        <w:rPr>
          <w:b/>
          <w:lang w:val="uk-UA"/>
        </w:rPr>
        <w:t xml:space="preserve">09 години 00 хвилин </w:t>
      </w:r>
    </w:p>
    <w:p w:rsidR="00F33E3D" w:rsidRDefault="009E5F39">
      <w:pPr>
        <w:jc w:val="center"/>
        <w:rPr>
          <w:b/>
          <w:lang w:val="uk-UA"/>
        </w:rPr>
      </w:pPr>
      <w:r>
        <w:rPr>
          <w:b/>
          <w:lang w:val="uk-UA"/>
        </w:rPr>
        <w:t>22</w:t>
      </w:r>
      <w:r w:rsidR="008143E5">
        <w:rPr>
          <w:b/>
          <w:lang w:val="uk-UA"/>
        </w:rPr>
        <w:t xml:space="preserve"> червня 2026 року.</w:t>
      </w:r>
    </w:p>
    <w:p w:rsidR="00F33E3D" w:rsidRDefault="00F33E3D">
      <w:pPr>
        <w:jc w:val="center"/>
        <w:rPr>
          <w:b/>
          <w:color w:val="FF0000"/>
          <w:sz w:val="16"/>
          <w:szCs w:val="16"/>
          <w:lang w:val="uk-UA"/>
        </w:rPr>
      </w:pPr>
    </w:p>
    <w:p w:rsidR="00F33E3D" w:rsidRDefault="008143E5">
      <w:pPr>
        <w:jc w:val="center"/>
        <w:rPr>
          <w:b/>
          <w:lang w:val="uk-UA"/>
        </w:rPr>
      </w:pPr>
      <w:r>
        <w:rPr>
          <w:b/>
          <w:lang w:val="uk-UA"/>
        </w:rPr>
        <w:lastRenderedPageBreak/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 w:rsidR="00F33E3D" w:rsidRDefault="008143E5">
      <w:pPr>
        <w:rPr>
          <w:rFonts w:eastAsia="Calibri" w:cs="Times New Roman"/>
          <w:lang w:val="uk-UA"/>
        </w:rPr>
      </w:pPr>
      <w:proofErr w:type="spellStart"/>
      <w:r>
        <w:rPr>
          <w:rFonts w:eastAsia="Calibri" w:cs="Times New Roman"/>
          <w:lang w:val="uk-UA"/>
        </w:rPr>
        <w:t>Крайніков</w:t>
      </w:r>
      <w:proofErr w:type="spellEnd"/>
      <w:r>
        <w:rPr>
          <w:rFonts w:eastAsia="Calibri" w:cs="Times New Roman"/>
          <w:lang w:val="uk-UA"/>
        </w:rPr>
        <w:t xml:space="preserve"> Віктор Валентинович , 050-518-28-92,  </w:t>
      </w:r>
      <w:hyperlink r:id="rId6">
        <w:r>
          <w:rPr>
            <w:rFonts w:eastAsia="Calibri" w:cs="Times New Roman"/>
            <w:color w:val="0000FF"/>
            <w:u w:val="single"/>
            <w:lang w:val="en-US"/>
          </w:rPr>
          <w:t>vrp</w:t>
        </w:r>
        <w:r>
          <w:rPr>
            <w:rFonts w:eastAsia="Calibri" w:cs="Times New Roman"/>
            <w:color w:val="0000FF"/>
            <w:u w:val="single"/>
            <w:lang w:val="uk-UA"/>
          </w:rPr>
          <w:t>.ks@sso.</w:t>
        </w:r>
        <w:r>
          <w:rPr>
            <w:rFonts w:eastAsia="Calibri" w:cs="Times New Roman"/>
            <w:color w:val="0000FF"/>
            <w:u w:val="single"/>
            <w:lang w:val="en-US"/>
          </w:rPr>
          <w:t>gov</w:t>
        </w:r>
        <w:r>
          <w:rPr>
            <w:rFonts w:eastAsia="Calibri" w:cs="Times New Roman"/>
            <w:color w:val="0000FF"/>
            <w:u w:val="single"/>
            <w:lang w:val="uk-UA"/>
          </w:rPr>
          <w:t>.</w:t>
        </w:r>
        <w:proofErr w:type="spellStart"/>
        <w:r>
          <w:rPr>
            <w:rFonts w:eastAsia="Calibri" w:cs="Times New Roman"/>
            <w:color w:val="0000FF"/>
            <w:u w:val="single"/>
            <w:lang w:val="en-US"/>
          </w:rPr>
          <w:t>ua</w:t>
        </w:r>
        <w:proofErr w:type="spellEnd"/>
      </w:hyperlink>
      <w:r>
        <w:rPr>
          <w:rFonts w:eastAsia="Calibri" w:cs="Times New Roman"/>
          <w:lang w:val="uk-UA"/>
        </w:rPr>
        <w:t xml:space="preserve">  </w:t>
      </w:r>
    </w:p>
    <w:p w:rsidR="00F33E3D" w:rsidRDefault="008143E5">
      <w:pPr>
        <w:spacing w:line="240" w:lineRule="auto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>
        <w:rPr>
          <w:rFonts w:eastAsia="Calibri" w:cs="Times New Roman"/>
          <w:b/>
          <w:szCs w:val="28"/>
          <w:lang w:val="uk-UA" w:eastAsia="ru-RU"/>
        </w:rPr>
        <w:t>Кваліфікаційні вимоги</w:t>
      </w:r>
    </w:p>
    <w:p w:rsidR="00F33E3D" w:rsidRDefault="008143E5">
      <w:pPr>
        <w:spacing w:line="240" w:lineRule="auto"/>
        <w:ind w:left="6" w:right="-3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 xml:space="preserve">1) освіта: </w:t>
      </w:r>
    </w:p>
    <w:p w:rsidR="00F33E3D" w:rsidRDefault="008143E5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Освіта вища, ступень вищої освіти – не нижче бакалавра;</w:t>
      </w:r>
    </w:p>
    <w:p w:rsidR="00F33E3D" w:rsidRDefault="008143E5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 досвід роботи/проходження служби:</w:t>
      </w:r>
    </w:p>
    <w:p w:rsidR="00F33E3D" w:rsidRDefault="008143E5">
      <w:pPr>
        <w:ind w:left="6" w:firstLine="702"/>
        <w:contextualSpacing/>
        <w:jc w:val="both"/>
        <w:rPr>
          <w:lang w:val="uk-UA"/>
        </w:rPr>
      </w:pPr>
      <w:proofErr w:type="spellStart"/>
      <w:r>
        <w:t>досвід</w:t>
      </w:r>
      <w:proofErr w:type="spellEnd"/>
      <w:r>
        <w:t xml:space="preserve"> </w:t>
      </w:r>
      <w:r>
        <w:rPr>
          <w:lang w:val="uk-UA"/>
        </w:rPr>
        <w:t xml:space="preserve">роботи на керівних посадах в державних органах влади, органах системи правосуддя, правоохоронних органів чи військових формуваннях, підприємств, установ, організацій незалежно від форми власності – не менше ніж один рік, або досвід роботи на посадах співробітників – не менше ніж два роки.    </w:t>
      </w:r>
    </w:p>
    <w:p w:rsidR="00F33E3D" w:rsidRDefault="008143E5">
      <w:pPr>
        <w:ind w:firstLine="709"/>
        <w:jc w:val="both"/>
        <w:rPr>
          <w:lang w:val="uk-UA"/>
        </w:rPr>
      </w:pPr>
      <w:r>
        <w:rPr>
          <w:lang w:val="uk-UA"/>
        </w:rPr>
        <w:t>3) наявність посвідчення водія категорії «В».</w:t>
      </w:r>
    </w:p>
    <w:p w:rsidR="00F33E3D" w:rsidRDefault="008143E5">
      <w:pPr>
        <w:spacing w:line="240" w:lineRule="auto"/>
        <w:ind w:firstLine="709"/>
        <w:jc w:val="both"/>
        <w:rPr>
          <w:rFonts w:eastAsia="Calibri" w:cs="Times New Roman"/>
          <w:b/>
          <w:i/>
          <w:szCs w:val="28"/>
          <w:lang w:val="uk-UA" w:eastAsia="ru-RU"/>
        </w:rPr>
      </w:pPr>
      <w:r>
        <w:rPr>
          <w:rFonts w:eastAsia="Calibri" w:cs="Times New Roman"/>
          <w:b/>
          <w:i/>
          <w:szCs w:val="28"/>
          <w:lang w:val="uk-UA" w:eastAsia="ru-RU"/>
        </w:rPr>
        <w:t>(надати підтверджуючі документи);</w:t>
      </w:r>
    </w:p>
    <w:p w:rsidR="00F33E3D" w:rsidRDefault="008143E5">
      <w:pPr>
        <w:jc w:val="center"/>
        <w:rPr>
          <w:b/>
          <w:lang w:val="uk-UA"/>
        </w:rPr>
      </w:pPr>
      <w:r>
        <w:rPr>
          <w:b/>
          <w:lang w:val="uk-UA"/>
        </w:rPr>
        <w:t>Вимоги до компетентності.</w:t>
      </w:r>
    </w:p>
    <w:p w:rsidR="00F33E3D" w:rsidRDefault="00F33E3D">
      <w:pPr>
        <w:rPr>
          <w:sz w:val="20"/>
          <w:szCs w:val="20"/>
          <w:lang w:val="uk-UA"/>
        </w:rPr>
      </w:pPr>
    </w:p>
    <w:tbl>
      <w:tblPr>
        <w:tblW w:w="95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68"/>
        <w:gridCol w:w="4769"/>
      </w:tblGrid>
      <w:tr w:rsidR="00F33E3D">
        <w:tc>
          <w:tcPr>
            <w:tcW w:w="4768" w:type="dxa"/>
          </w:tcPr>
          <w:p w:rsidR="00F33E3D" w:rsidRDefault="008143E5">
            <w:pPr>
              <w:spacing w:before="120" w:line="240" w:lineRule="auto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1. Вміння працювати в колективі </w:t>
            </w:r>
          </w:p>
          <w:p w:rsidR="00F33E3D" w:rsidRDefault="00F33E3D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</w:tcPr>
          <w:p w:rsidR="00F33E3D" w:rsidRDefault="008143E5">
            <w:pPr>
              <w:spacing w:line="240" w:lineRule="auto"/>
              <w:ind w:left="86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щирість та відкритість; орієнтація    на  досягнення ефективного результату  діяльності;  рівне ставлення та повага до колег.</w:t>
            </w:r>
          </w:p>
          <w:p w:rsidR="00F33E3D" w:rsidRDefault="00F33E3D">
            <w:pPr>
              <w:spacing w:before="120" w:line="240" w:lineRule="auto"/>
              <w:rPr>
                <w:rFonts w:eastAsia="Calibri" w:cs="Times New Roman"/>
                <w:lang w:val="uk-UA"/>
              </w:rPr>
            </w:pPr>
          </w:p>
        </w:tc>
      </w:tr>
      <w:tr w:rsidR="00F33E3D">
        <w:tc>
          <w:tcPr>
            <w:tcW w:w="4768" w:type="dxa"/>
          </w:tcPr>
          <w:p w:rsidR="00F33E3D" w:rsidRDefault="008143E5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  <w:r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2. 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Аналітичні здібності </w:t>
            </w:r>
            <w:r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  <w:p w:rsidR="00F33E3D" w:rsidRDefault="00F33E3D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</w:p>
          <w:p w:rsidR="00F33E3D" w:rsidRDefault="00F33E3D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</w:tcPr>
          <w:p w:rsidR="00F33E3D" w:rsidRDefault="008143E5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здатність систематизувати, узагальнювати інформацію; </w:t>
            </w:r>
          </w:p>
          <w:p w:rsidR="00F33E3D" w:rsidRDefault="008143E5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>гнучкість;</w:t>
            </w:r>
          </w:p>
          <w:p w:rsidR="00F33E3D" w:rsidRDefault="008143E5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>проникливість.</w:t>
            </w:r>
          </w:p>
          <w:p w:rsidR="00F33E3D" w:rsidRDefault="00F33E3D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</w:tr>
      <w:tr w:rsidR="00F33E3D">
        <w:tc>
          <w:tcPr>
            <w:tcW w:w="4768" w:type="dxa"/>
          </w:tcPr>
          <w:p w:rsidR="00F33E3D" w:rsidRDefault="008143E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3.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>Особистісні компетенції</w:t>
            </w:r>
            <w:r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</w:tc>
        <w:tc>
          <w:tcPr>
            <w:tcW w:w="4769" w:type="dxa"/>
          </w:tcPr>
          <w:p w:rsidR="00F33E3D" w:rsidRDefault="008143E5">
            <w:pPr>
              <w:widowControl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  <w:t>неупередженість та порядність; самостійність, організованість, наполегливість, рішучість, стриманість, здатність швидко приймати рішення в умовах обмеженого часу; стійкість до стресу, емоційних та фізичних навантажень; вміння аргументовано висловлювати свою думку; прагнення до розвитку та самовдосконалення.</w:t>
            </w:r>
          </w:p>
          <w:p w:rsidR="00F33E3D" w:rsidRDefault="00F33E3D">
            <w:pPr>
              <w:widowControl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  <w:tr w:rsidR="00F33E3D">
        <w:tc>
          <w:tcPr>
            <w:tcW w:w="4768" w:type="dxa"/>
          </w:tcPr>
          <w:p w:rsidR="00F33E3D" w:rsidRDefault="008143E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4.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Забезпечення охорони об’єктів системи правосуддя </w:t>
            </w:r>
          </w:p>
        </w:tc>
        <w:tc>
          <w:tcPr>
            <w:tcW w:w="4769" w:type="dxa"/>
          </w:tcPr>
          <w:p w:rsidR="00F33E3D" w:rsidRDefault="008143E5">
            <w:pPr>
              <w:widowControl w:val="0"/>
              <w:spacing w:line="315" w:lineRule="exact"/>
              <w:ind w:right="-38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знання законодавства, яке регулює діяльність судових та правоохоронних органів; знання системи правоохоронних органів, розмежування їх компетенції, </w:t>
            </w: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lastRenderedPageBreak/>
              <w:t xml:space="preserve">порядок забезпечення їх співпраці. </w:t>
            </w:r>
          </w:p>
          <w:p w:rsidR="00F33E3D" w:rsidRDefault="00F33E3D">
            <w:pPr>
              <w:widowControl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</w:tbl>
    <w:p w:rsidR="00F33E3D" w:rsidRDefault="008143E5">
      <w:pPr>
        <w:jc w:val="center"/>
        <w:rPr>
          <w:b/>
          <w:lang w:val="uk-UA"/>
        </w:rPr>
      </w:pPr>
      <w:r>
        <w:rPr>
          <w:b/>
          <w:lang w:val="uk-UA"/>
        </w:rPr>
        <w:lastRenderedPageBreak/>
        <w:t>Професійні знання.</w:t>
      </w:r>
    </w:p>
    <w:p w:rsidR="00F33E3D" w:rsidRDefault="00F33E3D">
      <w:pPr>
        <w:rPr>
          <w:lang w:val="uk-UA"/>
        </w:rPr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3741"/>
        <w:gridCol w:w="5614"/>
      </w:tblGrid>
      <w:tr w:rsidR="00F33E3D">
        <w:tc>
          <w:tcPr>
            <w:tcW w:w="3741" w:type="dxa"/>
          </w:tcPr>
          <w:p w:rsidR="00F33E3D" w:rsidRDefault="008143E5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>1. Знання законодавства</w:t>
            </w:r>
          </w:p>
        </w:tc>
        <w:tc>
          <w:tcPr>
            <w:tcW w:w="5614" w:type="dxa"/>
          </w:tcPr>
          <w:p w:rsidR="00F33E3D" w:rsidRDefault="008143E5">
            <w:pPr>
              <w:widowControl w:val="0"/>
              <w:spacing w:line="285" w:lineRule="exact"/>
              <w:ind w:left="984" w:right="-3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 xml:space="preserve">знання: </w:t>
            </w:r>
            <w:r>
              <w:rPr>
                <w:rFonts w:eastAsia="Calibri" w:cs="Times New Roman"/>
                <w:color w:val="000000"/>
                <w:szCs w:val="28"/>
                <w:lang w:val="uk-UA"/>
              </w:rPr>
              <w:t>Конституції України,</w:t>
            </w:r>
            <w:r>
              <w:rPr>
                <w:rFonts w:eastAsia="Calibri" w:cs="Times New Roman"/>
                <w:b/>
                <w:color w:val="000000"/>
                <w:szCs w:val="28"/>
                <w:lang w:val="uk-UA"/>
              </w:rPr>
              <w:t xml:space="preserve"> </w:t>
            </w:r>
            <w:r>
              <w:rPr>
                <w:rFonts w:eastAsia="Calibri" w:cs="Times New Roman"/>
                <w:color w:val="000000"/>
                <w:szCs w:val="28"/>
                <w:lang w:val="uk-UA"/>
              </w:rPr>
              <w:t xml:space="preserve">законів України, </w:t>
            </w:r>
            <w:r>
              <w:rPr>
                <w:rFonts w:eastAsia="Calibri" w:cs="Times New Roman"/>
                <w:szCs w:val="28"/>
                <w:lang w:val="uk-UA"/>
              </w:rPr>
              <w:t>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  <w:tr w:rsidR="00F33E3D">
        <w:tc>
          <w:tcPr>
            <w:tcW w:w="3741" w:type="dxa"/>
          </w:tcPr>
          <w:p w:rsidR="00F33E3D" w:rsidRDefault="00F33E3D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5614" w:type="dxa"/>
          </w:tcPr>
          <w:p w:rsidR="00F33E3D" w:rsidRDefault="00F33E3D">
            <w:pPr>
              <w:spacing w:line="240" w:lineRule="auto"/>
              <w:ind w:firstLine="33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</w:tr>
    </w:tbl>
    <w:p w:rsidR="00F33E3D" w:rsidRDefault="00F33E3D">
      <w:pPr>
        <w:rPr>
          <w:lang w:val="uk-UA"/>
        </w:rPr>
      </w:pPr>
    </w:p>
    <w:sectPr w:rsidR="00F33E3D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32657"/>
    <w:multiLevelType w:val="hybridMultilevel"/>
    <w:tmpl w:val="8312EF3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60180F"/>
    <w:multiLevelType w:val="hybridMultilevel"/>
    <w:tmpl w:val="76E80E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E3D"/>
    <w:rsid w:val="000D6645"/>
    <w:rsid w:val="00120706"/>
    <w:rsid w:val="001E2243"/>
    <w:rsid w:val="003648CA"/>
    <w:rsid w:val="004141B2"/>
    <w:rsid w:val="00443C9F"/>
    <w:rsid w:val="00455D28"/>
    <w:rsid w:val="00520469"/>
    <w:rsid w:val="005232A7"/>
    <w:rsid w:val="005930A9"/>
    <w:rsid w:val="006207E1"/>
    <w:rsid w:val="006964DB"/>
    <w:rsid w:val="00705001"/>
    <w:rsid w:val="008143E5"/>
    <w:rsid w:val="009A6233"/>
    <w:rsid w:val="009E5F39"/>
    <w:rsid w:val="00B63BA2"/>
    <w:rsid w:val="00BA2014"/>
    <w:rsid w:val="00C5758C"/>
    <w:rsid w:val="00D63F88"/>
    <w:rsid w:val="00E75646"/>
    <w:rsid w:val="00EA56A5"/>
    <w:rsid w:val="00F33E3D"/>
    <w:rsid w:val="00F91A93"/>
    <w:rsid w:val="00FE25FA"/>
    <w:rsid w:val="00FF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D9644"/>
  <w15:docId w15:val="{578D7970-18D3-44C9-BE42-DFA642E3B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итата Знак"/>
    <w:basedOn w:val="a0"/>
    <w:link w:val="a4"/>
    <w:uiPriority w:val="29"/>
    <w:qFormat/>
    <w:rsid w:val="000F42CB"/>
    <w:rPr>
      <w:i/>
      <w:iCs/>
      <w:color w:val="000000" w:themeColor="text1"/>
    </w:rPr>
  </w:style>
  <w:style w:type="character" w:customStyle="1" w:styleId="a5">
    <w:name w:val="Текст у виносці Знак"/>
    <w:basedOn w:val="a0"/>
    <w:link w:val="a6"/>
    <w:uiPriority w:val="99"/>
    <w:semiHidden/>
    <w:qFormat/>
    <w:rsid w:val="00FD085B"/>
    <w:rPr>
      <w:rFonts w:ascii="Segoe UI" w:hAnsi="Segoe UI" w:cs="Segoe UI"/>
      <w:sz w:val="18"/>
      <w:szCs w:val="18"/>
    </w:rPr>
  </w:style>
  <w:style w:type="character" w:styleId="a7">
    <w:name w:val="Hyperlink"/>
    <w:rPr>
      <w:color w:val="000080"/>
      <w:u w:val="single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styleId="a4">
    <w:name w:val="Quote"/>
    <w:basedOn w:val="a"/>
    <w:next w:val="a"/>
    <w:link w:val="a3"/>
    <w:uiPriority w:val="29"/>
    <w:qFormat/>
    <w:rsid w:val="000F42CB"/>
    <w:rPr>
      <w:i/>
      <w:iCs/>
      <w:color w:val="000000" w:themeColor="text1"/>
    </w:rPr>
  </w:style>
  <w:style w:type="paragraph" w:styleId="ad">
    <w:name w:val="No Spacing"/>
    <w:uiPriority w:val="1"/>
    <w:qFormat/>
    <w:rsid w:val="000F42CB"/>
  </w:style>
  <w:style w:type="paragraph" w:styleId="a6">
    <w:name w:val="Balloon Text"/>
    <w:basedOn w:val="a"/>
    <w:link w:val="a5"/>
    <w:uiPriority w:val="99"/>
    <w:semiHidden/>
    <w:unhideWhenUsed/>
    <w:qFormat/>
    <w:rsid w:val="00FD085B"/>
    <w:pPr>
      <w:spacing w:line="240" w:lineRule="auto"/>
    </w:pPr>
    <w:rPr>
      <w:rFonts w:ascii="Segoe UI" w:hAnsi="Segoe UI" w:cs="Segoe UI"/>
      <w:sz w:val="18"/>
      <w:szCs w:val="18"/>
    </w:rPr>
  </w:style>
  <w:style w:type="numbering" w:customStyle="1" w:styleId="user1">
    <w:name w:val="Без маркерів (user)"/>
    <w:uiPriority w:val="99"/>
    <w:semiHidden/>
    <w:unhideWhenUsed/>
    <w:qFormat/>
  </w:style>
  <w:style w:type="paragraph" w:styleId="ae">
    <w:name w:val="Normal (Web)"/>
    <w:basedOn w:val="a"/>
    <w:uiPriority w:val="99"/>
    <w:semiHidden/>
    <w:unhideWhenUsed/>
    <w:rsid w:val="00E75646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uk-UA" w:eastAsia="uk-UA"/>
    </w:rPr>
  </w:style>
  <w:style w:type="character" w:styleId="af">
    <w:name w:val="Emphasis"/>
    <w:basedOn w:val="a0"/>
    <w:uiPriority w:val="20"/>
    <w:qFormat/>
    <w:rsid w:val="00E75646"/>
    <w:rPr>
      <w:i/>
      <w:iCs/>
    </w:rPr>
  </w:style>
  <w:style w:type="paragraph" w:styleId="af0">
    <w:name w:val="List Paragraph"/>
    <w:basedOn w:val="a"/>
    <w:uiPriority w:val="34"/>
    <w:qFormat/>
    <w:rsid w:val="00E75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22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rp.ks@sso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CFB7E-27E9-4A42-B032-7254D1068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5</Pages>
  <Words>5524</Words>
  <Characters>3149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dc:description/>
  <cp:lastModifiedBy>SSO007</cp:lastModifiedBy>
  <cp:revision>13</cp:revision>
  <cp:lastPrinted>2026-03-09T11:30:00Z</cp:lastPrinted>
  <dcterms:created xsi:type="dcterms:W3CDTF">2026-05-26T09:18:00Z</dcterms:created>
  <dcterms:modified xsi:type="dcterms:W3CDTF">2026-05-29T07:36:00Z</dcterms:modified>
  <dc:language>uk-UA</dc:language>
</cp:coreProperties>
</file>