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1660DF" w14:textId="77777777" w:rsidR="003E1DC0" w:rsidRPr="00B84CA9" w:rsidRDefault="00B84CA9" w:rsidP="00B97970">
      <w:pPr>
        <w:ind w:left="6372"/>
        <w:rPr>
          <w:rFonts w:ascii="Times New Roman" w:hAnsi="Times New Roman" w:cs="Times New Roman"/>
          <w:sz w:val="24"/>
          <w:szCs w:val="24"/>
        </w:rPr>
      </w:pPr>
      <w:r w:rsidRPr="00B84CA9">
        <w:rPr>
          <w:rFonts w:ascii="Times New Roman" w:hAnsi="Times New Roman" w:cs="Times New Roman"/>
          <w:sz w:val="24"/>
          <w:szCs w:val="24"/>
        </w:rPr>
        <w:t>ЗАТВЕРДЖЕНО</w:t>
      </w:r>
    </w:p>
    <w:p w14:paraId="4D5A474C" w14:textId="162EC1F5" w:rsidR="00B84CA9" w:rsidRPr="00B84CA9" w:rsidRDefault="00B84CA9" w:rsidP="00572BC0">
      <w:pPr>
        <w:spacing w:after="0" w:line="240" w:lineRule="auto"/>
        <w:ind w:left="6372"/>
        <w:rPr>
          <w:rFonts w:ascii="Times New Roman" w:hAnsi="Times New Roman" w:cs="Times New Roman"/>
          <w:sz w:val="24"/>
          <w:szCs w:val="24"/>
        </w:rPr>
      </w:pPr>
      <w:r w:rsidRPr="00B84CA9">
        <w:rPr>
          <w:rFonts w:ascii="Times New Roman" w:hAnsi="Times New Roman" w:cs="Times New Roman"/>
          <w:sz w:val="24"/>
          <w:szCs w:val="24"/>
        </w:rPr>
        <w:t xml:space="preserve">Наказ </w:t>
      </w:r>
      <w:r w:rsidR="00572BC0">
        <w:rPr>
          <w:rFonts w:ascii="Times New Roman" w:hAnsi="Times New Roman" w:cs="Times New Roman"/>
          <w:sz w:val="24"/>
          <w:szCs w:val="24"/>
        </w:rPr>
        <w:t>ТУ ДСА України в Рівненській області</w:t>
      </w:r>
    </w:p>
    <w:p w14:paraId="1B6E09F3" w14:textId="0C4F2C58" w:rsidR="00B84CA9" w:rsidRDefault="00572BC0" w:rsidP="00B97970">
      <w:pPr>
        <w:spacing w:after="0" w:line="240" w:lineRule="auto"/>
        <w:ind w:left="6372"/>
        <w:rPr>
          <w:rFonts w:ascii="Times New Roman" w:hAnsi="Times New Roman" w:cs="Times New Roman"/>
          <w:sz w:val="24"/>
          <w:szCs w:val="24"/>
        </w:rPr>
      </w:pPr>
      <w:r>
        <w:rPr>
          <w:rFonts w:ascii="Times New Roman" w:hAnsi="Times New Roman" w:cs="Times New Roman"/>
          <w:sz w:val="24"/>
          <w:szCs w:val="24"/>
          <w:u w:val="single"/>
        </w:rPr>
        <w:t>22.01.2026</w:t>
      </w:r>
      <w:r w:rsidR="008E3E4F">
        <w:rPr>
          <w:rFonts w:ascii="Times New Roman" w:hAnsi="Times New Roman" w:cs="Times New Roman"/>
          <w:sz w:val="24"/>
          <w:szCs w:val="24"/>
        </w:rPr>
        <w:t xml:space="preserve"> </w:t>
      </w:r>
      <w:r w:rsidR="00B84CA9" w:rsidRPr="00B84CA9">
        <w:rPr>
          <w:rFonts w:ascii="Times New Roman" w:hAnsi="Times New Roman" w:cs="Times New Roman"/>
          <w:sz w:val="24"/>
          <w:szCs w:val="24"/>
        </w:rPr>
        <w:t>№</w:t>
      </w:r>
      <w:r w:rsidR="00A92475">
        <w:rPr>
          <w:rFonts w:ascii="Times New Roman" w:hAnsi="Times New Roman" w:cs="Times New Roman"/>
          <w:sz w:val="24"/>
          <w:szCs w:val="24"/>
        </w:rPr>
        <w:t xml:space="preserve"> </w:t>
      </w:r>
      <w:r>
        <w:rPr>
          <w:rFonts w:ascii="Times New Roman" w:hAnsi="Times New Roman" w:cs="Times New Roman"/>
          <w:sz w:val="24"/>
          <w:szCs w:val="24"/>
          <w:u w:val="single"/>
        </w:rPr>
        <w:t>8</w:t>
      </w:r>
    </w:p>
    <w:p w14:paraId="72AC81E6" w14:textId="77777777" w:rsidR="004F7EF3" w:rsidRDefault="004F7EF3" w:rsidP="007409FB">
      <w:pPr>
        <w:spacing w:after="0" w:line="240" w:lineRule="auto"/>
        <w:jc w:val="center"/>
        <w:rPr>
          <w:rFonts w:ascii="Times New Roman" w:hAnsi="Times New Roman" w:cs="Times New Roman"/>
          <w:b/>
          <w:sz w:val="28"/>
          <w:szCs w:val="28"/>
        </w:rPr>
      </w:pPr>
    </w:p>
    <w:p w14:paraId="5F004CF6" w14:textId="77777777" w:rsidR="007409FB" w:rsidRPr="00A36857" w:rsidRDefault="007409FB" w:rsidP="007409FB">
      <w:pPr>
        <w:spacing w:after="0" w:line="240" w:lineRule="auto"/>
        <w:jc w:val="center"/>
        <w:rPr>
          <w:rFonts w:ascii="Times New Roman" w:hAnsi="Times New Roman" w:cs="Times New Roman"/>
          <w:b/>
          <w:sz w:val="28"/>
          <w:szCs w:val="28"/>
        </w:rPr>
      </w:pPr>
      <w:r w:rsidRPr="00A36857">
        <w:rPr>
          <w:rFonts w:ascii="Times New Roman" w:hAnsi="Times New Roman" w:cs="Times New Roman"/>
          <w:b/>
          <w:sz w:val="28"/>
          <w:szCs w:val="28"/>
        </w:rPr>
        <w:t>Інструкція</w:t>
      </w:r>
    </w:p>
    <w:p w14:paraId="299575AD" w14:textId="549AF969" w:rsidR="00331D81" w:rsidRPr="00331D81" w:rsidRDefault="007409FB" w:rsidP="006A2005">
      <w:pPr>
        <w:pStyle w:val="a3"/>
        <w:tabs>
          <w:tab w:val="left" w:pos="567"/>
        </w:tabs>
        <w:spacing w:after="0" w:line="240" w:lineRule="auto"/>
        <w:ind w:left="0" w:firstLine="567"/>
        <w:jc w:val="center"/>
        <w:rPr>
          <w:rFonts w:ascii="Times New Roman" w:hAnsi="Times New Roman" w:cs="Times New Roman"/>
          <w:b/>
          <w:sz w:val="28"/>
          <w:szCs w:val="28"/>
        </w:rPr>
      </w:pPr>
      <w:r w:rsidRPr="00A36857">
        <w:rPr>
          <w:rFonts w:ascii="Times New Roman" w:hAnsi="Times New Roman" w:cs="Times New Roman"/>
          <w:b/>
          <w:sz w:val="28"/>
          <w:szCs w:val="28"/>
        </w:rPr>
        <w:t xml:space="preserve">з організації та функціонування внутрішнього контролю в </w:t>
      </w:r>
      <w:r w:rsidR="00572BC0">
        <w:rPr>
          <w:rFonts w:ascii="Times New Roman" w:hAnsi="Times New Roman" w:cs="Times New Roman"/>
          <w:b/>
          <w:sz w:val="28"/>
          <w:szCs w:val="28"/>
        </w:rPr>
        <w:t>територіальному управлінні Державної судової адміністрації України в Рівненській області</w:t>
      </w:r>
    </w:p>
    <w:p w14:paraId="65D02E6F" w14:textId="77777777" w:rsidR="00331D81" w:rsidRDefault="00331D81" w:rsidP="006A2005">
      <w:pPr>
        <w:spacing w:after="0" w:line="240" w:lineRule="auto"/>
        <w:jc w:val="center"/>
        <w:rPr>
          <w:rFonts w:ascii="Times New Roman" w:hAnsi="Times New Roman" w:cs="Times New Roman"/>
          <w:b/>
          <w:sz w:val="28"/>
          <w:szCs w:val="28"/>
        </w:rPr>
      </w:pPr>
    </w:p>
    <w:p w14:paraId="7E924830" w14:textId="77777777" w:rsidR="008D495F" w:rsidRDefault="008D495F" w:rsidP="00B666B0">
      <w:pPr>
        <w:pStyle w:val="a3"/>
        <w:numPr>
          <w:ilvl w:val="0"/>
          <w:numId w:val="1"/>
        </w:numPr>
        <w:tabs>
          <w:tab w:val="left" w:pos="851"/>
        </w:tabs>
        <w:spacing w:after="0" w:line="240" w:lineRule="auto"/>
        <w:ind w:left="0" w:firstLine="567"/>
        <w:jc w:val="center"/>
        <w:rPr>
          <w:rFonts w:ascii="Times New Roman" w:hAnsi="Times New Roman" w:cs="Times New Roman"/>
          <w:b/>
          <w:sz w:val="28"/>
          <w:szCs w:val="28"/>
        </w:rPr>
      </w:pPr>
      <w:r>
        <w:rPr>
          <w:rFonts w:ascii="Times New Roman" w:hAnsi="Times New Roman" w:cs="Times New Roman"/>
          <w:b/>
          <w:sz w:val="28"/>
          <w:szCs w:val="28"/>
        </w:rPr>
        <w:t>Загальні положення</w:t>
      </w:r>
    </w:p>
    <w:p w14:paraId="4CE860E8" w14:textId="77777777" w:rsidR="008D495F" w:rsidRDefault="008D495F" w:rsidP="007100D0">
      <w:pPr>
        <w:spacing w:after="0" w:line="240" w:lineRule="auto"/>
        <w:jc w:val="center"/>
        <w:rPr>
          <w:rFonts w:ascii="Times New Roman" w:hAnsi="Times New Roman" w:cs="Times New Roman"/>
          <w:b/>
          <w:sz w:val="28"/>
          <w:szCs w:val="28"/>
        </w:rPr>
      </w:pPr>
    </w:p>
    <w:p w14:paraId="09DA8DB6" w14:textId="3A452AFD" w:rsidR="000D53B0" w:rsidRPr="00113A44" w:rsidRDefault="00E41A8C" w:rsidP="007100D0">
      <w:pPr>
        <w:pStyle w:val="a3"/>
        <w:numPr>
          <w:ilvl w:val="0"/>
          <w:numId w:val="13"/>
        </w:numPr>
        <w:tabs>
          <w:tab w:val="left" w:pos="0"/>
          <w:tab w:val="left" w:pos="567"/>
          <w:tab w:val="left" w:pos="851"/>
        </w:tabs>
        <w:spacing w:after="0" w:line="240" w:lineRule="auto"/>
        <w:ind w:left="0" w:firstLine="567"/>
        <w:jc w:val="both"/>
        <w:rPr>
          <w:rFonts w:ascii="Times New Roman" w:hAnsi="Times New Roman" w:cs="Times New Roman"/>
          <w:sz w:val="28"/>
          <w:szCs w:val="28"/>
        </w:rPr>
      </w:pPr>
      <w:r w:rsidRPr="002D7EED">
        <w:rPr>
          <w:rFonts w:ascii="Times New Roman" w:hAnsi="Times New Roman" w:cs="Times New Roman"/>
          <w:sz w:val="28"/>
          <w:szCs w:val="28"/>
        </w:rPr>
        <w:t xml:space="preserve">Ця </w:t>
      </w:r>
      <w:r w:rsidR="008D495F" w:rsidRPr="002D7EED">
        <w:rPr>
          <w:rFonts w:ascii="Times New Roman" w:hAnsi="Times New Roman" w:cs="Times New Roman"/>
          <w:sz w:val="28"/>
          <w:szCs w:val="28"/>
        </w:rPr>
        <w:t>Інструкція розроблена для використання під час організації та функціонування внутрішнього контролю</w:t>
      </w:r>
      <w:r w:rsidR="003D1E72" w:rsidRPr="002D7EED">
        <w:rPr>
          <w:rFonts w:ascii="Times New Roman" w:hAnsi="Times New Roman" w:cs="Times New Roman"/>
          <w:sz w:val="28"/>
          <w:szCs w:val="28"/>
        </w:rPr>
        <w:t xml:space="preserve"> в </w:t>
      </w:r>
      <w:r w:rsidR="009642AA" w:rsidRPr="009642AA">
        <w:rPr>
          <w:rFonts w:ascii="Times New Roman" w:hAnsi="Times New Roman" w:cs="Times New Roman"/>
          <w:sz w:val="28"/>
          <w:szCs w:val="28"/>
        </w:rPr>
        <w:t>територіальному управлінні Державної судової адміністрації України в Рівненській області</w:t>
      </w:r>
      <w:r w:rsidR="003D1E72" w:rsidRPr="00E468CB">
        <w:rPr>
          <w:rFonts w:ascii="Times New Roman" w:hAnsi="Times New Roman" w:cs="Times New Roman"/>
          <w:sz w:val="28"/>
          <w:szCs w:val="28"/>
        </w:rPr>
        <w:t xml:space="preserve"> (далі </w:t>
      </w:r>
      <w:r w:rsidR="009642AA">
        <w:rPr>
          <w:rFonts w:ascii="Times New Roman" w:hAnsi="Times New Roman" w:cs="Times New Roman"/>
          <w:sz w:val="28"/>
          <w:szCs w:val="28"/>
        </w:rPr>
        <w:t>–</w:t>
      </w:r>
      <w:r w:rsidR="003D1E72" w:rsidRPr="00E468CB">
        <w:rPr>
          <w:rFonts w:ascii="Times New Roman" w:hAnsi="Times New Roman" w:cs="Times New Roman"/>
          <w:sz w:val="28"/>
          <w:szCs w:val="28"/>
        </w:rPr>
        <w:t xml:space="preserve"> </w:t>
      </w:r>
      <w:r w:rsidR="009642AA">
        <w:rPr>
          <w:rFonts w:ascii="Times New Roman" w:hAnsi="Times New Roman" w:cs="Times New Roman"/>
          <w:sz w:val="28"/>
          <w:szCs w:val="28"/>
        </w:rPr>
        <w:t>територіальне управління</w:t>
      </w:r>
      <w:r w:rsidR="003F6F12">
        <w:rPr>
          <w:rFonts w:ascii="Times New Roman" w:hAnsi="Times New Roman" w:cs="Times New Roman"/>
          <w:sz w:val="28"/>
          <w:szCs w:val="28"/>
        </w:rPr>
        <w:t>)</w:t>
      </w:r>
      <w:r w:rsidR="0052481F">
        <w:rPr>
          <w:rFonts w:ascii="Times New Roman" w:hAnsi="Times New Roman" w:cs="Times New Roman"/>
          <w:sz w:val="28"/>
          <w:szCs w:val="28"/>
        </w:rPr>
        <w:t xml:space="preserve"> </w:t>
      </w:r>
      <w:r w:rsidR="002D7EED" w:rsidRPr="002D7EED">
        <w:rPr>
          <w:rFonts w:ascii="Times New Roman" w:hAnsi="Times New Roman" w:cs="Times New Roman"/>
          <w:sz w:val="28"/>
          <w:szCs w:val="28"/>
        </w:rPr>
        <w:t>т</w:t>
      </w:r>
      <w:r w:rsidR="0042593C" w:rsidRPr="002D7EED">
        <w:rPr>
          <w:rFonts w:ascii="Times New Roman" w:hAnsi="Times New Roman" w:cs="Times New Roman"/>
          <w:sz w:val="28"/>
          <w:szCs w:val="28"/>
        </w:rPr>
        <w:t xml:space="preserve">а визначає </w:t>
      </w:r>
      <w:r w:rsidR="000D53B0" w:rsidRPr="002D7EED">
        <w:rPr>
          <w:rFonts w:ascii="Times New Roman" w:hAnsi="Times New Roman" w:cs="Times New Roman"/>
          <w:sz w:val="28"/>
          <w:szCs w:val="28"/>
        </w:rPr>
        <w:t>організаційно</w:t>
      </w:r>
      <w:r w:rsidR="0036103F" w:rsidRPr="002D7EED">
        <w:rPr>
          <w:rFonts w:ascii="Times New Roman" w:hAnsi="Times New Roman" w:cs="Times New Roman"/>
          <w:sz w:val="28"/>
          <w:szCs w:val="28"/>
        </w:rPr>
        <w:t xml:space="preserve"> </w:t>
      </w:r>
      <w:r w:rsidR="000D53B0" w:rsidRPr="002D7EED">
        <w:rPr>
          <w:rFonts w:ascii="Times New Roman" w:hAnsi="Times New Roman" w:cs="Times New Roman"/>
          <w:sz w:val="28"/>
          <w:szCs w:val="28"/>
        </w:rPr>
        <w:t>- правові засади внутрішнього контролю, механізм функціонування ефективної системи д</w:t>
      </w:r>
      <w:r w:rsidR="002D7EED">
        <w:rPr>
          <w:rFonts w:ascii="Times New Roman" w:hAnsi="Times New Roman" w:cs="Times New Roman"/>
          <w:sz w:val="28"/>
          <w:szCs w:val="28"/>
        </w:rPr>
        <w:t xml:space="preserve">ержавного управління в </w:t>
      </w:r>
      <w:r w:rsidR="009642AA">
        <w:rPr>
          <w:rFonts w:ascii="Times New Roman" w:hAnsi="Times New Roman" w:cs="Times New Roman"/>
          <w:sz w:val="28"/>
          <w:szCs w:val="28"/>
        </w:rPr>
        <w:t>територіальному управлінні</w:t>
      </w:r>
      <w:r w:rsidR="008015D2">
        <w:rPr>
          <w:rFonts w:ascii="Times New Roman" w:hAnsi="Times New Roman" w:cs="Times New Roman"/>
          <w:sz w:val="28"/>
          <w:szCs w:val="28"/>
        </w:rPr>
        <w:t>.</w:t>
      </w:r>
    </w:p>
    <w:p w14:paraId="207B2209" w14:textId="1646C6EE" w:rsidR="00533569" w:rsidRDefault="0036103F" w:rsidP="007100D0">
      <w:pPr>
        <w:pStyle w:val="a3"/>
        <w:tabs>
          <w:tab w:val="left" w:pos="0"/>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Інструкція базується на системі формалізованих та задокументованих правил і процедур, чіткому визначенні завдань та функцій, передбачених Положенням про </w:t>
      </w:r>
      <w:r w:rsidR="009642AA">
        <w:rPr>
          <w:rFonts w:ascii="Times New Roman" w:hAnsi="Times New Roman"/>
          <w:bCs/>
          <w:color w:val="333333"/>
          <w:sz w:val="28"/>
          <w:szCs w:val="28"/>
          <w:shd w:val="clear" w:color="auto" w:fill="FFFFFF"/>
        </w:rPr>
        <w:t>т</w:t>
      </w:r>
      <w:r w:rsidR="009642AA" w:rsidRPr="004B7B56">
        <w:rPr>
          <w:rFonts w:ascii="Times New Roman" w:hAnsi="Times New Roman" w:cs="Times New Roman"/>
          <w:sz w:val="28"/>
          <w:szCs w:val="28"/>
        </w:rPr>
        <w:t>ериторіальн</w:t>
      </w:r>
      <w:r w:rsidR="009642AA">
        <w:rPr>
          <w:rFonts w:ascii="Times New Roman" w:hAnsi="Times New Roman"/>
          <w:sz w:val="28"/>
          <w:szCs w:val="28"/>
        </w:rPr>
        <w:t>е</w:t>
      </w:r>
      <w:r w:rsidR="009642AA" w:rsidRPr="004B7B56">
        <w:rPr>
          <w:rFonts w:ascii="Times New Roman" w:hAnsi="Times New Roman" w:cs="Times New Roman"/>
          <w:sz w:val="28"/>
          <w:szCs w:val="28"/>
        </w:rPr>
        <w:t xml:space="preserve"> управління Державної судової адміністрації України в Рівненській області,</w:t>
      </w:r>
      <w:r w:rsidR="009642AA">
        <w:rPr>
          <w:rFonts w:ascii="Times New Roman" w:hAnsi="Times New Roman"/>
          <w:sz w:val="28"/>
          <w:szCs w:val="28"/>
        </w:rPr>
        <w:t xml:space="preserve"> затверджене наказом ДСА України від 10.05.2023 №229 (зі змінами),</w:t>
      </w:r>
      <w:r>
        <w:rPr>
          <w:rFonts w:ascii="Times New Roman" w:hAnsi="Times New Roman" w:cs="Times New Roman"/>
          <w:sz w:val="28"/>
          <w:szCs w:val="28"/>
        </w:rPr>
        <w:t xml:space="preserve"> </w:t>
      </w:r>
      <w:r w:rsidR="004B4FB2">
        <w:rPr>
          <w:rFonts w:ascii="Times New Roman" w:hAnsi="Times New Roman" w:cs="Times New Roman"/>
          <w:sz w:val="28"/>
          <w:szCs w:val="28"/>
        </w:rPr>
        <w:t xml:space="preserve">положеннями </w:t>
      </w:r>
      <w:r w:rsidR="004B4FB2" w:rsidRPr="00D13127">
        <w:rPr>
          <w:rFonts w:ascii="Times New Roman" w:hAnsi="Times New Roman" w:cs="Times New Roman"/>
          <w:sz w:val="28"/>
          <w:szCs w:val="28"/>
        </w:rPr>
        <w:t xml:space="preserve">про структурні підрозділи </w:t>
      </w:r>
      <w:r w:rsidR="00D13127">
        <w:rPr>
          <w:rFonts w:ascii="Times New Roman" w:hAnsi="Times New Roman" w:cs="Times New Roman"/>
          <w:sz w:val="28"/>
          <w:szCs w:val="28"/>
        </w:rPr>
        <w:t>територіального управління</w:t>
      </w:r>
      <w:r w:rsidR="00533569" w:rsidRPr="00C2403A">
        <w:rPr>
          <w:rFonts w:ascii="Times New Roman" w:hAnsi="Times New Roman" w:cs="Times New Roman"/>
          <w:sz w:val="28"/>
          <w:szCs w:val="28"/>
        </w:rPr>
        <w:t xml:space="preserve">, </w:t>
      </w:r>
      <w:r w:rsidR="004B4FB2" w:rsidRPr="00C2403A">
        <w:rPr>
          <w:rFonts w:ascii="Times New Roman" w:hAnsi="Times New Roman" w:cs="Times New Roman"/>
          <w:sz w:val="28"/>
          <w:szCs w:val="28"/>
        </w:rPr>
        <w:t>посадовими інс</w:t>
      </w:r>
      <w:r w:rsidR="0082280B">
        <w:rPr>
          <w:rFonts w:ascii="Times New Roman" w:hAnsi="Times New Roman" w:cs="Times New Roman"/>
          <w:sz w:val="28"/>
          <w:szCs w:val="28"/>
        </w:rPr>
        <w:t xml:space="preserve">трукціями державних службовців </w:t>
      </w:r>
      <w:r w:rsidR="009642AA">
        <w:rPr>
          <w:rFonts w:ascii="Times New Roman" w:hAnsi="Times New Roman" w:cs="Times New Roman"/>
          <w:sz w:val="28"/>
          <w:szCs w:val="28"/>
        </w:rPr>
        <w:t>територіального управління</w:t>
      </w:r>
      <w:r w:rsidR="00515AE5">
        <w:rPr>
          <w:rFonts w:ascii="Times New Roman" w:hAnsi="Times New Roman" w:cs="Times New Roman"/>
          <w:sz w:val="28"/>
          <w:szCs w:val="28"/>
        </w:rPr>
        <w:t>.</w:t>
      </w:r>
    </w:p>
    <w:p w14:paraId="2ED57F79" w14:textId="607C042A" w:rsidR="00543031" w:rsidRDefault="00125566" w:rsidP="007100D0">
      <w:pPr>
        <w:pStyle w:val="a3"/>
        <w:tabs>
          <w:tab w:val="left" w:pos="0"/>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2</w:t>
      </w:r>
      <w:r w:rsidR="00BE1319">
        <w:rPr>
          <w:rFonts w:ascii="Times New Roman" w:hAnsi="Times New Roman" w:cs="Times New Roman"/>
          <w:sz w:val="28"/>
          <w:szCs w:val="28"/>
        </w:rPr>
        <w:t>.</w:t>
      </w:r>
      <w:r>
        <w:rPr>
          <w:rFonts w:ascii="Times New Roman" w:hAnsi="Times New Roman" w:cs="Times New Roman"/>
          <w:sz w:val="28"/>
          <w:szCs w:val="28"/>
        </w:rPr>
        <w:t xml:space="preserve"> </w:t>
      </w:r>
      <w:r w:rsidR="004B4FB2" w:rsidRPr="00B04DB5">
        <w:rPr>
          <w:rFonts w:ascii="Times New Roman" w:hAnsi="Times New Roman" w:cs="Times New Roman"/>
          <w:sz w:val="28"/>
          <w:szCs w:val="28"/>
        </w:rPr>
        <w:t>М</w:t>
      </w:r>
      <w:r w:rsidR="00424FA4" w:rsidRPr="00B04DB5">
        <w:rPr>
          <w:rFonts w:ascii="Times New Roman" w:hAnsi="Times New Roman" w:cs="Times New Roman"/>
          <w:sz w:val="28"/>
          <w:szCs w:val="28"/>
        </w:rPr>
        <w:t xml:space="preserve">етою запровадження </w:t>
      </w:r>
      <w:r w:rsidR="00D14988" w:rsidRPr="00B04DB5">
        <w:rPr>
          <w:rFonts w:ascii="Times New Roman" w:hAnsi="Times New Roman" w:cs="Times New Roman"/>
          <w:sz w:val="28"/>
          <w:szCs w:val="28"/>
        </w:rPr>
        <w:t xml:space="preserve">цієї Інструкції є </w:t>
      </w:r>
      <w:r w:rsidR="00F731EC" w:rsidRPr="00B04DB5">
        <w:rPr>
          <w:rFonts w:ascii="Times New Roman" w:hAnsi="Times New Roman" w:cs="Times New Roman"/>
          <w:sz w:val="28"/>
          <w:szCs w:val="28"/>
        </w:rPr>
        <w:t xml:space="preserve">забезпечення ефективної системи </w:t>
      </w:r>
      <w:r w:rsidR="00D14988" w:rsidRPr="00B04DB5">
        <w:rPr>
          <w:rFonts w:ascii="Times New Roman" w:hAnsi="Times New Roman" w:cs="Times New Roman"/>
          <w:sz w:val="28"/>
          <w:szCs w:val="28"/>
        </w:rPr>
        <w:t>функціонування внутрішнього контролю</w:t>
      </w:r>
      <w:r w:rsidR="00C67BC2" w:rsidRPr="00B04DB5">
        <w:rPr>
          <w:rFonts w:ascii="Times New Roman" w:hAnsi="Times New Roman" w:cs="Times New Roman"/>
          <w:sz w:val="28"/>
          <w:szCs w:val="28"/>
        </w:rPr>
        <w:t xml:space="preserve"> в </w:t>
      </w:r>
      <w:r w:rsidR="009642AA">
        <w:rPr>
          <w:rFonts w:ascii="Times New Roman" w:hAnsi="Times New Roman" w:cs="Times New Roman"/>
          <w:sz w:val="28"/>
          <w:szCs w:val="28"/>
        </w:rPr>
        <w:t>територіальному управлінні</w:t>
      </w:r>
      <w:r w:rsidR="00F21518" w:rsidRPr="00B04DB5">
        <w:rPr>
          <w:rFonts w:ascii="Times New Roman" w:hAnsi="Times New Roman" w:cs="Times New Roman"/>
          <w:sz w:val="28"/>
          <w:szCs w:val="28"/>
        </w:rPr>
        <w:t>;</w:t>
      </w:r>
      <w:r w:rsidR="00D14988" w:rsidRPr="00B04DB5">
        <w:rPr>
          <w:rFonts w:ascii="Times New Roman" w:hAnsi="Times New Roman" w:cs="Times New Roman"/>
          <w:sz w:val="28"/>
          <w:szCs w:val="28"/>
        </w:rPr>
        <w:t xml:space="preserve"> досягнення результатів відповідно до визначених мети (місії), цілей, завдань та функцій, запобігання фактам незаконного, неефективного та нерезультативного використання бюджетних коштів, </w:t>
      </w:r>
      <w:r w:rsidR="00D408F8" w:rsidRPr="00B04DB5">
        <w:rPr>
          <w:rFonts w:ascii="Times New Roman" w:hAnsi="Times New Roman" w:cs="Times New Roman"/>
          <w:sz w:val="28"/>
          <w:szCs w:val="28"/>
        </w:rPr>
        <w:t>у тому числі такими, що спрямовуються на підготовку та реалізацію публічних інвестиційних проектів, об’єктами державної (комунальної) власності та і</w:t>
      </w:r>
      <w:r w:rsidR="00810A9A" w:rsidRPr="00B04DB5">
        <w:rPr>
          <w:rFonts w:ascii="Times New Roman" w:hAnsi="Times New Roman" w:cs="Times New Roman"/>
          <w:sz w:val="28"/>
          <w:szCs w:val="28"/>
        </w:rPr>
        <w:t xml:space="preserve">ншими ресурсами, </w:t>
      </w:r>
      <w:r w:rsidR="00D14988" w:rsidRPr="00B04DB5">
        <w:rPr>
          <w:rFonts w:ascii="Times New Roman" w:hAnsi="Times New Roman" w:cs="Times New Roman"/>
          <w:sz w:val="28"/>
          <w:szCs w:val="28"/>
        </w:rPr>
        <w:t>де</w:t>
      </w:r>
      <w:r w:rsidR="00676A12">
        <w:rPr>
          <w:rFonts w:ascii="Times New Roman" w:hAnsi="Times New Roman" w:cs="Times New Roman"/>
          <w:sz w:val="28"/>
          <w:szCs w:val="28"/>
        </w:rPr>
        <w:t>ржавного майна та інших активів</w:t>
      </w:r>
      <w:r w:rsidR="00D14988" w:rsidRPr="00B04DB5">
        <w:rPr>
          <w:rFonts w:ascii="Times New Roman" w:hAnsi="Times New Roman" w:cs="Times New Roman"/>
          <w:sz w:val="28"/>
          <w:szCs w:val="28"/>
        </w:rPr>
        <w:t>,</w:t>
      </w:r>
      <w:r w:rsidR="008D3D02" w:rsidRPr="00B04DB5">
        <w:rPr>
          <w:rFonts w:ascii="Times New Roman" w:hAnsi="Times New Roman" w:cs="Times New Roman"/>
          <w:sz w:val="28"/>
          <w:szCs w:val="28"/>
        </w:rPr>
        <w:t xml:space="preserve"> виникнення</w:t>
      </w:r>
      <w:r w:rsidR="00D14988" w:rsidRPr="00B04DB5">
        <w:rPr>
          <w:rFonts w:ascii="Times New Roman" w:hAnsi="Times New Roman" w:cs="Times New Roman"/>
          <w:sz w:val="28"/>
          <w:szCs w:val="28"/>
        </w:rPr>
        <w:t xml:space="preserve"> помилок чи інших недоліків</w:t>
      </w:r>
      <w:r w:rsidR="008D3D02" w:rsidRPr="00B04DB5">
        <w:rPr>
          <w:rFonts w:ascii="Times New Roman" w:hAnsi="Times New Roman" w:cs="Times New Roman"/>
          <w:sz w:val="28"/>
          <w:szCs w:val="28"/>
        </w:rPr>
        <w:t>,</w:t>
      </w:r>
      <w:r w:rsidR="00D14988" w:rsidRPr="00B04DB5">
        <w:rPr>
          <w:rFonts w:ascii="Times New Roman" w:hAnsi="Times New Roman" w:cs="Times New Roman"/>
          <w:sz w:val="28"/>
          <w:szCs w:val="28"/>
        </w:rPr>
        <w:t xml:space="preserve"> </w:t>
      </w:r>
      <w:r w:rsidR="008D3D02" w:rsidRPr="00B04DB5">
        <w:rPr>
          <w:rFonts w:ascii="Times New Roman" w:hAnsi="Times New Roman" w:cs="Times New Roman"/>
          <w:sz w:val="28"/>
          <w:szCs w:val="28"/>
        </w:rPr>
        <w:t xml:space="preserve">попередження настання негативних наслідків, порушень або відхилень у діяльності, </w:t>
      </w:r>
      <w:r w:rsidR="006B7FEC">
        <w:rPr>
          <w:rFonts w:ascii="Times New Roman" w:hAnsi="Times New Roman" w:cs="Times New Roman"/>
          <w:sz w:val="28"/>
          <w:szCs w:val="28"/>
        </w:rPr>
        <w:t xml:space="preserve">відповідальності та підзвітності, </w:t>
      </w:r>
      <w:r w:rsidR="00D14988" w:rsidRPr="00B04DB5">
        <w:rPr>
          <w:rFonts w:ascii="Times New Roman" w:hAnsi="Times New Roman" w:cs="Times New Roman"/>
          <w:sz w:val="28"/>
          <w:szCs w:val="28"/>
        </w:rPr>
        <w:t xml:space="preserve">запровадження системи управління ризиками, підвищення якості прийняття управлінських </w:t>
      </w:r>
      <w:r w:rsidR="005504C5" w:rsidRPr="00B04DB5">
        <w:rPr>
          <w:rFonts w:ascii="Times New Roman" w:hAnsi="Times New Roman" w:cs="Times New Roman"/>
          <w:sz w:val="28"/>
          <w:szCs w:val="28"/>
        </w:rPr>
        <w:t>та інших рішень</w:t>
      </w:r>
      <w:r w:rsidR="00BD0682">
        <w:rPr>
          <w:rFonts w:ascii="Times New Roman" w:hAnsi="Times New Roman" w:cs="Times New Roman"/>
          <w:sz w:val="28"/>
          <w:szCs w:val="28"/>
        </w:rPr>
        <w:t xml:space="preserve">, їх гнучкості та можливості </w:t>
      </w:r>
      <w:proofErr w:type="spellStart"/>
      <w:r w:rsidR="00BD0682">
        <w:rPr>
          <w:rFonts w:ascii="Times New Roman" w:hAnsi="Times New Roman" w:cs="Times New Roman"/>
          <w:sz w:val="28"/>
          <w:szCs w:val="28"/>
        </w:rPr>
        <w:t>оперативно</w:t>
      </w:r>
      <w:proofErr w:type="spellEnd"/>
      <w:r w:rsidR="00BD0682">
        <w:rPr>
          <w:rFonts w:ascii="Times New Roman" w:hAnsi="Times New Roman" w:cs="Times New Roman"/>
          <w:sz w:val="28"/>
          <w:szCs w:val="28"/>
        </w:rPr>
        <w:t xml:space="preserve"> і своєчасно реагувати на відповідні зміни, ризики та/або відхилення</w:t>
      </w:r>
      <w:r w:rsidR="005504C5" w:rsidRPr="00B04DB5">
        <w:rPr>
          <w:rFonts w:ascii="Times New Roman" w:hAnsi="Times New Roman" w:cs="Times New Roman"/>
          <w:sz w:val="28"/>
          <w:szCs w:val="28"/>
        </w:rPr>
        <w:t xml:space="preserve"> в </w:t>
      </w:r>
      <w:r w:rsidR="005504C5" w:rsidRPr="00543031">
        <w:rPr>
          <w:rFonts w:ascii="Times New Roman" w:hAnsi="Times New Roman" w:cs="Times New Roman"/>
          <w:sz w:val="28"/>
          <w:szCs w:val="28"/>
        </w:rPr>
        <w:t xml:space="preserve">діяльності </w:t>
      </w:r>
      <w:r w:rsidR="009642AA">
        <w:rPr>
          <w:rFonts w:ascii="Times New Roman" w:hAnsi="Times New Roman" w:cs="Times New Roman"/>
          <w:sz w:val="28"/>
          <w:szCs w:val="28"/>
        </w:rPr>
        <w:t>територіального управління</w:t>
      </w:r>
      <w:r w:rsidR="005F061E">
        <w:rPr>
          <w:rFonts w:ascii="Times New Roman" w:hAnsi="Times New Roman" w:cs="Times New Roman"/>
          <w:sz w:val="28"/>
          <w:szCs w:val="28"/>
        </w:rPr>
        <w:t>.</w:t>
      </w:r>
    </w:p>
    <w:p w14:paraId="4F881461" w14:textId="3DB431DC" w:rsidR="00F81041" w:rsidRPr="00F81041" w:rsidRDefault="002B0103" w:rsidP="007100D0">
      <w:pPr>
        <w:pStyle w:val="a3"/>
        <w:tabs>
          <w:tab w:val="left" w:pos="0"/>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3</w:t>
      </w:r>
      <w:r w:rsidR="008D371C">
        <w:rPr>
          <w:rFonts w:ascii="Times New Roman" w:hAnsi="Times New Roman" w:cs="Times New Roman"/>
          <w:sz w:val="28"/>
          <w:szCs w:val="28"/>
        </w:rPr>
        <w:t>.</w:t>
      </w:r>
      <w:r>
        <w:rPr>
          <w:rFonts w:ascii="Times New Roman" w:hAnsi="Times New Roman" w:cs="Times New Roman"/>
          <w:sz w:val="28"/>
          <w:szCs w:val="28"/>
        </w:rPr>
        <w:t xml:space="preserve"> </w:t>
      </w:r>
      <w:r w:rsidR="004D4FD5" w:rsidRPr="00B04DB5">
        <w:rPr>
          <w:rFonts w:ascii="Times New Roman" w:hAnsi="Times New Roman" w:cs="Times New Roman"/>
          <w:sz w:val="28"/>
          <w:szCs w:val="28"/>
        </w:rPr>
        <w:t xml:space="preserve">Інструкція розроблена з урахуванням положень Закону України "Про судоустрій і статус суддів", Бюджетного кодексу України, Основних засад </w:t>
      </w:r>
      <w:r w:rsidR="007E5A39" w:rsidRPr="00B04DB5">
        <w:rPr>
          <w:rFonts w:ascii="Times New Roman" w:hAnsi="Times New Roman" w:cs="Times New Roman"/>
          <w:sz w:val="28"/>
          <w:szCs w:val="28"/>
        </w:rPr>
        <w:t xml:space="preserve">функціонування </w:t>
      </w:r>
      <w:r w:rsidR="004D4FD5" w:rsidRPr="00B04DB5">
        <w:rPr>
          <w:rFonts w:ascii="Times New Roman" w:hAnsi="Times New Roman" w:cs="Times New Roman"/>
          <w:sz w:val="28"/>
          <w:szCs w:val="28"/>
        </w:rPr>
        <w:t xml:space="preserve">внутрішнього контролю </w:t>
      </w:r>
      <w:r w:rsidR="007E5A39" w:rsidRPr="00B04DB5">
        <w:rPr>
          <w:rFonts w:ascii="Times New Roman" w:hAnsi="Times New Roman" w:cs="Times New Roman"/>
          <w:sz w:val="28"/>
          <w:szCs w:val="28"/>
        </w:rPr>
        <w:t xml:space="preserve">у </w:t>
      </w:r>
      <w:r w:rsidR="004D4FD5" w:rsidRPr="00B04DB5">
        <w:rPr>
          <w:rFonts w:ascii="Times New Roman" w:hAnsi="Times New Roman" w:cs="Times New Roman"/>
          <w:sz w:val="28"/>
          <w:szCs w:val="28"/>
        </w:rPr>
        <w:t>розпорядник</w:t>
      </w:r>
      <w:r w:rsidR="007E5A39" w:rsidRPr="00B04DB5">
        <w:rPr>
          <w:rFonts w:ascii="Times New Roman" w:hAnsi="Times New Roman" w:cs="Times New Roman"/>
          <w:sz w:val="28"/>
          <w:szCs w:val="28"/>
        </w:rPr>
        <w:t>ів</w:t>
      </w:r>
      <w:r w:rsidR="004D4FD5" w:rsidRPr="00B04DB5">
        <w:rPr>
          <w:rFonts w:ascii="Times New Roman" w:hAnsi="Times New Roman" w:cs="Times New Roman"/>
          <w:sz w:val="28"/>
          <w:szCs w:val="28"/>
        </w:rPr>
        <w:t xml:space="preserve"> бюджетних коштів, затверджених постановою Кабінету Міністрів України від 12.12.2018 № 1062</w:t>
      </w:r>
      <w:r w:rsidR="00FA5751" w:rsidRPr="00B04DB5">
        <w:rPr>
          <w:rFonts w:ascii="Times New Roman" w:hAnsi="Times New Roman" w:cs="Times New Roman"/>
          <w:sz w:val="28"/>
          <w:szCs w:val="28"/>
        </w:rPr>
        <w:t xml:space="preserve"> (із змінами)</w:t>
      </w:r>
      <w:r w:rsidR="00C23B87">
        <w:rPr>
          <w:rFonts w:ascii="Times New Roman" w:hAnsi="Times New Roman" w:cs="Times New Roman"/>
          <w:sz w:val="28"/>
          <w:szCs w:val="28"/>
        </w:rPr>
        <w:t xml:space="preserve"> (далі </w:t>
      </w:r>
      <w:r w:rsidR="009607D8">
        <w:rPr>
          <w:rFonts w:ascii="Times New Roman" w:hAnsi="Times New Roman" w:cs="Times New Roman"/>
          <w:sz w:val="28"/>
          <w:szCs w:val="28"/>
        </w:rPr>
        <w:t>-</w:t>
      </w:r>
      <w:r w:rsidR="00C23B87">
        <w:rPr>
          <w:rFonts w:ascii="Times New Roman" w:hAnsi="Times New Roman" w:cs="Times New Roman"/>
          <w:sz w:val="28"/>
          <w:szCs w:val="28"/>
        </w:rPr>
        <w:t xml:space="preserve"> Основні засади)</w:t>
      </w:r>
      <w:r w:rsidR="004D4FD5" w:rsidRPr="00B04DB5">
        <w:rPr>
          <w:rFonts w:ascii="Times New Roman" w:hAnsi="Times New Roman" w:cs="Times New Roman"/>
          <w:sz w:val="28"/>
          <w:szCs w:val="28"/>
        </w:rPr>
        <w:t xml:space="preserve">, Методичних рекомендацій </w:t>
      </w:r>
      <w:r w:rsidR="00BB59F1" w:rsidRPr="00B04DB5">
        <w:rPr>
          <w:rFonts w:ascii="Times New Roman" w:hAnsi="Times New Roman" w:cs="Times New Roman"/>
          <w:sz w:val="28"/>
          <w:szCs w:val="28"/>
        </w:rPr>
        <w:t>щодо</w:t>
      </w:r>
      <w:r w:rsidR="004D4FD5" w:rsidRPr="00B04DB5">
        <w:rPr>
          <w:rFonts w:ascii="Times New Roman" w:hAnsi="Times New Roman" w:cs="Times New Roman"/>
          <w:sz w:val="28"/>
          <w:szCs w:val="28"/>
        </w:rPr>
        <w:t xml:space="preserve"> </w:t>
      </w:r>
      <w:r w:rsidR="00BB59F1" w:rsidRPr="00B04DB5">
        <w:rPr>
          <w:rFonts w:ascii="Times New Roman" w:hAnsi="Times New Roman" w:cs="Times New Roman"/>
          <w:sz w:val="28"/>
          <w:szCs w:val="28"/>
        </w:rPr>
        <w:t xml:space="preserve">функціонування </w:t>
      </w:r>
      <w:r w:rsidR="004D4FD5" w:rsidRPr="00B04DB5">
        <w:rPr>
          <w:rFonts w:ascii="Times New Roman" w:hAnsi="Times New Roman" w:cs="Times New Roman"/>
          <w:sz w:val="28"/>
          <w:szCs w:val="28"/>
        </w:rPr>
        <w:t xml:space="preserve">внутрішнього контролю </w:t>
      </w:r>
      <w:r w:rsidR="00FA229D" w:rsidRPr="00B04DB5">
        <w:rPr>
          <w:rFonts w:ascii="Times New Roman" w:hAnsi="Times New Roman" w:cs="Times New Roman"/>
          <w:sz w:val="28"/>
          <w:szCs w:val="28"/>
        </w:rPr>
        <w:t>у розпорядників</w:t>
      </w:r>
      <w:r w:rsidR="004D4FD5" w:rsidRPr="00B04DB5">
        <w:rPr>
          <w:rFonts w:ascii="Times New Roman" w:hAnsi="Times New Roman" w:cs="Times New Roman"/>
          <w:sz w:val="28"/>
          <w:szCs w:val="28"/>
        </w:rPr>
        <w:t xml:space="preserve"> бюджетних коштів</w:t>
      </w:r>
      <w:r w:rsidR="00FA229D" w:rsidRPr="00B04DB5">
        <w:rPr>
          <w:rFonts w:ascii="Times New Roman" w:hAnsi="Times New Roman" w:cs="Times New Roman"/>
          <w:sz w:val="28"/>
          <w:szCs w:val="28"/>
        </w:rPr>
        <w:t>, на підприємствах, в установах та організаціях, що належать до сфери їх управління</w:t>
      </w:r>
      <w:r w:rsidR="004D4FD5" w:rsidRPr="00B04DB5">
        <w:rPr>
          <w:rFonts w:ascii="Times New Roman" w:hAnsi="Times New Roman" w:cs="Times New Roman"/>
          <w:sz w:val="28"/>
          <w:szCs w:val="28"/>
        </w:rPr>
        <w:t xml:space="preserve">, </w:t>
      </w:r>
      <w:r w:rsidR="004D4FD5" w:rsidRPr="00B04DB5">
        <w:rPr>
          <w:rFonts w:ascii="Times New Roman" w:hAnsi="Times New Roman" w:cs="Times New Roman"/>
          <w:sz w:val="28"/>
          <w:szCs w:val="28"/>
        </w:rPr>
        <w:lastRenderedPageBreak/>
        <w:t>затверджених наказо</w:t>
      </w:r>
      <w:r w:rsidR="004259BC" w:rsidRPr="00B04DB5">
        <w:rPr>
          <w:rFonts w:ascii="Times New Roman" w:hAnsi="Times New Roman" w:cs="Times New Roman"/>
          <w:sz w:val="28"/>
          <w:szCs w:val="28"/>
        </w:rPr>
        <w:t xml:space="preserve">м Міністерства фінансів України </w:t>
      </w:r>
      <w:r w:rsidR="004D4FD5" w:rsidRPr="00B04DB5">
        <w:rPr>
          <w:rFonts w:ascii="Times New Roman" w:hAnsi="Times New Roman" w:cs="Times New Roman"/>
          <w:sz w:val="28"/>
          <w:szCs w:val="28"/>
        </w:rPr>
        <w:t xml:space="preserve">від </w:t>
      </w:r>
      <w:r w:rsidR="004259BC" w:rsidRPr="00B04DB5">
        <w:rPr>
          <w:rFonts w:ascii="Times New Roman" w:hAnsi="Times New Roman" w:cs="Times New Roman"/>
          <w:sz w:val="28"/>
          <w:szCs w:val="28"/>
        </w:rPr>
        <w:t>2</w:t>
      </w:r>
      <w:r w:rsidR="00CB59B2">
        <w:rPr>
          <w:rFonts w:ascii="Times New Roman" w:hAnsi="Times New Roman" w:cs="Times New Roman"/>
          <w:sz w:val="28"/>
          <w:szCs w:val="28"/>
        </w:rPr>
        <w:t>0</w:t>
      </w:r>
      <w:r w:rsidR="004259BC" w:rsidRPr="00B04DB5">
        <w:rPr>
          <w:rFonts w:ascii="Times New Roman" w:hAnsi="Times New Roman" w:cs="Times New Roman"/>
          <w:sz w:val="28"/>
          <w:szCs w:val="28"/>
        </w:rPr>
        <w:t>.08.2025</w:t>
      </w:r>
      <w:r w:rsidR="004D4FD5" w:rsidRPr="00B04DB5">
        <w:rPr>
          <w:rFonts w:ascii="Times New Roman" w:hAnsi="Times New Roman" w:cs="Times New Roman"/>
          <w:sz w:val="28"/>
          <w:szCs w:val="28"/>
        </w:rPr>
        <w:t xml:space="preserve"> № </w:t>
      </w:r>
      <w:r w:rsidR="004259BC" w:rsidRPr="00B04DB5">
        <w:rPr>
          <w:rFonts w:ascii="Times New Roman" w:hAnsi="Times New Roman" w:cs="Times New Roman"/>
          <w:sz w:val="28"/>
          <w:szCs w:val="28"/>
        </w:rPr>
        <w:t>420</w:t>
      </w:r>
      <w:r w:rsidR="004D4FD5" w:rsidRPr="00B04DB5">
        <w:rPr>
          <w:rFonts w:ascii="Times New Roman" w:hAnsi="Times New Roman" w:cs="Times New Roman"/>
          <w:sz w:val="28"/>
          <w:szCs w:val="28"/>
        </w:rPr>
        <w:t xml:space="preserve">, </w:t>
      </w:r>
      <w:r w:rsidR="009642AA">
        <w:rPr>
          <w:rFonts w:ascii="Times New Roman" w:hAnsi="Times New Roman"/>
          <w:bCs/>
          <w:color w:val="333333"/>
          <w:sz w:val="28"/>
          <w:szCs w:val="28"/>
          <w:shd w:val="clear" w:color="auto" w:fill="FFFFFF"/>
        </w:rPr>
        <w:t>Положення про т</w:t>
      </w:r>
      <w:r w:rsidR="009642AA" w:rsidRPr="004B7B56">
        <w:rPr>
          <w:rFonts w:ascii="Times New Roman" w:hAnsi="Times New Roman" w:cs="Times New Roman"/>
          <w:sz w:val="28"/>
          <w:szCs w:val="28"/>
        </w:rPr>
        <w:t>ериторіальн</w:t>
      </w:r>
      <w:r w:rsidR="009642AA">
        <w:rPr>
          <w:rFonts w:ascii="Times New Roman" w:hAnsi="Times New Roman"/>
          <w:sz w:val="28"/>
          <w:szCs w:val="28"/>
        </w:rPr>
        <w:t>е</w:t>
      </w:r>
      <w:r w:rsidR="009642AA" w:rsidRPr="004B7B56">
        <w:rPr>
          <w:rFonts w:ascii="Times New Roman" w:hAnsi="Times New Roman" w:cs="Times New Roman"/>
          <w:sz w:val="28"/>
          <w:szCs w:val="28"/>
        </w:rPr>
        <w:t xml:space="preserve"> управління Державної судової адміністрації України в Рівненській області,</w:t>
      </w:r>
      <w:r w:rsidR="009642AA">
        <w:rPr>
          <w:rFonts w:ascii="Times New Roman" w:hAnsi="Times New Roman"/>
          <w:sz w:val="28"/>
          <w:szCs w:val="28"/>
        </w:rPr>
        <w:t xml:space="preserve"> затверджене наказом ДСА України від 10.05.2023 №229 (зі змінами),</w:t>
      </w:r>
      <w:r w:rsidR="001B150B">
        <w:rPr>
          <w:rFonts w:ascii="Times New Roman" w:hAnsi="Times New Roman" w:cs="Times New Roman"/>
          <w:sz w:val="28"/>
          <w:szCs w:val="28"/>
        </w:rPr>
        <w:t xml:space="preserve"> </w:t>
      </w:r>
      <w:r w:rsidR="004D4FD5" w:rsidRPr="00B04DB5">
        <w:rPr>
          <w:rFonts w:ascii="Times New Roman" w:hAnsi="Times New Roman" w:cs="Times New Roman"/>
          <w:sz w:val="28"/>
          <w:szCs w:val="28"/>
        </w:rPr>
        <w:t>актів законодавства України, що регулюють питання планування діяльності</w:t>
      </w:r>
      <w:r w:rsidR="00EC42B3">
        <w:rPr>
          <w:rFonts w:ascii="Times New Roman" w:hAnsi="Times New Roman" w:cs="Times New Roman"/>
          <w:sz w:val="28"/>
          <w:szCs w:val="28"/>
        </w:rPr>
        <w:t xml:space="preserve"> установи</w:t>
      </w:r>
      <w:r w:rsidR="004D4FD5" w:rsidRPr="00B04DB5">
        <w:rPr>
          <w:rFonts w:ascii="Times New Roman" w:hAnsi="Times New Roman" w:cs="Times New Roman"/>
          <w:sz w:val="28"/>
          <w:szCs w:val="28"/>
        </w:rPr>
        <w:t xml:space="preserve">, бюджетного процесу, управління бюджетними коштами, </w:t>
      </w:r>
      <w:r w:rsidR="00826F2E" w:rsidRPr="00B04DB5">
        <w:rPr>
          <w:rFonts w:ascii="Times New Roman" w:hAnsi="Times New Roman" w:cs="Times New Roman"/>
          <w:sz w:val="28"/>
          <w:szCs w:val="28"/>
        </w:rPr>
        <w:t xml:space="preserve">у тому числі такими, що спрямовуються на підготовку та реалізацію публічних інвестиційних проектів, </w:t>
      </w:r>
      <w:r w:rsidR="004D4FD5" w:rsidRPr="00B04DB5">
        <w:rPr>
          <w:rFonts w:ascii="Times New Roman" w:hAnsi="Times New Roman" w:cs="Times New Roman"/>
          <w:sz w:val="28"/>
          <w:szCs w:val="28"/>
        </w:rPr>
        <w:t xml:space="preserve">об’єктами державної </w:t>
      </w:r>
      <w:r w:rsidR="00943C8D" w:rsidRPr="00B04DB5">
        <w:rPr>
          <w:rFonts w:ascii="Times New Roman" w:hAnsi="Times New Roman" w:cs="Times New Roman"/>
          <w:sz w:val="28"/>
          <w:szCs w:val="28"/>
        </w:rPr>
        <w:t xml:space="preserve">(комунальної) </w:t>
      </w:r>
      <w:r w:rsidR="004D4FD5" w:rsidRPr="00B04DB5">
        <w:rPr>
          <w:rFonts w:ascii="Times New Roman" w:hAnsi="Times New Roman" w:cs="Times New Roman"/>
          <w:sz w:val="28"/>
          <w:szCs w:val="28"/>
        </w:rPr>
        <w:t>власності та іншими ресурсами,</w:t>
      </w:r>
      <w:r w:rsidR="00F34A2C" w:rsidRPr="00B04DB5">
        <w:rPr>
          <w:rFonts w:ascii="Times New Roman" w:hAnsi="Times New Roman" w:cs="Times New Roman"/>
          <w:sz w:val="28"/>
          <w:szCs w:val="28"/>
        </w:rPr>
        <w:t xml:space="preserve"> організації та</w:t>
      </w:r>
      <w:r w:rsidR="004D4FD5" w:rsidRPr="00B04DB5">
        <w:rPr>
          <w:rFonts w:ascii="Times New Roman" w:hAnsi="Times New Roman" w:cs="Times New Roman"/>
          <w:sz w:val="28"/>
          <w:szCs w:val="28"/>
        </w:rPr>
        <w:t xml:space="preserve"> ведення бухгалтерського обліку, складення та подання звітності, </w:t>
      </w:r>
      <w:r w:rsidR="009C6AD4" w:rsidRPr="00D16F38">
        <w:rPr>
          <w:rFonts w:ascii="Times New Roman" w:hAnsi="Times New Roman" w:cs="Times New Roman"/>
          <w:sz w:val="28"/>
          <w:szCs w:val="28"/>
        </w:rPr>
        <w:t xml:space="preserve"> здійснення контрольно-наглядових функцій,</w:t>
      </w:r>
      <w:r w:rsidR="00F34A2C" w:rsidRPr="00B04DB5">
        <w:rPr>
          <w:rFonts w:ascii="Times New Roman" w:hAnsi="Times New Roman" w:cs="Times New Roman"/>
          <w:sz w:val="28"/>
          <w:szCs w:val="28"/>
        </w:rPr>
        <w:t xml:space="preserve"> </w:t>
      </w:r>
      <w:r w:rsidR="004D4FD5" w:rsidRPr="00B04DB5">
        <w:rPr>
          <w:rFonts w:ascii="Times New Roman" w:hAnsi="Times New Roman" w:cs="Times New Roman"/>
          <w:sz w:val="28"/>
          <w:szCs w:val="28"/>
        </w:rPr>
        <w:t xml:space="preserve">здійснення </w:t>
      </w:r>
      <w:proofErr w:type="spellStart"/>
      <w:r w:rsidR="004D4FD5" w:rsidRPr="00B04DB5">
        <w:rPr>
          <w:rFonts w:ascii="Times New Roman" w:hAnsi="Times New Roman" w:cs="Times New Roman"/>
          <w:sz w:val="28"/>
          <w:szCs w:val="28"/>
        </w:rPr>
        <w:t>закупівель</w:t>
      </w:r>
      <w:proofErr w:type="spellEnd"/>
      <w:r w:rsidR="004D4FD5" w:rsidRPr="00B04DB5">
        <w:rPr>
          <w:rFonts w:ascii="Times New Roman" w:hAnsi="Times New Roman" w:cs="Times New Roman"/>
          <w:sz w:val="28"/>
          <w:szCs w:val="28"/>
        </w:rPr>
        <w:t xml:space="preserve"> товарів, робіт і послуг, проведення правової роботи, роботи з персоналом, </w:t>
      </w:r>
      <w:r w:rsidR="009C6AD4" w:rsidRPr="00B04DB5">
        <w:rPr>
          <w:rFonts w:ascii="Times New Roman" w:hAnsi="Times New Roman" w:cs="Times New Roman"/>
          <w:sz w:val="28"/>
          <w:szCs w:val="28"/>
        </w:rPr>
        <w:t xml:space="preserve">діяльності із запобігання та виявлення корупції, </w:t>
      </w:r>
      <w:r w:rsidR="004D4FD5" w:rsidRPr="00B04DB5">
        <w:rPr>
          <w:rFonts w:ascii="Times New Roman" w:hAnsi="Times New Roman" w:cs="Times New Roman"/>
          <w:sz w:val="28"/>
          <w:szCs w:val="28"/>
        </w:rPr>
        <w:t>забезпечення режиму секретності та інформаційної безпеки, захисту інформації в інф</w:t>
      </w:r>
      <w:r w:rsidR="009C6AD4" w:rsidRPr="00B04DB5">
        <w:rPr>
          <w:rFonts w:ascii="Times New Roman" w:hAnsi="Times New Roman" w:cs="Times New Roman"/>
          <w:sz w:val="28"/>
          <w:szCs w:val="28"/>
        </w:rPr>
        <w:t>ормаційних (автоматизованих), електронних комунікаційних та інформаційно-комунікаційних системах,</w:t>
      </w:r>
      <w:r w:rsidR="004D4FD5" w:rsidRPr="00B04DB5">
        <w:rPr>
          <w:rFonts w:ascii="Times New Roman" w:hAnsi="Times New Roman" w:cs="Times New Roman"/>
          <w:sz w:val="28"/>
          <w:szCs w:val="28"/>
        </w:rPr>
        <w:t xml:space="preserve"> </w:t>
      </w:r>
      <w:r w:rsidR="009C6AD4" w:rsidRPr="00B04DB5">
        <w:rPr>
          <w:rFonts w:ascii="Times New Roman" w:hAnsi="Times New Roman" w:cs="Times New Roman"/>
          <w:sz w:val="28"/>
          <w:szCs w:val="28"/>
        </w:rPr>
        <w:t xml:space="preserve">організації документообігу, в тому числі електронного документообігу та управління інформаційними потоками, взаємодії із медіа та громадськістю, вирішення інших питань, пов’язаних із функціонуванням </w:t>
      </w:r>
      <w:r w:rsidR="009642AA">
        <w:rPr>
          <w:rFonts w:ascii="Times New Roman" w:hAnsi="Times New Roman" w:cs="Times New Roman"/>
          <w:sz w:val="28"/>
          <w:szCs w:val="28"/>
        </w:rPr>
        <w:t>територіального управління</w:t>
      </w:r>
      <w:r w:rsidR="00F81041" w:rsidRPr="00F81041">
        <w:rPr>
          <w:rFonts w:ascii="Times New Roman" w:hAnsi="Times New Roman" w:cs="Times New Roman"/>
          <w:sz w:val="28"/>
          <w:szCs w:val="28"/>
        </w:rPr>
        <w:t>.</w:t>
      </w:r>
    </w:p>
    <w:p w14:paraId="3282BBC2" w14:textId="77777777" w:rsidR="008D495F" w:rsidRDefault="005F1350" w:rsidP="007100D0">
      <w:pPr>
        <w:pStyle w:val="a3"/>
        <w:tabs>
          <w:tab w:val="left" w:pos="0"/>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У цій </w:t>
      </w:r>
      <w:r w:rsidR="002E588B" w:rsidRPr="007504CA">
        <w:rPr>
          <w:rFonts w:ascii="Times New Roman" w:hAnsi="Times New Roman" w:cs="Times New Roman"/>
          <w:sz w:val="28"/>
          <w:szCs w:val="28"/>
        </w:rPr>
        <w:t>Інструкції терміни вживаються в такому значенні:</w:t>
      </w:r>
    </w:p>
    <w:p w14:paraId="5C69D83E" w14:textId="44E9AC2C" w:rsidR="009A3851" w:rsidRDefault="009A3851" w:rsidP="007100D0">
      <w:pPr>
        <w:pStyle w:val="a3"/>
        <w:tabs>
          <w:tab w:val="left" w:pos="1134"/>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внутрішній контроль </w:t>
      </w:r>
      <w:r w:rsidR="00CF00FA" w:rsidRPr="00ED72BE">
        <w:rPr>
          <w:rFonts w:ascii="Times New Roman" w:hAnsi="Times New Roman" w:cs="Times New Roman"/>
          <w:sz w:val="28"/>
          <w:szCs w:val="28"/>
          <w:shd w:val="clear" w:color="auto" w:fill="FFFFFF"/>
        </w:rPr>
        <w:t>-</w:t>
      </w:r>
      <w:r w:rsidR="00CF00FA">
        <w:rPr>
          <w:rFonts w:ascii="Times New Roman" w:hAnsi="Times New Roman" w:cs="Times New Roman"/>
          <w:sz w:val="28"/>
          <w:szCs w:val="28"/>
        </w:rPr>
        <w:t xml:space="preserve"> </w:t>
      </w:r>
      <w:r>
        <w:rPr>
          <w:rFonts w:ascii="Times New Roman" w:hAnsi="Times New Roman" w:cs="Times New Roman"/>
          <w:sz w:val="28"/>
          <w:szCs w:val="28"/>
        </w:rPr>
        <w:t>комплекс заходів, що ґрунтуються на управлінській відповідальності та підзвітності і застосовуються керівником для забезпечення дотримання законності та ефективності використання бюджетних коштів, досягнення результатів відповідно до встановленої мети</w:t>
      </w:r>
      <w:r w:rsidR="00CF00FA">
        <w:rPr>
          <w:rFonts w:ascii="Times New Roman" w:hAnsi="Times New Roman" w:cs="Times New Roman"/>
          <w:sz w:val="28"/>
          <w:szCs w:val="28"/>
        </w:rPr>
        <w:t xml:space="preserve"> (місії)</w:t>
      </w:r>
      <w:r>
        <w:rPr>
          <w:rFonts w:ascii="Times New Roman" w:hAnsi="Times New Roman" w:cs="Times New Roman"/>
          <w:sz w:val="28"/>
          <w:szCs w:val="28"/>
        </w:rPr>
        <w:t>, завдань, планів і вимог щодо діяльності розпорядника бюджетних коштів;</w:t>
      </w:r>
    </w:p>
    <w:p w14:paraId="6399A966" w14:textId="77777777" w:rsidR="00F60450" w:rsidRDefault="00F60450" w:rsidP="007100D0">
      <w:pPr>
        <w:pStyle w:val="a3"/>
        <w:tabs>
          <w:tab w:val="left" w:pos="1134"/>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система внутрішнього контролю </w:t>
      </w:r>
      <w:r w:rsidR="00CF00FA" w:rsidRPr="00ED72BE">
        <w:rPr>
          <w:rFonts w:ascii="Times New Roman" w:hAnsi="Times New Roman" w:cs="Times New Roman"/>
          <w:sz w:val="28"/>
          <w:szCs w:val="28"/>
          <w:shd w:val="clear" w:color="auto" w:fill="FFFFFF"/>
        </w:rPr>
        <w:t>-</w:t>
      </w:r>
      <w:r>
        <w:rPr>
          <w:rFonts w:ascii="Times New Roman" w:hAnsi="Times New Roman" w:cs="Times New Roman"/>
          <w:sz w:val="28"/>
          <w:szCs w:val="28"/>
        </w:rPr>
        <w:t xml:space="preserve"> </w:t>
      </w:r>
      <w:r w:rsidR="00456905">
        <w:rPr>
          <w:rFonts w:ascii="Times New Roman" w:hAnsi="Times New Roman" w:cs="Times New Roman"/>
          <w:sz w:val="28"/>
          <w:szCs w:val="28"/>
        </w:rPr>
        <w:t>в</w:t>
      </w:r>
      <w:r>
        <w:rPr>
          <w:rFonts w:ascii="Times New Roman" w:hAnsi="Times New Roman" w:cs="Times New Roman"/>
          <w:sz w:val="28"/>
          <w:szCs w:val="28"/>
        </w:rPr>
        <w:t xml:space="preserve">проваджені керівником установи політики, правила і заходи, які забезпечують функціонування, </w:t>
      </w:r>
      <w:r w:rsidR="00445D7E">
        <w:rPr>
          <w:rFonts w:ascii="Times New Roman" w:hAnsi="Times New Roman" w:cs="Times New Roman"/>
          <w:sz w:val="28"/>
          <w:szCs w:val="28"/>
        </w:rPr>
        <w:t>взаємозв’язок</w:t>
      </w:r>
      <w:r>
        <w:rPr>
          <w:rFonts w:ascii="Times New Roman" w:hAnsi="Times New Roman" w:cs="Times New Roman"/>
          <w:sz w:val="28"/>
          <w:szCs w:val="28"/>
        </w:rPr>
        <w:t xml:space="preserve"> та підтримку всіх елементів внутрішнього контролю </w:t>
      </w:r>
      <w:r w:rsidR="00456905">
        <w:rPr>
          <w:rFonts w:ascii="Times New Roman" w:hAnsi="Times New Roman" w:cs="Times New Roman"/>
          <w:sz w:val="28"/>
          <w:szCs w:val="28"/>
        </w:rPr>
        <w:t>і</w:t>
      </w:r>
      <w:r>
        <w:rPr>
          <w:rFonts w:ascii="Times New Roman" w:hAnsi="Times New Roman" w:cs="Times New Roman"/>
          <w:sz w:val="28"/>
          <w:szCs w:val="28"/>
        </w:rPr>
        <w:t xml:space="preserve"> спрямовані на мінімізацію ризиків</w:t>
      </w:r>
      <w:r w:rsidR="0090421E">
        <w:rPr>
          <w:rFonts w:ascii="Times New Roman" w:hAnsi="Times New Roman" w:cs="Times New Roman"/>
          <w:sz w:val="28"/>
          <w:szCs w:val="28"/>
        </w:rPr>
        <w:t xml:space="preserve">, </w:t>
      </w:r>
      <w:r>
        <w:rPr>
          <w:rFonts w:ascii="Times New Roman" w:hAnsi="Times New Roman" w:cs="Times New Roman"/>
          <w:sz w:val="28"/>
          <w:szCs w:val="28"/>
        </w:rPr>
        <w:t xml:space="preserve">досягнення визначених мети (місії), стратегічних та інших цілей, завдань, планів і вимог щодо діяльності </w:t>
      </w:r>
      <w:r w:rsidR="00445D7E">
        <w:rPr>
          <w:rFonts w:ascii="Times New Roman" w:hAnsi="Times New Roman" w:cs="Times New Roman"/>
          <w:sz w:val="28"/>
          <w:szCs w:val="28"/>
        </w:rPr>
        <w:t>суб’єкта</w:t>
      </w:r>
      <w:r>
        <w:rPr>
          <w:rFonts w:ascii="Times New Roman" w:hAnsi="Times New Roman" w:cs="Times New Roman"/>
          <w:sz w:val="28"/>
          <w:szCs w:val="28"/>
        </w:rPr>
        <w:t xml:space="preserve"> внутрішнього контролю;</w:t>
      </w:r>
    </w:p>
    <w:p w14:paraId="190496F5" w14:textId="77777777" w:rsidR="002F27B2" w:rsidRDefault="002F27B2" w:rsidP="007100D0">
      <w:pPr>
        <w:pStyle w:val="a3"/>
        <w:tabs>
          <w:tab w:val="left" w:pos="1134"/>
        </w:tabs>
        <w:spacing w:after="0" w:line="240" w:lineRule="auto"/>
        <w:ind w:left="0" w:firstLine="567"/>
        <w:jc w:val="both"/>
        <w:rPr>
          <w:rFonts w:ascii="Times New Roman" w:hAnsi="Times New Roman" w:cs="Times New Roman"/>
          <w:sz w:val="28"/>
          <w:szCs w:val="28"/>
          <w:shd w:val="clear" w:color="auto" w:fill="FFFFFF"/>
        </w:rPr>
      </w:pPr>
      <w:r w:rsidRPr="00ED72BE">
        <w:rPr>
          <w:rFonts w:ascii="Times New Roman" w:hAnsi="Times New Roman" w:cs="Times New Roman"/>
          <w:sz w:val="28"/>
          <w:szCs w:val="28"/>
          <w:shd w:val="clear" w:color="auto" w:fill="FFFFFF"/>
        </w:rPr>
        <w:t>розпорядники бюджетних коштів - це бюджетні установи в особі їх керівників, уповноважені на отримання бюджетних асигнувань, взяття бюджетних зобов'язань та здійснення видатків з бюджету</w:t>
      </w:r>
      <w:r w:rsidR="00367394">
        <w:rPr>
          <w:rFonts w:ascii="Times New Roman" w:hAnsi="Times New Roman" w:cs="Times New Roman"/>
          <w:sz w:val="28"/>
          <w:szCs w:val="28"/>
          <w:shd w:val="clear" w:color="auto" w:fill="FFFFFF"/>
        </w:rPr>
        <w:t>;</w:t>
      </w:r>
    </w:p>
    <w:p w14:paraId="601FF3DE" w14:textId="77777777" w:rsidR="002A3EEA" w:rsidRDefault="002A3EEA" w:rsidP="007100D0">
      <w:pPr>
        <w:pStyle w:val="a3"/>
        <w:tabs>
          <w:tab w:val="left" w:pos="1134"/>
        </w:tabs>
        <w:spacing w:after="0" w:line="240" w:lineRule="auto"/>
        <w:ind w:left="0"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управління бюджетними коштами  - сукупність дій учасника бюджетного процесу відповідно до його повноважень, пов’язаних з формуванням та використанням бюджетних коштів, здійсненням контролю за дотриманням бюджетного законодавства, які спрямовані на досягнення цілей, завдань і конкретних результатів своєї діяльності та забезпечення ефективного, результативного і цільового використання бюджетних коштів;</w:t>
      </w:r>
    </w:p>
    <w:p w14:paraId="44DB74B3" w14:textId="77777777" w:rsidR="00386986" w:rsidRDefault="00386986" w:rsidP="007100D0">
      <w:pPr>
        <w:pStyle w:val="a3"/>
        <w:tabs>
          <w:tab w:val="left" w:pos="1134"/>
        </w:tabs>
        <w:spacing w:after="0" w:line="240" w:lineRule="auto"/>
        <w:ind w:left="0"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публічний інвестиційний проект </w:t>
      </w:r>
      <w:r w:rsidR="008800FD">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комплекс заходів (організаційно - правових, управлінських, аналітичних, фінансових та інженерно </w:t>
      </w:r>
      <w:r w:rsidR="008800FD">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технічних), визначених на основі національної системи документів стратегічного планування з метою розвитку окремих галузей, секторів економіки, регіонів та територіальних громад, спрямованих на створення (придбання), реконструкцію, технічне переоснащення основних засобів, інших необоротних матеріальних активів</w:t>
      </w:r>
      <w:r w:rsidR="008800FD">
        <w:rPr>
          <w:rFonts w:ascii="Times New Roman" w:hAnsi="Times New Roman" w:cs="Times New Roman"/>
          <w:sz w:val="28"/>
          <w:szCs w:val="28"/>
          <w:shd w:val="clear" w:color="auto" w:fill="FFFFFF"/>
        </w:rPr>
        <w:t xml:space="preserve">, нематеріальних активів, очікуваний строк корисної експлуатації яких </w:t>
      </w:r>
      <w:r w:rsidR="008800FD">
        <w:rPr>
          <w:rFonts w:ascii="Times New Roman" w:hAnsi="Times New Roman" w:cs="Times New Roman"/>
          <w:sz w:val="28"/>
          <w:szCs w:val="28"/>
          <w:shd w:val="clear" w:color="auto" w:fill="FFFFFF"/>
        </w:rPr>
        <w:lastRenderedPageBreak/>
        <w:t>перевищує один рік, не обмежених окремим об’єктом інвестування, які повністю або частково реалізуються за рахунок публічних інвестицій, у тому числі на умовах державно - приватного партнерства, крім заходів, пов’язаних з обороноздатністю держави;</w:t>
      </w:r>
    </w:p>
    <w:p w14:paraId="3218C3D4" w14:textId="747586FC" w:rsidR="001B3DAF" w:rsidRDefault="001B3DAF" w:rsidP="007100D0">
      <w:pPr>
        <w:pStyle w:val="a3"/>
        <w:tabs>
          <w:tab w:val="left" w:pos="567"/>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суб’єкти внутрішнього контролю</w:t>
      </w:r>
      <w:r w:rsidR="009E05A6">
        <w:rPr>
          <w:rFonts w:ascii="Times New Roman" w:hAnsi="Times New Roman" w:cs="Times New Roman"/>
          <w:sz w:val="28"/>
          <w:szCs w:val="28"/>
        </w:rPr>
        <w:t xml:space="preserve"> - </w:t>
      </w:r>
      <w:r>
        <w:rPr>
          <w:rFonts w:ascii="Times New Roman" w:hAnsi="Times New Roman" w:cs="Times New Roman"/>
          <w:sz w:val="28"/>
          <w:szCs w:val="28"/>
        </w:rPr>
        <w:t xml:space="preserve">керівництво </w:t>
      </w:r>
      <w:r w:rsidR="009642AA">
        <w:rPr>
          <w:rFonts w:ascii="Times New Roman" w:hAnsi="Times New Roman" w:cs="Times New Roman"/>
          <w:sz w:val="28"/>
          <w:szCs w:val="28"/>
        </w:rPr>
        <w:t>територіального управління</w:t>
      </w:r>
      <w:r>
        <w:rPr>
          <w:rFonts w:ascii="Times New Roman" w:hAnsi="Times New Roman" w:cs="Times New Roman"/>
          <w:sz w:val="28"/>
          <w:szCs w:val="28"/>
        </w:rPr>
        <w:t>, керівники самостійних структурних п</w:t>
      </w:r>
      <w:r w:rsidR="009642AA">
        <w:rPr>
          <w:rFonts w:ascii="Times New Roman" w:hAnsi="Times New Roman" w:cs="Times New Roman"/>
          <w:sz w:val="28"/>
          <w:szCs w:val="28"/>
        </w:rPr>
        <w:t>ідрозділів, головні спеціалісти</w:t>
      </w:r>
      <w:r>
        <w:rPr>
          <w:rFonts w:ascii="Times New Roman" w:hAnsi="Times New Roman" w:cs="Times New Roman"/>
          <w:sz w:val="28"/>
          <w:szCs w:val="28"/>
        </w:rPr>
        <w:t xml:space="preserve"> </w:t>
      </w:r>
      <w:r w:rsidR="009642AA">
        <w:rPr>
          <w:rFonts w:ascii="Times New Roman" w:hAnsi="Times New Roman" w:cs="Times New Roman"/>
          <w:sz w:val="28"/>
          <w:szCs w:val="28"/>
        </w:rPr>
        <w:t>територіального управління</w:t>
      </w:r>
      <w:r>
        <w:rPr>
          <w:rFonts w:ascii="Times New Roman" w:hAnsi="Times New Roman" w:cs="Times New Roman"/>
          <w:sz w:val="28"/>
          <w:szCs w:val="28"/>
        </w:rPr>
        <w:t>;</w:t>
      </w:r>
    </w:p>
    <w:p w14:paraId="7B1D7CD2" w14:textId="00675776" w:rsidR="007504CA" w:rsidRDefault="007504CA" w:rsidP="007100D0">
      <w:pPr>
        <w:pStyle w:val="a3"/>
        <w:tabs>
          <w:tab w:val="left" w:pos="567"/>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керівництво </w:t>
      </w:r>
      <w:r w:rsidR="009642AA">
        <w:rPr>
          <w:rFonts w:ascii="Times New Roman" w:hAnsi="Times New Roman" w:cs="Times New Roman"/>
          <w:sz w:val="28"/>
          <w:szCs w:val="28"/>
        </w:rPr>
        <w:t xml:space="preserve">територіального управління </w:t>
      </w:r>
      <w:r w:rsidR="00C01C1C">
        <w:rPr>
          <w:rFonts w:ascii="Times New Roman" w:hAnsi="Times New Roman" w:cs="Times New Roman"/>
          <w:sz w:val="28"/>
          <w:szCs w:val="28"/>
        </w:rPr>
        <w:t xml:space="preserve"> - </w:t>
      </w:r>
      <w:r w:rsidR="009642AA">
        <w:rPr>
          <w:rFonts w:ascii="Times New Roman" w:hAnsi="Times New Roman" w:cs="Times New Roman"/>
          <w:sz w:val="28"/>
          <w:szCs w:val="28"/>
        </w:rPr>
        <w:t>начальник управління</w:t>
      </w:r>
      <w:r>
        <w:rPr>
          <w:rFonts w:ascii="Times New Roman" w:hAnsi="Times New Roman" w:cs="Times New Roman"/>
          <w:sz w:val="28"/>
          <w:szCs w:val="28"/>
        </w:rPr>
        <w:t xml:space="preserve"> або особа, яка виконує його обов’язки, та його заступник;</w:t>
      </w:r>
    </w:p>
    <w:p w14:paraId="354A7834" w14:textId="33EB6487" w:rsidR="00DD7FD9" w:rsidRDefault="009D1D41" w:rsidP="007100D0">
      <w:pPr>
        <w:pStyle w:val="a3"/>
        <w:tabs>
          <w:tab w:val="left" w:pos="567"/>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керівники самос</w:t>
      </w:r>
      <w:r w:rsidR="00DD7FD9">
        <w:rPr>
          <w:rFonts w:ascii="Times New Roman" w:hAnsi="Times New Roman" w:cs="Times New Roman"/>
          <w:sz w:val="28"/>
          <w:szCs w:val="28"/>
        </w:rPr>
        <w:t xml:space="preserve">тійних структурних підрозділів </w:t>
      </w:r>
      <w:r w:rsidR="009642AA">
        <w:rPr>
          <w:rFonts w:ascii="Times New Roman" w:hAnsi="Times New Roman" w:cs="Times New Roman"/>
          <w:sz w:val="28"/>
          <w:szCs w:val="28"/>
        </w:rPr>
        <w:t>територіального управління</w:t>
      </w:r>
      <w:r w:rsidR="00DD7FD9">
        <w:rPr>
          <w:rFonts w:ascii="Times New Roman" w:hAnsi="Times New Roman" w:cs="Times New Roman"/>
          <w:sz w:val="28"/>
          <w:szCs w:val="28"/>
        </w:rPr>
        <w:t>;</w:t>
      </w:r>
    </w:p>
    <w:p w14:paraId="04F23CBC" w14:textId="56BE459B" w:rsidR="0080215B" w:rsidRDefault="009642AA" w:rsidP="007100D0">
      <w:pPr>
        <w:pStyle w:val="a3"/>
        <w:tabs>
          <w:tab w:val="left" w:pos="567"/>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головні спеціалісти територіального управління </w:t>
      </w:r>
      <w:r w:rsidR="00254A85">
        <w:rPr>
          <w:rFonts w:ascii="Times New Roman" w:hAnsi="Times New Roman" w:cs="Times New Roman"/>
          <w:sz w:val="28"/>
          <w:szCs w:val="28"/>
        </w:rPr>
        <w:t xml:space="preserve">(далі </w:t>
      </w:r>
      <w:r w:rsidR="007E44F4">
        <w:rPr>
          <w:rFonts w:ascii="Times New Roman" w:hAnsi="Times New Roman" w:cs="Times New Roman"/>
          <w:sz w:val="28"/>
          <w:szCs w:val="28"/>
        </w:rPr>
        <w:t>-</w:t>
      </w:r>
      <w:r w:rsidR="00254A85">
        <w:rPr>
          <w:rFonts w:ascii="Times New Roman" w:hAnsi="Times New Roman" w:cs="Times New Roman"/>
          <w:sz w:val="28"/>
          <w:szCs w:val="28"/>
        </w:rPr>
        <w:t xml:space="preserve"> головні спеціалісти);</w:t>
      </w:r>
    </w:p>
    <w:p w14:paraId="5C10A39B" w14:textId="51BB9B9C" w:rsidR="00B72EA4" w:rsidRDefault="00D30D6F" w:rsidP="007100D0">
      <w:pPr>
        <w:pStyle w:val="a3"/>
        <w:tabs>
          <w:tab w:val="left" w:pos="1134"/>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об’єкти внутрішнього контролю</w:t>
      </w:r>
      <w:r w:rsidR="00C01C1C">
        <w:rPr>
          <w:rFonts w:ascii="Times New Roman" w:hAnsi="Times New Roman" w:cs="Times New Roman"/>
          <w:sz w:val="28"/>
          <w:szCs w:val="28"/>
        </w:rPr>
        <w:t xml:space="preserve"> - </w:t>
      </w:r>
      <w:r w:rsidR="00313F5F">
        <w:rPr>
          <w:rFonts w:ascii="Times New Roman" w:hAnsi="Times New Roman" w:cs="Times New Roman"/>
          <w:sz w:val="28"/>
          <w:szCs w:val="28"/>
        </w:rPr>
        <w:t>адміністративні, фіна</w:t>
      </w:r>
      <w:r w:rsidR="00DB2359">
        <w:rPr>
          <w:rFonts w:ascii="Times New Roman" w:hAnsi="Times New Roman" w:cs="Times New Roman"/>
          <w:sz w:val="28"/>
          <w:szCs w:val="28"/>
        </w:rPr>
        <w:t xml:space="preserve">нсово-господарські </w:t>
      </w:r>
      <w:r w:rsidR="00313F5F">
        <w:rPr>
          <w:rFonts w:ascii="Times New Roman" w:hAnsi="Times New Roman" w:cs="Times New Roman"/>
          <w:sz w:val="28"/>
          <w:szCs w:val="28"/>
        </w:rPr>
        <w:t xml:space="preserve"> та інші процеси, операції, регламенти, завдання та функції, здійснення яких забезпечується структурними підрозділами </w:t>
      </w:r>
      <w:r w:rsidR="00DB2359">
        <w:rPr>
          <w:rFonts w:ascii="Times New Roman" w:hAnsi="Times New Roman" w:cs="Times New Roman"/>
          <w:sz w:val="28"/>
          <w:szCs w:val="28"/>
        </w:rPr>
        <w:t xml:space="preserve">та працівниками </w:t>
      </w:r>
      <w:r w:rsidR="009642AA">
        <w:rPr>
          <w:rFonts w:ascii="Times New Roman" w:hAnsi="Times New Roman" w:cs="Times New Roman"/>
          <w:sz w:val="28"/>
          <w:szCs w:val="28"/>
        </w:rPr>
        <w:t>територіального управління</w:t>
      </w:r>
      <w:r w:rsidR="008E047A">
        <w:rPr>
          <w:rFonts w:ascii="Times New Roman" w:hAnsi="Times New Roman" w:cs="Times New Roman"/>
          <w:sz w:val="28"/>
          <w:szCs w:val="28"/>
        </w:rPr>
        <w:t>;</w:t>
      </w:r>
    </w:p>
    <w:p w14:paraId="05614AB4" w14:textId="77777777" w:rsidR="00587EDD" w:rsidRDefault="00587EDD" w:rsidP="007100D0">
      <w:pPr>
        <w:pStyle w:val="a3"/>
        <w:tabs>
          <w:tab w:val="left" w:pos="1134"/>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цілі</w:t>
      </w:r>
      <w:r w:rsidR="00103838">
        <w:rPr>
          <w:rFonts w:ascii="Times New Roman" w:hAnsi="Times New Roman" w:cs="Times New Roman"/>
          <w:sz w:val="28"/>
          <w:szCs w:val="28"/>
        </w:rPr>
        <w:t xml:space="preserve"> - </w:t>
      </w:r>
      <w:r>
        <w:rPr>
          <w:rFonts w:ascii="Times New Roman" w:hAnsi="Times New Roman" w:cs="Times New Roman"/>
          <w:sz w:val="28"/>
          <w:szCs w:val="28"/>
        </w:rPr>
        <w:t>конкретні, вимірювані показники, визначені у планах діяльності, паспорті бюджетної програми, які установа має досягти протягом певного бюджетного періоду для виконання завдань діяльності;</w:t>
      </w:r>
    </w:p>
    <w:p w14:paraId="007B8342" w14:textId="2ADAB5AD" w:rsidR="004829A1" w:rsidRDefault="004829A1" w:rsidP="007100D0">
      <w:pPr>
        <w:pStyle w:val="a3"/>
        <w:tabs>
          <w:tab w:val="left" w:pos="1134"/>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функції </w:t>
      </w:r>
      <w:r w:rsidR="008C2FF0" w:rsidRPr="00ED72BE">
        <w:rPr>
          <w:rFonts w:ascii="Times New Roman" w:hAnsi="Times New Roman" w:cs="Times New Roman"/>
          <w:sz w:val="28"/>
          <w:szCs w:val="28"/>
          <w:shd w:val="clear" w:color="auto" w:fill="FFFFFF"/>
        </w:rPr>
        <w:t>-</w:t>
      </w:r>
      <w:r>
        <w:rPr>
          <w:rFonts w:ascii="Times New Roman" w:hAnsi="Times New Roman" w:cs="Times New Roman"/>
          <w:sz w:val="28"/>
          <w:szCs w:val="28"/>
        </w:rPr>
        <w:t xml:space="preserve"> напрями діяльності </w:t>
      </w:r>
      <w:r w:rsidR="009642AA">
        <w:rPr>
          <w:rFonts w:ascii="Times New Roman" w:hAnsi="Times New Roman" w:cs="Times New Roman"/>
          <w:sz w:val="28"/>
          <w:szCs w:val="28"/>
        </w:rPr>
        <w:t>територіального управління</w:t>
      </w:r>
      <w:r>
        <w:rPr>
          <w:rFonts w:ascii="Times New Roman" w:hAnsi="Times New Roman" w:cs="Times New Roman"/>
          <w:sz w:val="28"/>
          <w:szCs w:val="28"/>
        </w:rPr>
        <w:t>, визначені законодавством України, що виконуються на постійній основі;</w:t>
      </w:r>
    </w:p>
    <w:p w14:paraId="1D67205E" w14:textId="77777777" w:rsidR="00587EDD" w:rsidRDefault="00E25CF5" w:rsidP="007100D0">
      <w:pPr>
        <w:pStyle w:val="a3"/>
        <w:tabs>
          <w:tab w:val="left" w:pos="1134"/>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ресурси</w:t>
      </w:r>
      <w:r w:rsidR="009D62C8">
        <w:rPr>
          <w:rFonts w:ascii="Times New Roman" w:hAnsi="Times New Roman" w:cs="Times New Roman"/>
          <w:sz w:val="28"/>
          <w:szCs w:val="28"/>
        </w:rPr>
        <w:t xml:space="preserve"> - </w:t>
      </w:r>
      <w:r>
        <w:rPr>
          <w:rFonts w:ascii="Times New Roman" w:hAnsi="Times New Roman" w:cs="Times New Roman"/>
          <w:sz w:val="28"/>
          <w:szCs w:val="28"/>
        </w:rPr>
        <w:t>об</w:t>
      </w:r>
      <w:r w:rsidR="009D62C8">
        <w:rPr>
          <w:rFonts w:ascii="Times New Roman" w:hAnsi="Times New Roman" w:cs="Times New Roman"/>
          <w:sz w:val="28"/>
          <w:szCs w:val="28"/>
        </w:rPr>
        <w:t>’</w:t>
      </w:r>
      <w:r>
        <w:rPr>
          <w:rFonts w:ascii="Times New Roman" w:hAnsi="Times New Roman" w:cs="Times New Roman"/>
          <w:sz w:val="28"/>
          <w:szCs w:val="28"/>
        </w:rPr>
        <w:t>єкти державної (комунальної) власності, людські, природні,</w:t>
      </w:r>
      <w:r w:rsidR="00127A54">
        <w:rPr>
          <w:rFonts w:ascii="Times New Roman" w:hAnsi="Times New Roman" w:cs="Times New Roman"/>
          <w:sz w:val="28"/>
          <w:szCs w:val="28"/>
        </w:rPr>
        <w:t xml:space="preserve"> </w:t>
      </w:r>
      <w:r>
        <w:rPr>
          <w:rFonts w:ascii="Times New Roman" w:hAnsi="Times New Roman" w:cs="Times New Roman"/>
          <w:sz w:val="28"/>
          <w:szCs w:val="28"/>
        </w:rPr>
        <w:t>технічні, інформаційні та інші матеріальні і нематеріальні активи;</w:t>
      </w:r>
    </w:p>
    <w:p w14:paraId="18518221" w14:textId="610E8736" w:rsidR="009E2FDB" w:rsidRDefault="009E2FDB" w:rsidP="007100D0">
      <w:pPr>
        <w:pStyle w:val="a3"/>
        <w:tabs>
          <w:tab w:val="left" w:pos="1134"/>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процес </w:t>
      </w:r>
      <w:r w:rsidR="00FA2C55" w:rsidRPr="00ED72BE">
        <w:rPr>
          <w:rFonts w:ascii="Times New Roman" w:hAnsi="Times New Roman" w:cs="Times New Roman"/>
          <w:sz w:val="28"/>
          <w:szCs w:val="28"/>
          <w:shd w:val="clear" w:color="auto" w:fill="FFFFFF"/>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логічно</w:t>
      </w:r>
      <w:proofErr w:type="spellEnd"/>
      <w:r>
        <w:rPr>
          <w:rFonts w:ascii="Times New Roman" w:hAnsi="Times New Roman" w:cs="Times New Roman"/>
          <w:sz w:val="28"/>
          <w:szCs w:val="28"/>
        </w:rPr>
        <w:t xml:space="preserve"> структурований набір операцій (процедур) діяльності </w:t>
      </w:r>
      <w:r w:rsidR="00FA2C55">
        <w:rPr>
          <w:rFonts w:ascii="Times New Roman" w:hAnsi="Times New Roman" w:cs="Times New Roman"/>
          <w:sz w:val="28"/>
          <w:szCs w:val="28"/>
        </w:rPr>
        <w:t xml:space="preserve">    </w:t>
      </w:r>
      <w:r w:rsidR="009642AA">
        <w:rPr>
          <w:rFonts w:ascii="Times New Roman" w:hAnsi="Times New Roman" w:cs="Times New Roman"/>
          <w:sz w:val="28"/>
          <w:szCs w:val="28"/>
        </w:rPr>
        <w:t xml:space="preserve">територіального управління </w:t>
      </w:r>
      <w:r>
        <w:rPr>
          <w:rFonts w:ascii="Times New Roman" w:hAnsi="Times New Roman" w:cs="Times New Roman"/>
          <w:sz w:val="28"/>
          <w:szCs w:val="28"/>
        </w:rPr>
        <w:t>для забезпечення отримання необхідного результату під час досягнення визначених цілей, у ході яких використовуються певні ресурси;</w:t>
      </w:r>
    </w:p>
    <w:p w14:paraId="09F9F203" w14:textId="77777777" w:rsidR="00E25CF5" w:rsidRDefault="004C54FB" w:rsidP="007100D0">
      <w:pPr>
        <w:pStyle w:val="a3"/>
        <w:tabs>
          <w:tab w:val="left" w:pos="1134"/>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операції </w:t>
      </w:r>
      <w:r w:rsidR="007A1F4C" w:rsidRPr="00ED72BE">
        <w:rPr>
          <w:rFonts w:ascii="Times New Roman" w:hAnsi="Times New Roman" w:cs="Times New Roman"/>
          <w:sz w:val="28"/>
          <w:szCs w:val="28"/>
          <w:shd w:val="clear" w:color="auto" w:fill="FFFFFF"/>
        </w:rPr>
        <w:t>-</w:t>
      </w:r>
      <w:r>
        <w:rPr>
          <w:rFonts w:ascii="Times New Roman" w:hAnsi="Times New Roman" w:cs="Times New Roman"/>
          <w:sz w:val="28"/>
          <w:szCs w:val="28"/>
        </w:rPr>
        <w:t xml:space="preserve"> окремі частини процесу, які здійснюються у визначеній послідовності під час виконання завдань і функцій суб’єктами внутрішнього контролю;</w:t>
      </w:r>
    </w:p>
    <w:p w14:paraId="54C619E5" w14:textId="7075649D" w:rsidR="00F05AD2" w:rsidRPr="00260D83" w:rsidRDefault="00F05AD2" w:rsidP="007100D0">
      <w:pPr>
        <w:spacing w:after="0" w:line="240" w:lineRule="auto"/>
        <w:ind w:firstLine="567"/>
        <w:jc w:val="both"/>
        <w:rPr>
          <w:rFonts w:ascii="Times New Roman" w:hAnsi="Times New Roman" w:cs="Times New Roman"/>
          <w:sz w:val="28"/>
          <w:szCs w:val="28"/>
        </w:rPr>
      </w:pPr>
      <w:r w:rsidRPr="00260D83">
        <w:rPr>
          <w:rFonts w:ascii="Times New Roman" w:hAnsi="Times New Roman" w:cs="Times New Roman"/>
          <w:sz w:val="28"/>
          <w:szCs w:val="28"/>
        </w:rPr>
        <w:t xml:space="preserve">управлінські рішення </w:t>
      </w:r>
      <w:r w:rsidR="00A00877" w:rsidRPr="00ED72BE">
        <w:rPr>
          <w:rFonts w:ascii="Times New Roman" w:hAnsi="Times New Roman" w:cs="Times New Roman"/>
          <w:sz w:val="28"/>
          <w:szCs w:val="28"/>
          <w:shd w:val="clear" w:color="auto" w:fill="FFFFFF"/>
        </w:rPr>
        <w:t>-</w:t>
      </w:r>
      <w:r w:rsidRPr="00260D83">
        <w:rPr>
          <w:rFonts w:ascii="Times New Roman" w:hAnsi="Times New Roman" w:cs="Times New Roman"/>
          <w:sz w:val="28"/>
          <w:szCs w:val="28"/>
        </w:rPr>
        <w:t xml:space="preserve"> це </w:t>
      </w:r>
      <w:r>
        <w:rPr>
          <w:rFonts w:ascii="Times New Roman" w:hAnsi="Times New Roman" w:cs="Times New Roman"/>
          <w:sz w:val="28"/>
          <w:szCs w:val="28"/>
        </w:rPr>
        <w:t xml:space="preserve">формалізована розпорядчим чи іншим внутрішнім документом дія керівника чи іншої посадової особи </w:t>
      </w:r>
      <w:r w:rsidR="009642AA">
        <w:rPr>
          <w:rFonts w:ascii="Times New Roman" w:hAnsi="Times New Roman" w:cs="Times New Roman"/>
          <w:sz w:val="28"/>
          <w:szCs w:val="28"/>
        </w:rPr>
        <w:t xml:space="preserve">територіального управління </w:t>
      </w:r>
      <w:r>
        <w:rPr>
          <w:rFonts w:ascii="Times New Roman" w:hAnsi="Times New Roman" w:cs="Times New Roman"/>
          <w:sz w:val="28"/>
          <w:szCs w:val="28"/>
        </w:rPr>
        <w:t>у межах його функцій та повноважень, спрямована</w:t>
      </w:r>
      <w:r w:rsidRPr="00260D83">
        <w:rPr>
          <w:rFonts w:ascii="Times New Roman" w:hAnsi="Times New Roman" w:cs="Times New Roman"/>
          <w:sz w:val="28"/>
          <w:szCs w:val="28"/>
        </w:rPr>
        <w:t xml:space="preserve"> на досягнення результатів відповідно до законодавчо закріплених функці</w:t>
      </w:r>
      <w:r>
        <w:rPr>
          <w:rFonts w:ascii="Times New Roman" w:hAnsi="Times New Roman" w:cs="Times New Roman"/>
          <w:sz w:val="28"/>
          <w:szCs w:val="28"/>
        </w:rPr>
        <w:t xml:space="preserve">й та завдань, встановленої мети </w:t>
      </w:r>
      <w:r w:rsidRPr="00260D83">
        <w:rPr>
          <w:rFonts w:ascii="Times New Roman" w:hAnsi="Times New Roman" w:cs="Times New Roman"/>
          <w:sz w:val="28"/>
          <w:szCs w:val="28"/>
        </w:rPr>
        <w:t>стратегічних та інших цілей, планів і вимог щодо ді</w:t>
      </w:r>
      <w:r>
        <w:rPr>
          <w:rFonts w:ascii="Times New Roman" w:hAnsi="Times New Roman" w:cs="Times New Roman"/>
          <w:sz w:val="28"/>
          <w:szCs w:val="28"/>
        </w:rPr>
        <w:t xml:space="preserve">яльності </w:t>
      </w:r>
      <w:r w:rsidR="009642AA">
        <w:rPr>
          <w:rFonts w:ascii="Times New Roman" w:hAnsi="Times New Roman" w:cs="Times New Roman"/>
          <w:sz w:val="28"/>
          <w:szCs w:val="28"/>
        </w:rPr>
        <w:t>територіального управління</w:t>
      </w:r>
      <w:r w:rsidRPr="00260D83">
        <w:rPr>
          <w:rFonts w:ascii="Times New Roman" w:hAnsi="Times New Roman" w:cs="Times New Roman"/>
          <w:sz w:val="28"/>
          <w:szCs w:val="28"/>
        </w:rPr>
        <w:t>;</w:t>
      </w:r>
    </w:p>
    <w:p w14:paraId="4EDC3C3F" w14:textId="79A89B7F" w:rsidR="00F57B29" w:rsidRDefault="003B10B8" w:rsidP="007100D0">
      <w:pPr>
        <w:pStyle w:val="a3"/>
        <w:tabs>
          <w:tab w:val="left" w:pos="1134"/>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адміністративний регламент</w:t>
      </w:r>
      <w:r w:rsidR="00EE7E23">
        <w:rPr>
          <w:rFonts w:ascii="Times New Roman" w:hAnsi="Times New Roman" w:cs="Times New Roman"/>
          <w:sz w:val="28"/>
          <w:szCs w:val="28"/>
        </w:rPr>
        <w:t xml:space="preserve"> </w:t>
      </w:r>
      <w:r w:rsidR="00EE7E23" w:rsidRPr="00ED72BE">
        <w:rPr>
          <w:rFonts w:ascii="Times New Roman" w:hAnsi="Times New Roman" w:cs="Times New Roman"/>
          <w:sz w:val="28"/>
          <w:szCs w:val="28"/>
          <w:shd w:val="clear" w:color="auto" w:fill="FFFFFF"/>
        </w:rPr>
        <w:t>-</w:t>
      </w:r>
      <w:r>
        <w:rPr>
          <w:rFonts w:ascii="Times New Roman" w:hAnsi="Times New Roman" w:cs="Times New Roman"/>
          <w:sz w:val="28"/>
          <w:szCs w:val="28"/>
        </w:rPr>
        <w:t xml:space="preserve"> обов’язковий для виконання порядок дій (рішень) у </w:t>
      </w:r>
      <w:r w:rsidR="009642AA">
        <w:rPr>
          <w:rFonts w:ascii="Times New Roman" w:hAnsi="Times New Roman" w:cs="Times New Roman"/>
          <w:sz w:val="28"/>
          <w:szCs w:val="28"/>
        </w:rPr>
        <w:t>територіальному управлінні</w:t>
      </w:r>
      <w:r>
        <w:rPr>
          <w:rFonts w:ascii="Times New Roman" w:hAnsi="Times New Roman" w:cs="Times New Roman"/>
          <w:sz w:val="28"/>
          <w:szCs w:val="28"/>
        </w:rPr>
        <w:t>, спрямований на здійснення повноважень у проце</w:t>
      </w:r>
      <w:r w:rsidR="009642AA">
        <w:rPr>
          <w:rFonts w:ascii="Times New Roman" w:hAnsi="Times New Roman" w:cs="Times New Roman"/>
          <w:sz w:val="28"/>
          <w:szCs w:val="28"/>
        </w:rPr>
        <w:t>сі виконання державних функцій;</w:t>
      </w:r>
    </w:p>
    <w:p w14:paraId="72001B25" w14:textId="583C9EB3" w:rsidR="00F57B29" w:rsidRDefault="00F53AF5" w:rsidP="007100D0">
      <w:pPr>
        <w:pStyle w:val="a3"/>
        <w:tabs>
          <w:tab w:val="left" w:pos="1134"/>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ризик </w:t>
      </w:r>
      <w:r w:rsidR="00E82430" w:rsidRPr="00ED72BE">
        <w:rPr>
          <w:rFonts w:ascii="Times New Roman" w:hAnsi="Times New Roman" w:cs="Times New Roman"/>
          <w:sz w:val="28"/>
          <w:szCs w:val="28"/>
          <w:shd w:val="clear" w:color="auto" w:fill="FFFFFF"/>
        </w:rPr>
        <w:t>-</w:t>
      </w:r>
      <w:r>
        <w:rPr>
          <w:rFonts w:ascii="Times New Roman" w:hAnsi="Times New Roman" w:cs="Times New Roman"/>
          <w:sz w:val="28"/>
          <w:szCs w:val="28"/>
        </w:rPr>
        <w:t xml:space="preserve"> можливість настання події, обставини або їх суку</w:t>
      </w:r>
      <w:r w:rsidR="00EB7676">
        <w:rPr>
          <w:rFonts w:ascii="Times New Roman" w:hAnsi="Times New Roman" w:cs="Times New Roman"/>
          <w:sz w:val="28"/>
          <w:szCs w:val="28"/>
        </w:rPr>
        <w:t>пність, що ма</w:t>
      </w:r>
      <w:r w:rsidR="00E0419D">
        <w:rPr>
          <w:rFonts w:ascii="Times New Roman" w:hAnsi="Times New Roman" w:cs="Times New Roman"/>
          <w:sz w:val="28"/>
          <w:szCs w:val="28"/>
        </w:rPr>
        <w:t xml:space="preserve">тиме вплив на здатність </w:t>
      </w:r>
      <w:r w:rsidR="009642AA">
        <w:rPr>
          <w:rFonts w:ascii="Times New Roman" w:hAnsi="Times New Roman" w:cs="Times New Roman"/>
          <w:sz w:val="28"/>
          <w:szCs w:val="28"/>
        </w:rPr>
        <w:t xml:space="preserve">територіального управління </w:t>
      </w:r>
      <w:r w:rsidR="00EB7676">
        <w:rPr>
          <w:rFonts w:ascii="Times New Roman" w:hAnsi="Times New Roman" w:cs="Times New Roman"/>
          <w:sz w:val="28"/>
          <w:szCs w:val="28"/>
        </w:rPr>
        <w:t xml:space="preserve">виконувати завдання і функції, цільове, ефективне управління бюджетними коштами у тому числі такими, що спрямовуються на підготовку та реалізацію публічних інвестиційних проектів, </w:t>
      </w:r>
      <w:r w:rsidR="007007C0">
        <w:rPr>
          <w:rFonts w:ascii="Times New Roman" w:hAnsi="Times New Roman" w:cs="Times New Roman"/>
          <w:sz w:val="28"/>
          <w:szCs w:val="28"/>
        </w:rPr>
        <w:t>об’єктами</w:t>
      </w:r>
      <w:r w:rsidR="00EB7676">
        <w:rPr>
          <w:rFonts w:ascii="Times New Roman" w:hAnsi="Times New Roman" w:cs="Times New Roman"/>
          <w:sz w:val="28"/>
          <w:szCs w:val="28"/>
        </w:rPr>
        <w:t xml:space="preserve"> державної (комунальної) власності та іншими ресурсами, </w:t>
      </w:r>
      <w:r w:rsidR="00EB7676">
        <w:rPr>
          <w:rFonts w:ascii="Times New Roman" w:hAnsi="Times New Roman" w:cs="Times New Roman"/>
          <w:sz w:val="28"/>
          <w:szCs w:val="28"/>
        </w:rPr>
        <w:lastRenderedPageBreak/>
        <w:t>функціонування інформаційних (автоматизованих)</w:t>
      </w:r>
      <w:r w:rsidR="0030673F">
        <w:rPr>
          <w:rFonts w:ascii="Times New Roman" w:hAnsi="Times New Roman" w:cs="Times New Roman"/>
          <w:sz w:val="28"/>
          <w:szCs w:val="28"/>
        </w:rPr>
        <w:t>, електронних комунікаційних та інформаційно-комунікаційних систем, функціонування внутрішнього контролю та досягати визначених мети (місії), стратегічних та інших цілей діяльності установи, зокрема може спричинити або допустити виникнення відхилень, корупційних ризиків, шахрайства або зловживань службовим становищем;</w:t>
      </w:r>
    </w:p>
    <w:p w14:paraId="091E479E" w14:textId="77777777" w:rsidR="00F57B29" w:rsidRDefault="009B7B64" w:rsidP="007100D0">
      <w:pPr>
        <w:pStyle w:val="a3"/>
        <w:tabs>
          <w:tab w:val="left" w:pos="1134"/>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ідентифікація ризиків </w:t>
      </w:r>
      <w:r w:rsidR="00726DD1" w:rsidRPr="00ED72BE">
        <w:rPr>
          <w:rFonts w:ascii="Times New Roman" w:hAnsi="Times New Roman" w:cs="Times New Roman"/>
          <w:sz w:val="28"/>
          <w:szCs w:val="28"/>
          <w:shd w:val="clear" w:color="auto" w:fill="FFFFFF"/>
        </w:rPr>
        <w:t>-</w:t>
      </w:r>
      <w:r>
        <w:rPr>
          <w:rFonts w:ascii="Times New Roman" w:hAnsi="Times New Roman" w:cs="Times New Roman"/>
          <w:sz w:val="28"/>
          <w:szCs w:val="28"/>
        </w:rPr>
        <w:t xml:space="preserve"> визначення ризиків за категоріями (зовнішні та внутрішні)</w:t>
      </w:r>
      <w:r w:rsidR="00546B12">
        <w:rPr>
          <w:rFonts w:ascii="Times New Roman" w:hAnsi="Times New Roman" w:cs="Times New Roman"/>
          <w:sz w:val="28"/>
          <w:szCs w:val="28"/>
        </w:rPr>
        <w:t xml:space="preserve"> та видами (нормативно </w:t>
      </w:r>
      <w:r w:rsidR="00546B12" w:rsidRPr="00ED72BE">
        <w:rPr>
          <w:rFonts w:ascii="Times New Roman" w:hAnsi="Times New Roman" w:cs="Times New Roman"/>
          <w:sz w:val="28"/>
          <w:szCs w:val="28"/>
          <w:shd w:val="clear" w:color="auto" w:fill="FFFFFF"/>
        </w:rPr>
        <w:t>-</w:t>
      </w:r>
      <w:r w:rsidR="00546B12">
        <w:rPr>
          <w:rFonts w:ascii="Times New Roman" w:hAnsi="Times New Roman" w:cs="Times New Roman"/>
          <w:sz w:val="28"/>
          <w:szCs w:val="28"/>
          <w:shd w:val="clear" w:color="auto" w:fill="FFFFFF"/>
        </w:rPr>
        <w:t xml:space="preserve"> </w:t>
      </w:r>
      <w:r w:rsidR="00246FCB">
        <w:rPr>
          <w:rFonts w:ascii="Times New Roman" w:hAnsi="Times New Roman" w:cs="Times New Roman"/>
          <w:sz w:val="28"/>
          <w:szCs w:val="28"/>
        </w:rPr>
        <w:t xml:space="preserve">правові, операційно </w:t>
      </w:r>
      <w:r w:rsidR="00546B12" w:rsidRPr="00ED72BE">
        <w:rPr>
          <w:rFonts w:ascii="Times New Roman" w:hAnsi="Times New Roman" w:cs="Times New Roman"/>
          <w:sz w:val="28"/>
          <w:szCs w:val="28"/>
          <w:shd w:val="clear" w:color="auto" w:fill="FFFFFF"/>
        </w:rPr>
        <w:t>-</w:t>
      </w:r>
      <w:r w:rsidR="00246FCB">
        <w:rPr>
          <w:rFonts w:ascii="Times New Roman" w:hAnsi="Times New Roman" w:cs="Times New Roman"/>
          <w:sz w:val="28"/>
          <w:szCs w:val="28"/>
        </w:rPr>
        <w:t xml:space="preserve"> технологічні, програмно </w:t>
      </w:r>
      <w:r w:rsidR="00546B12" w:rsidRPr="00ED72BE">
        <w:rPr>
          <w:rFonts w:ascii="Times New Roman" w:hAnsi="Times New Roman" w:cs="Times New Roman"/>
          <w:sz w:val="28"/>
          <w:szCs w:val="28"/>
          <w:shd w:val="clear" w:color="auto" w:fill="FFFFFF"/>
        </w:rPr>
        <w:t>-</w:t>
      </w:r>
      <w:r w:rsidR="00246FCB">
        <w:rPr>
          <w:rFonts w:ascii="Times New Roman" w:hAnsi="Times New Roman" w:cs="Times New Roman"/>
          <w:sz w:val="28"/>
          <w:szCs w:val="28"/>
        </w:rPr>
        <w:t xml:space="preserve"> технічні, фінансово </w:t>
      </w:r>
      <w:r w:rsidR="00546B12" w:rsidRPr="00ED72BE">
        <w:rPr>
          <w:rFonts w:ascii="Times New Roman" w:hAnsi="Times New Roman" w:cs="Times New Roman"/>
          <w:sz w:val="28"/>
          <w:szCs w:val="28"/>
          <w:shd w:val="clear" w:color="auto" w:fill="FFFFFF"/>
        </w:rPr>
        <w:t>-</w:t>
      </w:r>
      <w:r w:rsidR="00246FCB">
        <w:rPr>
          <w:rFonts w:ascii="Times New Roman" w:hAnsi="Times New Roman" w:cs="Times New Roman"/>
          <w:sz w:val="28"/>
          <w:szCs w:val="28"/>
        </w:rPr>
        <w:t xml:space="preserve"> господарські тощо)</w:t>
      </w:r>
      <w:r w:rsidR="00E03D4D">
        <w:rPr>
          <w:rFonts w:ascii="Times New Roman" w:hAnsi="Times New Roman" w:cs="Times New Roman"/>
          <w:sz w:val="28"/>
          <w:szCs w:val="28"/>
        </w:rPr>
        <w:t>;</w:t>
      </w:r>
    </w:p>
    <w:p w14:paraId="69AE1E89" w14:textId="6B24068B" w:rsidR="00E03D4D" w:rsidRDefault="00E03D4D" w:rsidP="007100D0">
      <w:pPr>
        <w:pStyle w:val="a3"/>
        <w:tabs>
          <w:tab w:val="left" w:pos="1134"/>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відхилення </w:t>
      </w:r>
      <w:r w:rsidR="00271DD0" w:rsidRPr="00ED72BE">
        <w:rPr>
          <w:rFonts w:ascii="Times New Roman" w:hAnsi="Times New Roman" w:cs="Times New Roman"/>
          <w:sz w:val="28"/>
          <w:szCs w:val="28"/>
          <w:shd w:val="clear" w:color="auto" w:fill="FFFFFF"/>
        </w:rPr>
        <w:t>-</w:t>
      </w:r>
      <w:r>
        <w:rPr>
          <w:rFonts w:ascii="Times New Roman" w:hAnsi="Times New Roman" w:cs="Times New Roman"/>
          <w:sz w:val="28"/>
          <w:szCs w:val="28"/>
        </w:rPr>
        <w:t xml:space="preserve"> порушення або недотримання вимог законодавства, документів щодо порядку діяльності </w:t>
      </w:r>
      <w:r w:rsidR="00A04A4D">
        <w:rPr>
          <w:rFonts w:ascii="Times New Roman" w:hAnsi="Times New Roman" w:cs="Times New Roman"/>
          <w:sz w:val="28"/>
          <w:szCs w:val="28"/>
        </w:rPr>
        <w:t xml:space="preserve">територіального управління </w:t>
      </w:r>
      <w:r>
        <w:rPr>
          <w:rFonts w:ascii="Times New Roman" w:hAnsi="Times New Roman" w:cs="Times New Roman"/>
          <w:sz w:val="28"/>
          <w:szCs w:val="28"/>
        </w:rPr>
        <w:t xml:space="preserve">внаслідок дії, бездіяльності її посадових осіб, осіб, які перебувають у відносинах </w:t>
      </w:r>
      <w:r w:rsidR="00A04A4D">
        <w:rPr>
          <w:rFonts w:ascii="Times New Roman" w:hAnsi="Times New Roman" w:cs="Times New Roman"/>
          <w:sz w:val="28"/>
          <w:szCs w:val="28"/>
        </w:rPr>
        <w:t>з територіальним управлінням</w:t>
      </w:r>
      <w:r w:rsidR="00596199">
        <w:rPr>
          <w:rFonts w:ascii="Times New Roman" w:hAnsi="Times New Roman" w:cs="Times New Roman"/>
          <w:sz w:val="28"/>
          <w:szCs w:val="28"/>
        </w:rPr>
        <w:t xml:space="preserve"> </w:t>
      </w:r>
      <w:r>
        <w:rPr>
          <w:rFonts w:ascii="Times New Roman" w:hAnsi="Times New Roman" w:cs="Times New Roman"/>
          <w:sz w:val="28"/>
          <w:szCs w:val="28"/>
        </w:rPr>
        <w:t>(правових, договірних тощо), що призводить або може призвести до втрат бюджету через неотримання чи зменшення обсягу надходжень, збільшення суми видатків бюджету;</w:t>
      </w:r>
    </w:p>
    <w:p w14:paraId="57D65911" w14:textId="320D1D97" w:rsidR="00954FDD" w:rsidRDefault="00954FDD" w:rsidP="007100D0">
      <w:pPr>
        <w:pStyle w:val="a3"/>
        <w:tabs>
          <w:tab w:val="left" w:pos="1134"/>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реагування на відхилення </w:t>
      </w:r>
      <w:r w:rsidR="00092BBF" w:rsidRPr="00ED72BE">
        <w:rPr>
          <w:rFonts w:ascii="Times New Roman" w:hAnsi="Times New Roman" w:cs="Times New Roman"/>
          <w:sz w:val="28"/>
          <w:szCs w:val="28"/>
          <w:shd w:val="clear" w:color="auto" w:fill="FFFFFF"/>
        </w:rPr>
        <w:t>-</w:t>
      </w:r>
      <w:r>
        <w:rPr>
          <w:rFonts w:ascii="Times New Roman" w:hAnsi="Times New Roman" w:cs="Times New Roman"/>
          <w:sz w:val="28"/>
          <w:szCs w:val="28"/>
        </w:rPr>
        <w:t xml:space="preserve"> попередження, виявлення, інформування </w:t>
      </w:r>
      <w:r w:rsidR="00092BBF">
        <w:rPr>
          <w:rFonts w:ascii="Times New Roman" w:hAnsi="Times New Roman" w:cs="Times New Roman"/>
          <w:sz w:val="28"/>
          <w:szCs w:val="28"/>
        </w:rPr>
        <w:t xml:space="preserve">  </w:t>
      </w:r>
      <w:r w:rsidR="00A04A4D">
        <w:rPr>
          <w:rFonts w:ascii="Times New Roman" w:hAnsi="Times New Roman" w:cs="Times New Roman"/>
          <w:sz w:val="28"/>
          <w:szCs w:val="28"/>
        </w:rPr>
        <w:t>начальника управління</w:t>
      </w:r>
      <w:r w:rsidR="00092BBF">
        <w:rPr>
          <w:rFonts w:ascii="Times New Roman" w:hAnsi="Times New Roman" w:cs="Times New Roman"/>
          <w:sz w:val="28"/>
          <w:szCs w:val="28"/>
        </w:rPr>
        <w:t xml:space="preserve"> або особи, яка виконує його обов’язки, </w:t>
      </w:r>
      <w:r>
        <w:rPr>
          <w:rFonts w:ascii="Times New Roman" w:hAnsi="Times New Roman" w:cs="Times New Roman"/>
          <w:sz w:val="28"/>
          <w:szCs w:val="28"/>
        </w:rPr>
        <w:t>про відхилення, їх усунення та усунення причин і умов, що сприяли їх виникненню;</w:t>
      </w:r>
    </w:p>
    <w:p w14:paraId="5523BF36" w14:textId="77777777" w:rsidR="00F52BB6" w:rsidRDefault="00CE7512" w:rsidP="007100D0">
      <w:pPr>
        <w:pStyle w:val="a3"/>
        <w:tabs>
          <w:tab w:val="left" w:pos="1134"/>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внутрішній аудит </w:t>
      </w:r>
      <w:r w:rsidR="00696BEF" w:rsidRPr="00ED72BE">
        <w:rPr>
          <w:rFonts w:ascii="Times New Roman" w:hAnsi="Times New Roman" w:cs="Times New Roman"/>
          <w:sz w:val="28"/>
          <w:szCs w:val="28"/>
          <w:shd w:val="clear" w:color="auto" w:fill="FFFFFF"/>
        </w:rPr>
        <w:t>-</w:t>
      </w:r>
      <w:r>
        <w:rPr>
          <w:rFonts w:ascii="Times New Roman" w:hAnsi="Times New Roman" w:cs="Times New Roman"/>
          <w:sz w:val="28"/>
          <w:szCs w:val="28"/>
        </w:rPr>
        <w:t xml:space="preserve"> незалежна, об’єктивна діяльність, що передбачає здійснення аудиторських досліджень (оцінки з надання впевненості) та аудиторського консультування для сприяння розпоряднику бюджетних коштів у досягненні цілей, завдань і конкретних результатів своєї діяльності;</w:t>
      </w:r>
      <w:r w:rsidR="00C51013">
        <w:rPr>
          <w:rFonts w:ascii="Times New Roman" w:hAnsi="Times New Roman" w:cs="Times New Roman"/>
          <w:sz w:val="28"/>
          <w:szCs w:val="28"/>
        </w:rPr>
        <w:t xml:space="preserve"> сприяє покращенню ефективності і результативності в діяльності розпорядника бюджетних коштів, шляхом застосування систематичного, послідовного підходу до оцінки і вдосконалення організації та функціонування системи управління, внутрішнього контролю, управління ризиками;</w:t>
      </w:r>
    </w:p>
    <w:p w14:paraId="576B52E2" w14:textId="77777777" w:rsidR="00C04452" w:rsidRDefault="00C04452" w:rsidP="007100D0">
      <w:pPr>
        <w:pStyle w:val="a3"/>
        <w:tabs>
          <w:tab w:val="left" w:pos="1134"/>
        </w:tabs>
        <w:spacing w:after="0" w:line="240" w:lineRule="auto"/>
        <w:ind w:left="0" w:firstLine="567"/>
        <w:jc w:val="both"/>
        <w:rPr>
          <w:rFonts w:ascii="Times New Roman" w:hAnsi="Times New Roman" w:cs="Times New Roman"/>
          <w:sz w:val="28"/>
          <w:szCs w:val="28"/>
        </w:rPr>
      </w:pPr>
    </w:p>
    <w:p w14:paraId="4B5780E4" w14:textId="77777777" w:rsidR="00F11B53" w:rsidRPr="00D0039E" w:rsidRDefault="00F11B53" w:rsidP="007100D0">
      <w:pPr>
        <w:spacing w:after="0" w:line="240" w:lineRule="auto"/>
        <w:ind w:firstLine="567"/>
        <w:jc w:val="both"/>
        <w:rPr>
          <w:rFonts w:ascii="Times New Roman" w:hAnsi="Times New Roman" w:cs="Times New Roman"/>
          <w:sz w:val="28"/>
          <w:szCs w:val="28"/>
        </w:rPr>
      </w:pPr>
      <w:r w:rsidRPr="00260D83">
        <w:rPr>
          <w:rFonts w:ascii="Times New Roman" w:hAnsi="Times New Roman" w:cs="Times New Roman"/>
          <w:sz w:val="28"/>
          <w:szCs w:val="28"/>
        </w:rPr>
        <w:t>Інші терміни вживаються у значеннях, наведен</w:t>
      </w:r>
      <w:r>
        <w:rPr>
          <w:rFonts w:ascii="Times New Roman" w:hAnsi="Times New Roman" w:cs="Times New Roman"/>
          <w:sz w:val="28"/>
          <w:szCs w:val="28"/>
        </w:rPr>
        <w:t>их у Бюджетному кодексі України.</w:t>
      </w:r>
    </w:p>
    <w:p w14:paraId="76F88E08" w14:textId="77777777" w:rsidR="00D14138" w:rsidRPr="002D3B93" w:rsidRDefault="00D14138" w:rsidP="007100D0">
      <w:pPr>
        <w:pStyle w:val="a3"/>
        <w:numPr>
          <w:ilvl w:val="0"/>
          <w:numId w:val="1"/>
        </w:numPr>
        <w:tabs>
          <w:tab w:val="left" w:pos="851"/>
        </w:tabs>
        <w:spacing w:after="0" w:line="240" w:lineRule="auto"/>
        <w:ind w:left="0" w:firstLine="567"/>
        <w:jc w:val="center"/>
        <w:rPr>
          <w:rFonts w:ascii="Times New Roman" w:hAnsi="Times New Roman" w:cs="Times New Roman"/>
          <w:b/>
          <w:sz w:val="28"/>
          <w:szCs w:val="28"/>
        </w:rPr>
      </w:pPr>
      <w:r w:rsidRPr="002D3B93">
        <w:rPr>
          <w:rFonts w:ascii="Times New Roman" w:hAnsi="Times New Roman" w:cs="Times New Roman"/>
          <w:b/>
          <w:sz w:val="28"/>
          <w:szCs w:val="28"/>
        </w:rPr>
        <w:t>Визначення цілей</w:t>
      </w:r>
    </w:p>
    <w:p w14:paraId="386DB5A1" w14:textId="77777777" w:rsidR="00D14138" w:rsidRPr="00260D83" w:rsidRDefault="00D14138" w:rsidP="007100D0">
      <w:pPr>
        <w:spacing w:after="0" w:line="240" w:lineRule="auto"/>
        <w:ind w:firstLine="567"/>
        <w:jc w:val="both"/>
        <w:rPr>
          <w:rFonts w:ascii="Times New Roman" w:hAnsi="Times New Roman" w:cs="Times New Roman"/>
          <w:sz w:val="28"/>
          <w:szCs w:val="28"/>
        </w:rPr>
      </w:pPr>
      <w:r w:rsidRPr="00260D83">
        <w:rPr>
          <w:rFonts w:ascii="Times New Roman" w:hAnsi="Times New Roman" w:cs="Times New Roman"/>
          <w:sz w:val="28"/>
          <w:szCs w:val="28"/>
        </w:rPr>
        <w:t>1. У межах повноважень суб’єкти внутрішнього контролю визначають стратегічні та операційні цілі.</w:t>
      </w:r>
    </w:p>
    <w:p w14:paraId="63DDAA8B" w14:textId="56CAAD21" w:rsidR="000A066B" w:rsidRPr="000A066B" w:rsidRDefault="00D14138" w:rsidP="007100D0">
      <w:pPr>
        <w:spacing w:after="0" w:line="240" w:lineRule="auto"/>
        <w:ind w:firstLine="567"/>
        <w:jc w:val="both"/>
        <w:rPr>
          <w:rFonts w:ascii="Times New Roman" w:hAnsi="Times New Roman" w:cs="Times New Roman"/>
          <w:sz w:val="28"/>
          <w:szCs w:val="28"/>
        </w:rPr>
      </w:pPr>
      <w:r w:rsidRPr="00260D83">
        <w:rPr>
          <w:rFonts w:ascii="Times New Roman" w:hAnsi="Times New Roman" w:cs="Times New Roman"/>
          <w:sz w:val="28"/>
          <w:szCs w:val="28"/>
        </w:rPr>
        <w:t xml:space="preserve">2. </w:t>
      </w:r>
      <w:r w:rsidR="000A066B">
        <w:rPr>
          <w:rFonts w:ascii="Times New Roman" w:hAnsi="Times New Roman" w:cs="Times New Roman"/>
          <w:sz w:val="28"/>
          <w:szCs w:val="28"/>
        </w:rPr>
        <w:t xml:space="preserve">Стратегічні цілі </w:t>
      </w:r>
      <w:r w:rsidR="00A764DC" w:rsidRPr="00ED72BE">
        <w:rPr>
          <w:rFonts w:ascii="Times New Roman" w:hAnsi="Times New Roman" w:cs="Times New Roman"/>
          <w:sz w:val="28"/>
          <w:szCs w:val="28"/>
          <w:shd w:val="clear" w:color="auto" w:fill="FFFFFF"/>
        </w:rPr>
        <w:t>-</w:t>
      </w:r>
      <w:r w:rsidR="00A764DC">
        <w:rPr>
          <w:rFonts w:ascii="Times New Roman" w:hAnsi="Times New Roman" w:cs="Times New Roman"/>
          <w:sz w:val="28"/>
          <w:szCs w:val="28"/>
          <w:shd w:val="clear" w:color="auto" w:fill="FFFFFF"/>
        </w:rPr>
        <w:t xml:space="preserve"> </w:t>
      </w:r>
      <w:r w:rsidR="000A066B">
        <w:rPr>
          <w:rFonts w:ascii="Times New Roman" w:hAnsi="Times New Roman" w:cs="Times New Roman"/>
          <w:sz w:val="28"/>
          <w:szCs w:val="28"/>
        </w:rPr>
        <w:t xml:space="preserve">це </w:t>
      </w:r>
      <w:r w:rsidR="00C67DF4">
        <w:rPr>
          <w:rFonts w:ascii="Times New Roman" w:hAnsi="Times New Roman" w:cs="Times New Roman"/>
          <w:sz w:val="28"/>
          <w:szCs w:val="28"/>
        </w:rPr>
        <w:t>очікувані</w:t>
      </w:r>
      <w:r w:rsidR="000A066B">
        <w:rPr>
          <w:rFonts w:ascii="Times New Roman" w:hAnsi="Times New Roman" w:cs="Times New Roman"/>
          <w:sz w:val="28"/>
          <w:szCs w:val="28"/>
        </w:rPr>
        <w:t xml:space="preserve"> довгострокові </w:t>
      </w:r>
      <w:r w:rsidR="00D81669">
        <w:rPr>
          <w:rFonts w:ascii="Times New Roman" w:hAnsi="Times New Roman" w:cs="Times New Roman"/>
          <w:sz w:val="28"/>
          <w:szCs w:val="28"/>
        </w:rPr>
        <w:t>пріоритети</w:t>
      </w:r>
      <w:r w:rsidR="00C67DF4">
        <w:rPr>
          <w:rFonts w:ascii="Times New Roman" w:hAnsi="Times New Roman" w:cs="Times New Roman"/>
          <w:sz w:val="28"/>
          <w:szCs w:val="28"/>
        </w:rPr>
        <w:t xml:space="preserve"> діяльності</w:t>
      </w:r>
      <w:r w:rsidR="000A066B">
        <w:rPr>
          <w:rFonts w:ascii="Times New Roman" w:hAnsi="Times New Roman" w:cs="Times New Roman"/>
          <w:sz w:val="28"/>
          <w:szCs w:val="28"/>
        </w:rPr>
        <w:t xml:space="preserve">, які визначають напрямок розвитку </w:t>
      </w:r>
      <w:r w:rsidR="00A04A4D">
        <w:rPr>
          <w:rFonts w:ascii="Times New Roman" w:hAnsi="Times New Roman" w:cs="Times New Roman"/>
          <w:sz w:val="28"/>
          <w:szCs w:val="28"/>
        </w:rPr>
        <w:t>територіального управління</w:t>
      </w:r>
      <w:r w:rsidR="000A066B">
        <w:rPr>
          <w:rFonts w:ascii="Times New Roman" w:hAnsi="Times New Roman" w:cs="Times New Roman"/>
          <w:sz w:val="28"/>
          <w:szCs w:val="28"/>
        </w:rPr>
        <w:t xml:space="preserve">, допомагаючи досягти </w:t>
      </w:r>
      <w:r w:rsidR="00546BC2">
        <w:rPr>
          <w:rFonts w:ascii="Times New Roman" w:hAnsi="Times New Roman" w:cs="Times New Roman"/>
          <w:sz w:val="28"/>
          <w:szCs w:val="28"/>
        </w:rPr>
        <w:t xml:space="preserve">протягом певного бюджетного періоду виконання завдань діяльності. </w:t>
      </w:r>
      <w:r w:rsidR="000A066B">
        <w:rPr>
          <w:rFonts w:ascii="Times New Roman" w:hAnsi="Times New Roman" w:cs="Times New Roman"/>
          <w:sz w:val="28"/>
          <w:szCs w:val="28"/>
        </w:rPr>
        <w:t>Вони описують бажані результати, щ</w:t>
      </w:r>
      <w:r w:rsidR="00D81669">
        <w:rPr>
          <w:rFonts w:ascii="Times New Roman" w:hAnsi="Times New Roman" w:cs="Times New Roman"/>
          <w:sz w:val="28"/>
          <w:szCs w:val="28"/>
        </w:rPr>
        <w:t>о випл</w:t>
      </w:r>
      <w:r w:rsidR="000A066B">
        <w:rPr>
          <w:rFonts w:ascii="Times New Roman" w:hAnsi="Times New Roman" w:cs="Times New Roman"/>
          <w:sz w:val="28"/>
          <w:szCs w:val="28"/>
        </w:rPr>
        <w:t xml:space="preserve">ивають із стратегічного бачення, і повинні бути конкретними, вимірюваними, досяжними, доречними та обмеженими в часі (принцип </w:t>
      </w:r>
      <w:r w:rsidR="000A066B">
        <w:rPr>
          <w:rFonts w:ascii="Times New Roman" w:hAnsi="Times New Roman" w:cs="Times New Roman"/>
          <w:sz w:val="28"/>
          <w:szCs w:val="28"/>
          <w:lang w:val="en-US"/>
        </w:rPr>
        <w:t>SMART</w:t>
      </w:r>
      <w:r w:rsidR="000A066B">
        <w:rPr>
          <w:rFonts w:ascii="Times New Roman" w:hAnsi="Times New Roman" w:cs="Times New Roman"/>
          <w:sz w:val="28"/>
          <w:szCs w:val="28"/>
        </w:rPr>
        <w:t>)</w:t>
      </w:r>
      <w:r w:rsidR="00C67DF4">
        <w:rPr>
          <w:rFonts w:ascii="Times New Roman" w:hAnsi="Times New Roman" w:cs="Times New Roman"/>
          <w:sz w:val="28"/>
          <w:szCs w:val="28"/>
        </w:rPr>
        <w:t>.</w:t>
      </w:r>
    </w:p>
    <w:p w14:paraId="49E47428" w14:textId="34A30216" w:rsidR="00D14138" w:rsidRPr="00260D83" w:rsidRDefault="00F53660"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Операційні цілі</w:t>
      </w:r>
      <w:r w:rsidR="00D14138" w:rsidRPr="00260D83">
        <w:rPr>
          <w:rFonts w:ascii="Times New Roman" w:hAnsi="Times New Roman" w:cs="Times New Roman"/>
          <w:sz w:val="28"/>
          <w:szCs w:val="28"/>
        </w:rPr>
        <w:t xml:space="preserve"> </w:t>
      </w:r>
      <w:r>
        <w:rPr>
          <w:rFonts w:ascii="Times New Roman" w:hAnsi="Times New Roman" w:cs="Times New Roman"/>
          <w:sz w:val="28"/>
          <w:szCs w:val="28"/>
        </w:rPr>
        <w:t xml:space="preserve"> - це конкретні, обмежені в часі</w:t>
      </w:r>
      <w:r w:rsidR="0041603B">
        <w:rPr>
          <w:rFonts w:ascii="Times New Roman" w:hAnsi="Times New Roman" w:cs="Times New Roman"/>
          <w:sz w:val="28"/>
          <w:szCs w:val="28"/>
        </w:rPr>
        <w:t xml:space="preserve"> заходи або програми дій</w:t>
      </w:r>
      <w:r w:rsidR="00D14138" w:rsidRPr="00260D83">
        <w:rPr>
          <w:rFonts w:ascii="Times New Roman" w:hAnsi="Times New Roman" w:cs="Times New Roman"/>
          <w:sz w:val="28"/>
          <w:szCs w:val="28"/>
        </w:rPr>
        <w:t xml:space="preserve">, </w:t>
      </w:r>
      <w:r w:rsidR="0041603B">
        <w:rPr>
          <w:rFonts w:ascii="Times New Roman" w:hAnsi="Times New Roman" w:cs="Times New Roman"/>
          <w:sz w:val="28"/>
          <w:szCs w:val="28"/>
        </w:rPr>
        <w:t xml:space="preserve">які конкретизують стратегічну діяльність </w:t>
      </w:r>
      <w:r w:rsidR="00A04A4D">
        <w:rPr>
          <w:rFonts w:ascii="Times New Roman" w:hAnsi="Times New Roman" w:cs="Times New Roman"/>
          <w:sz w:val="28"/>
          <w:szCs w:val="28"/>
        </w:rPr>
        <w:t>територіального управління</w:t>
      </w:r>
      <w:r w:rsidR="0041603B">
        <w:rPr>
          <w:rFonts w:ascii="Times New Roman" w:hAnsi="Times New Roman" w:cs="Times New Roman"/>
          <w:sz w:val="28"/>
          <w:szCs w:val="28"/>
        </w:rPr>
        <w:t>, роблять її</w:t>
      </w:r>
      <w:r w:rsidR="00BD35A4">
        <w:rPr>
          <w:rFonts w:ascii="Times New Roman" w:hAnsi="Times New Roman" w:cs="Times New Roman"/>
          <w:sz w:val="28"/>
          <w:szCs w:val="28"/>
        </w:rPr>
        <w:t xml:space="preserve"> </w:t>
      </w:r>
      <w:r w:rsidR="0041603B">
        <w:rPr>
          <w:rFonts w:ascii="Times New Roman" w:hAnsi="Times New Roman" w:cs="Times New Roman"/>
          <w:sz w:val="28"/>
          <w:szCs w:val="28"/>
        </w:rPr>
        <w:t xml:space="preserve">вимірюваною та </w:t>
      </w:r>
      <w:r w:rsidR="00BD35A4">
        <w:rPr>
          <w:rFonts w:ascii="Times New Roman" w:hAnsi="Times New Roman" w:cs="Times New Roman"/>
          <w:sz w:val="28"/>
          <w:szCs w:val="28"/>
        </w:rPr>
        <w:t xml:space="preserve">пов’язують з бюджетним плануванням, </w:t>
      </w:r>
      <w:r w:rsidR="00D14138" w:rsidRPr="00260D83">
        <w:rPr>
          <w:rFonts w:ascii="Times New Roman" w:hAnsi="Times New Roman" w:cs="Times New Roman"/>
          <w:sz w:val="28"/>
          <w:szCs w:val="28"/>
        </w:rPr>
        <w:t>спрям</w:t>
      </w:r>
      <w:r w:rsidR="00D14138">
        <w:rPr>
          <w:rFonts w:ascii="Times New Roman" w:hAnsi="Times New Roman" w:cs="Times New Roman"/>
          <w:sz w:val="28"/>
          <w:szCs w:val="28"/>
        </w:rPr>
        <w:t xml:space="preserve">овані на досягнення стратегічної мети, реалізацію цілей та завдань, передбачених для </w:t>
      </w:r>
      <w:r w:rsidR="00A04A4D">
        <w:rPr>
          <w:rFonts w:ascii="Times New Roman" w:hAnsi="Times New Roman" w:cs="Times New Roman"/>
          <w:sz w:val="28"/>
          <w:szCs w:val="28"/>
        </w:rPr>
        <w:t>територіального управління</w:t>
      </w:r>
      <w:r w:rsidR="00D14138" w:rsidRPr="00260D83">
        <w:rPr>
          <w:rFonts w:ascii="Times New Roman" w:hAnsi="Times New Roman" w:cs="Times New Roman"/>
          <w:sz w:val="28"/>
          <w:szCs w:val="28"/>
        </w:rPr>
        <w:t>.</w:t>
      </w:r>
    </w:p>
    <w:p w14:paraId="5C48FE51" w14:textId="77777777" w:rsidR="00D14138" w:rsidRPr="00260D83" w:rsidRDefault="00D14138" w:rsidP="007100D0">
      <w:pPr>
        <w:spacing w:after="0" w:line="240" w:lineRule="auto"/>
        <w:ind w:firstLine="567"/>
        <w:jc w:val="both"/>
        <w:rPr>
          <w:rFonts w:ascii="Times New Roman" w:hAnsi="Times New Roman" w:cs="Times New Roman"/>
          <w:sz w:val="28"/>
          <w:szCs w:val="28"/>
        </w:rPr>
      </w:pPr>
      <w:r w:rsidRPr="00260D83">
        <w:rPr>
          <w:rFonts w:ascii="Times New Roman" w:hAnsi="Times New Roman" w:cs="Times New Roman"/>
          <w:sz w:val="28"/>
          <w:szCs w:val="28"/>
        </w:rPr>
        <w:t xml:space="preserve">4. Цілі формуються з урахуванням </w:t>
      </w:r>
      <w:r>
        <w:rPr>
          <w:rFonts w:ascii="Times New Roman" w:hAnsi="Times New Roman" w:cs="Times New Roman"/>
          <w:sz w:val="28"/>
          <w:szCs w:val="28"/>
        </w:rPr>
        <w:t xml:space="preserve">таких </w:t>
      </w:r>
      <w:r w:rsidRPr="00260D83">
        <w:rPr>
          <w:rFonts w:ascii="Times New Roman" w:hAnsi="Times New Roman" w:cs="Times New Roman"/>
          <w:sz w:val="28"/>
          <w:szCs w:val="28"/>
        </w:rPr>
        <w:t>принципів:</w:t>
      </w:r>
    </w:p>
    <w:p w14:paraId="775156D1" w14:textId="77777777" w:rsidR="00D14138" w:rsidRPr="00260D83" w:rsidRDefault="00D14138" w:rsidP="007100D0">
      <w:pPr>
        <w:spacing w:after="0" w:line="240" w:lineRule="auto"/>
        <w:ind w:firstLine="567"/>
        <w:jc w:val="both"/>
        <w:rPr>
          <w:rFonts w:ascii="Times New Roman" w:hAnsi="Times New Roman" w:cs="Times New Roman"/>
          <w:sz w:val="28"/>
          <w:szCs w:val="28"/>
        </w:rPr>
      </w:pPr>
      <w:r w:rsidRPr="00260D83">
        <w:rPr>
          <w:rFonts w:ascii="Times New Roman" w:hAnsi="Times New Roman" w:cs="Times New Roman"/>
          <w:sz w:val="28"/>
          <w:szCs w:val="28"/>
        </w:rPr>
        <w:lastRenderedPageBreak/>
        <w:t>1) конкретності, що полягає</w:t>
      </w:r>
      <w:r>
        <w:rPr>
          <w:rFonts w:ascii="Times New Roman" w:hAnsi="Times New Roman" w:cs="Times New Roman"/>
          <w:sz w:val="28"/>
          <w:szCs w:val="28"/>
        </w:rPr>
        <w:t xml:space="preserve"> у чіткому визначенні остаточного очікуваного </w:t>
      </w:r>
      <w:r w:rsidR="003D10E5">
        <w:rPr>
          <w:rFonts w:ascii="Times New Roman" w:hAnsi="Times New Roman" w:cs="Times New Roman"/>
          <w:sz w:val="28"/>
          <w:szCs w:val="28"/>
        </w:rPr>
        <w:t>результату реалізації цілі, є більш детальними та специфічними, ніж стратегічні;</w:t>
      </w:r>
    </w:p>
    <w:p w14:paraId="067C97A0" w14:textId="77777777" w:rsidR="00D14138" w:rsidRPr="00260D83" w:rsidRDefault="00A417D1" w:rsidP="007100D0">
      <w:pPr>
        <w:tabs>
          <w:tab w:val="left" w:pos="993"/>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r w:rsidR="00D14138" w:rsidRPr="00260D83">
        <w:rPr>
          <w:rFonts w:ascii="Times New Roman" w:hAnsi="Times New Roman" w:cs="Times New Roman"/>
          <w:sz w:val="28"/>
          <w:szCs w:val="28"/>
        </w:rPr>
        <w:t>вимірюваності</w:t>
      </w:r>
      <w:proofErr w:type="spellEnd"/>
      <w:r w:rsidR="00D14138" w:rsidRPr="00260D83">
        <w:rPr>
          <w:rFonts w:ascii="Times New Roman" w:hAnsi="Times New Roman" w:cs="Times New Roman"/>
          <w:sz w:val="28"/>
          <w:szCs w:val="28"/>
        </w:rPr>
        <w:t>, який полягає у визначенні цілей, зважаючи на можливість здійснення оцінки їх досягнення за кількісними та якісними показниками;</w:t>
      </w:r>
    </w:p>
    <w:p w14:paraId="74D186CD" w14:textId="77777777" w:rsidR="00D14138" w:rsidRPr="00260D83" w:rsidRDefault="00D14138" w:rsidP="007100D0">
      <w:pPr>
        <w:spacing w:after="0" w:line="240" w:lineRule="auto"/>
        <w:ind w:firstLine="567"/>
        <w:jc w:val="both"/>
        <w:rPr>
          <w:rFonts w:ascii="Times New Roman" w:hAnsi="Times New Roman" w:cs="Times New Roman"/>
          <w:sz w:val="28"/>
          <w:szCs w:val="28"/>
        </w:rPr>
      </w:pPr>
      <w:r w:rsidRPr="00260D83">
        <w:rPr>
          <w:rFonts w:ascii="Times New Roman" w:hAnsi="Times New Roman" w:cs="Times New Roman"/>
          <w:sz w:val="28"/>
          <w:szCs w:val="28"/>
        </w:rPr>
        <w:t>3) досяжності, який передбачає визначення цілей в межах наявних ресурсів (людських, фінансових, матеріальних тощо);</w:t>
      </w:r>
    </w:p>
    <w:p w14:paraId="252D50B9" w14:textId="77777777" w:rsidR="00D14138" w:rsidRPr="00260D83" w:rsidRDefault="00D14138" w:rsidP="007100D0">
      <w:pPr>
        <w:spacing w:after="0" w:line="240" w:lineRule="auto"/>
        <w:ind w:firstLine="567"/>
        <w:jc w:val="both"/>
        <w:rPr>
          <w:rFonts w:ascii="Times New Roman" w:hAnsi="Times New Roman" w:cs="Times New Roman"/>
          <w:sz w:val="28"/>
          <w:szCs w:val="28"/>
        </w:rPr>
      </w:pPr>
      <w:r w:rsidRPr="00260D83">
        <w:rPr>
          <w:rFonts w:ascii="Times New Roman" w:hAnsi="Times New Roman" w:cs="Times New Roman"/>
          <w:sz w:val="28"/>
          <w:szCs w:val="28"/>
        </w:rPr>
        <w:t>4) відповідності, який полягає у визначенні суб’єктами внутрішнього контролю лише тих цілей, що перебувають у межах їх повноважень та відповідальності;</w:t>
      </w:r>
    </w:p>
    <w:p w14:paraId="567E9290" w14:textId="77777777" w:rsidR="00D14138" w:rsidRDefault="00D14138" w:rsidP="007100D0">
      <w:pPr>
        <w:spacing w:after="0" w:line="240" w:lineRule="auto"/>
        <w:ind w:firstLine="567"/>
        <w:jc w:val="both"/>
        <w:rPr>
          <w:rFonts w:ascii="Times New Roman" w:hAnsi="Times New Roman" w:cs="Times New Roman"/>
          <w:sz w:val="28"/>
          <w:szCs w:val="28"/>
        </w:rPr>
      </w:pPr>
      <w:r w:rsidRPr="00260D83">
        <w:rPr>
          <w:rFonts w:ascii="Times New Roman" w:hAnsi="Times New Roman" w:cs="Times New Roman"/>
          <w:sz w:val="28"/>
          <w:szCs w:val="28"/>
        </w:rPr>
        <w:t>5) визначеності у часі, який передбачає планування ч</w:t>
      </w:r>
      <w:r w:rsidR="00A417D1">
        <w:rPr>
          <w:rFonts w:ascii="Times New Roman" w:hAnsi="Times New Roman" w:cs="Times New Roman"/>
          <w:sz w:val="28"/>
          <w:szCs w:val="28"/>
        </w:rPr>
        <w:t>ітких термінів реалізації цілей, що відрізняє їх від довгострокових стратегічних завдань.</w:t>
      </w:r>
    </w:p>
    <w:p w14:paraId="50C9717B" w14:textId="5F01926D" w:rsidR="00D14138" w:rsidRPr="00A04A4D" w:rsidRDefault="00D14138" w:rsidP="007100D0">
      <w:pPr>
        <w:spacing w:after="0" w:line="240" w:lineRule="auto"/>
        <w:ind w:firstLine="567"/>
        <w:jc w:val="both"/>
        <w:rPr>
          <w:rFonts w:ascii="Times New Roman" w:hAnsi="Times New Roman" w:cs="Times New Roman"/>
          <w:sz w:val="28"/>
          <w:szCs w:val="28"/>
        </w:rPr>
      </w:pPr>
      <w:r w:rsidRPr="00260D83">
        <w:rPr>
          <w:rFonts w:ascii="Times New Roman" w:hAnsi="Times New Roman" w:cs="Times New Roman"/>
          <w:sz w:val="28"/>
          <w:szCs w:val="28"/>
        </w:rPr>
        <w:t>5. Для побудови ефективної системи внутрішнього контролю необхідно чітко визначати цілі діяль</w:t>
      </w:r>
      <w:r>
        <w:rPr>
          <w:rFonts w:ascii="Times New Roman" w:hAnsi="Times New Roman" w:cs="Times New Roman"/>
          <w:sz w:val="28"/>
          <w:szCs w:val="28"/>
        </w:rPr>
        <w:t>ності</w:t>
      </w:r>
      <w:r w:rsidR="00D93203">
        <w:rPr>
          <w:rFonts w:ascii="Times New Roman" w:hAnsi="Times New Roman" w:cs="Times New Roman"/>
          <w:sz w:val="28"/>
          <w:szCs w:val="28"/>
        </w:rPr>
        <w:t>,</w:t>
      </w:r>
      <w:r>
        <w:rPr>
          <w:rFonts w:ascii="Times New Roman" w:hAnsi="Times New Roman" w:cs="Times New Roman"/>
          <w:sz w:val="28"/>
          <w:szCs w:val="28"/>
        </w:rPr>
        <w:t xml:space="preserve"> як </w:t>
      </w:r>
      <w:r w:rsidR="00A04A4D">
        <w:rPr>
          <w:rFonts w:ascii="Times New Roman" w:hAnsi="Times New Roman" w:cs="Times New Roman"/>
          <w:sz w:val="28"/>
          <w:szCs w:val="28"/>
        </w:rPr>
        <w:t>територіального управління</w:t>
      </w:r>
      <w:r w:rsidRPr="00260D83">
        <w:rPr>
          <w:rFonts w:ascii="Times New Roman" w:hAnsi="Times New Roman" w:cs="Times New Roman"/>
          <w:sz w:val="28"/>
          <w:szCs w:val="28"/>
        </w:rPr>
        <w:t>, так і відп</w:t>
      </w:r>
      <w:r w:rsidR="0031358F">
        <w:rPr>
          <w:rFonts w:ascii="Times New Roman" w:hAnsi="Times New Roman" w:cs="Times New Roman"/>
          <w:sz w:val="28"/>
          <w:szCs w:val="28"/>
        </w:rPr>
        <w:t xml:space="preserve">овідних структурних підрозділів </w:t>
      </w:r>
      <w:r w:rsidR="00AA2CB3">
        <w:rPr>
          <w:rFonts w:ascii="Times New Roman" w:hAnsi="Times New Roman" w:cs="Times New Roman"/>
          <w:sz w:val="28"/>
          <w:szCs w:val="28"/>
        </w:rPr>
        <w:t xml:space="preserve">та головних спеціалістів </w:t>
      </w:r>
      <w:r w:rsidR="00A04A4D">
        <w:rPr>
          <w:rFonts w:ascii="Times New Roman" w:hAnsi="Times New Roman" w:cs="Times New Roman"/>
          <w:sz w:val="28"/>
          <w:szCs w:val="28"/>
        </w:rPr>
        <w:t>територіального управління</w:t>
      </w:r>
      <w:r w:rsidR="00AA2CB3">
        <w:rPr>
          <w:rFonts w:ascii="Times New Roman" w:hAnsi="Times New Roman" w:cs="Times New Roman"/>
          <w:sz w:val="28"/>
          <w:szCs w:val="28"/>
        </w:rPr>
        <w:t xml:space="preserve">. </w:t>
      </w:r>
      <w:r w:rsidRPr="00260D83">
        <w:rPr>
          <w:rFonts w:ascii="Times New Roman" w:hAnsi="Times New Roman" w:cs="Times New Roman"/>
          <w:sz w:val="28"/>
          <w:szCs w:val="28"/>
        </w:rPr>
        <w:t xml:space="preserve">Такі цілі повинні відображати </w:t>
      </w:r>
      <w:r>
        <w:rPr>
          <w:rFonts w:ascii="Times New Roman" w:hAnsi="Times New Roman" w:cs="Times New Roman"/>
          <w:sz w:val="28"/>
          <w:szCs w:val="28"/>
        </w:rPr>
        <w:t xml:space="preserve">остаточні очікувані результати, які передбачається </w:t>
      </w:r>
      <w:r w:rsidRPr="00A04A4D">
        <w:rPr>
          <w:rFonts w:ascii="Times New Roman" w:hAnsi="Times New Roman" w:cs="Times New Roman"/>
          <w:sz w:val="28"/>
          <w:szCs w:val="28"/>
        </w:rPr>
        <w:t>отримати в результаті виконання функцій та повноважень.</w:t>
      </w:r>
    </w:p>
    <w:p w14:paraId="5B136D59" w14:textId="3401E2C5" w:rsidR="00D14138" w:rsidRDefault="00D14138" w:rsidP="007100D0">
      <w:pPr>
        <w:spacing w:after="0" w:line="240" w:lineRule="auto"/>
        <w:ind w:firstLine="567"/>
        <w:jc w:val="both"/>
        <w:rPr>
          <w:rFonts w:ascii="Times New Roman" w:hAnsi="Times New Roman" w:cs="Times New Roman"/>
          <w:sz w:val="28"/>
          <w:szCs w:val="28"/>
        </w:rPr>
      </w:pPr>
      <w:r w:rsidRPr="00A04A4D">
        <w:rPr>
          <w:rFonts w:ascii="Times New Roman" w:hAnsi="Times New Roman" w:cs="Times New Roman"/>
          <w:sz w:val="28"/>
          <w:szCs w:val="28"/>
        </w:rPr>
        <w:t xml:space="preserve">6. Метою (місією) </w:t>
      </w:r>
      <w:r w:rsidR="00A04A4D" w:rsidRPr="00A04A4D">
        <w:rPr>
          <w:rFonts w:ascii="Times New Roman" w:hAnsi="Times New Roman" w:cs="Times New Roman"/>
          <w:sz w:val="28"/>
          <w:szCs w:val="28"/>
        </w:rPr>
        <w:t xml:space="preserve">територіального управління </w:t>
      </w:r>
      <w:r w:rsidRPr="00A04A4D">
        <w:rPr>
          <w:rFonts w:ascii="Times New Roman" w:hAnsi="Times New Roman" w:cs="Times New Roman"/>
          <w:sz w:val="28"/>
          <w:szCs w:val="28"/>
        </w:rPr>
        <w:t xml:space="preserve">є </w:t>
      </w:r>
      <w:r w:rsidR="00A04A4D" w:rsidRPr="00A04A4D">
        <w:rPr>
          <w:rFonts w:ascii="Times New Roman" w:hAnsi="Times New Roman" w:cs="Times New Roman"/>
          <w:sz w:val="28"/>
          <w:szCs w:val="28"/>
        </w:rPr>
        <w:t xml:space="preserve"> організаційне та фінансове забезпечення діяльності місцевих судів, крім господарських та адміністративних (далі – суди), з метою створення належних умов для діяльності судів, суддів і забезпечення роботи органів суддівського самоврядування. </w:t>
      </w:r>
      <w:r w:rsidRPr="00E315D0">
        <w:rPr>
          <w:rFonts w:ascii="Times New Roman" w:hAnsi="Times New Roman" w:cs="Times New Roman"/>
          <w:sz w:val="28"/>
          <w:szCs w:val="28"/>
        </w:rPr>
        <w:t xml:space="preserve">Для цього </w:t>
      </w:r>
      <w:r w:rsidR="00A04A4D">
        <w:rPr>
          <w:rFonts w:ascii="Times New Roman" w:hAnsi="Times New Roman" w:cs="Times New Roman"/>
          <w:sz w:val="28"/>
          <w:szCs w:val="28"/>
        </w:rPr>
        <w:t xml:space="preserve">територіальне управління </w:t>
      </w:r>
      <w:r w:rsidRPr="00E315D0">
        <w:rPr>
          <w:rFonts w:ascii="Times New Roman" w:hAnsi="Times New Roman" w:cs="Times New Roman"/>
          <w:sz w:val="28"/>
          <w:szCs w:val="28"/>
        </w:rPr>
        <w:t>заст</w:t>
      </w:r>
      <w:r>
        <w:rPr>
          <w:rFonts w:ascii="Times New Roman" w:hAnsi="Times New Roman" w:cs="Times New Roman"/>
          <w:sz w:val="28"/>
          <w:szCs w:val="28"/>
        </w:rPr>
        <w:t>о</w:t>
      </w:r>
      <w:r w:rsidRPr="00E315D0">
        <w:rPr>
          <w:rFonts w:ascii="Times New Roman" w:hAnsi="Times New Roman" w:cs="Times New Roman"/>
          <w:sz w:val="28"/>
          <w:szCs w:val="28"/>
        </w:rPr>
        <w:t xml:space="preserve">совує </w:t>
      </w:r>
      <w:r>
        <w:rPr>
          <w:rFonts w:ascii="Times New Roman" w:hAnsi="Times New Roman" w:cs="Times New Roman"/>
          <w:sz w:val="28"/>
          <w:szCs w:val="28"/>
        </w:rPr>
        <w:t xml:space="preserve">всі можливі правові механізми для належного, своєчасного та повного фінансового та матеріально-технічного забезпечення </w:t>
      </w:r>
      <w:r w:rsidR="00A04A4D">
        <w:rPr>
          <w:rFonts w:ascii="Times New Roman" w:hAnsi="Times New Roman" w:cs="Times New Roman"/>
          <w:sz w:val="28"/>
          <w:szCs w:val="28"/>
        </w:rPr>
        <w:t>судів</w:t>
      </w:r>
      <w:r w:rsidRPr="002F36AC">
        <w:rPr>
          <w:rFonts w:ascii="Times New Roman" w:hAnsi="Times New Roman" w:cs="Times New Roman"/>
          <w:sz w:val="28"/>
          <w:szCs w:val="28"/>
        </w:rPr>
        <w:t>.</w:t>
      </w:r>
    </w:p>
    <w:p w14:paraId="1356DE3B" w14:textId="77777777" w:rsidR="00B73F11" w:rsidRPr="00E315D0" w:rsidRDefault="00B73F11" w:rsidP="007100D0">
      <w:pPr>
        <w:spacing w:after="0" w:line="240" w:lineRule="auto"/>
        <w:ind w:firstLine="567"/>
        <w:jc w:val="center"/>
        <w:rPr>
          <w:rFonts w:ascii="Times New Roman" w:hAnsi="Times New Roman" w:cs="Times New Roman"/>
          <w:b/>
          <w:sz w:val="28"/>
          <w:szCs w:val="28"/>
        </w:rPr>
      </w:pPr>
      <w:r w:rsidRPr="00E315D0">
        <w:rPr>
          <w:rFonts w:ascii="Times New Roman" w:hAnsi="Times New Roman" w:cs="Times New Roman"/>
          <w:b/>
          <w:sz w:val="28"/>
          <w:szCs w:val="28"/>
        </w:rPr>
        <w:t>3. Система внутрішнього контролю</w:t>
      </w:r>
    </w:p>
    <w:p w14:paraId="06982A52" w14:textId="79927818" w:rsidR="000C0364" w:rsidRDefault="00B73F11" w:rsidP="007100D0">
      <w:pPr>
        <w:pStyle w:val="a3"/>
        <w:tabs>
          <w:tab w:val="left" w:pos="851"/>
        </w:tabs>
        <w:spacing w:after="0" w:line="240" w:lineRule="auto"/>
        <w:ind w:left="0" w:firstLine="567"/>
        <w:jc w:val="both"/>
        <w:rPr>
          <w:rFonts w:ascii="Times New Roman" w:hAnsi="Times New Roman" w:cs="Times New Roman"/>
          <w:sz w:val="28"/>
          <w:szCs w:val="28"/>
        </w:rPr>
      </w:pPr>
      <w:r w:rsidRPr="00E315D0">
        <w:rPr>
          <w:rFonts w:ascii="Times New Roman" w:hAnsi="Times New Roman" w:cs="Times New Roman"/>
          <w:sz w:val="28"/>
          <w:szCs w:val="28"/>
        </w:rPr>
        <w:t xml:space="preserve">1. Внутрішнім контролем є комплекс </w:t>
      </w:r>
      <w:r>
        <w:rPr>
          <w:rFonts w:ascii="Times New Roman" w:hAnsi="Times New Roman" w:cs="Times New Roman"/>
          <w:sz w:val="28"/>
          <w:szCs w:val="28"/>
        </w:rPr>
        <w:t>заходів</w:t>
      </w:r>
      <w:r w:rsidR="00A01DC5">
        <w:rPr>
          <w:rFonts w:ascii="Times New Roman" w:hAnsi="Times New Roman" w:cs="Times New Roman"/>
          <w:sz w:val="28"/>
          <w:szCs w:val="28"/>
        </w:rPr>
        <w:t>, що ґрунту</w:t>
      </w:r>
      <w:r w:rsidR="00DC5C23">
        <w:rPr>
          <w:rFonts w:ascii="Times New Roman" w:hAnsi="Times New Roman" w:cs="Times New Roman"/>
          <w:sz w:val="28"/>
          <w:szCs w:val="28"/>
        </w:rPr>
        <w:t>є</w:t>
      </w:r>
      <w:r w:rsidR="00A01DC5">
        <w:rPr>
          <w:rFonts w:ascii="Times New Roman" w:hAnsi="Times New Roman" w:cs="Times New Roman"/>
          <w:sz w:val="28"/>
          <w:szCs w:val="28"/>
        </w:rPr>
        <w:t>ться на управлінській відповідальності та підзвітності і застосову</w:t>
      </w:r>
      <w:r w:rsidR="00DC5C23">
        <w:rPr>
          <w:rFonts w:ascii="Times New Roman" w:hAnsi="Times New Roman" w:cs="Times New Roman"/>
          <w:sz w:val="28"/>
          <w:szCs w:val="28"/>
        </w:rPr>
        <w:t>є</w:t>
      </w:r>
      <w:r w:rsidR="00A01DC5">
        <w:rPr>
          <w:rFonts w:ascii="Times New Roman" w:hAnsi="Times New Roman" w:cs="Times New Roman"/>
          <w:sz w:val="28"/>
          <w:szCs w:val="28"/>
        </w:rPr>
        <w:t xml:space="preserve">ться </w:t>
      </w:r>
      <w:r w:rsidR="00240DC7">
        <w:rPr>
          <w:rFonts w:ascii="Times New Roman" w:hAnsi="Times New Roman" w:cs="Times New Roman"/>
          <w:sz w:val="28"/>
          <w:szCs w:val="28"/>
        </w:rPr>
        <w:t>начальником територіального управління</w:t>
      </w:r>
      <w:r w:rsidR="00CD1EF1">
        <w:rPr>
          <w:rFonts w:ascii="Times New Roman" w:hAnsi="Times New Roman" w:cs="Times New Roman"/>
          <w:sz w:val="28"/>
          <w:szCs w:val="28"/>
        </w:rPr>
        <w:t xml:space="preserve"> або особ</w:t>
      </w:r>
      <w:r w:rsidR="005A3D56">
        <w:rPr>
          <w:rFonts w:ascii="Times New Roman" w:hAnsi="Times New Roman" w:cs="Times New Roman"/>
          <w:sz w:val="28"/>
          <w:szCs w:val="28"/>
        </w:rPr>
        <w:t>ою</w:t>
      </w:r>
      <w:r w:rsidR="00CD1EF1">
        <w:rPr>
          <w:rFonts w:ascii="Times New Roman" w:hAnsi="Times New Roman" w:cs="Times New Roman"/>
          <w:sz w:val="28"/>
          <w:szCs w:val="28"/>
        </w:rPr>
        <w:t>, яка виконує його обов’язки</w:t>
      </w:r>
      <w:r w:rsidR="00DC5C23">
        <w:rPr>
          <w:rFonts w:ascii="Times New Roman" w:hAnsi="Times New Roman" w:cs="Times New Roman"/>
          <w:sz w:val="28"/>
          <w:szCs w:val="28"/>
        </w:rPr>
        <w:t>,</w:t>
      </w:r>
      <w:r w:rsidR="00CD1EF1">
        <w:rPr>
          <w:rFonts w:ascii="Times New Roman" w:hAnsi="Times New Roman" w:cs="Times New Roman"/>
          <w:sz w:val="28"/>
          <w:szCs w:val="28"/>
        </w:rPr>
        <w:t xml:space="preserve"> </w:t>
      </w:r>
      <w:r w:rsidR="00DC5C23">
        <w:rPr>
          <w:rFonts w:ascii="Times New Roman" w:hAnsi="Times New Roman" w:cs="Times New Roman"/>
          <w:sz w:val="28"/>
          <w:szCs w:val="28"/>
        </w:rPr>
        <w:t>з розроблення</w:t>
      </w:r>
      <w:r w:rsidR="00DC5C23" w:rsidRPr="00E315D0">
        <w:rPr>
          <w:rFonts w:ascii="Times New Roman" w:hAnsi="Times New Roman" w:cs="Times New Roman"/>
          <w:sz w:val="28"/>
          <w:szCs w:val="28"/>
        </w:rPr>
        <w:t xml:space="preserve">, прийняття, </w:t>
      </w:r>
      <w:r w:rsidR="00DC5C23">
        <w:rPr>
          <w:rFonts w:ascii="Times New Roman" w:hAnsi="Times New Roman" w:cs="Times New Roman"/>
          <w:sz w:val="28"/>
          <w:szCs w:val="28"/>
        </w:rPr>
        <w:t xml:space="preserve">та </w:t>
      </w:r>
      <w:r w:rsidR="00DC5C23" w:rsidRPr="00E315D0">
        <w:rPr>
          <w:rFonts w:ascii="Times New Roman" w:hAnsi="Times New Roman" w:cs="Times New Roman"/>
          <w:sz w:val="28"/>
          <w:szCs w:val="28"/>
        </w:rPr>
        <w:t>виконання</w:t>
      </w:r>
      <w:r w:rsidR="00DC5C23">
        <w:rPr>
          <w:rFonts w:ascii="Times New Roman" w:hAnsi="Times New Roman" w:cs="Times New Roman"/>
          <w:sz w:val="28"/>
          <w:szCs w:val="28"/>
        </w:rPr>
        <w:t xml:space="preserve"> керівництвом та іншими відповідальними особами </w:t>
      </w:r>
      <w:r w:rsidR="00240DC7">
        <w:rPr>
          <w:rFonts w:ascii="Times New Roman" w:hAnsi="Times New Roman" w:cs="Times New Roman"/>
          <w:sz w:val="28"/>
          <w:szCs w:val="28"/>
        </w:rPr>
        <w:t xml:space="preserve">територіального управління </w:t>
      </w:r>
      <w:r w:rsidR="00DC5C23" w:rsidRPr="00E315D0">
        <w:rPr>
          <w:rFonts w:ascii="Times New Roman" w:hAnsi="Times New Roman" w:cs="Times New Roman"/>
          <w:sz w:val="28"/>
          <w:szCs w:val="28"/>
        </w:rPr>
        <w:t>управлінських рішень</w:t>
      </w:r>
      <w:r w:rsidR="00DC5C23">
        <w:rPr>
          <w:rFonts w:ascii="Times New Roman" w:hAnsi="Times New Roman" w:cs="Times New Roman"/>
          <w:sz w:val="28"/>
          <w:szCs w:val="28"/>
        </w:rPr>
        <w:t>, а також контролю</w:t>
      </w:r>
      <w:r w:rsidR="00DC5C23" w:rsidRPr="00E315D0">
        <w:rPr>
          <w:rFonts w:ascii="Times New Roman" w:hAnsi="Times New Roman" w:cs="Times New Roman"/>
          <w:sz w:val="28"/>
          <w:szCs w:val="28"/>
        </w:rPr>
        <w:t xml:space="preserve"> </w:t>
      </w:r>
      <w:r w:rsidR="00DC5C23">
        <w:rPr>
          <w:rFonts w:ascii="Times New Roman" w:hAnsi="Times New Roman" w:cs="Times New Roman"/>
          <w:sz w:val="28"/>
          <w:szCs w:val="28"/>
        </w:rPr>
        <w:t xml:space="preserve">їх виконання, </w:t>
      </w:r>
      <w:r w:rsidR="00A01DC5">
        <w:rPr>
          <w:rFonts w:ascii="Times New Roman" w:hAnsi="Times New Roman" w:cs="Times New Roman"/>
          <w:sz w:val="28"/>
          <w:szCs w:val="28"/>
        </w:rPr>
        <w:t>для забезпечення дотримання законності та ефективності використання бюджетних коштів, досягнення результатів відповідно до встановленої мети</w:t>
      </w:r>
      <w:r w:rsidR="002D78F4">
        <w:rPr>
          <w:rFonts w:ascii="Times New Roman" w:hAnsi="Times New Roman" w:cs="Times New Roman"/>
          <w:sz w:val="28"/>
          <w:szCs w:val="28"/>
        </w:rPr>
        <w:t xml:space="preserve"> (місії)</w:t>
      </w:r>
      <w:r w:rsidR="00A01DC5">
        <w:rPr>
          <w:rFonts w:ascii="Times New Roman" w:hAnsi="Times New Roman" w:cs="Times New Roman"/>
          <w:sz w:val="28"/>
          <w:szCs w:val="28"/>
        </w:rPr>
        <w:t xml:space="preserve">, завдань, планів і вимог </w:t>
      </w:r>
      <w:r w:rsidR="000C0364">
        <w:rPr>
          <w:rFonts w:ascii="Times New Roman" w:hAnsi="Times New Roman" w:cs="Times New Roman"/>
          <w:sz w:val="28"/>
          <w:szCs w:val="28"/>
        </w:rPr>
        <w:t>як розпорядника коштів нижчого рівня.</w:t>
      </w:r>
    </w:p>
    <w:p w14:paraId="169C37B3" w14:textId="77777777" w:rsidR="00253B55" w:rsidRDefault="00253B55" w:rsidP="007100D0">
      <w:pPr>
        <w:pStyle w:val="a3"/>
        <w:tabs>
          <w:tab w:val="left" w:pos="1134"/>
        </w:tabs>
        <w:spacing w:after="0" w:line="240" w:lineRule="auto"/>
        <w:ind w:left="0" w:firstLine="567"/>
        <w:jc w:val="both"/>
        <w:rPr>
          <w:rFonts w:ascii="Times New Roman" w:hAnsi="Times New Roman" w:cs="Times New Roman"/>
          <w:sz w:val="28"/>
          <w:szCs w:val="28"/>
        </w:rPr>
      </w:pPr>
    </w:p>
    <w:p w14:paraId="02119271" w14:textId="2D26604F" w:rsidR="00B73F11" w:rsidRDefault="00B73F11" w:rsidP="007100D0">
      <w:pPr>
        <w:spacing w:after="0" w:line="240" w:lineRule="auto"/>
        <w:ind w:firstLine="567"/>
        <w:jc w:val="both"/>
        <w:rPr>
          <w:rFonts w:ascii="Times New Roman" w:hAnsi="Times New Roman" w:cs="Times New Roman"/>
          <w:sz w:val="28"/>
          <w:szCs w:val="28"/>
        </w:rPr>
      </w:pPr>
      <w:r w:rsidRPr="00260D83">
        <w:rPr>
          <w:rFonts w:ascii="Times New Roman" w:hAnsi="Times New Roman" w:cs="Times New Roman"/>
          <w:sz w:val="28"/>
          <w:szCs w:val="28"/>
        </w:rPr>
        <w:t>2. Внутрішній ко</w:t>
      </w:r>
      <w:r>
        <w:rPr>
          <w:rFonts w:ascii="Times New Roman" w:hAnsi="Times New Roman" w:cs="Times New Roman"/>
          <w:sz w:val="28"/>
          <w:szCs w:val="28"/>
        </w:rPr>
        <w:t xml:space="preserve">нтроль у </w:t>
      </w:r>
      <w:r w:rsidR="00240DC7">
        <w:rPr>
          <w:rFonts w:ascii="Times New Roman" w:hAnsi="Times New Roman" w:cs="Times New Roman"/>
          <w:sz w:val="28"/>
          <w:szCs w:val="28"/>
        </w:rPr>
        <w:t xml:space="preserve">територіальному управлінні </w:t>
      </w:r>
      <w:r w:rsidRPr="00260D83">
        <w:rPr>
          <w:rFonts w:ascii="Times New Roman" w:hAnsi="Times New Roman" w:cs="Times New Roman"/>
          <w:sz w:val="28"/>
          <w:szCs w:val="28"/>
        </w:rPr>
        <w:t>ґрунтується на принципах:</w:t>
      </w:r>
    </w:p>
    <w:p w14:paraId="772BA64E" w14:textId="10ADA8CE" w:rsidR="00740EAC" w:rsidRDefault="00740EAC"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безперервності </w:t>
      </w:r>
      <w:r w:rsidR="00744775">
        <w:rPr>
          <w:rFonts w:ascii="Times New Roman" w:hAnsi="Times New Roman" w:cs="Times New Roman"/>
          <w:sz w:val="28"/>
          <w:szCs w:val="28"/>
        </w:rPr>
        <w:t>-</w:t>
      </w:r>
      <w:r>
        <w:rPr>
          <w:rFonts w:ascii="Times New Roman" w:hAnsi="Times New Roman" w:cs="Times New Roman"/>
          <w:sz w:val="28"/>
          <w:szCs w:val="28"/>
        </w:rPr>
        <w:t xml:space="preserve"> політики, правила та заходи, спрямовані на досягнення визначених мети (місії), стратегічних та інших цілей, завдань, планів і вимог щодо діяльності </w:t>
      </w:r>
      <w:r w:rsidR="00240DC7">
        <w:rPr>
          <w:rFonts w:ascii="Times New Roman" w:hAnsi="Times New Roman" w:cs="Times New Roman"/>
          <w:sz w:val="28"/>
          <w:szCs w:val="28"/>
        </w:rPr>
        <w:t>територіального управління</w:t>
      </w:r>
      <w:r>
        <w:rPr>
          <w:rFonts w:ascii="Times New Roman" w:hAnsi="Times New Roman" w:cs="Times New Roman"/>
          <w:sz w:val="28"/>
          <w:szCs w:val="28"/>
        </w:rPr>
        <w:t xml:space="preserve">, мінімізацію впливу ризиків, застосовуються постійно для своєчасного реагування на зміни, відхилення, які стосуються діяльності </w:t>
      </w:r>
      <w:r w:rsidR="00240DC7">
        <w:rPr>
          <w:rFonts w:ascii="Times New Roman" w:hAnsi="Times New Roman" w:cs="Times New Roman"/>
          <w:sz w:val="28"/>
          <w:szCs w:val="28"/>
        </w:rPr>
        <w:t>територіального управління</w:t>
      </w:r>
      <w:r>
        <w:rPr>
          <w:rFonts w:ascii="Times New Roman" w:hAnsi="Times New Roman" w:cs="Times New Roman"/>
          <w:sz w:val="28"/>
          <w:szCs w:val="28"/>
        </w:rPr>
        <w:t>;</w:t>
      </w:r>
    </w:p>
    <w:p w14:paraId="6097F373" w14:textId="191068AF" w:rsidR="00740EAC" w:rsidRDefault="003E76A0"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інтегрованості </w:t>
      </w:r>
      <w:r w:rsidR="00393EC4">
        <w:rPr>
          <w:rFonts w:ascii="Times New Roman" w:hAnsi="Times New Roman" w:cs="Times New Roman"/>
          <w:sz w:val="28"/>
          <w:szCs w:val="28"/>
        </w:rPr>
        <w:t>-</w:t>
      </w:r>
      <w:r>
        <w:rPr>
          <w:rFonts w:ascii="Times New Roman" w:hAnsi="Times New Roman" w:cs="Times New Roman"/>
          <w:sz w:val="28"/>
          <w:szCs w:val="28"/>
        </w:rPr>
        <w:t xml:space="preserve"> забезпечення функціонування внутрішнього контролю є </w:t>
      </w:r>
      <w:r w:rsidR="003635BF">
        <w:rPr>
          <w:rFonts w:ascii="Times New Roman" w:hAnsi="Times New Roman" w:cs="Times New Roman"/>
          <w:sz w:val="28"/>
          <w:szCs w:val="28"/>
        </w:rPr>
        <w:t>невід’ємною</w:t>
      </w:r>
      <w:r>
        <w:rPr>
          <w:rFonts w:ascii="Times New Roman" w:hAnsi="Times New Roman" w:cs="Times New Roman"/>
          <w:sz w:val="28"/>
          <w:szCs w:val="28"/>
        </w:rPr>
        <w:t xml:space="preserve"> складовою діяльності </w:t>
      </w:r>
      <w:r w:rsidR="00240DC7">
        <w:rPr>
          <w:rFonts w:ascii="Times New Roman" w:hAnsi="Times New Roman" w:cs="Times New Roman"/>
          <w:sz w:val="28"/>
          <w:szCs w:val="28"/>
        </w:rPr>
        <w:t xml:space="preserve">територіального управління </w:t>
      </w:r>
      <w:r>
        <w:rPr>
          <w:rFonts w:ascii="Times New Roman" w:hAnsi="Times New Roman" w:cs="Times New Roman"/>
          <w:sz w:val="28"/>
          <w:szCs w:val="28"/>
        </w:rPr>
        <w:t>на всіх організаційних рівнях;</w:t>
      </w:r>
    </w:p>
    <w:p w14:paraId="40636FF3" w14:textId="77777777" w:rsidR="000A0392" w:rsidRPr="00260D83" w:rsidRDefault="000A0392" w:rsidP="007100D0">
      <w:pPr>
        <w:spacing w:after="0" w:line="240" w:lineRule="auto"/>
        <w:ind w:firstLine="567"/>
        <w:jc w:val="both"/>
        <w:rPr>
          <w:rFonts w:ascii="Times New Roman" w:hAnsi="Times New Roman" w:cs="Times New Roman"/>
          <w:sz w:val="28"/>
          <w:szCs w:val="28"/>
        </w:rPr>
      </w:pPr>
      <w:r w:rsidRPr="00260D83">
        <w:rPr>
          <w:rFonts w:ascii="Times New Roman" w:hAnsi="Times New Roman" w:cs="Times New Roman"/>
          <w:sz w:val="28"/>
          <w:szCs w:val="28"/>
        </w:rPr>
        <w:lastRenderedPageBreak/>
        <w:t xml:space="preserve">3) об’єктивності </w:t>
      </w:r>
      <w:r w:rsidR="00953D6B">
        <w:rPr>
          <w:rFonts w:ascii="Times New Roman" w:hAnsi="Times New Roman" w:cs="Times New Roman"/>
          <w:sz w:val="28"/>
          <w:szCs w:val="28"/>
        </w:rPr>
        <w:t>-</w:t>
      </w:r>
      <w:r w:rsidRPr="00260D83">
        <w:rPr>
          <w:rFonts w:ascii="Times New Roman" w:hAnsi="Times New Roman" w:cs="Times New Roman"/>
          <w:sz w:val="28"/>
          <w:szCs w:val="28"/>
        </w:rPr>
        <w:t xml:space="preserve"> прийняття управлінських рішень на підставі повної та достовірної інформації, що ґрунтується на документальних та фактичних даних і виключає вплив суб’єктивних факторів;</w:t>
      </w:r>
    </w:p>
    <w:p w14:paraId="41CA89B4" w14:textId="221604E1" w:rsidR="00423054" w:rsidRDefault="00423054" w:rsidP="007100D0">
      <w:pPr>
        <w:spacing w:after="0" w:line="240" w:lineRule="auto"/>
        <w:ind w:firstLine="567"/>
        <w:jc w:val="both"/>
        <w:rPr>
          <w:rFonts w:ascii="Times New Roman" w:hAnsi="Times New Roman" w:cs="Times New Roman"/>
          <w:sz w:val="28"/>
          <w:szCs w:val="28"/>
        </w:rPr>
      </w:pPr>
      <w:r w:rsidRPr="00260D83">
        <w:rPr>
          <w:rFonts w:ascii="Times New Roman" w:hAnsi="Times New Roman" w:cs="Times New Roman"/>
          <w:sz w:val="28"/>
          <w:szCs w:val="28"/>
        </w:rPr>
        <w:t xml:space="preserve">4) делегування повноважень </w:t>
      </w:r>
      <w:r w:rsidR="00A372F5">
        <w:rPr>
          <w:rFonts w:ascii="Times New Roman" w:hAnsi="Times New Roman" w:cs="Times New Roman"/>
          <w:sz w:val="28"/>
          <w:szCs w:val="28"/>
        </w:rPr>
        <w:t>-</w:t>
      </w:r>
      <w:r w:rsidRPr="00260D83">
        <w:rPr>
          <w:rFonts w:ascii="Times New Roman" w:hAnsi="Times New Roman" w:cs="Times New Roman"/>
          <w:sz w:val="28"/>
          <w:szCs w:val="28"/>
        </w:rPr>
        <w:t xml:space="preserve"> розподіл повноважень та чітке визначення обов’язків керівницт</w:t>
      </w:r>
      <w:r>
        <w:rPr>
          <w:rFonts w:ascii="Times New Roman" w:hAnsi="Times New Roman" w:cs="Times New Roman"/>
          <w:sz w:val="28"/>
          <w:szCs w:val="28"/>
        </w:rPr>
        <w:t xml:space="preserve">ва та працівників </w:t>
      </w:r>
      <w:r w:rsidR="00240DC7">
        <w:rPr>
          <w:rFonts w:ascii="Times New Roman" w:hAnsi="Times New Roman" w:cs="Times New Roman"/>
          <w:sz w:val="28"/>
          <w:szCs w:val="28"/>
        </w:rPr>
        <w:t>територіального управління</w:t>
      </w:r>
      <w:r w:rsidRPr="00260D83">
        <w:rPr>
          <w:rFonts w:ascii="Times New Roman" w:hAnsi="Times New Roman" w:cs="Times New Roman"/>
          <w:sz w:val="28"/>
          <w:szCs w:val="28"/>
        </w:rPr>
        <w:t>, надання їм відповідних прав та ресурсів, необхідних для виконання посадових обов’язків;</w:t>
      </w:r>
    </w:p>
    <w:p w14:paraId="1211A2B9" w14:textId="730429AA" w:rsidR="00941D0F" w:rsidRPr="00260D83" w:rsidRDefault="00941D0F" w:rsidP="007100D0">
      <w:pPr>
        <w:tabs>
          <w:tab w:val="left" w:pos="709"/>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 відповідальності та підзвітності </w:t>
      </w:r>
      <w:r w:rsidR="00A372F5">
        <w:rPr>
          <w:rFonts w:ascii="Times New Roman" w:hAnsi="Times New Roman" w:cs="Times New Roman"/>
          <w:sz w:val="28"/>
          <w:szCs w:val="28"/>
        </w:rPr>
        <w:t>-</w:t>
      </w:r>
      <w:r>
        <w:rPr>
          <w:rFonts w:ascii="Times New Roman" w:hAnsi="Times New Roman" w:cs="Times New Roman"/>
          <w:sz w:val="28"/>
          <w:szCs w:val="28"/>
        </w:rPr>
        <w:t xml:space="preserve"> керівництво та працівники </w:t>
      </w:r>
      <w:r w:rsidR="00E059B0">
        <w:rPr>
          <w:rFonts w:ascii="Times New Roman" w:hAnsi="Times New Roman" w:cs="Times New Roman"/>
          <w:sz w:val="28"/>
          <w:szCs w:val="28"/>
        </w:rPr>
        <w:t xml:space="preserve">                    </w:t>
      </w:r>
      <w:r w:rsidR="00240DC7">
        <w:rPr>
          <w:rFonts w:ascii="Times New Roman" w:hAnsi="Times New Roman" w:cs="Times New Roman"/>
          <w:sz w:val="28"/>
          <w:szCs w:val="28"/>
        </w:rPr>
        <w:t xml:space="preserve">територіального управління </w:t>
      </w:r>
      <w:r>
        <w:rPr>
          <w:rFonts w:ascii="Times New Roman" w:hAnsi="Times New Roman" w:cs="Times New Roman"/>
          <w:sz w:val="28"/>
          <w:szCs w:val="28"/>
        </w:rPr>
        <w:t>відповідальні та підзвітні за свої рішення, дії, виконання завдань у межах посадових обов’язків і делегованих повноважень, реалізацію обов’язків, досягнуті результати відповідно до визначених мети</w:t>
      </w:r>
      <w:r w:rsidR="009C4F9F">
        <w:rPr>
          <w:rFonts w:ascii="Times New Roman" w:hAnsi="Times New Roman" w:cs="Times New Roman"/>
          <w:sz w:val="28"/>
          <w:szCs w:val="28"/>
        </w:rPr>
        <w:t xml:space="preserve"> (місії)</w:t>
      </w:r>
      <w:r>
        <w:rPr>
          <w:rFonts w:ascii="Times New Roman" w:hAnsi="Times New Roman" w:cs="Times New Roman"/>
          <w:sz w:val="28"/>
          <w:szCs w:val="28"/>
        </w:rPr>
        <w:t xml:space="preserve">, завдань, планів і вимог щодо діяльності </w:t>
      </w:r>
      <w:r w:rsidR="00240DC7">
        <w:rPr>
          <w:rFonts w:ascii="Times New Roman" w:hAnsi="Times New Roman" w:cs="Times New Roman"/>
          <w:sz w:val="28"/>
          <w:szCs w:val="28"/>
        </w:rPr>
        <w:t>територіального управління</w:t>
      </w:r>
      <w:r>
        <w:rPr>
          <w:rFonts w:ascii="Times New Roman" w:hAnsi="Times New Roman" w:cs="Times New Roman"/>
          <w:sz w:val="28"/>
          <w:szCs w:val="28"/>
        </w:rPr>
        <w:t>, стан управління бюджетними коштами, у тому числі такими, що спрямовуються на підготовку та реалізацію публічних інвестиційних проектів, об’єктами державної (комунальної) власності та іншими ресурсами, функціонування внутрішнього контролю та управління ризиками, реагування на відхилення;</w:t>
      </w:r>
    </w:p>
    <w:p w14:paraId="499C4F00" w14:textId="0B9CEE50" w:rsidR="000A0392" w:rsidRDefault="00E32AB8"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6) адекватності </w:t>
      </w:r>
      <w:r w:rsidR="009C4F9F">
        <w:rPr>
          <w:rFonts w:ascii="Times New Roman" w:hAnsi="Times New Roman" w:cs="Times New Roman"/>
          <w:sz w:val="28"/>
          <w:szCs w:val="28"/>
        </w:rPr>
        <w:t>-</w:t>
      </w:r>
      <w:r>
        <w:rPr>
          <w:rFonts w:ascii="Times New Roman" w:hAnsi="Times New Roman" w:cs="Times New Roman"/>
          <w:sz w:val="28"/>
          <w:szCs w:val="28"/>
        </w:rPr>
        <w:t xml:space="preserve"> впроваджена в </w:t>
      </w:r>
      <w:r w:rsidR="00240DC7">
        <w:rPr>
          <w:rFonts w:ascii="Times New Roman" w:hAnsi="Times New Roman" w:cs="Times New Roman"/>
          <w:sz w:val="28"/>
          <w:szCs w:val="28"/>
        </w:rPr>
        <w:t xml:space="preserve">територіальному управлінні </w:t>
      </w:r>
      <w:r>
        <w:rPr>
          <w:rFonts w:ascii="Times New Roman" w:hAnsi="Times New Roman" w:cs="Times New Roman"/>
          <w:sz w:val="28"/>
          <w:szCs w:val="28"/>
        </w:rPr>
        <w:t>система внутрішнього контролю має враховувати особливості та сферу її діяльності, покладені на неї завдання і функції, забезпечуючи досягнення оптимального співвідношення витрат на впроваджені заходи з результатами, що вони приносять;</w:t>
      </w:r>
    </w:p>
    <w:p w14:paraId="0C8F8AE5" w14:textId="77777777" w:rsidR="00E32AB8" w:rsidRDefault="00727DBF"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7) превентивності </w:t>
      </w:r>
      <w:r w:rsidR="009C4F9F">
        <w:rPr>
          <w:rFonts w:ascii="Times New Roman" w:hAnsi="Times New Roman" w:cs="Times New Roman"/>
          <w:sz w:val="28"/>
          <w:szCs w:val="28"/>
        </w:rPr>
        <w:t>-</w:t>
      </w:r>
      <w:r>
        <w:rPr>
          <w:rFonts w:ascii="Times New Roman" w:hAnsi="Times New Roman" w:cs="Times New Roman"/>
          <w:sz w:val="28"/>
          <w:szCs w:val="28"/>
        </w:rPr>
        <w:t xml:space="preserve"> своєчасне здійснення заходів контролю для запобігання настанню ризиків, відхилень, корупційним правопорушенням, шахрайству або зловживанню службовим становищем;</w:t>
      </w:r>
    </w:p>
    <w:p w14:paraId="79D02923" w14:textId="275782A1" w:rsidR="001435E0" w:rsidRPr="00260D83" w:rsidRDefault="001435E0"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8) </w:t>
      </w:r>
      <w:r w:rsidRPr="00260D83">
        <w:rPr>
          <w:rFonts w:ascii="Times New Roman" w:hAnsi="Times New Roman" w:cs="Times New Roman"/>
          <w:sz w:val="28"/>
          <w:szCs w:val="28"/>
        </w:rPr>
        <w:t xml:space="preserve">розмежування внутрішнього контролю та внутрішнього аудиту </w:t>
      </w:r>
      <w:r w:rsidR="001B0603">
        <w:rPr>
          <w:rFonts w:ascii="Times New Roman" w:hAnsi="Times New Roman" w:cs="Times New Roman"/>
          <w:sz w:val="28"/>
          <w:szCs w:val="28"/>
        </w:rPr>
        <w:t>-</w:t>
      </w:r>
      <w:r w:rsidRPr="00260D83">
        <w:rPr>
          <w:rFonts w:ascii="Times New Roman" w:hAnsi="Times New Roman" w:cs="Times New Roman"/>
          <w:sz w:val="28"/>
          <w:szCs w:val="28"/>
        </w:rPr>
        <w:t xml:space="preserve"> внутрішній аудит здійснюється для оцінки функціонування системи внутрішнього ко</w:t>
      </w:r>
      <w:r>
        <w:rPr>
          <w:rFonts w:ascii="Times New Roman" w:hAnsi="Times New Roman" w:cs="Times New Roman"/>
          <w:sz w:val="28"/>
          <w:szCs w:val="28"/>
        </w:rPr>
        <w:t xml:space="preserve">нтролю </w:t>
      </w:r>
      <w:r w:rsidR="00240DC7">
        <w:rPr>
          <w:rFonts w:ascii="Times New Roman" w:hAnsi="Times New Roman" w:cs="Times New Roman"/>
          <w:sz w:val="28"/>
          <w:szCs w:val="28"/>
        </w:rPr>
        <w:t>територіального управління</w:t>
      </w:r>
      <w:r w:rsidRPr="00260D83">
        <w:rPr>
          <w:rFonts w:ascii="Times New Roman" w:hAnsi="Times New Roman" w:cs="Times New Roman"/>
          <w:sz w:val="28"/>
          <w:szCs w:val="28"/>
        </w:rPr>
        <w:t>, надання рекомендацій щодо її поліпшення без безпосереднього здійснення заходів з організації внутрішнього контролю, управління ризиками і прийняття управлінських рішень про управління фінансовими та іншими ресурсами;</w:t>
      </w:r>
    </w:p>
    <w:p w14:paraId="41C71B87" w14:textId="77777777" w:rsidR="0096523A" w:rsidRPr="00260D83" w:rsidRDefault="0096523A"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9) </w:t>
      </w:r>
      <w:r w:rsidRPr="00260D83">
        <w:rPr>
          <w:rFonts w:ascii="Times New Roman" w:hAnsi="Times New Roman" w:cs="Times New Roman"/>
          <w:sz w:val="28"/>
          <w:szCs w:val="28"/>
        </w:rPr>
        <w:t xml:space="preserve">відкритості </w:t>
      </w:r>
      <w:r w:rsidR="00C3569B">
        <w:rPr>
          <w:rFonts w:ascii="Times New Roman" w:hAnsi="Times New Roman" w:cs="Times New Roman"/>
          <w:sz w:val="28"/>
          <w:szCs w:val="28"/>
        </w:rPr>
        <w:t>-</w:t>
      </w:r>
      <w:r w:rsidRPr="00260D83">
        <w:rPr>
          <w:rFonts w:ascii="Times New Roman" w:hAnsi="Times New Roman" w:cs="Times New Roman"/>
          <w:sz w:val="28"/>
          <w:szCs w:val="28"/>
        </w:rPr>
        <w:t xml:space="preserve"> запровадження механізмів зворотного зв’язку та забезпечення необхідного ступеня прозорості під час проведення оцінки системи внутрішньо</w:t>
      </w:r>
      <w:r w:rsidR="00296066">
        <w:rPr>
          <w:rFonts w:ascii="Times New Roman" w:hAnsi="Times New Roman" w:cs="Times New Roman"/>
          <w:sz w:val="28"/>
          <w:szCs w:val="28"/>
        </w:rPr>
        <w:t>го контролю.</w:t>
      </w:r>
    </w:p>
    <w:p w14:paraId="0E77CE9B" w14:textId="32841F4E" w:rsidR="00727DBF" w:rsidRDefault="00003AE0"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00240DC7">
        <w:rPr>
          <w:rFonts w:ascii="Times New Roman" w:hAnsi="Times New Roman" w:cs="Times New Roman"/>
          <w:sz w:val="28"/>
          <w:szCs w:val="28"/>
        </w:rPr>
        <w:t>Начальник управління</w:t>
      </w:r>
      <w:r w:rsidR="00FE6F16">
        <w:rPr>
          <w:rFonts w:ascii="Times New Roman" w:hAnsi="Times New Roman" w:cs="Times New Roman"/>
          <w:sz w:val="28"/>
          <w:szCs w:val="28"/>
        </w:rPr>
        <w:t xml:space="preserve"> або особа, яка виконує його </w:t>
      </w:r>
      <w:r w:rsidR="00C607BB">
        <w:rPr>
          <w:rFonts w:ascii="Times New Roman" w:hAnsi="Times New Roman" w:cs="Times New Roman"/>
          <w:sz w:val="28"/>
          <w:szCs w:val="28"/>
        </w:rPr>
        <w:t>обов’язки</w:t>
      </w:r>
      <w:r w:rsidR="00FE6F16">
        <w:rPr>
          <w:rFonts w:ascii="Times New Roman" w:hAnsi="Times New Roman" w:cs="Times New Roman"/>
          <w:sz w:val="28"/>
          <w:szCs w:val="28"/>
        </w:rPr>
        <w:t xml:space="preserve">, організовує та забезпечує функціонування внутрішнього контролю відповідно до Основних засад та актів законодавства, що регулюють питання планування діяльності </w:t>
      </w:r>
      <w:r w:rsidR="00C607BB">
        <w:rPr>
          <w:rFonts w:ascii="Times New Roman" w:hAnsi="Times New Roman" w:cs="Times New Roman"/>
          <w:sz w:val="28"/>
          <w:szCs w:val="28"/>
        </w:rPr>
        <w:t xml:space="preserve">    </w:t>
      </w:r>
      <w:r w:rsidR="00240DC7">
        <w:rPr>
          <w:rFonts w:ascii="Times New Roman" w:hAnsi="Times New Roman" w:cs="Times New Roman"/>
          <w:sz w:val="28"/>
          <w:szCs w:val="28"/>
        </w:rPr>
        <w:t>територіального управління</w:t>
      </w:r>
      <w:r w:rsidR="00FE6F16">
        <w:rPr>
          <w:rFonts w:ascii="Times New Roman" w:hAnsi="Times New Roman" w:cs="Times New Roman"/>
          <w:sz w:val="28"/>
          <w:szCs w:val="28"/>
        </w:rPr>
        <w:t xml:space="preserve">, бюджетного процесу, управління бюджетними коштами, у тому числі такими, що спрямовуються на підготовку та реалізацію публічних інвестиційних проектів, </w:t>
      </w:r>
      <w:r w:rsidR="00C607BB">
        <w:rPr>
          <w:rFonts w:ascii="Times New Roman" w:hAnsi="Times New Roman" w:cs="Times New Roman"/>
          <w:sz w:val="28"/>
          <w:szCs w:val="28"/>
        </w:rPr>
        <w:t>об’єктами</w:t>
      </w:r>
      <w:r w:rsidR="00FE6F16">
        <w:rPr>
          <w:rFonts w:ascii="Times New Roman" w:hAnsi="Times New Roman" w:cs="Times New Roman"/>
          <w:sz w:val="28"/>
          <w:szCs w:val="28"/>
        </w:rPr>
        <w:t xml:space="preserve"> державної (комунальної) власності та іншими ресурсами, організації та ведення бухгалтерського обліку, складення та подання звітності, здійснення контрольно </w:t>
      </w:r>
      <w:r w:rsidR="007C133F">
        <w:rPr>
          <w:rFonts w:ascii="Times New Roman" w:hAnsi="Times New Roman" w:cs="Times New Roman"/>
          <w:sz w:val="28"/>
          <w:szCs w:val="28"/>
        </w:rPr>
        <w:t xml:space="preserve">- </w:t>
      </w:r>
      <w:r w:rsidR="00FE6F16">
        <w:rPr>
          <w:rFonts w:ascii="Times New Roman" w:hAnsi="Times New Roman" w:cs="Times New Roman"/>
          <w:sz w:val="28"/>
          <w:szCs w:val="28"/>
        </w:rPr>
        <w:t xml:space="preserve">наглядових функцій, здійснення </w:t>
      </w:r>
      <w:proofErr w:type="spellStart"/>
      <w:r w:rsidR="00FE6F16">
        <w:rPr>
          <w:rFonts w:ascii="Times New Roman" w:hAnsi="Times New Roman" w:cs="Times New Roman"/>
          <w:sz w:val="28"/>
          <w:szCs w:val="28"/>
        </w:rPr>
        <w:t>закупівель</w:t>
      </w:r>
      <w:proofErr w:type="spellEnd"/>
      <w:r w:rsidR="00FE6F16">
        <w:rPr>
          <w:rFonts w:ascii="Times New Roman" w:hAnsi="Times New Roman" w:cs="Times New Roman"/>
          <w:sz w:val="28"/>
          <w:szCs w:val="28"/>
        </w:rPr>
        <w:t xml:space="preserve"> товарів, робіт і послуг, проведення правової роботи, роботи з персоналом, діяльності із запобігання та виявлення корупції, забезпечення режиму секретності та інформаційної безпеки, захисту інформації в інформаційних (автоматизованих), електронних комунікаційних та </w:t>
      </w:r>
      <w:r w:rsidR="00FE6F16">
        <w:rPr>
          <w:rFonts w:ascii="Times New Roman" w:hAnsi="Times New Roman" w:cs="Times New Roman"/>
          <w:sz w:val="28"/>
          <w:szCs w:val="28"/>
        </w:rPr>
        <w:lastRenderedPageBreak/>
        <w:t xml:space="preserve">інформаційно-комунікаційних системах, організації документообігу, в тому числі електронного документообігу та управління інформаційними потоками, взаємодії із медіа та громадськістю, вирішення інших питань, </w:t>
      </w:r>
      <w:r w:rsidR="00C607BB">
        <w:rPr>
          <w:rFonts w:ascii="Times New Roman" w:hAnsi="Times New Roman" w:cs="Times New Roman"/>
          <w:sz w:val="28"/>
          <w:szCs w:val="28"/>
        </w:rPr>
        <w:t>пов’язаних</w:t>
      </w:r>
      <w:r w:rsidR="00FE6F16">
        <w:rPr>
          <w:rFonts w:ascii="Times New Roman" w:hAnsi="Times New Roman" w:cs="Times New Roman"/>
          <w:sz w:val="28"/>
          <w:szCs w:val="28"/>
        </w:rPr>
        <w:t xml:space="preserve"> із функціонува</w:t>
      </w:r>
      <w:r w:rsidR="004F10C8">
        <w:rPr>
          <w:rFonts w:ascii="Times New Roman" w:hAnsi="Times New Roman" w:cs="Times New Roman"/>
          <w:sz w:val="28"/>
          <w:szCs w:val="28"/>
        </w:rPr>
        <w:t xml:space="preserve">нням </w:t>
      </w:r>
      <w:r w:rsidR="007C133F">
        <w:rPr>
          <w:rFonts w:ascii="Times New Roman" w:hAnsi="Times New Roman" w:cs="Times New Roman"/>
          <w:sz w:val="28"/>
          <w:szCs w:val="28"/>
        </w:rPr>
        <w:t xml:space="preserve">  </w:t>
      </w:r>
      <w:r w:rsidR="00240DC7">
        <w:rPr>
          <w:rFonts w:ascii="Times New Roman" w:hAnsi="Times New Roman" w:cs="Times New Roman"/>
          <w:sz w:val="28"/>
          <w:szCs w:val="28"/>
        </w:rPr>
        <w:t>територіального управління</w:t>
      </w:r>
      <w:r w:rsidR="00FE6F16">
        <w:rPr>
          <w:rFonts w:ascii="Times New Roman" w:hAnsi="Times New Roman" w:cs="Times New Roman"/>
          <w:sz w:val="28"/>
          <w:szCs w:val="28"/>
        </w:rPr>
        <w:t>.</w:t>
      </w:r>
    </w:p>
    <w:p w14:paraId="253DCB81" w14:textId="7023F539" w:rsidR="00B73F11" w:rsidRPr="00260D83" w:rsidRDefault="003455E5"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B102BB">
        <w:rPr>
          <w:rFonts w:ascii="Times New Roman" w:hAnsi="Times New Roman" w:cs="Times New Roman"/>
          <w:sz w:val="28"/>
          <w:szCs w:val="28"/>
        </w:rPr>
        <w:t>.</w:t>
      </w:r>
      <w:r w:rsidR="00B73F11" w:rsidRPr="00260D83">
        <w:rPr>
          <w:rFonts w:ascii="Times New Roman" w:hAnsi="Times New Roman" w:cs="Times New Roman"/>
          <w:sz w:val="28"/>
          <w:szCs w:val="28"/>
        </w:rPr>
        <w:t xml:space="preserve"> Система внутрішнього ко</w:t>
      </w:r>
      <w:r w:rsidR="00B73F11">
        <w:rPr>
          <w:rFonts w:ascii="Times New Roman" w:hAnsi="Times New Roman" w:cs="Times New Roman"/>
          <w:sz w:val="28"/>
          <w:szCs w:val="28"/>
        </w:rPr>
        <w:t xml:space="preserve">нтролю в </w:t>
      </w:r>
      <w:r w:rsidR="00240DC7">
        <w:rPr>
          <w:rFonts w:ascii="Times New Roman" w:hAnsi="Times New Roman" w:cs="Times New Roman"/>
          <w:sz w:val="28"/>
          <w:szCs w:val="28"/>
        </w:rPr>
        <w:t xml:space="preserve">територіальному управлінні </w:t>
      </w:r>
      <w:r w:rsidR="00B73F11" w:rsidRPr="00260D83">
        <w:rPr>
          <w:rFonts w:ascii="Times New Roman" w:hAnsi="Times New Roman" w:cs="Times New Roman"/>
          <w:sz w:val="28"/>
          <w:szCs w:val="28"/>
        </w:rPr>
        <w:t xml:space="preserve">складається з таких </w:t>
      </w:r>
      <w:r w:rsidR="00917945">
        <w:rPr>
          <w:rFonts w:ascii="Times New Roman" w:hAnsi="Times New Roman" w:cs="Times New Roman"/>
          <w:sz w:val="28"/>
          <w:szCs w:val="28"/>
        </w:rPr>
        <w:t>взаємопов’язаних</w:t>
      </w:r>
      <w:r>
        <w:rPr>
          <w:rFonts w:ascii="Times New Roman" w:hAnsi="Times New Roman" w:cs="Times New Roman"/>
          <w:sz w:val="28"/>
          <w:szCs w:val="28"/>
        </w:rPr>
        <w:t xml:space="preserve"> </w:t>
      </w:r>
      <w:r w:rsidR="00B73F11" w:rsidRPr="00260D83">
        <w:rPr>
          <w:rFonts w:ascii="Times New Roman" w:hAnsi="Times New Roman" w:cs="Times New Roman"/>
          <w:sz w:val="28"/>
          <w:szCs w:val="28"/>
        </w:rPr>
        <w:t>елементів</w:t>
      </w:r>
      <w:r>
        <w:rPr>
          <w:rFonts w:ascii="Times New Roman" w:hAnsi="Times New Roman" w:cs="Times New Roman"/>
          <w:sz w:val="28"/>
          <w:szCs w:val="28"/>
        </w:rPr>
        <w:t>, які стосуються всієї діяльності, керівників, працівників та фінансових і нефінансових процесів:</w:t>
      </w:r>
    </w:p>
    <w:p w14:paraId="4EB4DA5F" w14:textId="77777777" w:rsidR="00B73F11" w:rsidRPr="00260D83" w:rsidRDefault="00B73F11" w:rsidP="007100D0">
      <w:pPr>
        <w:spacing w:after="0" w:line="240" w:lineRule="auto"/>
        <w:ind w:firstLine="567"/>
        <w:jc w:val="both"/>
        <w:rPr>
          <w:rFonts w:ascii="Times New Roman" w:hAnsi="Times New Roman" w:cs="Times New Roman"/>
          <w:sz w:val="28"/>
          <w:szCs w:val="28"/>
        </w:rPr>
      </w:pPr>
      <w:r w:rsidRPr="00260D83">
        <w:rPr>
          <w:rFonts w:ascii="Times New Roman" w:hAnsi="Times New Roman" w:cs="Times New Roman"/>
          <w:sz w:val="28"/>
          <w:szCs w:val="28"/>
        </w:rPr>
        <w:t>1) внутрішнє середовище;</w:t>
      </w:r>
    </w:p>
    <w:p w14:paraId="0B2A456F" w14:textId="77777777" w:rsidR="00B73F11" w:rsidRPr="00260D83" w:rsidRDefault="00B73F11" w:rsidP="007100D0">
      <w:pPr>
        <w:spacing w:after="0" w:line="240" w:lineRule="auto"/>
        <w:ind w:firstLine="567"/>
        <w:jc w:val="both"/>
        <w:rPr>
          <w:rFonts w:ascii="Times New Roman" w:hAnsi="Times New Roman" w:cs="Times New Roman"/>
          <w:sz w:val="28"/>
          <w:szCs w:val="28"/>
        </w:rPr>
      </w:pPr>
      <w:r w:rsidRPr="00260D83">
        <w:rPr>
          <w:rFonts w:ascii="Times New Roman" w:hAnsi="Times New Roman" w:cs="Times New Roman"/>
          <w:sz w:val="28"/>
          <w:szCs w:val="28"/>
        </w:rPr>
        <w:t>2) управління ризиками;</w:t>
      </w:r>
    </w:p>
    <w:p w14:paraId="6FB65B69" w14:textId="77777777" w:rsidR="00B73F11" w:rsidRPr="00260D83" w:rsidRDefault="00B73F11" w:rsidP="007100D0">
      <w:pPr>
        <w:spacing w:after="0" w:line="240" w:lineRule="auto"/>
        <w:ind w:firstLine="567"/>
        <w:jc w:val="both"/>
        <w:rPr>
          <w:rFonts w:ascii="Times New Roman" w:hAnsi="Times New Roman" w:cs="Times New Roman"/>
          <w:sz w:val="28"/>
          <w:szCs w:val="28"/>
        </w:rPr>
      </w:pPr>
      <w:r w:rsidRPr="00260D83">
        <w:rPr>
          <w:rFonts w:ascii="Times New Roman" w:hAnsi="Times New Roman" w:cs="Times New Roman"/>
          <w:sz w:val="28"/>
          <w:szCs w:val="28"/>
        </w:rPr>
        <w:t>3) заходи контролю;</w:t>
      </w:r>
    </w:p>
    <w:p w14:paraId="41DDABCD" w14:textId="77777777" w:rsidR="00B73F11" w:rsidRPr="00260D83" w:rsidRDefault="00B73F11" w:rsidP="007100D0">
      <w:pPr>
        <w:spacing w:after="0" w:line="240" w:lineRule="auto"/>
        <w:ind w:firstLine="567"/>
        <w:jc w:val="both"/>
        <w:rPr>
          <w:rFonts w:ascii="Times New Roman" w:hAnsi="Times New Roman" w:cs="Times New Roman"/>
          <w:sz w:val="28"/>
          <w:szCs w:val="28"/>
        </w:rPr>
      </w:pPr>
      <w:r w:rsidRPr="00260D83">
        <w:rPr>
          <w:rFonts w:ascii="Times New Roman" w:hAnsi="Times New Roman" w:cs="Times New Roman"/>
          <w:sz w:val="28"/>
          <w:szCs w:val="28"/>
        </w:rPr>
        <w:t xml:space="preserve">4) </w:t>
      </w:r>
      <w:r w:rsidR="007B053E">
        <w:rPr>
          <w:rFonts w:ascii="Times New Roman" w:hAnsi="Times New Roman" w:cs="Times New Roman"/>
          <w:sz w:val="28"/>
          <w:szCs w:val="28"/>
        </w:rPr>
        <w:t>інформація та комунікація (</w:t>
      </w:r>
      <w:r w:rsidR="007B053E" w:rsidRPr="00260D83">
        <w:rPr>
          <w:rFonts w:ascii="Times New Roman" w:hAnsi="Times New Roman" w:cs="Times New Roman"/>
          <w:sz w:val="28"/>
          <w:szCs w:val="28"/>
        </w:rPr>
        <w:t>інформаційний та комунікаційний обмін</w:t>
      </w:r>
      <w:r w:rsidR="007B053E">
        <w:rPr>
          <w:rFonts w:ascii="Times New Roman" w:hAnsi="Times New Roman" w:cs="Times New Roman"/>
          <w:sz w:val="28"/>
          <w:szCs w:val="28"/>
        </w:rPr>
        <w:t>);</w:t>
      </w:r>
    </w:p>
    <w:p w14:paraId="7014BD99" w14:textId="77777777" w:rsidR="00B73F11" w:rsidRDefault="00B73F11" w:rsidP="007100D0">
      <w:pPr>
        <w:spacing w:after="0" w:line="240" w:lineRule="auto"/>
        <w:ind w:firstLine="567"/>
        <w:jc w:val="both"/>
        <w:rPr>
          <w:rFonts w:ascii="Times New Roman" w:hAnsi="Times New Roman" w:cs="Times New Roman"/>
          <w:sz w:val="28"/>
          <w:szCs w:val="28"/>
        </w:rPr>
      </w:pPr>
      <w:r w:rsidRPr="00260D83">
        <w:rPr>
          <w:rFonts w:ascii="Times New Roman" w:hAnsi="Times New Roman" w:cs="Times New Roman"/>
          <w:sz w:val="28"/>
          <w:szCs w:val="28"/>
        </w:rPr>
        <w:t>5)</w:t>
      </w:r>
      <w:r w:rsidR="000D5F86">
        <w:rPr>
          <w:rFonts w:ascii="Times New Roman" w:hAnsi="Times New Roman" w:cs="Times New Roman"/>
          <w:sz w:val="28"/>
          <w:szCs w:val="28"/>
        </w:rPr>
        <w:t xml:space="preserve"> моніторинг.</w:t>
      </w:r>
    </w:p>
    <w:p w14:paraId="66BA8686" w14:textId="77777777" w:rsidR="004B37C8" w:rsidRPr="00260D83" w:rsidRDefault="004B37C8" w:rsidP="007100D0">
      <w:pPr>
        <w:spacing w:after="0" w:line="240" w:lineRule="auto"/>
        <w:ind w:firstLine="567"/>
        <w:jc w:val="both"/>
        <w:rPr>
          <w:rFonts w:ascii="Times New Roman" w:hAnsi="Times New Roman" w:cs="Times New Roman"/>
          <w:sz w:val="28"/>
          <w:szCs w:val="28"/>
        </w:rPr>
      </w:pPr>
    </w:p>
    <w:p w14:paraId="1CC7AAE8" w14:textId="65AB9CE1" w:rsidR="00B73F11" w:rsidRPr="00260D83" w:rsidRDefault="00C26D32" w:rsidP="007100D0">
      <w:pPr>
        <w:tabs>
          <w:tab w:val="left" w:pos="709"/>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072B51">
        <w:rPr>
          <w:rFonts w:ascii="Times New Roman" w:hAnsi="Times New Roman" w:cs="Times New Roman"/>
          <w:sz w:val="28"/>
          <w:szCs w:val="28"/>
        </w:rPr>
        <w:t>.</w:t>
      </w:r>
      <w:r w:rsidR="00B73F11" w:rsidRPr="00260D83">
        <w:rPr>
          <w:rFonts w:ascii="Times New Roman" w:hAnsi="Times New Roman" w:cs="Times New Roman"/>
          <w:sz w:val="28"/>
          <w:szCs w:val="28"/>
        </w:rPr>
        <w:t xml:space="preserve"> Внутрішній контроль</w:t>
      </w:r>
      <w:r w:rsidR="00B73F11">
        <w:rPr>
          <w:rFonts w:ascii="Times New Roman" w:hAnsi="Times New Roman" w:cs="Times New Roman"/>
          <w:sz w:val="28"/>
          <w:szCs w:val="28"/>
        </w:rPr>
        <w:t xml:space="preserve"> </w:t>
      </w:r>
      <w:r w:rsidR="0070501D">
        <w:rPr>
          <w:rFonts w:ascii="Times New Roman" w:hAnsi="Times New Roman" w:cs="Times New Roman"/>
          <w:sz w:val="28"/>
          <w:szCs w:val="28"/>
        </w:rPr>
        <w:t>в</w:t>
      </w:r>
      <w:r w:rsidR="00B73F11">
        <w:rPr>
          <w:rFonts w:ascii="Times New Roman" w:hAnsi="Times New Roman" w:cs="Times New Roman"/>
          <w:sz w:val="28"/>
          <w:szCs w:val="28"/>
        </w:rPr>
        <w:t xml:space="preserve"> </w:t>
      </w:r>
      <w:r w:rsidR="00240DC7">
        <w:rPr>
          <w:rFonts w:ascii="Times New Roman" w:hAnsi="Times New Roman" w:cs="Times New Roman"/>
          <w:sz w:val="28"/>
          <w:szCs w:val="28"/>
        </w:rPr>
        <w:t xml:space="preserve">територіальному управлінні </w:t>
      </w:r>
      <w:r w:rsidR="00B73F11" w:rsidRPr="00260D83">
        <w:rPr>
          <w:rFonts w:ascii="Times New Roman" w:hAnsi="Times New Roman" w:cs="Times New Roman"/>
          <w:sz w:val="28"/>
          <w:szCs w:val="28"/>
        </w:rPr>
        <w:t>базується на комплексі формалізованих та задокументованих правил і контрольних процедур, регламентів, чіткому визначенні й закріпленні повноважень та відповідальності.</w:t>
      </w:r>
    </w:p>
    <w:p w14:paraId="32F45329" w14:textId="3980A97E" w:rsidR="00B73F11" w:rsidRPr="00260D83" w:rsidRDefault="00955532"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001D0FAA">
        <w:rPr>
          <w:rFonts w:ascii="Times New Roman" w:hAnsi="Times New Roman" w:cs="Times New Roman"/>
          <w:sz w:val="28"/>
          <w:szCs w:val="28"/>
        </w:rPr>
        <w:t>.</w:t>
      </w:r>
      <w:r w:rsidR="00B73F11">
        <w:rPr>
          <w:rFonts w:ascii="Times New Roman" w:hAnsi="Times New Roman" w:cs="Times New Roman"/>
          <w:sz w:val="28"/>
          <w:szCs w:val="28"/>
        </w:rPr>
        <w:t xml:space="preserve"> </w:t>
      </w:r>
      <w:r w:rsidR="00240DC7">
        <w:rPr>
          <w:rFonts w:ascii="Times New Roman" w:hAnsi="Times New Roman" w:cs="Times New Roman"/>
          <w:sz w:val="28"/>
          <w:szCs w:val="28"/>
        </w:rPr>
        <w:t>Начальник управління</w:t>
      </w:r>
      <w:r w:rsidR="00B73F11" w:rsidRPr="00260D83">
        <w:rPr>
          <w:rFonts w:ascii="Times New Roman" w:hAnsi="Times New Roman" w:cs="Times New Roman"/>
          <w:sz w:val="28"/>
          <w:szCs w:val="28"/>
        </w:rPr>
        <w:t xml:space="preserve"> </w:t>
      </w:r>
      <w:r w:rsidR="00C543F7" w:rsidRPr="006E09B7">
        <w:rPr>
          <w:rFonts w:ascii="Times New Roman" w:hAnsi="Times New Roman" w:cs="Times New Roman"/>
          <w:sz w:val="28"/>
          <w:szCs w:val="28"/>
        </w:rPr>
        <w:t>або особа, яка виконує його обов’язки</w:t>
      </w:r>
      <w:r w:rsidR="00C543F7">
        <w:rPr>
          <w:rFonts w:ascii="Times New Roman" w:hAnsi="Times New Roman" w:cs="Times New Roman"/>
          <w:sz w:val="28"/>
          <w:szCs w:val="28"/>
        </w:rPr>
        <w:t xml:space="preserve">, </w:t>
      </w:r>
      <w:r w:rsidR="00B73F11" w:rsidRPr="00260D83">
        <w:rPr>
          <w:rFonts w:ascii="Times New Roman" w:hAnsi="Times New Roman" w:cs="Times New Roman"/>
          <w:sz w:val="28"/>
          <w:szCs w:val="28"/>
        </w:rPr>
        <w:t>забезпечує розподіл обов’язків, повноважень</w:t>
      </w:r>
      <w:r w:rsidR="005D6613">
        <w:rPr>
          <w:rFonts w:ascii="Times New Roman" w:hAnsi="Times New Roman" w:cs="Times New Roman"/>
          <w:sz w:val="28"/>
          <w:szCs w:val="28"/>
        </w:rPr>
        <w:t>,</w:t>
      </w:r>
      <w:r w:rsidR="00B73F11" w:rsidRPr="00260D83">
        <w:rPr>
          <w:rFonts w:ascii="Times New Roman" w:hAnsi="Times New Roman" w:cs="Times New Roman"/>
          <w:sz w:val="28"/>
          <w:szCs w:val="28"/>
        </w:rPr>
        <w:t xml:space="preserve"> відповідальності </w:t>
      </w:r>
      <w:r w:rsidR="005D6613">
        <w:rPr>
          <w:rFonts w:ascii="Times New Roman" w:hAnsi="Times New Roman" w:cs="Times New Roman"/>
          <w:sz w:val="28"/>
          <w:szCs w:val="28"/>
        </w:rPr>
        <w:t xml:space="preserve">та підзвітності </w:t>
      </w:r>
      <w:r w:rsidR="00B73F11" w:rsidRPr="00260D83">
        <w:rPr>
          <w:rFonts w:ascii="Times New Roman" w:hAnsi="Times New Roman" w:cs="Times New Roman"/>
          <w:sz w:val="28"/>
          <w:szCs w:val="28"/>
        </w:rPr>
        <w:t>між керівництвом та прац</w:t>
      </w:r>
      <w:r w:rsidR="00456034">
        <w:rPr>
          <w:rFonts w:ascii="Times New Roman" w:hAnsi="Times New Roman" w:cs="Times New Roman"/>
          <w:sz w:val="28"/>
          <w:szCs w:val="28"/>
        </w:rPr>
        <w:t>івниками</w:t>
      </w:r>
      <w:r w:rsidR="005D6613">
        <w:rPr>
          <w:rFonts w:ascii="Times New Roman" w:hAnsi="Times New Roman" w:cs="Times New Roman"/>
          <w:sz w:val="28"/>
          <w:szCs w:val="28"/>
        </w:rPr>
        <w:t xml:space="preserve"> </w:t>
      </w:r>
      <w:r w:rsidR="00240DC7">
        <w:rPr>
          <w:rFonts w:ascii="Times New Roman" w:hAnsi="Times New Roman" w:cs="Times New Roman"/>
          <w:sz w:val="28"/>
          <w:szCs w:val="28"/>
        </w:rPr>
        <w:t>територіального управління</w:t>
      </w:r>
      <w:r w:rsidR="00B73F11" w:rsidRPr="00260D83">
        <w:rPr>
          <w:rFonts w:ascii="Times New Roman" w:hAnsi="Times New Roman" w:cs="Times New Roman"/>
          <w:sz w:val="28"/>
          <w:szCs w:val="28"/>
        </w:rPr>
        <w:t>.</w:t>
      </w:r>
    </w:p>
    <w:p w14:paraId="62270D4E" w14:textId="6D916577" w:rsidR="00605431" w:rsidRDefault="00955532"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001D0FAA">
        <w:rPr>
          <w:rFonts w:ascii="Times New Roman" w:hAnsi="Times New Roman" w:cs="Times New Roman"/>
          <w:sz w:val="28"/>
          <w:szCs w:val="28"/>
        </w:rPr>
        <w:t>.</w:t>
      </w:r>
      <w:r w:rsidR="00B73F11" w:rsidRPr="00260D83">
        <w:rPr>
          <w:rFonts w:ascii="Times New Roman" w:hAnsi="Times New Roman" w:cs="Times New Roman"/>
          <w:sz w:val="28"/>
          <w:szCs w:val="28"/>
        </w:rPr>
        <w:t xml:space="preserve"> </w:t>
      </w:r>
      <w:r w:rsidR="00605431">
        <w:rPr>
          <w:rFonts w:ascii="Times New Roman" w:hAnsi="Times New Roman" w:cs="Times New Roman"/>
          <w:sz w:val="28"/>
          <w:szCs w:val="28"/>
        </w:rPr>
        <w:t>Керівники структурних підрозділів та п</w:t>
      </w:r>
      <w:r w:rsidR="00B73F11" w:rsidRPr="00260D83">
        <w:rPr>
          <w:rFonts w:ascii="Times New Roman" w:hAnsi="Times New Roman" w:cs="Times New Roman"/>
          <w:sz w:val="28"/>
          <w:szCs w:val="28"/>
        </w:rPr>
        <w:t>р</w:t>
      </w:r>
      <w:r w:rsidR="00B73F11">
        <w:rPr>
          <w:rFonts w:ascii="Times New Roman" w:hAnsi="Times New Roman" w:cs="Times New Roman"/>
          <w:sz w:val="28"/>
          <w:szCs w:val="28"/>
        </w:rPr>
        <w:t xml:space="preserve">ацівники </w:t>
      </w:r>
      <w:r w:rsidR="00240DC7">
        <w:rPr>
          <w:rFonts w:ascii="Times New Roman" w:hAnsi="Times New Roman" w:cs="Times New Roman"/>
          <w:sz w:val="28"/>
          <w:szCs w:val="28"/>
        </w:rPr>
        <w:t xml:space="preserve">територіального управління </w:t>
      </w:r>
      <w:r w:rsidR="00B73F11" w:rsidRPr="00260D83">
        <w:rPr>
          <w:rFonts w:ascii="Times New Roman" w:hAnsi="Times New Roman" w:cs="Times New Roman"/>
          <w:sz w:val="28"/>
          <w:szCs w:val="28"/>
        </w:rPr>
        <w:t xml:space="preserve">відповідальні та підзвітні за виконання </w:t>
      </w:r>
      <w:r w:rsidR="00605431">
        <w:rPr>
          <w:rFonts w:ascii="Times New Roman" w:hAnsi="Times New Roman" w:cs="Times New Roman"/>
          <w:sz w:val="28"/>
          <w:szCs w:val="28"/>
        </w:rPr>
        <w:t xml:space="preserve">делегованих повноважень, </w:t>
      </w:r>
      <w:r w:rsidR="00B73F11" w:rsidRPr="00260D83">
        <w:rPr>
          <w:rFonts w:ascii="Times New Roman" w:hAnsi="Times New Roman" w:cs="Times New Roman"/>
          <w:sz w:val="28"/>
          <w:szCs w:val="28"/>
        </w:rPr>
        <w:t>покладених на них завдань, обов’язків</w:t>
      </w:r>
      <w:r w:rsidR="00605431">
        <w:rPr>
          <w:rFonts w:ascii="Times New Roman" w:hAnsi="Times New Roman" w:cs="Times New Roman"/>
          <w:sz w:val="28"/>
          <w:szCs w:val="28"/>
        </w:rPr>
        <w:t xml:space="preserve">, запобігання корупційним правопорушенням, шахрайству або зловживанню службовим становищем, функціонування внутрішнього контролю, управління ризиками, реагування на відхилення, зокрема з питань управління наданими ресурсами, відповідно до актів законодавства та внутрішніх документів </w:t>
      </w:r>
      <w:r w:rsidR="00240DC7">
        <w:rPr>
          <w:rFonts w:ascii="Times New Roman" w:hAnsi="Times New Roman" w:cs="Times New Roman"/>
          <w:sz w:val="28"/>
          <w:szCs w:val="28"/>
        </w:rPr>
        <w:t>територіального управління</w:t>
      </w:r>
      <w:r w:rsidR="00605431">
        <w:rPr>
          <w:rFonts w:ascii="Times New Roman" w:hAnsi="Times New Roman" w:cs="Times New Roman"/>
          <w:sz w:val="28"/>
          <w:szCs w:val="28"/>
        </w:rPr>
        <w:t>.</w:t>
      </w:r>
    </w:p>
    <w:p w14:paraId="0F365922" w14:textId="77777777" w:rsidR="00BC654A" w:rsidRDefault="006C31D9" w:rsidP="007100D0">
      <w:pPr>
        <w:pStyle w:val="a3"/>
        <w:tabs>
          <w:tab w:val="left" w:pos="567"/>
        </w:tabs>
        <w:spacing w:after="0" w:line="240" w:lineRule="auto"/>
        <w:ind w:left="0" w:firstLine="567"/>
        <w:jc w:val="center"/>
        <w:rPr>
          <w:rFonts w:ascii="Times New Roman" w:hAnsi="Times New Roman" w:cs="Times New Roman"/>
          <w:b/>
          <w:sz w:val="28"/>
          <w:szCs w:val="28"/>
        </w:rPr>
      </w:pPr>
      <w:r>
        <w:rPr>
          <w:rFonts w:ascii="Times New Roman" w:hAnsi="Times New Roman" w:cs="Times New Roman"/>
          <w:b/>
          <w:sz w:val="28"/>
          <w:szCs w:val="28"/>
        </w:rPr>
        <w:t>4</w:t>
      </w:r>
      <w:r w:rsidR="00503A0F" w:rsidRPr="00503A0F">
        <w:rPr>
          <w:rFonts w:ascii="Times New Roman" w:hAnsi="Times New Roman" w:cs="Times New Roman"/>
          <w:b/>
          <w:sz w:val="28"/>
          <w:szCs w:val="28"/>
        </w:rPr>
        <w:t xml:space="preserve">. Управлінська відповідальність </w:t>
      </w:r>
      <w:r w:rsidR="0032083E">
        <w:rPr>
          <w:rFonts w:ascii="Times New Roman" w:hAnsi="Times New Roman" w:cs="Times New Roman"/>
          <w:b/>
          <w:sz w:val="28"/>
          <w:szCs w:val="28"/>
        </w:rPr>
        <w:t xml:space="preserve">та </w:t>
      </w:r>
      <w:r w:rsidR="00503A0F" w:rsidRPr="00503A0F">
        <w:rPr>
          <w:rFonts w:ascii="Times New Roman" w:hAnsi="Times New Roman" w:cs="Times New Roman"/>
          <w:b/>
          <w:sz w:val="28"/>
          <w:szCs w:val="28"/>
        </w:rPr>
        <w:t>підзвітність</w:t>
      </w:r>
    </w:p>
    <w:p w14:paraId="33062121" w14:textId="77777777" w:rsidR="00655CCC" w:rsidRPr="00503A0F" w:rsidRDefault="00655CCC" w:rsidP="007100D0">
      <w:pPr>
        <w:pStyle w:val="a3"/>
        <w:tabs>
          <w:tab w:val="left" w:pos="567"/>
        </w:tabs>
        <w:spacing w:after="0" w:line="240" w:lineRule="auto"/>
        <w:ind w:left="0" w:firstLine="567"/>
        <w:jc w:val="both"/>
        <w:rPr>
          <w:rFonts w:ascii="Times New Roman" w:hAnsi="Times New Roman" w:cs="Times New Roman"/>
          <w:b/>
          <w:sz w:val="28"/>
          <w:szCs w:val="28"/>
        </w:rPr>
      </w:pPr>
    </w:p>
    <w:p w14:paraId="0D31B62C" w14:textId="02517FD2" w:rsidR="00BC654A" w:rsidRDefault="002E4C28" w:rsidP="007100D0">
      <w:pPr>
        <w:pStyle w:val="a3"/>
        <w:tabs>
          <w:tab w:val="left" w:pos="567"/>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1</w:t>
      </w:r>
      <w:r w:rsidR="009255BD">
        <w:rPr>
          <w:rFonts w:ascii="Times New Roman" w:hAnsi="Times New Roman" w:cs="Times New Roman"/>
          <w:sz w:val="28"/>
          <w:szCs w:val="28"/>
        </w:rPr>
        <w:t>.</w:t>
      </w:r>
      <w:r>
        <w:rPr>
          <w:rFonts w:ascii="Times New Roman" w:hAnsi="Times New Roman" w:cs="Times New Roman"/>
          <w:sz w:val="28"/>
          <w:szCs w:val="28"/>
        </w:rPr>
        <w:t xml:space="preserve"> Основою внутрішнього контролю (фінансового управління і контролю) є управлінська відповідальність та підзвітність </w:t>
      </w:r>
      <w:r w:rsidR="0057738B">
        <w:rPr>
          <w:rFonts w:ascii="Times New Roman" w:hAnsi="Times New Roman" w:cs="Times New Roman"/>
          <w:sz w:val="28"/>
          <w:szCs w:val="28"/>
        </w:rPr>
        <w:t>начальника управління</w:t>
      </w:r>
      <w:r>
        <w:rPr>
          <w:rFonts w:ascii="Times New Roman" w:hAnsi="Times New Roman" w:cs="Times New Roman"/>
          <w:sz w:val="28"/>
          <w:szCs w:val="28"/>
        </w:rPr>
        <w:t>, або особи яка виконує його обов’язки, його заступник</w:t>
      </w:r>
      <w:r w:rsidR="0057738B">
        <w:rPr>
          <w:rFonts w:ascii="Times New Roman" w:hAnsi="Times New Roman" w:cs="Times New Roman"/>
          <w:sz w:val="28"/>
          <w:szCs w:val="28"/>
        </w:rPr>
        <w:t>а</w:t>
      </w:r>
      <w:r>
        <w:rPr>
          <w:rFonts w:ascii="Times New Roman" w:hAnsi="Times New Roman" w:cs="Times New Roman"/>
          <w:sz w:val="28"/>
          <w:szCs w:val="28"/>
        </w:rPr>
        <w:t xml:space="preserve">, керівників структурних підрозділів та працівників </w:t>
      </w:r>
      <w:r w:rsidR="0057738B">
        <w:rPr>
          <w:rFonts w:ascii="Times New Roman" w:hAnsi="Times New Roman" w:cs="Times New Roman"/>
          <w:sz w:val="28"/>
          <w:szCs w:val="28"/>
        </w:rPr>
        <w:t>територіального управління</w:t>
      </w:r>
      <w:r>
        <w:rPr>
          <w:rFonts w:ascii="Times New Roman" w:hAnsi="Times New Roman" w:cs="Times New Roman"/>
          <w:sz w:val="28"/>
          <w:szCs w:val="28"/>
        </w:rPr>
        <w:t xml:space="preserve">, яка забезпечується через делегування повноважень, встановлення рівня автономії відповідальних керівників, визначення структури їх підзвітності та ґрунтується на вимогах законодавства і стосується всієї діяльності </w:t>
      </w:r>
      <w:r w:rsidR="0057738B">
        <w:rPr>
          <w:rFonts w:ascii="Times New Roman" w:hAnsi="Times New Roman" w:cs="Times New Roman"/>
          <w:sz w:val="28"/>
          <w:szCs w:val="28"/>
        </w:rPr>
        <w:t>територіального управління</w:t>
      </w:r>
      <w:r>
        <w:rPr>
          <w:rFonts w:ascii="Times New Roman" w:hAnsi="Times New Roman" w:cs="Times New Roman"/>
          <w:sz w:val="28"/>
          <w:szCs w:val="28"/>
        </w:rPr>
        <w:t>.</w:t>
      </w:r>
    </w:p>
    <w:p w14:paraId="47267EE4" w14:textId="0EBD0B8D" w:rsidR="00031C4B" w:rsidRDefault="0057738B" w:rsidP="007100D0">
      <w:pPr>
        <w:pStyle w:val="a3"/>
        <w:tabs>
          <w:tab w:val="left" w:pos="567"/>
        </w:tabs>
        <w:spacing w:after="0" w:line="240" w:lineRule="auto"/>
        <w:ind w:left="0" w:right="141" w:firstLine="567"/>
        <w:jc w:val="both"/>
        <w:rPr>
          <w:rFonts w:ascii="Times New Roman" w:hAnsi="Times New Roman" w:cs="Times New Roman"/>
          <w:sz w:val="28"/>
          <w:szCs w:val="28"/>
        </w:rPr>
      </w:pPr>
      <w:r>
        <w:rPr>
          <w:rFonts w:ascii="Times New Roman" w:hAnsi="Times New Roman" w:cs="Times New Roman"/>
          <w:sz w:val="28"/>
          <w:szCs w:val="28"/>
        </w:rPr>
        <w:t>Начальник управління</w:t>
      </w:r>
      <w:r w:rsidR="00031C4B">
        <w:rPr>
          <w:rFonts w:ascii="Times New Roman" w:hAnsi="Times New Roman" w:cs="Times New Roman"/>
          <w:sz w:val="28"/>
          <w:szCs w:val="28"/>
        </w:rPr>
        <w:t xml:space="preserve"> або особа, яка виконує його обов’язки, відповідальний та підзвітний за належне управління та розвиток </w:t>
      </w:r>
      <w:r w:rsidR="00413A26">
        <w:rPr>
          <w:rFonts w:ascii="Times New Roman" w:hAnsi="Times New Roman" w:cs="Times New Roman"/>
          <w:sz w:val="28"/>
          <w:szCs w:val="28"/>
        </w:rPr>
        <w:t>територіального управління</w:t>
      </w:r>
      <w:r w:rsidR="00031C4B">
        <w:rPr>
          <w:rFonts w:ascii="Times New Roman" w:hAnsi="Times New Roman" w:cs="Times New Roman"/>
          <w:sz w:val="28"/>
          <w:szCs w:val="28"/>
        </w:rPr>
        <w:t xml:space="preserve">; досягнення визначених мети (місії), стратегічних та інших цілей, завдань, планів і вимог щодо діяльності </w:t>
      </w:r>
      <w:r w:rsidR="00413A26">
        <w:rPr>
          <w:rFonts w:ascii="Times New Roman" w:hAnsi="Times New Roman" w:cs="Times New Roman"/>
          <w:sz w:val="28"/>
          <w:szCs w:val="28"/>
        </w:rPr>
        <w:t>територіального управління</w:t>
      </w:r>
      <w:r w:rsidR="00031C4B">
        <w:rPr>
          <w:rFonts w:ascii="Times New Roman" w:hAnsi="Times New Roman" w:cs="Times New Roman"/>
          <w:sz w:val="28"/>
          <w:szCs w:val="28"/>
        </w:rPr>
        <w:t xml:space="preserve">; забезпечення законного, економного, ефективного, результативного і прозорого управління бюджетними коштами, у тому </w:t>
      </w:r>
      <w:r w:rsidR="00BC10D8">
        <w:rPr>
          <w:rFonts w:ascii="Times New Roman" w:hAnsi="Times New Roman" w:cs="Times New Roman"/>
          <w:sz w:val="28"/>
          <w:szCs w:val="28"/>
        </w:rPr>
        <w:t>числі</w:t>
      </w:r>
      <w:r w:rsidR="00031C4B">
        <w:rPr>
          <w:rFonts w:ascii="Times New Roman" w:hAnsi="Times New Roman" w:cs="Times New Roman"/>
          <w:sz w:val="28"/>
          <w:szCs w:val="28"/>
        </w:rPr>
        <w:t xml:space="preserve"> </w:t>
      </w:r>
      <w:r w:rsidR="00BC10D8">
        <w:rPr>
          <w:rFonts w:ascii="Times New Roman" w:hAnsi="Times New Roman" w:cs="Times New Roman"/>
          <w:sz w:val="28"/>
          <w:szCs w:val="28"/>
        </w:rPr>
        <w:t>таким</w:t>
      </w:r>
      <w:r w:rsidR="0017740A">
        <w:rPr>
          <w:rFonts w:ascii="Times New Roman" w:hAnsi="Times New Roman" w:cs="Times New Roman"/>
          <w:sz w:val="28"/>
          <w:szCs w:val="28"/>
        </w:rPr>
        <w:t>и</w:t>
      </w:r>
      <w:r w:rsidR="00031C4B">
        <w:rPr>
          <w:rFonts w:ascii="Times New Roman" w:hAnsi="Times New Roman" w:cs="Times New Roman"/>
          <w:sz w:val="28"/>
          <w:szCs w:val="28"/>
        </w:rPr>
        <w:t xml:space="preserve">, що спрямовуються на підготовку та реалізацію публічних інвестиційних проектів, </w:t>
      </w:r>
      <w:r w:rsidR="00BC10D8">
        <w:rPr>
          <w:rFonts w:ascii="Times New Roman" w:hAnsi="Times New Roman" w:cs="Times New Roman"/>
          <w:sz w:val="28"/>
          <w:szCs w:val="28"/>
        </w:rPr>
        <w:t>об’єктами</w:t>
      </w:r>
      <w:r w:rsidR="00031C4B">
        <w:rPr>
          <w:rFonts w:ascii="Times New Roman" w:hAnsi="Times New Roman" w:cs="Times New Roman"/>
          <w:sz w:val="28"/>
          <w:szCs w:val="28"/>
        </w:rPr>
        <w:t xml:space="preserve"> державної </w:t>
      </w:r>
      <w:r w:rsidR="00D13661">
        <w:rPr>
          <w:rFonts w:ascii="Times New Roman" w:hAnsi="Times New Roman" w:cs="Times New Roman"/>
          <w:sz w:val="28"/>
          <w:szCs w:val="28"/>
        </w:rPr>
        <w:t xml:space="preserve">(комунальної) </w:t>
      </w:r>
      <w:r w:rsidR="00031C4B">
        <w:rPr>
          <w:rFonts w:ascii="Times New Roman" w:hAnsi="Times New Roman" w:cs="Times New Roman"/>
          <w:sz w:val="28"/>
          <w:szCs w:val="28"/>
        </w:rPr>
        <w:t>власності</w:t>
      </w:r>
      <w:r w:rsidR="00D13661">
        <w:rPr>
          <w:rFonts w:ascii="Times New Roman" w:hAnsi="Times New Roman" w:cs="Times New Roman"/>
          <w:sz w:val="28"/>
          <w:szCs w:val="28"/>
        </w:rPr>
        <w:t xml:space="preserve"> та іншими ресурсами; належне функціонування інформаційних </w:t>
      </w:r>
      <w:r w:rsidR="00D13661">
        <w:rPr>
          <w:rFonts w:ascii="Times New Roman" w:hAnsi="Times New Roman" w:cs="Times New Roman"/>
          <w:sz w:val="28"/>
          <w:szCs w:val="28"/>
        </w:rPr>
        <w:lastRenderedPageBreak/>
        <w:t>(автоматизованих), електронних комунікацій та інформаційно</w:t>
      </w:r>
      <w:r w:rsidR="0017740A">
        <w:rPr>
          <w:rFonts w:ascii="Times New Roman" w:hAnsi="Times New Roman" w:cs="Times New Roman"/>
          <w:sz w:val="28"/>
          <w:szCs w:val="28"/>
        </w:rPr>
        <w:t xml:space="preserve"> -</w:t>
      </w:r>
      <w:r w:rsidR="00D13661">
        <w:rPr>
          <w:rFonts w:ascii="Times New Roman" w:hAnsi="Times New Roman" w:cs="Times New Roman"/>
          <w:sz w:val="28"/>
          <w:szCs w:val="28"/>
        </w:rPr>
        <w:t xml:space="preserve"> комунікаційних систем; організацію та функціонування в </w:t>
      </w:r>
      <w:r w:rsidR="00413A26">
        <w:rPr>
          <w:rFonts w:ascii="Times New Roman" w:hAnsi="Times New Roman" w:cs="Times New Roman"/>
          <w:sz w:val="28"/>
          <w:szCs w:val="28"/>
        </w:rPr>
        <w:t xml:space="preserve">територіальному управлінні </w:t>
      </w:r>
      <w:r w:rsidR="00D13661">
        <w:rPr>
          <w:rFonts w:ascii="Times New Roman" w:hAnsi="Times New Roman" w:cs="Times New Roman"/>
          <w:sz w:val="28"/>
          <w:szCs w:val="28"/>
        </w:rPr>
        <w:t>внутрішнього контролю.</w:t>
      </w:r>
    </w:p>
    <w:p w14:paraId="2ADEC08E" w14:textId="77777777" w:rsidR="00C961F2" w:rsidRDefault="00C961F2" w:rsidP="007100D0">
      <w:pPr>
        <w:pStyle w:val="a3"/>
        <w:tabs>
          <w:tab w:val="left" w:pos="567"/>
        </w:tabs>
        <w:spacing w:after="0" w:line="240" w:lineRule="auto"/>
        <w:ind w:left="0" w:firstLine="567"/>
        <w:jc w:val="both"/>
        <w:rPr>
          <w:rFonts w:ascii="Times New Roman" w:hAnsi="Times New Roman" w:cs="Times New Roman"/>
          <w:sz w:val="28"/>
          <w:szCs w:val="28"/>
        </w:rPr>
      </w:pPr>
    </w:p>
    <w:p w14:paraId="3E8DC541" w14:textId="5398F5A8" w:rsidR="00F11B53" w:rsidRDefault="00C50AD5" w:rsidP="007100D0">
      <w:pPr>
        <w:pStyle w:val="a3"/>
        <w:tabs>
          <w:tab w:val="left" w:pos="567"/>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2</w:t>
      </w:r>
      <w:r w:rsidR="00AE10DD">
        <w:rPr>
          <w:rFonts w:ascii="Times New Roman" w:hAnsi="Times New Roman" w:cs="Times New Roman"/>
          <w:sz w:val="28"/>
          <w:szCs w:val="28"/>
        </w:rPr>
        <w:t>.</w:t>
      </w:r>
      <w:r>
        <w:rPr>
          <w:rFonts w:ascii="Times New Roman" w:hAnsi="Times New Roman" w:cs="Times New Roman"/>
          <w:sz w:val="28"/>
          <w:szCs w:val="28"/>
        </w:rPr>
        <w:t xml:space="preserve"> Управлінська відповідальність та підзвітність характеризується у функціонуванні трьох ліній управління (</w:t>
      </w:r>
      <w:r w:rsidR="004F140D">
        <w:rPr>
          <w:rFonts w:ascii="Times New Roman" w:hAnsi="Times New Roman" w:cs="Times New Roman"/>
          <w:sz w:val="28"/>
          <w:szCs w:val="28"/>
        </w:rPr>
        <w:t xml:space="preserve">самостійних </w:t>
      </w:r>
      <w:r>
        <w:rPr>
          <w:rFonts w:ascii="Times New Roman" w:hAnsi="Times New Roman" w:cs="Times New Roman"/>
          <w:sz w:val="28"/>
          <w:szCs w:val="28"/>
        </w:rPr>
        <w:t xml:space="preserve">структурних підрозділів </w:t>
      </w:r>
      <w:r w:rsidR="00413A26">
        <w:rPr>
          <w:rFonts w:ascii="Times New Roman" w:hAnsi="Times New Roman" w:cs="Times New Roman"/>
          <w:sz w:val="28"/>
          <w:szCs w:val="28"/>
        </w:rPr>
        <w:t xml:space="preserve">територіального управління </w:t>
      </w:r>
      <w:r w:rsidR="004F140D" w:rsidRPr="008F452B">
        <w:rPr>
          <w:rFonts w:ascii="Times New Roman" w:hAnsi="Times New Roman" w:cs="Times New Roman"/>
          <w:sz w:val="28"/>
          <w:szCs w:val="28"/>
        </w:rPr>
        <w:t>та головних спеціалістів</w:t>
      </w:r>
      <w:r w:rsidR="00957DD3">
        <w:rPr>
          <w:rFonts w:ascii="Times New Roman" w:hAnsi="Times New Roman" w:cs="Times New Roman"/>
          <w:sz w:val="28"/>
          <w:szCs w:val="28"/>
        </w:rPr>
        <w:t>)</w:t>
      </w:r>
      <w:r>
        <w:rPr>
          <w:rFonts w:ascii="Times New Roman" w:hAnsi="Times New Roman" w:cs="Times New Roman"/>
          <w:sz w:val="28"/>
          <w:szCs w:val="28"/>
        </w:rPr>
        <w:t>:</w:t>
      </w:r>
    </w:p>
    <w:p w14:paraId="5FD514E5" w14:textId="77777777" w:rsidR="00C961F2" w:rsidRDefault="00C961F2" w:rsidP="007100D0">
      <w:pPr>
        <w:pStyle w:val="a3"/>
        <w:tabs>
          <w:tab w:val="left" w:pos="567"/>
        </w:tabs>
        <w:spacing w:after="0" w:line="240" w:lineRule="auto"/>
        <w:ind w:left="0" w:firstLine="567"/>
        <w:jc w:val="both"/>
        <w:rPr>
          <w:rFonts w:ascii="Times New Roman" w:hAnsi="Times New Roman" w:cs="Times New Roman"/>
          <w:sz w:val="28"/>
          <w:szCs w:val="28"/>
        </w:rPr>
      </w:pPr>
    </w:p>
    <w:p w14:paraId="0C8F7D92" w14:textId="795A167B" w:rsidR="00C50AD5" w:rsidRDefault="00C50AD5" w:rsidP="007100D0">
      <w:pPr>
        <w:pStyle w:val="a3"/>
        <w:tabs>
          <w:tab w:val="left" w:pos="567"/>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першої </w:t>
      </w:r>
      <w:r w:rsidR="00AD3795">
        <w:rPr>
          <w:rFonts w:ascii="Times New Roman" w:hAnsi="Times New Roman" w:cs="Times New Roman"/>
          <w:sz w:val="28"/>
          <w:szCs w:val="28"/>
        </w:rPr>
        <w:t>-</w:t>
      </w:r>
      <w:r>
        <w:rPr>
          <w:rFonts w:ascii="Times New Roman" w:hAnsi="Times New Roman" w:cs="Times New Roman"/>
          <w:sz w:val="28"/>
          <w:szCs w:val="28"/>
        </w:rPr>
        <w:t xml:space="preserve"> відповідальних за виконання основних завдань, функцій </w:t>
      </w:r>
      <w:r w:rsidR="00AD3795">
        <w:rPr>
          <w:rFonts w:ascii="Times New Roman" w:hAnsi="Times New Roman" w:cs="Times New Roman"/>
          <w:sz w:val="28"/>
          <w:szCs w:val="28"/>
        </w:rPr>
        <w:t xml:space="preserve">               </w:t>
      </w:r>
      <w:r w:rsidR="00413A26">
        <w:rPr>
          <w:rFonts w:ascii="Times New Roman" w:hAnsi="Times New Roman" w:cs="Times New Roman"/>
          <w:sz w:val="28"/>
          <w:szCs w:val="28"/>
        </w:rPr>
        <w:t xml:space="preserve">територіального управління </w:t>
      </w:r>
      <w:r>
        <w:rPr>
          <w:rFonts w:ascii="Times New Roman" w:hAnsi="Times New Roman" w:cs="Times New Roman"/>
          <w:sz w:val="28"/>
          <w:szCs w:val="28"/>
        </w:rPr>
        <w:t xml:space="preserve">і досягнення цілей, законне та ефективне використання бюджетних коштів і ресурсів (операційна діяльність): </w:t>
      </w:r>
    </w:p>
    <w:p w14:paraId="77D0FE7C" w14:textId="424E9CB1" w:rsidR="00C50AD5" w:rsidRDefault="00413A26" w:rsidP="007100D0">
      <w:pPr>
        <w:pStyle w:val="a3"/>
        <w:tabs>
          <w:tab w:val="left" w:pos="567"/>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відділ планово-фінансової діяльності, </w:t>
      </w:r>
      <w:r w:rsidR="00C50AD5">
        <w:rPr>
          <w:rFonts w:ascii="Times New Roman" w:hAnsi="Times New Roman" w:cs="Times New Roman"/>
          <w:sz w:val="28"/>
          <w:szCs w:val="28"/>
        </w:rPr>
        <w:t xml:space="preserve"> бухгалтерського обліку та звітності;</w:t>
      </w:r>
    </w:p>
    <w:p w14:paraId="1EE4BD27" w14:textId="1B55E5CD" w:rsidR="0006527E" w:rsidRDefault="00413A26" w:rsidP="007100D0">
      <w:pPr>
        <w:pStyle w:val="a3"/>
        <w:tabs>
          <w:tab w:val="left" w:pos="567"/>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сектор </w:t>
      </w:r>
      <w:r w:rsidRPr="00B963E4">
        <w:rPr>
          <w:rFonts w:ascii="Times New Roman" w:hAnsi="Times New Roman" w:cs="Times New Roman"/>
          <w:sz w:val="28"/>
        </w:rPr>
        <w:t>з питань управління об’єктами державного майна</w:t>
      </w:r>
      <w:r w:rsidR="005C1FB8">
        <w:rPr>
          <w:rFonts w:ascii="Times New Roman" w:hAnsi="Times New Roman" w:cs="Times New Roman"/>
          <w:sz w:val="28"/>
          <w:szCs w:val="28"/>
        </w:rPr>
        <w:t>;</w:t>
      </w:r>
    </w:p>
    <w:p w14:paraId="495DA3FE" w14:textId="70635A91" w:rsidR="00413A26" w:rsidRDefault="00413A26" w:rsidP="007100D0">
      <w:pPr>
        <w:pStyle w:val="a3"/>
        <w:tabs>
          <w:tab w:val="left" w:pos="567"/>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головні спеціалісти;</w:t>
      </w:r>
    </w:p>
    <w:p w14:paraId="48394E32" w14:textId="77777777" w:rsidR="00C50AD5" w:rsidRDefault="00C50AD5" w:rsidP="007100D0">
      <w:pPr>
        <w:pStyle w:val="a3"/>
        <w:tabs>
          <w:tab w:val="left" w:pos="567"/>
        </w:tabs>
        <w:spacing w:after="0" w:line="240" w:lineRule="auto"/>
        <w:ind w:left="0" w:firstLine="567"/>
        <w:jc w:val="both"/>
        <w:rPr>
          <w:rFonts w:ascii="Times New Roman" w:hAnsi="Times New Roman" w:cs="Times New Roman"/>
          <w:sz w:val="28"/>
          <w:szCs w:val="28"/>
        </w:rPr>
      </w:pPr>
    </w:p>
    <w:p w14:paraId="5979A383" w14:textId="6DAF03A8" w:rsidR="00C50AD5" w:rsidRDefault="00C50AD5" w:rsidP="007100D0">
      <w:pPr>
        <w:pStyle w:val="a3"/>
        <w:tabs>
          <w:tab w:val="left" w:pos="567"/>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другої </w:t>
      </w:r>
      <w:r w:rsidR="001E7F87">
        <w:rPr>
          <w:rFonts w:ascii="Times New Roman" w:hAnsi="Times New Roman" w:cs="Times New Roman"/>
          <w:sz w:val="28"/>
          <w:szCs w:val="28"/>
        </w:rPr>
        <w:t>-</w:t>
      </w:r>
      <w:r>
        <w:rPr>
          <w:rFonts w:ascii="Times New Roman" w:hAnsi="Times New Roman" w:cs="Times New Roman"/>
          <w:sz w:val="28"/>
          <w:szCs w:val="28"/>
        </w:rPr>
        <w:t xml:space="preserve"> відповідальних за функції підтримки, нагляду, контролю, оцінки і моніторингу щодо стану виконання основних завдань, функцій </w:t>
      </w:r>
      <w:r w:rsidR="00413A26">
        <w:rPr>
          <w:rFonts w:ascii="Times New Roman" w:hAnsi="Times New Roman" w:cs="Times New Roman"/>
          <w:sz w:val="28"/>
          <w:szCs w:val="28"/>
        </w:rPr>
        <w:t>територіального управління</w:t>
      </w:r>
      <w:r w:rsidR="004338E0">
        <w:rPr>
          <w:rFonts w:ascii="Times New Roman" w:hAnsi="Times New Roman" w:cs="Times New Roman"/>
          <w:sz w:val="28"/>
          <w:szCs w:val="28"/>
        </w:rPr>
        <w:t xml:space="preserve"> і досягнення цілей, використання бюджетних коштів та ресурсів, дотримання вимог законодавства та документів щодо порядку діяльності установи тощо, у тому числі щодо запобігання відхиленням та реагування на них, запобігання корупційним правопорушенням шахрайству або зловживанню службовим становищем:</w:t>
      </w:r>
    </w:p>
    <w:p w14:paraId="3BBB0B37" w14:textId="4014934A" w:rsidR="00316D0F" w:rsidRDefault="00413A26" w:rsidP="007100D0">
      <w:pPr>
        <w:pStyle w:val="a3"/>
        <w:tabs>
          <w:tab w:val="left" w:pos="567"/>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головні спеціалісти</w:t>
      </w:r>
      <w:r w:rsidR="00646E73">
        <w:rPr>
          <w:rFonts w:ascii="Times New Roman" w:hAnsi="Times New Roman" w:cs="Times New Roman"/>
          <w:sz w:val="28"/>
          <w:szCs w:val="28"/>
        </w:rPr>
        <w:t>;</w:t>
      </w:r>
    </w:p>
    <w:p w14:paraId="11AA1EEA" w14:textId="77777777" w:rsidR="00646E73" w:rsidRDefault="00646E73" w:rsidP="007100D0">
      <w:pPr>
        <w:pStyle w:val="a3"/>
        <w:tabs>
          <w:tab w:val="left" w:pos="567"/>
        </w:tabs>
        <w:spacing w:after="0" w:line="240" w:lineRule="auto"/>
        <w:ind w:left="0" w:firstLine="567"/>
        <w:jc w:val="both"/>
        <w:rPr>
          <w:rFonts w:ascii="Times New Roman" w:hAnsi="Times New Roman" w:cs="Times New Roman"/>
          <w:sz w:val="28"/>
          <w:szCs w:val="28"/>
        </w:rPr>
      </w:pPr>
    </w:p>
    <w:p w14:paraId="4670B9FE" w14:textId="77777777" w:rsidR="00646E73" w:rsidRDefault="00646E73" w:rsidP="007100D0">
      <w:pPr>
        <w:pStyle w:val="a3"/>
        <w:tabs>
          <w:tab w:val="left" w:pos="567"/>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третьої </w:t>
      </w:r>
      <w:r w:rsidR="00536AE6">
        <w:rPr>
          <w:rFonts w:ascii="Times New Roman" w:hAnsi="Times New Roman" w:cs="Times New Roman"/>
          <w:sz w:val="28"/>
          <w:szCs w:val="28"/>
        </w:rPr>
        <w:t>-</w:t>
      </w:r>
      <w:r>
        <w:rPr>
          <w:rFonts w:ascii="Times New Roman" w:hAnsi="Times New Roman" w:cs="Times New Roman"/>
          <w:sz w:val="28"/>
          <w:szCs w:val="28"/>
        </w:rPr>
        <w:t xml:space="preserve"> незалежної діяльності управління внутрішнього аудиту.</w:t>
      </w:r>
    </w:p>
    <w:p w14:paraId="6D9C2DF2" w14:textId="77777777" w:rsidR="00580FA3" w:rsidRDefault="00580FA3" w:rsidP="007100D0">
      <w:pPr>
        <w:pStyle w:val="a3"/>
        <w:tabs>
          <w:tab w:val="left" w:pos="567"/>
        </w:tabs>
        <w:spacing w:after="0" w:line="240" w:lineRule="auto"/>
        <w:ind w:left="0" w:firstLine="567"/>
        <w:jc w:val="both"/>
        <w:rPr>
          <w:rFonts w:ascii="Times New Roman" w:hAnsi="Times New Roman" w:cs="Times New Roman"/>
          <w:sz w:val="28"/>
          <w:szCs w:val="28"/>
        </w:rPr>
      </w:pPr>
    </w:p>
    <w:p w14:paraId="1B9B939A" w14:textId="77777777" w:rsidR="00580FA3" w:rsidRDefault="00141569" w:rsidP="007100D0">
      <w:pPr>
        <w:pStyle w:val="a3"/>
        <w:tabs>
          <w:tab w:val="left" w:pos="567"/>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3</w:t>
      </w:r>
      <w:r w:rsidR="001560A7">
        <w:rPr>
          <w:rFonts w:ascii="Times New Roman" w:hAnsi="Times New Roman" w:cs="Times New Roman"/>
          <w:sz w:val="28"/>
          <w:szCs w:val="28"/>
        </w:rPr>
        <w:t>.</w:t>
      </w:r>
      <w:r>
        <w:rPr>
          <w:rFonts w:ascii="Times New Roman" w:hAnsi="Times New Roman" w:cs="Times New Roman"/>
          <w:sz w:val="28"/>
          <w:szCs w:val="28"/>
        </w:rPr>
        <w:t xml:space="preserve"> Управлінська підзвітність розглядається в контексті таких складових:</w:t>
      </w:r>
    </w:p>
    <w:p w14:paraId="3A7A49FF" w14:textId="013A53C2" w:rsidR="00141569" w:rsidRDefault="00141569" w:rsidP="007100D0">
      <w:pPr>
        <w:pStyle w:val="a3"/>
        <w:tabs>
          <w:tab w:val="left" w:pos="567"/>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відповідальність </w:t>
      </w:r>
      <w:r w:rsidR="00231066">
        <w:rPr>
          <w:rFonts w:ascii="Times New Roman" w:hAnsi="Times New Roman" w:cs="Times New Roman"/>
          <w:sz w:val="28"/>
          <w:szCs w:val="28"/>
        </w:rPr>
        <w:t>-</w:t>
      </w:r>
      <w:r>
        <w:rPr>
          <w:rFonts w:ascii="Times New Roman" w:hAnsi="Times New Roman" w:cs="Times New Roman"/>
          <w:sz w:val="28"/>
          <w:szCs w:val="28"/>
        </w:rPr>
        <w:t xml:space="preserve"> визначення цілей відповідно до основних завдань і функцій </w:t>
      </w:r>
      <w:r w:rsidR="00413A26">
        <w:rPr>
          <w:rFonts w:ascii="Times New Roman" w:hAnsi="Times New Roman" w:cs="Times New Roman"/>
          <w:sz w:val="28"/>
          <w:szCs w:val="28"/>
        </w:rPr>
        <w:t xml:space="preserve">територіального управління </w:t>
      </w:r>
      <w:r>
        <w:rPr>
          <w:rFonts w:ascii="Times New Roman" w:hAnsi="Times New Roman" w:cs="Times New Roman"/>
          <w:sz w:val="28"/>
          <w:szCs w:val="28"/>
        </w:rPr>
        <w:t xml:space="preserve">та вимог законодавства щодо діяльності, чіткий розподіл завдань і обов’язків керівникам </w:t>
      </w:r>
      <w:r w:rsidR="00707705">
        <w:rPr>
          <w:rFonts w:ascii="Times New Roman" w:hAnsi="Times New Roman" w:cs="Times New Roman"/>
          <w:sz w:val="28"/>
          <w:szCs w:val="28"/>
        </w:rPr>
        <w:t xml:space="preserve">самостійних </w:t>
      </w:r>
      <w:r>
        <w:rPr>
          <w:rFonts w:ascii="Times New Roman" w:hAnsi="Times New Roman" w:cs="Times New Roman"/>
          <w:sz w:val="28"/>
          <w:szCs w:val="28"/>
        </w:rPr>
        <w:t>структурних підро</w:t>
      </w:r>
      <w:r w:rsidR="00231066">
        <w:rPr>
          <w:rFonts w:ascii="Times New Roman" w:hAnsi="Times New Roman" w:cs="Times New Roman"/>
          <w:sz w:val="28"/>
          <w:szCs w:val="28"/>
        </w:rPr>
        <w:t>зділів та головним спеціалістам</w:t>
      </w:r>
      <w:r>
        <w:rPr>
          <w:rFonts w:ascii="Times New Roman" w:hAnsi="Times New Roman" w:cs="Times New Roman"/>
          <w:sz w:val="28"/>
          <w:szCs w:val="28"/>
        </w:rPr>
        <w:t xml:space="preserve"> </w:t>
      </w:r>
      <w:r w:rsidR="00413A26">
        <w:rPr>
          <w:rFonts w:ascii="Times New Roman" w:hAnsi="Times New Roman" w:cs="Times New Roman"/>
          <w:sz w:val="28"/>
          <w:szCs w:val="28"/>
        </w:rPr>
        <w:t xml:space="preserve">територіального управління </w:t>
      </w:r>
      <w:r>
        <w:rPr>
          <w:rFonts w:ascii="Times New Roman" w:hAnsi="Times New Roman" w:cs="Times New Roman"/>
          <w:sz w:val="28"/>
          <w:szCs w:val="28"/>
        </w:rPr>
        <w:t>(зважаючи на функціонування трьох ліній управління) за їх досягнення;</w:t>
      </w:r>
    </w:p>
    <w:p w14:paraId="00758752" w14:textId="20FE6F2F" w:rsidR="003D29DF" w:rsidRDefault="003D29DF" w:rsidP="007100D0">
      <w:pPr>
        <w:pStyle w:val="a3"/>
        <w:tabs>
          <w:tab w:val="left" w:pos="567"/>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повноваження </w:t>
      </w:r>
      <w:r w:rsidR="00231066">
        <w:rPr>
          <w:rFonts w:ascii="Times New Roman" w:hAnsi="Times New Roman" w:cs="Times New Roman"/>
          <w:sz w:val="28"/>
          <w:szCs w:val="28"/>
        </w:rPr>
        <w:t>-</w:t>
      </w:r>
      <w:r>
        <w:rPr>
          <w:rFonts w:ascii="Times New Roman" w:hAnsi="Times New Roman" w:cs="Times New Roman"/>
          <w:sz w:val="28"/>
          <w:szCs w:val="28"/>
        </w:rPr>
        <w:t xml:space="preserve"> делегування керівникам </w:t>
      </w:r>
      <w:r w:rsidR="00564FD0">
        <w:rPr>
          <w:rFonts w:ascii="Times New Roman" w:hAnsi="Times New Roman" w:cs="Times New Roman"/>
          <w:sz w:val="28"/>
          <w:szCs w:val="28"/>
        </w:rPr>
        <w:t xml:space="preserve">самостійних </w:t>
      </w:r>
      <w:r>
        <w:rPr>
          <w:rFonts w:ascii="Times New Roman" w:hAnsi="Times New Roman" w:cs="Times New Roman"/>
          <w:sz w:val="28"/>
          <w:szCs w:val="28"/>
        </w:rPr>
        <w:t>структурних підроз</w:t>
      </w:r>
      <w:r w:rsidR="00564FD0">
        <w:rPr>
          <w:rFonts w:ascii="Times New Roman" w:hAnsi="Times New Roman" w:cs="Times New Roman"/>
          <w:sz w:val="28"/>
          <w:szCs w:val="28"/>
        </w:rPr>
        <w:t xml:space="preserve">ділів та головним спеціалістам </w:t>
      </w:r>
      <w:r w:rsidR="00413A26">
        <w:rPr>
          <w:rFonts w:ascii="Times New Roman" w:hAnsi="Times New Roman" w:cs="Times New Roman"/>
          <w:sz w:val="28"/>
          <w:szCs w:val="28"/>
        </w:rPr>
        <w:t xml:space="preserve">територіального управління </w:t>
      </w:r>
      <w:r w:rsidR="001D67B2">
        <w:rPr>
          <w:rFonts w:ascii="Times New Roman" w:hAnsi="Times New Roman" w:cs="Times New Roman"/>
          <w:sz w:val="28"/>
          <w:szCs w:val="28"/>
        </w:rPr>
        <w:t>(зважаючи на функціонування трьох ліній управління) повноважень, бюджетних коштів, ресурсів та прав приймати управлінські рішення щодо використання бюджетних коштів, управління наданими ресурсами для вирішення як виконувати завдання і обов’язки або можливість безпосередньо впливати на їх використання та управління;</w:t>
      </w:r>
    </w:p>
    <w:p w14:paraId="37D4F370" w14:textId="745BF04D" w:rsidR="001D67B2" w:rsidRDefault="00B933FD" w:rsidP="007100D0">
      <w:pPr>
        <w:pStyle w:val="a3"/>
        <w:tabs>
          <w:tab w:val="left" w:pos="567"/>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автономія </w:t>
      </w:r>
      <w:r w:rsidR="00564FD0">
        <w:rPr>
          <w:rFonts w:ascii="Times New Roman" w:hAnsi="Times New Roman" w:cs="Times New Roman"/>
          <w:sz w:val="28"/>
          <w:szCs w:val="28"/>
        </w:rPr>
        <w:t>-</w:t>
      </w:r>
      <w:r>
        <w:rPr>
          <w:rFonts w:ascii="Times New Roman" w:hAnsi="Times New Roman" w:cs="Times New Roman"/>
          <w:sz w:val="28"/>
          <w:szCs w:val="28"/>
        </w:rPr>
        <w:t xml:space="preserve"> обсяг простору діяльності керівників </w:t>
      </w:r>
      <w:r w:rsidR="00564FD0">
        <w:rPr>
          <w:rFonts w:ascii="Times New Roman" w:hAnsi="Times New Roman" w:cs="Times New Roman"/>
          <w:sz w:val="28"/>
          <w:szCs w:val="28"/>
        </w:rPr>
        <w:t xml:space="preserve">самостійних </w:t>
      </w:r>
      <w:r>
        <w:rPr>
          <w:rFonts w:ascii="Times New Roman" w:hAnsi="Times New Roman" w:cs="Times New Roman"/>
          <w:sz w:val="28"/>
          <w:szCs w:val="28"/>
        </w:rPr>
        <w:t>структурних підроз</w:t>
      </w:r>
      <w:r w:rsidR="00564FD0">
        <w:rPr>
          <w:rFonts w:ascii="Times New Roman" w:hAnsi="Times New Roman" w:cs="Times New Roman"/>
          <w:sz w:val="28"/>
          <w:szCs w:val="28"/>
        </w:rPr>
        <w:t xml:space="preserve">ділів та головних спеціалістів </w:t>
      </w:r>
      <w:r w:rsidR="00413A26">
        <w:rPr>
          <w:rFonts w:ascii="Times New Roman" w:hAnsi="Times New Roman" w:cs="Times New Roman"/>
          <w:sz w:val="28"/>
          <w:szCs w:val="28"/>
        </w:rPr>
        <w:t xml:space="preserve">територіального управління </w:t>
      </w:r>
      <w:r>
        <w:rPr>
          <w:rFonts w:ascii="Times New Roman" w:hAnsi="Times New Roman" w:cs="Times New Roman"/>
          <w:sz w:val="28"/>
          <w:szCs w:val="28"/>
        </w:rPr>
        <w:t>для прийняття рішень щодо виконання ними делегованих повноважень, управління ризиками та реагування на відхилення.</w:t>
      </w:r>
    </w:p>
    <w:p w14:paraId="7F8BCE53" w14:textId="77777777" w:rsidR="00141569" w:rsidRDefault="00141569" w:rsidP="007100D0">
      <w:pPr>
        <w:pStyle w:val="a3"/>
        <w:tabs>
          <w:tab w:val="left" w:pos="567"/>
        </w:tabs>
        <w:spacing w:after="0" w:line="240" w:lineRule="auto"/>
        <w:ind w:left="0" w:firstLine="567"/>
        <w:jc w:val="both"/>
        <w:rPr>
          <w:rFonts w:ascii="Times New Roman" w:hAnsi="Times New Roman" w:cs="Times New Roman"/>
          <w:sz w:val="28"/>
          <w:szCs w:val="28"/>
        </w:rPr>
      </w:pPr>
    </w:p>
    <w:p w14:paraId="31774C20" w14:textId="0F194315" w:rsidR="00F11B53" w:rsidRDefault="00413A26" w:rsidP="007100D0">
      <w:pPr>
        <w:pStyle w:val="a3"/>
        <w:numPr>
          <w:ilvl w:val="0"/>
          <w:numId w:val="14"/>
        </w:numPr>
        <w:tabs>
          <w:tab w:val="left" w:pos="567"/>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Начальник управління</w:t>
      </w:r>
      <w:r w:rsidR="002008CF">
        <w:rPr>
          <w:rFonts w:ascii="Times New Roman" w:hAnsi="Times New Roman" w:cs="Times New Roman"/>
          <w:sz w:val="28"/>
          <w:szCs w:val="28"/>
        </w:rPr>
        <w:t xml:space="preserve"> або особа, яка виконує його обов’язки, делегує повноваження, забезпечує чіткий розподіл обов’язків, ресурсів, відповідальності і підзвітності між заступник</w:t>
      </w:r>
      <w:r>
        <w:rPr>
          <w:rFonts w:ascii="Times New Roman" w:hAnsi="Times New Roman" w:cs="Times New Roman"/>
          <w:sz w:val="28"/>
          <w:szCs w:val="28"/>
        </w:rPr>
        <w:t>ом</w:t>
      </w:r>
      <w:r w:rsidR="002008CF">
        <w:rPr>
          <w:rFonts w:ascii="Times New Roman" w:hAnsi="Times New Roman" w:cs="Times New Roman"/>
          <w:sz w:val="28"/>
          <w:szCs w:val="28"/>
        </w:rPr>
        <w:t xml:space="preserve"> </w:t>
      </w:r>
      <w:r>
        <w:rPr>
          <w:rFonts w:ascii="Times New Roman" w:hAnsi="Times New Roman" w:cs="Times New Roman"/>
          <w:sz w:val="28"/>
          <w:szCs w:val="28"/>
        </w:rPr>
        <w:t>начальника управління</w:t>
      </w:r>
      <w:r w:rsidR="002008CF">
        <w:rPr>
          <w:rFonts w:ascii="Times New Roman" w:hAnsi="Times New Roman" w:cs="Times New Roman"/>
          <w:sz w:val="28"/>
          <w:szCs w:val="28"/>
        </w:rPr>
        <w:t xml:space="preserve">, </w:t>
      </w:r>
      <w:r w:rsidR="00E53729">
        <w:rPr>
          <w:rFonts w:ascii="Times New Roman" w:hAnsi="Times New Roman" w:cs="Times New Roman"/>
          <w:sz w:val="28"/>
          <w:szCs w:val="28"/>
        </w:rPr>
        <w:t xml:space="preserve">керівниками самостійних структурних підрозділів </w:t>
      </w:r>
      <w:r>
        <w:rPr>
          <w:rFonts w:ascii="Times New Roman" w:hAnsi="Times New Roman" w:cs="Times New Roman"/>
          <w:sz w:val="28"/>
          <w:szCs w:val="28"/>
        </w:rPr>
        <w:t xml:space="preserve">територіального управління </w:t>
      </w:r>
      <w:r w:rsidR="00E53729">
        <w:rPr>
          <w:rFonts w:ascii="Times New Roman" w:hAnsi="Times New Roman" w:cs="Times New Roman"/>
          <w:sz w:val="28"/>
          <w:szCs w:val="28"/>
        </w:rPr>
        <w:t>та головними спеціалі</w:t>
      </w:r>
      <w:r w:rsidR="00821817">
        <w:rPr>
          <w:rFonts w:ascii="Times New Roman" w:hAnsi="Times New Roman" w:cs="Times New Roman"/>
          <w:sz w:val="28"/>
          <w:szCs w:val="28"/>
        </w:rPr>
        <w:t>стами</w:t>
      </w:r>
      <w:r w:rsidR="00E53729">
        <w:rPr>
          <w:rFonts w:ascii="Times New Roman" w:hAnsi="Times New Roman" w:cs="Times New Roman"/>
          <w:sz w:val="28"/>
          <w:szCs w:val="28"/>
        </w:rPr>
        <w:t>.</w:t>
      </w:r>
    </w:p>
    <w:p w14:paraId="48B038C6" w14:textId="77777777" w:rsidR="00E25234" w:rsidRDefault="00E25234" w:rsidP="007100D0">
      <w:pPr>
        <w:pStyle w:val="a3"/>
        <w:tabs>
          <w:tab w:val="left" w:pos="567"/>
        </w:tabs>
        <w:spacing w:after="0" w:line="240" w:lineRule="auto"/>
        <w:ind w:left="0" w:firstLine="567"/>
        <w:jc w:val="both"/>
        <w:rPr>
          <w:rFonts w:ascii="Times New Roman" w:hAnsi="Times New Roman" w:cs="Times New Roman"/>
          <w:sz w:val="28"/>
          <w:szCs w:val="28"/>
        </w:rPr>
      </w:pPr>
    </w:p>
    <w:p w14:paraId="2B7ED2E8" w14:textId="469EAB0A" w:rsidR="00F11B53" w:rsidRDefault="00C66E54" w:rsidP="007100D0">
      <w:pPr>
        <w:pStyle w:val="a3"/>
        <w:tabs>
          <w:tab w:val="left" w:pos="567"/>
          <w:tab w:val="left" w:pos="709"/>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5.</w:t>
      </w:r>
      <w:r w:rsidR="00D936B2">
        <w:rPr>
          <w:rFonts w:ascii="Times New Roman" w:hAnsi="Times New Roman" w:cs="Times New Roman"/>
          <w:sz w:val="28"/>
          <w:szCs w:val="28"/>
        </w:rPr>
        <w:t xml:space="preserve"> </w:t>
      </w:r>
      <w:r w:rsidR="009544F9">
        <w:rPr>
          <w:rFonts w:ascii="Times New Roman" w:hAnsi="Times New Roman" w:cs="Times New Roman"/>
          <w:sz w:val="28"/>
          <w:szCs w:val="28"/>
        </w:rPr>
        <w:t xml:space="preserve">Керівники структурних підрозділів та працівники </w:t>
      </w:r>
      <w:r w:rsidR="00413A26">
        <w:rPr>
          <w:rFonts w:ascii="Times New Roman" w:hAnsi="Times New Roman" w:cs="Times New Roman"/>
          <w:sz w:val="28"/>
          <w:szCs w:val="28"/>
        </w:rPr>
        <w:t xml:space="preserve">територіального управління </w:t>
      </w:r>
      <w:r w:rsidR="009544F9">
        <w:rPr>
          <w:rFonts w:ascii="Times New Roman" w:hAnsi="Times New Roman" w:cs="Times New Roman"/>
          <w:sz w:val="28"/>
          <w:szCs w:val="28"/>
        </w:rPr>
        <w:t xml:space="preserve">відповідальні і підзвітні за виконання делегованих повноважень, покладених на них завдань, обов’язків, запобігання корупційним правопорушенням, шахрайству або зловживанню службовим становищем, функціонування внутрішнього контролю, управління ризиками, реагування на відхилення, зокрема з питань управління наданими ресурсами, відповідно до актів законодавства та внутрішніх документів </w:t>
      </w:r>
      <w:r w:rsidR="00413A26">
        <w:rPr>
          <w:rFonts w:ascii="Times New Roman" w:hAnsi="Times New Roman" w:cs="Times New Roman"/>
          <w:sz w:val="28"/>
          <w:szCs w:val="28"/>
        </w:rPr>
        <w:t>територіального управління</w:t>
      </w:r>
      <w:r w:rsidR="009544F9">
        <w:rPr>
          <w:rFonts w:ascii="Times New Roman" w:hAnsi="Times New Roman" w:cs="Times New Roman"/>
          <w:sz w:val="28"/>
          <w:szCs w:val="28"/>
        </w:rPr>
        <w:t>.</w:t>
      </w:r>
    </w:p>
    <w:p w14:paraId="3B6DD2FE" w14:textId="3DDCDA6E" w:rsidR="00F11B53" w:rsidRDefault="00886C88" w:rsidP="007100D0">
      <w:pPr>
        <w:pStyle w:val="a3"/>
        <w:tabs>
          <w:tab w:val="left" w:pos="567"/>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Управлінська відповідальність та</w:t>
      </w:r>
      <w:r w:rsidR="00BB7259">
        <w:rPr>
          <w:rFonts w:ascii="Times New Roman" w:hAnsi="Times New Roman" w:cs="Times New Roman"/>
          <w:sz w:val="28"/>
          <w:szCs w:val="28"/>
        </w:rPr>
        <w:t xml:space="preserve"> підзвітність повинна бути визначена в положеннях про структурні підрозділи </w:t>
      </w:r>
      <w:r w:rsidR="00413A26">
        <w:rPr>
          <w:rFonts w:ascii="Times New Roman" w:hAnsi="Times New Roman" w:cs="Times New Roman"/>
          <w:sz w:val="28"/>
          <w:szCs w:val="28"/>
        </w:rPr>
        <w:t xml:space="preserve">територіального управління </w:t>
      </w:r>
      <w:r w:rsidR="00BB7259">
        <w:rPr>
          <w:rFonts w:ascii="Times New Roman" w:hAnsi="Times New Roman" w:cs="Times New Roman"/>
          <w:sz w:val="28"/>
          <w:szCs w:val="28"/>
        </w:rPr>
        <w:t>та в посадових інструкціях кожного працівника.</w:t>
      </w:r>
    </w:p>
    <w:p w14:paraId="7F442366" w14:textId="77777777" w:rsidR="00110DDA" w:rsidRDefault="00110DDA" w:rsidP="007100D0">
      <w:pPr>
        <w:pStyle w:val="a3"/>
        <w:tabs>
          <w:tab w:val="left" w:pos="567"/>
        </w:tabs>
        <w:spacing w:after="0" w:line="240" w:lineRule="auto"/>
        <w:ind w:left="0" w:firstLine="567"/>
        <w:jc w:val="both"/>
        <w:rPr>
          <w:rFonts w:ascii="Times New Roman" w:hAnsi="Times New Roman" w:cs="Times New Roman"/>
          <w:sz w:val="28"/>
          <w:szCs w:val="28"/>
        </w:rPr>
      </w:pPr>
    </w:p>
    <w:p w14:paraId="740F0B0B" w14:textId="28923185" w:rsidR="00110DDA" w:rsidRPr="00020624" w:rsidRDefault="00427CAB" w:rsidP="007100D0">
      <w:pPr>
        <w:pStyle w:val="a3"/>
        <w:tabs>
          <w:tab w:val="left" w:pos="567"/>
          <w:tab w:val="left" w:pos="709"/>
          <w:tab w:val="left" w:pos="1134"/>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t>6.</w:t>
      </w:r>
      <w:r w:rsidR="00110DDA" w:rsidRPr="00020624">
        <w:rPr>
          <w:rFonts w:ascii="Times New Roman" w:hAnsi="Times New Roman" w:cs="Times New Roman"/>
          <w:sz w:val="28"/>
          <w:szCs w:val="28"/>
        </w:rPr>
        <w:t xml:space="preserve"> </w:t>
      </w:r>
      <w:r w:rsidR="00413A26">
        <w:rPr>
          <w:rFonts w:ascii="Times New Roman" w:hAnsi="Times New Roman" w:cs="Times New Roman"/>
          <w:sz w:val="28"/>
          <w:szCs w:val="28"/>
        </w:rPr>
        <w:t>Начальник</w:t>
      </w:r>
      <w:r w:rsidR="00110DDA" w:rsidRPr="00020624">
        <w:rPr>
          <w:rFonts w:ascii="Times New Roman" w:hAnsi="Times New Roman" w:cs="Times New Roman"/>
          <w:sz w:val="28"/>
          <w:szCs w:val="28"/>
        </w:rPr>
        <w:t xml:space="preserve"> територіальн</w:t>
      </w:r>
      <w:r w:rsidR="00413A26">
        <w:rPr>
          <w:rFonts w:ascii="Times New Roman" w:hAnsi="Times New Roman" w:cs="Times New Roman"/>
          <w:sz w:val="28"/>
          <w:szCs w:val="28"/>
        </w:rPr>
        <w:t>ого</w:t>
      </w:r>
      <w:r w:rsidR="00110DDA" w:rsidRPr="00020624">
        <w:rPr>
          <w:rFonts w:ascii="Times New Roman" w:hAnsi="Times New Roman" w:cs="Times New Roman"/>
          <w:sz w:val="28"/>
          <w:szCs w:val="28"/>
        </w:rPr>
        <w:t xml:space="preserve"> </w:t>
      </w:r>
      <w:r w:rsidR="00180F18" w:rsidRPr="00020624">
        <w:rPr>
          <w:rFonts w:ascii="Times New Roman" w:hAnsi="Times New Roman" w:cs="Times New Roman"/>
          <w:sz w:val="28"/>
          <w:szCs w:val="28"/>
        </w:rPr>
        <w:t>управлін</w:t>
      </w:r>
      <w:r w:rsidR="00413A26">
        <w:rPr>
          <w:rFonts w:ascii="Times New Roman" w:hAnsi="Times New Roman" w:cs="Times New Roman"/>
          <w:sz w:val="28"/>
          <w:szCs w:val="28"/>
        </w:rPr>
        <w:t>ня</w:t>
      </w:r>
      <w:r w:rsidR="00180F18" w:rsidRPr="00020624">
        <w:rPr>
          <w:rFonts w:ascii="Times New Roman" w:hAnsi="Times New Roman" w:cs="Times New Roman"/>
          <w:sz w:val="28"/>
          <w:szCs w:val="28"/>
        </w:rPr>
        <w:t xml:space="preserve"> </w:t>
      </w:r>
      <w:r w:rsidR="00110DDA" w:rsidRPr="00020624">
        <w:rPr>
          <w:rFonts w:ascii="Times New Roman" w:hAnsi="Times New Roman" w:cs="Times New Roman"/>
          <w:sz w:val="28"/>
          <w:szCs w:val="28"/>
        </w:rPr>
        <w:t>відповідальн</w:t>
      </w:r>
      <w:r w:rsidR="00413A26">
        <w:rPr>
          <w:rFonts w:ascii="Times New Roman" w:hAnsi="Times New Roman" w:cs="Times New Roman"/>
          <w:sz w:val="28"/>
          <w:szCs w:val="28"/>
        </w:rPr>
        <w:t>ий</w:t>
      </w:r>
      <w:r w:rsidR="00110DDA" w:rsidRPr="00020624">
        <w:rPr>
          <w:rFonts w:ascii="Times New Roman" w:hAnsi="Times New Roman" w:cs="Times New Roman"/>
          <w:sz w:val="28"/>
          <w:szCs w:val="28"/>
        </w:rPr>
        <w:t xml:space="preserve"> та підзвітн</w:t>
      </w:r>
      <w:r w:rsidR="00413A26">
        <w:rPr>
          <w:rFonts w:ascii="Times New Roman" w:hAnsi="Times New Roman" w:cs="Times New Roman"/>
          <w:sz w:val="28"/>
          <w:szCs w:val="28"/>
        </w:rPr>
        <w:t>ий</w:t>
      </w:r>
      <w:r w:rsidR="00110DDA" w:rsidRPr="00020624">
        <w:rPr>
          <w:rFonts w:ascii="Times New Roman" w:hAnsi="Times New Roman" w:cs="Times New Roman"/>
          <w:sz w:val="28"/>
          <w:szCs w:val="28"/>
        </w:rPr>
        <w:t xml:space="preserve"> перед Головою ДСА України або особи, яка виконує його обов’язки, зокрема з питань:</w:t>
      </w:r>
    </w:p>
    <w:p w14:paraId="0027A31B" w14:textId="77777777" w:rsidR="00110DDA" w:rsidRPr="00020624" w:rsidRDefault="007B2AF4" w:rsidP="007100D0">
      <w:pPr>
        <w:pStyle w:val="a3"/>
        <w:tabs>
          <w:tab w:val="left" w:pos="567"/>
        </w:tabs>
        <w:spacing w:after="0" w:line="240" w:lineRule="auto"/>
        <w:ind w:left="0" w:firstLine="567"/>
        <w:jc w:val="both"/>
        <w:rPr>
          <w:rFonts w:ascii="Times New Roman" w:hAnsi="Times New Roman" w:cs="Times New Roman"/>
          <w:sz w:val="28"/>
          <w:szCs w:val="28"/>
        </w:rPr>
      </w:pPr>
      <w:r w:rsidRPr="00020624">
        <w:rPr>
          <w:rFonts w:ascii="Times New Roman" w:hAnsi="Times New Roman" w:cs="Times New Roman"/>
          <w:sz w:val="28"/>
          <w:szCs w:val="28"/>
        </w:rPr>
        <w:t>ефективності та результативності своєї діяльності;</w:t>
      </w:r>
    </w:p>
    <w:p w14:paraId="0BA8EAE6" w14:textId="77777777" w:rsidR="00B91443" w:rsidRPr="00020624" w:rsidRDefault="00B91443" w:rsidP="007100D0">
      <w:pPr>
        <w:pStyle w:val="a3"/>
        <w:tabs>
          <w:tab w:val="left" w:pos="567"/>
        </w:tabs>
        <w:spacing w:after="0" w:line="240" w:lineRule="auto"/>
        <w:ind w:left="0" w:firstLine="567"/>
        <w:jc w:val="both"/>
        <w:rPr>
          <w:rFonts w:ascii="Times New Roman" w:hAnsi="Times New Roman" w:cs="Times New Roman"/>
          <w:sz w:val="28"/>
          <w:szCs w:val="28"/>
        </w:rPr>
      </w:pPr>
      <w:r w:rsidRPr="00020624">
        <w:rPr>
          <w:rFonts w:ascii="Times New Roman" w:hAnsi="Times New Roman" w:cs="Times New Roman"/>
          <w:sz w:val="28"/>
          <w:szCs w:val="28"/>
        </w:rPr>
        <w:t>досягнення визначених мети (місії), цілей, завдань, планів і вимог щодо діяльності;</w:t>
      </w:r>
    </w:p>
    <w:p w14:paraId="6A4833D9" w14:textId="77777777" w:rsidR="00B91443" w:rsidRPr="00020624" w:rsidRDefault="00B91443" w:rsidP="007100D0">
      <w:pPr>
        <w:pStyle w:val="a3"/>
        <w:tabs>
          <w:tab w:val="left" w:pos="567"/>
        </w:tabs>
        <w:spacing w:after="0" w:line="240" w:lineRule="auto"/>
        <w:ind w:left="0" w:firstLine="567"/>
        <w:jc w:val="both"/>
        <w:rPr>
          <w:rFonts w:ascii="Times New Roman" w:hAnsi="Times New Roman" w:cs="Times New Roman"/>
          <w:sz w:val="28"/>
          <w:szCs w:val="28"/>
        </w:rPr>
      </w:pPr>
      <w:r w:rsidRPr="00020624">
        <w:rPr>
          <w:rFonts w:ascii="Times New Roman" w:hAnsi="Times New Roman" w:cs="Times New Roman"/>
          <w:sz w:val="28"/>
          <w:szCs w:val="28"/>
        </w:rPr>
        <w:t>цільового та ефективного управління бюджетними коштами, у тому числі такими, що спрямовуються на підготовку та реалізацію публічних інвестиційних проектів, об’єктами державної (комунальної) власності та іншими ресурсами;</w:t>
      </w:r>
    </w:p>
    <w:p w14:paraId="6EFA002F" w14:textId="77777777" w:rsidR="00B91443" w:rsidRPr="00020624" w:rsidRDefault="00B91443" w:rsidP="007100D0">
      <w:pPr>
        <w:pStyle w:val="a3"/>
        <w:tabs>
          <w:tab w:val="left" w:pos="567"/>
        </w:tabs>
        <w:spacing w:after="0" w:line="240" w:lineRule="auto"/>
        <w:ind w:left="0" w:firstLine="567"/>
        <w:jc w:val="both"/>
        <w:rPr>
          <w:rFonts w:ascii="Times New Roman" w:hAnsi="Times New Roman" w:cs="Times New Roman"/>
          <w:sz w:val="28"/>
          <w:szCs w:val="28"/>
        </w:rPr>
      </w:pPr>
      <w:r w:rsidRPr="00020624">
        <w:rPr>
          <w:rFonts w:ascii="Times New Roman" w:hAnsi="Times New Roman" w:cs="Times New Roman"/>
          <w:sz w:val="28"/>
          <w:szCs w:val="28"/>
        </w:rPr>
        <w:t>запобігання корупційним правопорушенням, шахрайству або зловживанню службовим становищем в установі;</w:t>
      </w:r>
    </w:p>
    <w:p w14:paraId="07E5FF5E" w14:textId="77777777" w:rsidR="00B91443" w:rsidRPr="00020624" w:rsidRDefault="00B91443" w:rsidP="007100D0">
      <w:pPr>
        <w:pStyle w:val="a3"/>
        <w:tabs>
          <w:tab w:val="left" w:pos="567"/>
        </w:tabs>
        <w:spacing w:after="0" w:line="240" w:lineRule="auto"/>
        <w:ind w:left="0" w:firstLine="567"/>
        <w:jc w:val="both"/>
        <w:rPr>
          <w:rFonts w:ascii="Times New Roman" w:hAnsi="Times New Roman" w:cs="Times New Roman"/>
          <w:sz w:val="28"/>
          <w:szCs w:val="28"/>
        </w:rPr>
      </w:pPr>
      <w:r w:rsidRPr="00020624">
        <w:rPr>
          <w:rFonts w:ascii="Times New Roman" w:hAnsi="Times New Roman" w:cs="Times New Roman"/>
          <w:sz w:val="28"/>
          <w:szCs w:val="28"/>
        </w:rPr>
        <w:t xml:space="preserve">стану організації і функціонування внутрішнього контролю, управління ризиками, реагування на відхилення. </w:t>
      </w:r>
    </w:p>
    <w:p w14:paraId="1D826908" w14:textId="77777777" w:rsidR="000D0882" w:rsidRPr="00020624" w:rsidRDefault="006949D2" w:rsidP="007100D0">
      <w:pPr>
        <w:pStyle w:val="a3"/>
        <w:tabs>
          <w:tab w:val="left" w:pos="567"/>
        </w:tabs>
        <w:spacing w:after="0" w:line="240" w:lineRule="auto"/>
        <w:ind w:left="0" w:firstLine="567"/>
        <w:jc w:val="both"/>
        <w:rPr>
          <w:rFonts w:ascii="Times New Roman" w:hAnsi="Times New Roman" w:cs="Times New Roman"/>
          <w:sz w:val="28"/>
          <w:szCs w:val="28"/>
        </w:rPr>
      </w:pPr>
      <w:r w:rsidRPr="00020624">
        <w:rPr>
          <w:rFonts w:ascii="Times New Roman" w:hAnsi="Times New Roman" w:cs="Times New Roman"/>
          <w:sz w:val="28"/>
          <w:szCs w:val="28"/>
        </w:rPr>
        <w:t>Управлінська відповідальність та підзвітність повинна бути визначена в</w:t>
      </w:r>
      <w:r w:rsidR="000D0882" w:rsidRPr="00020624">
        <w:rPr>
          <w:rFonts w:ascii="Times New Roman" w:hAnsi="Times New Roman" w:cs="Times New Roman"/>
          <w:sz w:val="28"/>
          <w:szCs w:val="28"/>
        </w:rPr>
        <w:t>:</w:t>
      </w:r>
    </w:p>
    <w:p w14:paraId="2F040E01" w14:textId="38268A27" w:rsidR="006949D2" w:rsidRPr="00020624" w:rsidRDefault="006949D2" w:rsidP="007100D0">
      <w:pPr>
        <w:pStyle w:val="a3"/>
        <w:tabs>
          <w:tab w:val="left" w:pos="567"/>
        </w:tabs>
        <w:spacing w:after="0" w:line="240" w:lineRule="auto"/>
        <w:ind w:left="0" w:firstLine="567"/>
        <w:jc w:val="both"/>
        <w:rPr>
          <w:rFonts w:ascii="Times New Roman" w:hAnsi="Times New Roman" w:cs="Times New Roman"/>
          <w:sz w:val="28"/>
          <w:szCs w:val="28"/>
        </w:rPr>
      </w:pPr>
      <w:r w:rsidRPr="00020624">
        <w:rPr>
          <w:rFonts w:ascii="Times New Roman" w:hAnsi="Times New Roman" w:cs="Times New Roman"/>
          <w:sz w:val="28"/>
          <w:szCs w:val="28"/>
        </w:rPr>
        <w:t>положеннях про структурні підрозділи територіальн</w:t>
      </w:r>
      <w:r w:rsidR="00413A26">
        <w:rPr>
          <w:rFonts w:ascii="Times New Roman" w:hAnsi="Times New Roman" w:cs="Times New Roman"/>
          <w:sz w:val="28"/>
          <w:szCs w:val="28"/>
        </w:rPr>
        <w:t>ого</w:t>
      </w:r>
      <w:r w:rsidRPr="00020624">
        <w:rPr>
          <w:rFonts w:ascii="Times New Roman" w:hAnsi="Times New Roman" w:cs="Times New Roman"/>
          <w:sz w:val="28"/>
          <w:szCs w:val="28"/>
        </w:rPr>
        <w:t xml:space="preserve"> управлін</w:t>
      </w:r>
      <w:r w:rsidR="00413A26">
        <w:rPr>
          <w:rFonts w:ascii="Times New Roman" w:hAnsi="Times New Roman" w:cs="Times New Roman"/>
          <w:sz w:val="28"/>
          <w:szCs w:val="28"/>
        </w:rPr>
        <w:t>ня</w:t>
      </w:r>
      <w:r w:rsidRPr="00020624">
        <w:rPr>
          <w:rFonts w:ascii="Times New Roman" w:hAnsi="Times New Roman" w:cs="Times New Roman"/>
          <w:sz w:val="28"/>
          <w:szCs w:val="28"/>
        </w:rPr>
        <w:t xml:space="preserve"> </w:t>
      </w:r>
      <w:r w:rsidR="000D0882" w:rsidRPr="00020624">
        <w:rPr>
          <w:rFonts w:ascii="Times New Roman" w:hAnsi="Times New Roman" w:cs="Times New Roman"/>
          <w:sz w:val="28"/>
          <w:szCs w:val="28"/>
        </w:rPr>
        <w:t xml:space="preserve">               </w:t>
      </w:r>
      <w:r w:rsidRPr="00020624">
        <w:rPr>
          <w:rFonts w:ascii="Times New Roman" w:hAnsi="Times New Roman" w:cs="Times New Roman"/>
          <w:sz w:val="28"/>
          <w:szCs w:val="28"/>
        </w:rPr>
        <w:t>та в посадових</w:t>
      </w:r>
      <w:r w:rsidR="000D0882" w:rsidRPr="00020624">
        <w:rPr>
          <w:rFonts w:ascii="Times New Roman" w:hAnsi="Times New Roman" w:cs="Times New Roman"/>
          <w:sz w:val="28"/>
          <w:szCs w:val="28"/>
        </w:rPr>
        <w:t xml:space="preserve"> інструкціях кожного працівника</w:t>
      </w:r>
      <w:r w:rsidR="00413A26">
        <w:rPr>
          <w:rFonts w:ascii="Times New Roman" w:hAnsi="Times New Roman" w:cs="Times New Roman"/>
          <w:sz w:val="28"/>
          <w:szCs w:val="28"/>
        </w:rPr>
        <w:t>.</w:t>
      </w:r>
    </w:p>
    <w:p w14:paraId="499A1BBF" w14:textId="4D10E187" w:rsidR="000D0882" w:rsidRDefault="000D0882" w:rsidP="007100D0">
      <w:pPr>
        <w:pStyle w:val="a3"/>
        <w:tabs>
          <w:tab w:val="left" w:pos="567"/>
        </w:tabs>
        <w:spacing w:after="0" w:line="240" w:lineRule="auto"/>
        <w:ind w:left="0" w:firstLine="567"/>
        <w:jc w:val="both"/>
        <w:rPr>
          <w:rFonts w:ascii="Times New Roman" w:hAnsi="Times New Roman" w:cs="Times New Roman"/>
          <w:sz w:val="28"/>
          <w:szCs w:val="28"/>
        </w:rPr>
      </w:pPr>
    </w:p>
    <w:p w14:paraId="382750FE" w14:textId="77777777" w:rsidR="00D14138" w:rsidRDefault="00D14138" w:rsidP="007100D0">
      <w:pPr>
        <w:pStyle w:val="a3"/>
        <w:tabs>
          <w:tab w:val="left" w:pos="567"/>
        </w:tabs>
        <w:spacing w:after="0" w:line="240" w:lineRule="auto"/>
        <w:ind w:left="0" w:firstLine="567"/>
        <w:jc w:val="both"/>
        <w:rPr>
          <w:rFonts w:ascii="Times New Roman" w:hAnsi="Times New Roman" w:cs="Times New Roman"/>
          <w:sz w:val="28"/>
          <w:szCs w:val="28"/>
        </w:rPr>
      </w:pPr>
    </w:p>
    <w:p w14:paraId="575AFB9C" w14:textId="77777777" w:rsidR="00D14138" w:rsidRPr="00AD0B58" w:rsidRDefault="00F1026E" w:rsidP="007100D0">
      <w:pPr>
        <w:pStyle w:val="a3"/>
        <w:numPr>
          <w:ilvl w:val="0"/>
          <w:numId w:val="11"/>
        </w:numPr>
        <w:tabs>
          <w:tab w:val="left" w:pos="567"/>
          <w:tab w:val="left" w:pos="851"/>
        </w:tabs>
        <w:spacing w:after="0" w:line="240" w:lineRule="auto"/>
        <w:ind w:left="0" w:firstLine="567"/>
        <w:jc w:val="center"/>
        <w:rPr>
          <w:rFonts w:ascii="Times New Roman" w:hAnsi="Times New Roman" w:cs="Times New Roman"/>
          <w:b/>
          <w:sz w:val="28"/>
          <w:szCs w:val="28"/>
        </w:rPr>
      </w:pPr>
      <w:r w:rsidRPr="00AD0B58">
        <w:rPr>
          <w:rFonts w:ascii="Times New Roman" w:hAnsi="Times New Roman" w:cs="Times New Roman"/>
          <w:b/>
          <w:sz w:val="28"/>
          <w:szCs w:val="28"/>
        </w:rPr>
        <w:t>Забезпечення функціонування внутрішнього контролю</w:t>
      </w:r>
    </w:p>
    <w:p w14:paraId="5873799F" w14:textId="77777777" w:rsidR="00F1026E" w:rsidRDefault="00F1026E" w:rsidP="007100D0">
      <w:pPr>
        <w:tabs>
          <w:tab w:val="left" w:pos="567"/>
        </w:tabs>
        <w:spacing w:after="0" w:line="240" w:lineRule="auto"/>
        <w:ind w:left="720"/>
        <w:rPr>
          <w:rFonts w:ascii="Times New Roman" w:hAnsi="Times New Roman" w:cs="Times New Roman"/>
          <w:sz w:val="28"/>
          <w:szCs w:val="28"/>
        </w:rPr>
      </w:pPr>
    </w:p>
    <w:p w14:paraId="610D9C74" w14:textId="77777777" w:rsidR="00F1026E" w:rsidRPr="00FE6CFA" w:rsidRDefault="00F1026E" w:rsidP="007100D0">
      <w:pPr>
        <w:pStyle w:val="a3"/>
        <w:numPr>
          <w:ilvl w:val="0"/>
          <w:numId w:val="15"/>
        </w:numPr>
        <w:tabs>
          <w:tab w:val="left" w:pos="567"/>
        </w:tabs>
        <w:spacing w:after="0" w:line="240" w:lineRule="auto"/>
        <w:rPr>
          <w:rFonts w:ascii="Times New Roman" w:hAnsi="Times New Roman" w:cs="Times New Roman"/>
          <w:sz w:val="28"/>
          <w:szCs w:val="28"/>
        </w:rPr>
      </w:pPr>
      <w:r w:rsidRPr="00FE6CFA">
        <w:rPr>
          <w:rFonts w:ascii="Times New Roman" w:hAnsi="Times New Roman" w:cs="Times New Roman"/>
          <w:sz w:val="28"/>
          <w:szCs w:val="28"/>
        </w:rPr>
        <w:t>Внутрішній контроль характеризується наявністю та станом:</w:t>
      </w:r>
    </w:p>
    <w:p w14:paraId="62380A38" w14:textId="2B5A41FF" w:rsidR="00F1026E" w:rsidRDefault="00F1026E" w:rsidP="007100D0">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організаційної структури</w:t>
      </w:r>
      <w:r w:rsidR="00BB689D">
        <w:rPr>
          <w:rFonts w:ascii="Times New Roman" w:hAnsi="Times New Roman" w:cs="Times New Roman"/>
          <w:sz w:val="28"/>
          <w:szCs w:val="28"/>
        </w:rPr>
        <w:t xml:space="preserve"> </w:t>
      </w:r>
      <w:r w:rsidR="00450DB5">
        <w:rPr>
          <w:rFonts w:ascii="Times New Roman" w:hAnsi="Times New Roman" w:cs="Times New Roman"/>
          <w:sz w:val="28"/>
          <w:szCs w:val="28"/>
        </w:rPr>
        <w:t>територіального управління</w:t>
      </w:r>
      <w:r>
        <w:rPr>
          <w:rFonts w:ascii="Times New Roman" w:hAnsi="Times New Roman" w:cs="Times New Roman"/>
          <w:sz w:val="28"/>
          <w:szCs w:val="28"/>
        </w:rPr>
        <w:t xml:space="preserve">, </w:t>
      </w:r>
      <w:r w:rsidR="00BB689D">
        <w:rPr>
          <w:rFonts w:ascii="Times New Roman" w:hAnsi="Times New Roman" w:cs="Times New Roman"/>
          <w:sz w:val="28"/>
          <w:szCs w:val="28"/>
        </w:rPr>
        <w:t>здатної забезпечити досягнення завдань діяльності та цілей;</w:t>
      </w:r>
    </w:p>
    <w:p w14:paraId="1AECFEC2" w14:textId="77777777" w:rsidR="00BB689D" w:rsidRDefault="00E238B6" w:rsidP="007100D0">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стратегічного планування, пов’язаного із програмними документами держави та відповідними ресурсами;</w:t>
      </w:r>
    </w:p>
    <w:p w14:paraId="10F607FC" w14:textId="77777777" w:rsidR="00E238B6" w:rsidRDefault="00E238B6" w:rsidP="007100D0">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оперативного планування, пов’язаного із стратегічним плануванням, бюджетним процесом та відповідними ресурсами;</w:t>
      </w:r>
    </w:p>
    <w:p w14:paraId="499D082B" w14:textId="77777777" w:rsidR="001E6BD9" w:rsidRDefault="001E6BD9" w:rsidP="007100D0">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управління бюджетними коштами;</w:t>
      </w:r>
    </w:p>
    <w:p w14:paraId="284F2740" w14:textId="38931946" w:rsidR="001E6BD9" w:rsidRDefault="001E6BD9" w:rsidP="007100D0">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механізмів, інструментів, правил і заходів (у тому числі прийняття управлінських рішень, ґрунтуючись на управлінні ризиками), спрямованих на забезпечення досягнення завдань діяльності </w:t>
      </w:r>
      <w:r w:rsidR="00450DB5">
        <w:rPr>
          <w:rFonts w:ascii="Times New Roman" w:hAnsi="Times New Roman" w:cs="Times New Roman"/>
          <w:sz w:val="28"/>
          <w:szCs w:val="28"/>
        </w:rPr>
        <w:t xml:space="preserve">територіального управління </w:t>
      </w:r>
      <w:r>
        <w:rPr>
          <w:rFonts w:ascii="Times New Roman" w:hAnsi="Times New Roman" w:cs="Times New Roman"/>
          <w:sz w:val="28"/>
          <w:szCs w:val="28"/>
        </w:rPr>
        <w:t>та цілей, законне та ефективне використання бюджетних коштів та ресурсів, запобігаючи відхиленням, корупційним правопорушенням, шахрайству або зловживанню службовим становищем;</w:t>
      </w:r>
    </w:p>
    <w:p w14:paraId="7FA17C9E" w14:textId="77777777" w:rsidR="001E6BD9" w:rsidRDefault="00BA59A2" w:rsidP="007100D0">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системи комунікації, яка забезпечує </w:t>
      </w:r>
      <w:r w:rsidR="007A5345">
        <w:rPr>
          <w:rFonts w:ascii="Times New Roman" w:hAnsi="Times New Roman" w:cs="Times New Roman"/>
          <w:sz w:val="28"/>
          <w:szCs w:val="28"/>
        </w:rPr>
        <w:t>своєчасне</w:t>
      </w:r>
      <w:r>
        <w:rPr>
          <w:rFonts w:ascii="Times New Roman" w:hAnsi="Times New Roman" w:cs="Times New Roman"/>
          <w:sz w:val="28"/>
          <w:szCs w:val="28"/>
        </w:rPr>
        <w:t xml:space="preserve"> надання актуальної, достовірної, повної інформації про стан діяльності, досягнення визначених цілей, у тому числі про використання бюд</w:t>
      </w:r>
      <w:r w:rsidR="007A5345">
        <w:rPr>
          <w:rFonts w:ascii="Times New Roman" w:hAnsi="Times New Roman" w:cs="Times New Roman"/>
          <w:sz w:val="28"/>
          <w:szCs w:val="28"/>
        </w:rPr>
        <w:t>жетних коштів та ресурсів, реагування на відхилення;</w:t>
      </w:r>
    </w:p>
    <w:p w14:paraId="7136A657" w14:textId="77777777" w:rsidR="007A5345" w:rsidRDefault="007A5345" w:rsidP="007100D0">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підходів до моніторингу і звітування, що визначають рівень впроваджених політик, механізмів, інструментів, правил і заходів для досягнення завдань діяльності та цілей, у тому числі тих, що спрямовані на використання бюджетних коштів;</w:t>
      </w:r>
    </w:p>
    <w:p w14:paraId="58985C01" w14:textId="77777777" w:rsidR="007A5345" w:rsidRDefault="007A5345" w:rsidP="007100D0">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забезпечення публічності та прозорості, у тому числі доступу до інформації про використання публічних коштів.</w:t>
      </w:r>
    </w:p>
    <w:p w14:paraId="680E6AB4" w14:textId="77777777" w:rsidR="00E957EF" w:rsidRDefault="00E957EF" w:rsidP="007100D0">
      <w:pPr>
        <w:tabs>
          <w:tab w:val="left" w:pos="567"/>
        </w:tabs>
        <w:spacing w:after="0" w:line="240" w:lineRule="auto"/>
        <w:ind w:firstLine="567"/>
        <w:jc w:val="both"/>
        <w:rPr>
          <w:rFonts w:ascii="Times New Roman" w:hAnsi="Times New Roman" w:cs="Times New Roman"/>
          <w:sz w:val="28"/>
          <w:szCs w:val="28"/>
        </w:rPr>
      </w:pPr>
    </w:p>
    <w:p w14:paraId="0C205B27" w14:textId="40B919FE" w:rsidR="00E238B6" w:rsidRPr="001C1C3C" w:rsidRDefault="00C94AF7" w:rsidP="007100D0">
      <w:pPr>
        <w:pStyle w:val="a3"/>
        <w:numPr>
          <w:ilvl w:val="0"/>
          <w:numId w:val="15"/>
        </w:numPr>
        <w:tabs>
          <w:tab w:val="left" w:pos="570"/>
          <w:tab w:val="left" w:pos="851"/>
        </w:tabs>
        <w:spacing w:after="0" w:line="240" w:lineRule="auto"/>
        <w:ind w:left="0" w:firstLine="570"/>
        <w:jc w:val="both"/>
        <w:rPr>
          <w:rFonts w:ascii="Times New Roman" w:hAnsi="Times New Roman" w:cs="Times New Roman"/>
          <w:sz w:val="28"/>
          <w:szCs w:val="28"/>
        </w:rPr>
      </w:pPr>
      <w:r w:rsidRPr="001C1C3C">
        <w:rPr>
          <w:rFonts w:ascii="Times New Roman" w:hAnsi="Times New Roman" w:cs="Times New Roman"/>
          <w:sz w:val="28"/>
          <w:szCs w:val="28"/>
        </w:rPr>
        <w:t xml:space="preserve">Організація та функціонування внутрішнього контролю в </w:t>
      </w:r>
      <w:r w:rsidR="00A66A90" w:rsidRPr="001C1C3C">
        <w:rPr>
          <w:rFonts w:ascii="Times New Roman" w:hAnsi="Times New Roman" w:cs="Times New Roman"/>
          <w:sz w:val="28"/>
          <w:szCs w:val="28"/>
        </w:rPr>
        <w:t xml:space="preserve"> </w:t>
      </w:r>
      <w:r w:rsidR="00450DB5">
        <w:rPr>
          <w:rFonts w:ascii="Times New Roman" w:hAnsi="Times New Roman" w:cs="Times New Roman"/>
          <w:sz w:val="28"/>
          <w:szCs w:val="28"/>
        </w:rPr>
        <w:t xml:space="preserve">територіальному управлінні </w:t>
      </w:r>
      <w:r w:rsidRPr="001C1C3C">
        <w:rPr>
          <w:rFonts w:ascii="Times New Roman" w:hAnsi="Times New Roman" w:cs="Times New Roman"/>
          <w:sz w:val="28"/>
          <w:szCs w:val="28"/>
        </w:rPr>
        <w:t>забезпечується шляхом, зокрема:</w:t>
      </w:r>
    </w:p>
    <w:p w14:paraId="50559FE3" w14:textId="75DC91B9" w:rsidR="00C94AF7" w:rsidRDefault="00A66A90" w:rsidP="007100D0">
      <w:pPr>
        <w:pStyle w:val="a3"/>
        <w:tabs>
          <w:tab w:val="left" w:pos="567"/>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впровадження </w:t>
      </w:r>
      <w:r w:rsidR="00450DB5">
        <w:rPr>
          <w:rFonts w:ascii="Times New Roman" w:hAnsi="Times New Roman" w:cs="Times New Roman"/>
          <w:sz w:val="28"/>
          <w:szCs w:val="28"/>
        </w:rPr>
        <w:t>начальником управління</w:t>
      </w:r>
      <w:r>
        <w:rPr>
          <w:rFonts w:ascii="Times New Roman" w:hAnsi="Times New Roman" w:cs="Times New Roman"/>
          <w:sz w:val="28"/>
          <w:szCs w:val="28"/>
        </w:rPr>
        <w:t xml:space="preserve"> або особ</w:t>
      </w:r>
      <w:r w:rsidR="00791B00">
        <w:rPr>
          <w:rFonts w:ascii="Times New Roman" w:hAnsi="Times New Roman" w:cs="Times New Roman"/>
          <w:sz w:val="28"/>
          <w:szCs w:val="28"/>
        </w:rPr>
        <w:t>и</w:t>
      </w:r>
      <w:r>
        <w:rPr>
          <w:rFonts w:ascii="Times New Roman" w:hAnsi="Times New Roman" w:cs="Times New Roman"/>
          <w:sz w:val="28"/>
          <w:szCs w:val="28"/>
        </w:rPr>
        <w:t>, яка виконує його обов’язки, комплексу управлінських заходів, у тому числі прийняття ним внутрішніх документів</w:t>
      </w:r>
      <w:r w:rsidR="00944789">
        <w:rPr>
          <w:rFonts w:ascii="Times New Roman" w:hAnsi="Times New Roman" w:cs="Times New Roman"/>
          <w:sz w:val="28"/>
          <w:szCs w:val="28"/>
        </w:rPr>
        <w:t xml:space="preserve"> (положень, порядків, адміністративних регламентів, методичних рекомендацій</w:t>
      </w:r>
      <w:r w:rsidR="005B5789">
        <w:rPr>
          <w:rFonts w:ascii="Times New Roman" w:hAnsi="Times New Roman" w:cs="Times New Roman"/>
          <w:sz w:val="28"/>
          <w:szCs w:val="28"/>
        </w:rPr>
        <w:t>, процесів</w:t>
      </w:r>
      <w:r w:rsidR="00944789">
        <w:rPr>
          <w:rFonts w:ascii="Times New Roman" w:hAnsi="Times New Roman" w:cs="Times New Roman"/>
          <w:sz w:val="28"/>
          <w:szCs w:val="28"/>
        </w:rPr>
        <w:t xml:space="preserve"> тощо), спрямованих на належне функціонування системи внутрішнього контролю;</w:t>
      </w:r>
    </w:p>
    <w:p w14:paraId="7FE3B48F" w14:textId="77777777" w:rsidR="00E528FE" w:rsidRDefault="00E528FE" w:rsidP="007100D0">
      <w:pPr>
        <w:pStyle w:val="a3"/>
        <w:tabs>
          <w:tab w:val="left" w:pos="567"/>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досягнення завдань діяльності та цілей;</w:t>
      </w:r>
    </w:p>
    <w:p w14:paraId="5D92BDC5" w14:textId="77777777" w:rsidR="00E528FE" w:rsidRDefault="00E528FE" w:rsidP="007100D0">
      <w:pPr>
        <w:pStyle w:val="a3"/>
        <w:tabs>
          <w:tab w:val="left" w:pos="567"/>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ефективністю, результативністю та прозорістю діяльності, у тому числі використання бюджетних коштів;</w:t>
      </w:r>
    </w:p>
    <w:p w14:paraId="61871717" w14:textId="77777777" w:rsidR="00E528FE" w:rsidRDefault="00E528FE" w:rsidP="007100D0">
      <w:pPr>
        <w:pStyle w:val="a3"/>
        <w:tabs>
          <w:tab w:val="left" w:pos="567"/>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запобігання відхиленням, у тому числі встановлення порядку інформування (каналів повідомлень) про можливі факти відхилень та реагування на них, виявлення та усунення відхилень, причин і умов, що сприяли їх виникненню, а також документування виявлених відхилень;</w:t>
      </w:r>
    </w:p>
    <w:p w14:paraId="168DB61C" w14:textId="77777777" w:rsidR="00E528FE" w:rsidRDefault="00E528FE" w:rsidP="007100D0">
      <w:pPr>
        <w:pStyle w:val="a3"/>
        <w:tabs>
          <w:tab w:val="left" w:pos="567"/>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запобігання корупційним правопорушенням, шахрайству або зловживанням службовим становищем;</w:t>
      </w:r>
    </w:p>
    <w:p w14:paraId="55900119" w14:textId="77777777" w:rsidR="00E528FE" w:rsidRDefault="00E528FE" w:rsidP="007100D0">
      <w:pPr>
        <w:pStyle w:val="a3"/>
        <w:tabs>
          <w:tab w:val="left" w:pos="567"/>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виконання </w:t>
      </w:r>
      <w:r w:rsidR="007016A8">
        <w:rPr>
          <w:rFonts w:ascii="Times New Roman" w:hAnsi="Times New Roman" w:cs="Times New Roman"/>
          <w:sz w:val="28"/>
          <w:szCs w:val="28"/>
        </w:rPr>
        <w:t>зобов’язань</w:t>
      </w:r>
      <w:r>
        <w:rPr>
          <w:rFonts w:ascii="Times New Roman" w:hAnsi="Times New Roman" w:cs="Times New Roman"/>
          <w:sz w:val="28"/>
          <w:szCs w:val="28"/>
        </w:rPr>
        <w:t xml:space="preserve"> щодо підзвітності за реалізацію делегованих повноважень, у тому числі за використання наданих ресурсів;</w:t>
      </w:r>
    </w:p>
    <w:p w14:paraId="10870D60" w14:textId="4694DB5E" w:rsidR="00A11BEA" w:rsidRDefault="00A11BEA" w:rsidP="007100D0">
      <w:pPr>
        <w:pStyle w:val="a3"/>
        <w:tabs>
          <w:tab w:val="left" w:pos="567"/>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запровадження чітких систем (порядків)</w:t>
      </w:r>
      <w:r w:rsidR="001C7FD1">
        <w:rPr>
          <w:rFonts w:ascii="Times New Roman" w:hAnsi="Times New Roman" w:cs="Times New Roman"/>
          <w:sz w:val="28"/>
          <w:szCs w:val="28"/>
        </w:rPr>
        <w:t xml:space="preserve"> планування діяльності                    </w:t>
      </w:r>
      <w:r w:rsidR="00450DB5">
        <w:rPr>
          <w:rFonts w:ascii="Times New Roman" w:hAnsi="Times New Roman" w:cs="Times New Roman"/>
          <w:sz w:val="28"/>
          <w:szCs w:val="28"/>
        </w:rPr>
        <w:t>територіального управління</w:t>
      </w:r>
      <w:r w:rsidR="001C7FD1">
        <w:rPr>
          <w:rFonts w:ascii="Times New Roman" w:hAnsi="Times New Roman" w:cs="Times New Roman"/>
          <w:sz w:val="28"/>
          <w:szCs w:val="28"/>
        </w:rPr>
        <w:t xml:space="preserve">, </w:t>
      </w:r>
      <w:r w:rsidR="00D12BB5">
        <w:rPr>
          <w:rFonts w:ascii="Times New Roman" w:hAnsi="Times New Roman" w:cs="Times New Roman"/>
          <w:sz w:val="28"/>
          <w:szCs w:val="28"/>
        </w:rPr>
        <w:t xml:space="preserve">затвердження </w:t>
      </w:r>
      <w:r w:rsidR="001C7FD1">
        <w:rPr>
          <w:rFonts w:ascii="Times New Roman" w:hAnsi="Times New Roman" w:cs="Times New Roman"/>
          <w:sz w:val="28"/>
          <w:szCs w:val="28"/>
        </w:rPr>
        <w:t xml:space="preserve">планів роботи </w:t>
      </w:r>
      <w:r w:rsidR="00450DB5">
        <w:rPr>
          <w:rFonts w:ascii="Times New Roman" w:hAnsi="Times New Roman" w:cs="Times New Roman"/>
          <w:sz w:val="28"/>
          <w:szCs w:val="28"/>
        </w:rPr>
        <w:t>територіального управління</w:t>
      </w:r>
      <w:r w:rsidR="001C7FD1">
        <w:rPr>
          <w:rFonts w:ascii="Times New Roman" w:hAnsi="Times New Roman" w:cs="Times New Roman"/>
          <w:sz w:val="28"/>
          <w:szCs w:val="28"/>
        </w:rPr>
        <w:t>, визначення напрямів діяльності, закріплення за відповідальними структурними підрозділ</w:t>
      </w:r>
      <w:r w:rsidR="00791B00">
        <w:rPr>
          <w:rFonts w:ascii="Times New Roman" w:hAnsi="Times New Roman" w:cs="Times New Roman"/>
          <w:sz w:val="28"/>
          <w:szCs w:val="28"/>
        </w:rPr>
        <w:t>ами</w:t>
      </w:r>
      <w:r w:rsidR="009B07A6">
        <w:rPr>
          <w:rFonts w:ascii="Times New Roman" w:hAnsi="Times New Roman" w:cs="Times New Roman"/>
          <w:sz w:val="28"/>
          <w:szCs w:val="28"/>
        </w:rPr>
        <w:t xml:space="preserve"> </w:t>
      </w:r>
      <w:r w:rsidR="00450DB5">
        <w:rPr>
          <w:rFonts w:ascii="Times New Roman" w:hAnsi="Times New Roman" w:cs="Times New Roman"/>
          <w:sz w:val="28"/>
          <w:szCs w:val="28"/>
        </w:rPr>
        <w:t xml:space="preserve">територіального управління </w:t>
      </w:r>
      <w:r w:rsidR="00791B00">
        <w:rPr>
          <w:rFonts w:ascii="Times New Roman" w:hAnsi="Times New Roman" w:cs="Times New Roman"/>
          <w:sz w:val="28"/>
          <w:szCs w:val="28"/>
        </w:rPr>
        <w:t xml:space="preserve">та </w:t>
      </w:r>
      <w:r w:rsidR="00791B00" w:rsidRPr="00A60CE3">
        <w:rPr>
          <w:rFonts w:ascii="Times New Roman" w:hAnsi="Times New Roman" w:cs="Times New Roman"/>
          <w:sz w:val="28"/>
          <w:szCs w:val="28"/>
        </w:rPr>
        <w:t>головними спеціалістами</w:t>
      </w:r>
      <w:r w:rsidR="001C7FD1">
        <w:rPr>
          <w:rFonts w:ascii="Times New Roman" w:hAnsi="Times New Roman" w:cs="Times New Roman"/>
          <w:sz w:val="28"/>
          <w:szCs w:val="28"/>
        </w:rPr>
        <w:t>, індикаторів виконання (кількісного та якісного)</w:t>
      </w:r>
      <w:r w:rsidR="008F37F5">
        <w:rPr>
          <w:rFonts w:ascii="Times New Roman" w:hAnsi="Times New Roman" w:cs="Times New Roman"/>
          <w:sz w:val="28"/>
          <w:szCs w:val="28"/>
        </w:rPr>
        <w:t>,</w:t>
      </w:r>
      <w:r w:rsidR="00D12BB5">
        <w:rPr>
          <w:rFonts w:ascii="Times New Roman" w:hAnsi="Times New Roman" w:cs="Times New Roman"/>
          <w:sz w:val="28"/>
          <w:szCs w:val="28"/>
        </w:rPr>
        <w:t xml:space="preserve"> контролю</w:t>
      </w:r>
      <w:r w:rsidR="001C7FD1">
        <w:rPr>
          <w:rFonts w:ascii="Times New Roman" w:hAnsi="Times New Roman" w:cs="Times New Roman"/>
          <w:sz w:val="28"/>
          <w:szCs w:val="28"/>
        </w:rPr>
        <w:t xml:space="preserve"> та очікуваного результату </w:t>
      </w:r>
      <w:r>
        <w:rPr>
          <w:rFonts w:ascii="Times New Roman" w:hAnsi="Times New Roman" w:cs="Times New Roman"/>
          <w:sz w:val="28"/>
          <w:szCs w:val="28"/>
        </w:rPr>
        <w:t>за їх виконанням;</w:t>
      </w:r>
    </w:p>
    <w:p w14:paraId="2818E7EE" w14:textId="192050FF" w:rsidR="00A11BEA" w:rsidRDefault="008F37F5" w:rsidP="007100D0">
      <w:pPr>
        <w:pStyle w:val="a3"/>
        <w:tabs>
          <w:tab w:val="left" w:pos="567"/>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контроль за виконанням планів діяльності </w:t>
      </w:r>
      <w:r w:rsidR="00AF2A01">
        <w:rPr>
          <w:rFonts w:ascii="Times New Roman" w:hAnsi="Times New Roman" w:cs="Times New Roman"/>
          <w:sz w:val="28"/>
          <w:szCs w:val="28"/>
        </w:rPr>
        <w:t>територіального управління</w:t>
      </w:r>
      <w:r>
        <w:rPr>
          <w:rFonts w:ascii="Times New Roman" w:hAnsi="Times New Roman" w:cs="Times New Roman"/>
          <w:sz w:val="28"/>
          <w:szCs w:val="28"/>
        </w:rPr>
        <w:t xml:space="preserve">, звітування про виконання планів та </w:t>
      </w:r>
      <w:r w:rsidR="00A11BEA">
        <w:rPr>
          <w:rFonts w:ascii="Times New Roman" w:hAnsi="Times New Roman" w:cs="Times New Roman"/>
          <w:sz w:val="28"/>
          <w:szCs w:val="28"/>
        </w:rPr>
        <w:t xml:space="preserve">своєчасного коригування планів діяльності </w:t>
      </w:r>
      <w:r w:rsidR="00AF2A01">
        <w:rPr>
          <w:rFonts w:ascii="Times New Roman" w:hAnsi="Times New Roman" w:cs="Times New Roman"/>
          <w:sz w:val="28"/>
          <w:szCs w:val="28"/>
        </w:rPr>
        <w:lastRenderedPageBreak/>
        <w:t xml:space="preserve">територіального управління </w:t>
      </w:r>
      <w:r w:rsidR="00A11BEA">
        <w:rPr>
          <w:rFonts w:ascii="Times New Roman" w:hAnsi="Times New Roman" w:cs="Times New Roman"/>
          <w:sz w:val="28"/>
          <w:szCs w:val="28"/>
        </w:rPr>
        <w:t>або відповідних управлінських заходів, зокрема з урахуванням ризик</w:t>
      </w:r>
      <w:r w:rsidR="00791B00">
        <w:rPr>
          <w:rFonts w:ascii="Times New Roman" w:hAnsi="Times New Roman" w:cs="Times New Roman"/>
          <w:sz w:val="28"/>
          <w:szCs w:val="28"/>
        </w:rPr>
        <w:t>ів</w:t>
      </w:r>
      <w:r w:rsidR="00A11BEA">
        <w:rPr>
          <w:rFonts w:ascii="Times New Roman" w:hAnsi="Times New Roman" w:cs="Times New Roman"/>
          <w:sz w:val="28"/>
          <w:szCs w:val="28"/>
        </w:rPr>
        <w:t>;</w:t>
      </w:r>
    </w:p>
    <w:p w14:paraId="5E8656F2" w14:textId="537E1C64" w:rsidR="00A11BEA" w:rsidRDefault="00A11BEA" w:rsidP="007100D0">
      <w:pPr>
        <w:pStyle w:val="a3"/>
        <w:tabs>
          <w:tab w:val="left" w:pos="567"/>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виконання керівництвом та працівниками </w:t>
      </w:r>
      <w:r w:rsidR="00AF2A01">
        <w:rPr>
          <w:rFonts w:ascii="Times New Roman" w:hAnsi="Times New Roman" w:cs="Times New Roman"/>
          <w:sz w:val="28"/>
          <w:szCs w:val="28"/>
        </w:rPr>
        <w:t xml:space="preserve">територіального управління </w:t>
      </w:r>
      <w:r>
        <w:rPr>
          <w:rFonts w:ascii="Times New Roman" w:hAnsi="Times New Roman" w:cs="Times New Roman"/>
          <w:sz w:val="28"/>
          <w:szCs w:val="28"/>
        </w:rPr>
        <w:t>планів, завдань і функцій, визначених законодавством та документами щодо порядку діяльності установи;</w:t>
      </w:r>
    </w:p>
    <w:p w14:paraId="62C278AC" w14:textId="438E18D6" w:rsidR="00A11BEA" w:rsidRDefault="00A11BEA" w:rsidP="007100D0">
      <w:pPr>
        <w:pStyle w:val="a3"/>
        <w:tabs>
          <w:tab w:val="left" w:pos="567"/>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запр</w:t>
      </w:r>
      <w:r w:rsidR="0092210F">
        <w:rPr>
          <w:rFonts w:ascii="Times New Roman" w:hAnsi="Times New Roman" w:cs="Times New Roman"/>
          <w:sz w:val="28"/>
          <w:szCs w:val="28"/>
        </w:rPr>
        <w:t>о</w:t>
      </w:r>
      <w:r>
        <w:rPr>
          <w:rFonts w:ascii="Times New Roman" w:hAnsi="Times New Roman" w:cs="Times New Roman"/>
          <w:sz w:val="28"/>
          <w:szCs w:val="28"/>
        </w:rPr>
        <w:t xml:space="preserve">вадження діяльності з управління ризиками, що впливають на здатність </w:t>
      </w:r>
      <w:r w:rsidR="00AF2A01">
        <w:rPr>
          <w:rFonts w:ascii="Times New Roman" w:hAnsi="Times New Roman" w:cs="Times New Roman"/>
          <w:sz w:val="28"/>
          <w:szCs w:val="28"/>
        </w:rPr>
        <w:t xml:space="preserve">територіального управління </w:t>
      </w:r>
      <w:r>
        <w:rPr>
          <w:rFonts w:ascii="Times New Roman" w:hAnsi="Times New Roman" w:cs="Times New Roman"/>
          <w:sz w:val="28"/>
          <w:szCs w:val="28"/>
        </w:rPr>
        <w:t xml:space="preserve">виконувати її завдання і функції, цільове, ефективне управління бюджетними коштами, ресурсами, функціонування інформаційних (автоматизованих), електронних комунікаційних та інформаційно </w:t>
      </w:r>
      <w:r w:rsidR="007B5849">
        <w:rPr>
          <w:rFonts w:ascii="Times New Roman" w:hAnsi="Times New Roman" w:cs="Times New Roman"/>
          <w:sz w:val="28"/>
          <w:szCs w:val="28"/>
        </w:rPr>
        <w:t>-</w:t>
      </w:r>
      <w:r>
        <w:rPr>
          <w:rFonts w:ascii="Times New Roman" w:hAnsi="Times New Roman" w:cs="Times New Roman"/>
          <w:sz w:val="28"/>
          <w:szCs w:val="28"/>
        </w:rPr>
        <w:t xml:space="preserve"> комунікаційних систем для досягнення завдань діяльності та цілей </w:t>
      </w:r>
      <w:r w:rsidR="00AF2A01">
        <w:rPr>
          <w:rFonts w:ascii="Times New Roman" w:hAnsi="Times New Roman" w:cs="Times New Roman"/>
          <w:sz w:val="28"/>
          <w:szCs w:val="28"/>
        </w:rPr>
        <w:t>територіального управління</w:t>
      </w:r>
      <w:r>
        <w:rPr>
          <w:rFonts w:ascii="Times New Roman" w:hAnsi="Times New Roman" w:cs="Times New Roman"/>
          <w:sz w:val="28"/>
          <w:szCs w:val="28"/>
        </w:rPr>
        <w:t>, зокрема, що може спричинити або допустити виникнення відхилень, корупційних ризиків, шахрайства або зловживань службовим становищем;</w:t>
      </w:r>
    </w:p>
    <w:p w14:paraId="599C5ADD" w14:textId="79A1A175" w:rsidR="00E40A45" w:rsidRDefault="00E40A45" w:rsidP="007100D0">
      <w:pPr>
        <w:pStyle w:val="a3"/>
        <w:tabs>
          <w:tab w:val="left" w:pos="567"/>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координація управління ризиками</w:t>
      </w:r>
      <w:r w:rsidR="00AF2A01">
        <w:rPr>
          <w:rFonts w:ascii="Times New Roman" w:hAnsi="Times New Roman" w:cs="Times New Roman"/>
          <w:sz w:val="28"/>
          <w:szCs w:val="28"/>
        </w:rPr>
        <w:t>,</w:t>
      </w:r>
      <w:r>
        <w:rPr>
          <w:rFonts w:ascii="Times New Roman" w:hAnsi="Times New Roman" w:cs="Times New Roman"/>
          <w:sz w:val="28"/>
          <w:szCs w:val="28"/>
        </w:rPr>
        <w:t xml:space="preserve"> визначення найбільш ризикових сфер, завдань і функцій у діяльності </w:t>
      </w:r>
      <w:r w:rsidR="00AF2A01">
        <w:rPr>
          <w:rFonts w:ascii="Times New Roman" w:hAnsi="Times New Roman" w:cs="Times New Roman"/>
          <w:sz w:val="28"/>
          <w:szCs w:val="28"/>
        </w:rPr>
        <w:t xml:space="preserve">територіального управління </w:t>
      </w:r>
      <w:r>
        <w:rPr>
          <w:rFonts w:ascii="Times New Roman" w:hAnsi="Times New Roman" w:cs="Times New Roman"/>
          <w:sz w:val="28"/>
          <w:szCs w:val="28"/>
        </w:rPr>
        <w:t xml:space="preserve">та інформування </w:t>
      </w:r>
      <w:r w:rsidR="00AF2A01">
        <w:rPr>
          <w:rFonts w:ascii="Times New Roman" w:hAnsi="Times New Roman" w:cs="Times New Roman"/>
          <w:sz w:val="28"/>
          <w:szCs w:val="28"/>
        </w:rPr>
        <w:t>начальника управління</w:t>
      </w:r>
      <w:r>
        <w:rPr>
          <w:rFonts w:ascii="Times New Roman" w:hAnsi="Times New Roman" w:cs="Times New Roman"/>
          <w:sz w:val="28"/>
          <w:szCs w:val="28"/>
        </w:rPr>
        <w:t xml:space="preserve"> або особи, яка виконує його обов’язки; </w:t>
      </w:r>
    </w:p>
    <w:p w14:paraId="5E56BE34" w14:textId="77777777" w:rsidR="00BF31EB" w:rsidRDefault="00BF31EB" w:rsidP="007100D0">
      <w:pPr>
        <w:pStyle w:val="a3"/>
        <w:tabs>
          <w:tab w:val="left" w:pos="567"/>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вжиття заходів контролю, здійснення моніторингу, обміну інформацією;</w:t>
      </w:r>
    </w:p>
    <w:p w14:paraId="40CBBCA3" w14:textId="77777777" w:rsidR="00BF31EB" w:rsidRDefault="00BF31EB" w:rsidP="007100D0">
      <w:pPr>
        <w:pStyle w:val="a3"/>
        <w:tabs>
          <w:tab w:val="left" w:pos="567"/>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реагування на відхилення;</w:t>
      </w:r>
    </w:p>
    <w:p w14:paraId="63109AB2" w14:textId="77777777" w:rsidR="00BF31EB" w:rsidRDefault="00BF31EB" w:rsidP="007100D0">
      <w:pPr>
        <w:pStyle w:val="a3"/>
        <w:tabs>
          <w:tab w:val="left" w:pos="567"/>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звітування про виконання завдань і функцій, досягнення цілей;</w:t>
      </w:r>
    </w:p>
    <w:p w14:paraId="0F0B8492" w14:textId="77777777" w:rsidR="00BF31EB" w:rsidRDefault="00BF31EB" w:rsidP="007100D0">
      <w:pPr>
        <w:pStyle w:val="a3"/>
        <w:tabs>
          <w:tab w:val="left" w:pos="567"/>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оці</w:t>
      </w:r>
      <w:r w:rsidR="00087DBA">
        <w:rPr>
          <w:rFonts w:ascii="Times New Roman" w:hAnsi="Times New Roman" w:cs="Times New Roman"/>
          <w:sz w:val="28"/>
          <w:szCs w:val="28"/>
        </w:rPr>
        <w:t>нки досягнутих результатів;</w:t>
      </w:r>
    </w:p>
    <w:p w14:paraId="47E989B7" w14:textId="7F7094DA" w:rsidR="00087DBA" w:rsidRDefault="0071189D" w:rsidP="007100D0">
      <w:pPr>
        <w:pStyle w:val="a3"/>
        <w:tabs>
          <w:tab w:val="left" w:pos="567"/>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оцінки</w:t>
      </w:r>
      <w:r w:rsidR="00087DBA">
        <w:rPr>
          <w:rFonts w:ascii="Times New Roman" w:hAnsi="Times New Roman" w:cs="Times New Roman"/>
          <w:sz w:val="28"/>
          <w:szCs w:val="28"/>
        </w:rPr>
        <w:t xml:space="preserve"> ефективності функціонування системи внутрішнього контролю з метою надання </w:t>
      </w:r>
      <w:r w:rsidR="00AF2A01">
        <w:rPr>
          <w:rFonts w:ascii="Times New Roman" w:hAnsi="Times New Roman" w:cs="Times New Roman"/>
          <w:sz w:val="28"/>
          <w:szCs w:val="28"/>
        </w:rPr>
        <w:t>начальнику управління</w:t>
      </w:r>
      <w:r w:rsidR="00087DBA">
        <w:rPr>
          <w:rFonts w:ascii="Times New Roman" w:hAnsi="Times New Roman" w:cs="Times New Roman"/>
          <w:sz w:val="28"/>
          <w:szCs w:val="28"/>
        </w:rPr>
        <w:t xml:space="preserve"> або особі, яка виконує його обов’язки, об’єктивних рекомендацій щодо </w:t>
      </w:r>
      <w:r w:rsidR="009311B1">
        <w:rPr>
          <w:rFonts w:ascii="Times New Roman" w:hAnsi="Times New Roman" w:cs="Times New Roman"/>
          <w:sz w:val="28"/>
          <w:szCs w:val="28"/>
        </w:rPr>
        <w:t>її удосконалення та звітування;</w:t>
      </w:r>
    </w:p>
    <w:p w14:paraId="36DBBC9E" w14:textId="77777777" w:rsidR="00AF2A01" w:rsidRDefault="009311B1" w:rsidP="007100D0">
      <w:pPr>
        <w:pStyle w:val="a3"/>
        <w:tabs>
          <w:tab w:val="left" w:pos="567"/>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у разі утворення аудиторського комітету відповідно до постанови Кабінету Міністрів України від 28 вересня 2011 р. № 1001 </w:t>
      </w:r>
      <w:r w:rsidR="00EB1542">
        <w:rPr>
          <w:rFonts w:ascii="Times New Roman" w:hAnsi="Times New Roman" w:cs="Times New Roman"/>
          <w:sz w:val="28"/>
          <w:szCs w:val="28"/>
        </w:rPr>
        <w:t>"</w:t>
      </w:r>
      <w:r>
        <w:rPr>
          <w:rFonts w:ascii="Times New Roman" w:hAnsi="Times New Roman" w:cs="Times New Roman"/>
          <w:sz w:val="28"/>
          <w:szCs w:val="28"/>
        </w:rPr>
        <w:t>Деякі питання здійснення внутрішнього аудиту та утворення підрозділів внутрішнього аудиту</w:t>
      </w:r>
      <w:r w:rsidR="00EB1542">
        <w:rPr>
          <w:rFonts w:ascii="Times New Roman" w:hAnsi="Times New Roman" w:cs="Times New Roman"/>
          <w:sz w:val="28"/>
          <w:szCs w:val="28"/>
        </w:rPr>
        <w:t>"</w:t>
      </w:r>
      <w:r>
        <w:rPr>
          <w:rFonts w:ascii="Times New Roman" w:hAnsi="Times New Roman" w:cs="Times New Roman"/>
          <w:sz w:val="28"/>
          <w:szCs w:val="28"/>
        </w:rPr>
        <w:t xml:space="preserve">, до його завдань за рішенням </w:t>
      </w:r>
      <w:r w:rsidR="00AF2A01">
        <w:rPr>
          <w:rFonts w:ascii="Times New Roman" w:hAnsi="Times New Roman" w:cs="Times New Roman"/>
          <w:sz w:val="28"/>
          <w:szCs w:val="28"/>
        </w:rPr>
        <w:t>начальника управління</w:t>
      </w:r>
      <w:r>
        <w:rPr>
          <w:rFonts w:ascii="Times New Roman" w:hAnsi="Times New Roman" w:cs="Times New Roman"/>
          <w:sz w:val="28"/>
          <w:szCs w:val="28"/>
        </w:rPr>
        <w:t xml:space="preserve"> або особи, яка виконує його обов’язки, може бути віднесено надання фахових консультацій та розгляд питань, пов’язаних з організацією та функціонуванням внутрішнього контролю та/або окремих його елементів, підготовка рекомендацій з їх удосконалення, зокрема щодо посилення управлінської відповідальності та підзвітності керівників структурних підрозділів та працівників </w:t>
      </w:r>
      <w:r w:rsidR="00AF2A01">
        <w:rPr>
          <w:rFonts w:ascii="Times New Roman" w:hAnsi="Times New Roman" w:cs="Times New Roman"/>
          <w:sz w:val="28"/>
          <w:szCs w:val="28"/>
        </w:rPr>
        <w:t>територіального управління</w:t>
      </w:r>
      <w:r>
        <w:rPr>
          <w:rFonts w:ascii="Times New Roman" w:hAnsi="Times New Roman" w:cs="Times New Roman"/>
          <w:sz w:val="28"/>
          <w:szCs w:val="28"/>
        </w:rPr>
        <w:t xml:space="preserve">, </w:t>
      </w:r>
    </w:p>
    <w:p w14:paraId="6554FF8E" w14:textId="6782C981" w:rsidR="009311B1" w:rsidRDefault="00C31478" w:rsidP="007100D0">
      <w:pPr>
        <w:pStyle w:val="a3"/>
        <w:tabs>
          <w:tab w:val="left" w:pos="567"/>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311B1">
        <w:rPr>
          <w:rFonts w:ascii="Times New Roman" w:hAnsi="Times New Roman" w:cs="Times New Roman"/>
          <w:sz w:val="28"/>
          <w:szCs w:val="28"/>
        </w:rPr>
        <w:t xml:space="preserve">попередження про відхилення у діяльності </w:t>
      </w:r>
      <w:r>
        <w:rPr>
          <w:rFonts w:ascii="Times New Roman" w:hAnsi="Times New Roman" w:cs="Times New Roman"/>
          <w:sz w:val="28"/>
          <w:szCs w:val="28"/>
        </w:rPr>
        <w:t xml:space="preserve"> </w:t>
      </w:r>
      <w:r w:rsidR="00AF2A01">
        <w:rPr>
          <w:rFonts w:ascii="Times New Roman" w:hAnsi="Times New Roman" w:cs="Times New Roman"/>
          <w:sz w:val="28"/>
          <w:szCs w:val="28"/>
        </w:rPr>
        <w:t>територіального управління</w:t>
      </w:r>
      <w:r w:rsidR="009311B1">
        <w:rPr>
          <w:rFonts w:ascii="Times New Roman" w:hAnsi="Times New Roman" w:cs="Times New Roman"/>
          <w:sz w:val="28"/>
          <w:szCs w:val="28"/>
        </w:rPr>
        <w:t>.</w:t>
      </w:r>
    </w:p>
    <w:p w14:paraId="08DCCEC5" w14:textId="77777777" w:rsidR="00765DB1" w:rsidRDefault="00765DB1" w:rsidP="007100D0">
      <w:pPr>
        <w:pStyle w:val="a3"/>
        <w:tabs>
          <w:tab w:val="left" w:pos="567"/>
        </w:tabs>
        <w:spacing w:after="0" w:line="240" w:lineRule="auto"/>
        <w:ind w:left="0" w:firstLine="567"/>
        <w:jc w:val="both"/>
        <w:rPr>
          <w:rFonts w:ascii="Times New Roman" w:hAnsi="Times New Roman" w:cs="Times New Roman"/>
          <w:sz w:val="28"/>
          <w:szCs w:val="28"/>
        </w:rPr>
      </w:pPr>
    </w:p>
    <w:p w14:paraId="19F5096D" w14:textId="24D92437" w:rsidR="001B3060" w:rsidRPr="00A125C2" w:rsidRDefault="00652712" w:rsidP="007100D0">
      <w:pPr>
        <w:pStyle w:val="a3"/>
        <w:numPr>
          <w:ilvl w:val="0"/>
          <w:numId w:val="15"/>
        </w:numPr>
        <w:tabs>
          <w:tab w:val="left" w:pos="0"/>
          <w:tab w:val="left" w:pos="570"/>
          <w:tab w:val="left" w:pos="851"/>
        </w:tabs>
        <w:spacing w:after="0" w:line="240" w:lineRule="auto"/>
        <w:ind w:left="0" w:firstLine="570"/>
        <w:jc w:val="both"/>
        <w:rPr>
          <w:rFonts w:ascii="Times New Roman" w:hAnsi="Times New Roman" w:cs="Times New Roman"/>
          <w:sz w:val="28"/>
          <w:szCs w:val="28"/>
        </w:rPr>
      </w:pPr>
      <w:r w:rsidRPr="00A125C2">
        <w:rPr>
          <w:rFonts w:ascii="Times New Roman" w:hAnsi="Times New Roman" w:cs="Times New Roman"/>
          <w:sz w:val="28"/>
          <w:szCs w:val="28"/>
        </w:rPr>
        <w:t>Ефективне ф</w:t>
      </w:r>
      <w:r w:rsidR="00112643" w:rsidRPr="00A125C2">
        <w:rPr>
          <w:rFonts w:ascii="Times New Roman" w:hAnsi="Times New Roman" w:cs="Times New Roman"/>
          <w:sz w:val="28"/>
          <w:szCs w:val="28"/>
        </w:rPr>
        <w:t xml:space="preserve">ункціонування внутрішнього контролю має </w:t>
      </w:r>
      <w:r w:rsidR="00AE2D68" w:rsidRPr="00A125C2">
        <w:rPr>
          <w:rFonts w:ascii="Times New Roman" w:hAnsi="Times New Roman" w:cs="Times New Roman"/>
          <w:sz w:val="28"/>
          <w:szCs w:val="28"/>
        </w:rPr>
        <w:t xml:space="preserve">сприяти </w:t>
      </w:r>
      <w:r w:rsidR="004739E7" w:rsidRPr="00A125C2">
        <w:rPr>
          <w:rFonts w:ascii="Times New Roman" w:hAnsi="Times New Roman" w:cs="Times New Roman"/>
          <w:sz w:val="28"/>
          <w:szCs w:val="28"/>
        </w:rPr>
        <w:t xml:space="preserve">         </w:t>
      </w:r>
      <w:r w:rsidR="00AF2A01">
        <w:rPr>
          <w:rFonts w:ascii="Times New Roman" w:hAnsi="Times New Roman" w:cs="Times New Roman"/>
          <w:sz w:val="28"/>
          <w:szCs w:val="28"/>
        </w:rPr>
        <w:t xml:space="preserve">територіальному управлінню </w:t>
      </w:r>
      <w:r w:rsidR="006C50B4" w:rsidRPr="00A125C2">
        <w:rPr>
          <w:rFonts w:ascii="Times New Roman" w:hAnsi="Times New Roman" w:cs="Times New Roman"/>
          <w:sz w:val="28"/>
          <w:szCs w:val="28"/>
        </w:rPr>
        <w:t xml:space="preserve">у </w:t>
      </w:r>
      <w:r w:rsidR="00112643" w:rsidRPr="00A125C2">
        <w:rPr>
          <w:rFonts w:ascii="Times New Roman" w:hAnsi="Times New Roman" w:cs="Times New Roman"/>
          <w:sz w:val="28"/>
          <w:szCs w:val="28"/>
        </w:rPr>
        <w:t>досяг</w:t>
      </w:r>
      <w:r w:rsidR="006C50B4" w:rsidRPr="00A125C2">
        <w:rPr>
          <w:rFonts w:ascii="Times New Roman" w:hAnsi="Times New Roman" w:cs="Times New Roman"/>
          <w:sz w:val="28"/>
          <w:szCs w:val="28"/>
        </w:rPr>
        <w:t xml:space="preserve">ненні </w:t>
      </w:r>
      <w:r w:rsidR="00112643" w:rsidRPr="00A125C2">
        <w:rPr>
          <w:rFonts w:ascii="Times New Roman" w:hAnsi="Times New Roman" w:cs="Times New Roman"/>
          <w:sz w:val="28"/>
          <w:szCs w:val="28"/>
        </w:rPr>
        <w:t>цілей діяльності, здійсн</w:t>
      </w:r>
      <w:r w:rsidR="006641CA" w:rsidRPr="00A125C2">
        <w:rPr>
          <w:rFonts w:ascii="Times New Roman" w:hAnsi="Times New Roman" w:cs="Times New Roman"/>
          <w:sz w:val="28"/>
          <w:szCs w:val="28"/>
        </w:rPr>
        <w:t>енні</w:t>
      </w:r>
      <w:r w:rsidR="00112643" w:rsidRPr="00A125C2">
        <w:rPr>
          <w:rFonts w:ascii="Times New Roman" w:hAnsi="Times New Roman" w:cs="Times New Roman"/>
          <w:sz w:val="28"/>
          <w:szCs w:val="28"/>
        </w:rPr>
        <w:t xml:space="preserve"> законн</w:t>
      </w:r>
      <w:r w:rsidR="006641CA" w:rsidRPr="00A125C2">
        <w:rPr>
          <w:rFonts w:ascii="Times New Roman" w:hAnsi="Times New Roman" w:cs="Times New Roman"/>
          <w:sz w:val="28"/>
          <w:szCs w:val="28"/>
        </w:rPr>
        <w:t>ого</w:t>
      </w:r>
      <w:r w:rsidR="00112643" w:rsidRPr="00A125C2">
        <w:rPr>
          <w:rFonts w:ascii="Times New Roman" w:hAnsi="Times New Roman" w:cs="Times New Roman"/>
          <w:sz w:val="28"/>
          <w:szCs w:val="28"/>
        </w:rPr>
        <w:t xml:space="preserve"> і ефективн</w:t>
      </w:r>
      <w:r w:rsidR="006641CA" w:rsidRPr="00A125C2">
        <w:rPr>
          <w:rFonts w:ascii="Times New Roman" w:hAnsi="Times New Roman" w:cs="Times New Roman"/>
          <w:sz w:val="28"/>
          <w:szCs w:val="28"/>
        </w:rPr>
        <w:t>ого</w:t>
      </w:r>
      <w:r w:rsidR="00112643" w:rsidRPr="00A125C2">
        <w:rPr>
          <w:rFonts w:ascii="Times New Roman" w:hAnsi="Times New Roman" w:cs="Times New Roman"/>
          <w:sz w:val="28"/>
          <w:szCs w:val="28"/>
        </w:rPr>
        <w:t xml:space="preserve"> використання бюджетних коштів та ресурсів, а рішення, включаючи фінансові, прийма</w:t>
      </w:r>
      <w:r w:rsidR="00E01BAA" w:rsidRPr="00A125C2">
        <w:rPr>
          <w:rFonts w:ascii="Times New Roman" w:hAnsi="Times New Roman" w:cs="Times New Roman"/>
          <w:sz w:val="28"/>
          <w:szCs w:val="28"/>
        </w:rPr>
        <w:t>тис</w:t>
      </w:r>
      <w:r w:rsidR="00112643" w:rsidRPr="00A125C2">
        <w:rPr>
          <w:rFonts w:ascii="Times New Roman" w:hAnsi="Times New Roman" w:cs="Times New Roman"/>
          <w:sz w:val="28"/>
          <w:szCs w:val="28"/>
        </w:rPr>
        <w:t>я та викону</w:t>
      </w:r>
      <w:r w:rsidR="00E01BAA" w:rsidRPr="00A125C2">
        <w:rPr>
          <w:rFonts w:ascii="Times New Roman" w:hAnsi="Times New Roman" w:cs="Times New Roman"/>
          <w:sz w:val="28"/>
          <w:szCs w:val="28"/>
        </w:rPr>
        <w:t>ватися</w:t>
      </w:r>
      <w:r w:rsidR="00112643" w:rsidRPr="00A125C2">
        <w:rPr>
          <w:rFonts w:ascii="Times New Roman" w:hAnsi="Times New Roman" w:cs="Times New Roman"/>
          <w:sz w:val="28"/>
          <w:szCs w:val="28"/>
        </w:rPr>
        <w:t xml:space="preserve"> з урахуванням управління ризиками, принципів верховенства права і законності, ефективності, результативності, публічності та прозорості.</w:t>
      </w:r>
    </w:p>
    <w:p w14:paraId="6877545D" w14:textId="77777777" w:rsidR="00112643" w:rsidRDefault="00112643" w:rsidP="007100D0">
      <w:pPr>
        <w:pStyle w:val="a3"/>
        <w:tabs>
          <w:tab w:val="left" w:pos="567"/>
        </w:tabs>
        <w:spacing w:after="0" w:line="240" w:lineRule="auto"/>
        <w:ind w:left="846"/>
        <w:jc w:val="both"/>
        <w:rPr>
          <w:rFonts w:ascii="Times New Roman" w:hAnsi="Times New Roman" w:cs="Times New Roman"/>
          <w:sz w:val="28"/>
          <w:szCs w:val="28"/>
        </w:rPr>
      </w:pPr>
    </w:p>
    <w:p w14:paraId="44EC75B6" w14:textId="77777777" w:rsidR="00A11BEA" w:rsidRPr="0010628D" w:rsidRDefault="00457BAD" w:rsidP="007100D0">
      <w:pPr>
        <w:pStyle w:val="a3"/>
        <w:numPr>
          <w:ilvl w:val="0"/>
          <w:numId w:val="11"/>
        </w:numPr>
        <w:tabs>
          <w:tab w:val="left" w:pos="567"/>
          <w:tab w:val="left" w:pos="851"/>
          <w:tab w:val="left" w:pos="2552"/>
          <w:tab w:val="left" w:pos="2694"/>
        </w:tabs>
        <w:spacing w:after="0" w:line="240" w:lineRule="auto"/>
        <w:ind w:left="0" w:firstLine="0"/>
        <w:jc w:val="center"/>
        <w:rPr>
          <w:rFonts w:ascii="Times New Roman" w:hAnsi="Times New Roman" w:cs="Times New Roman"/>
          <w:b/>
          <w:sz w:val="28"/>
          <w:szCs w:val="28"/>
        </w:rPr>
      </w:pPr>
      <w:r w:rsidRPr="0010628D">
        <w:rPr>
          <w:rFonts w:ascii="Times New Roman" w:hAnsi="Times New Roman" w:cs="Times New Roman"/>
          <w:b/>
          <w:sz w:val="28"/>
          <w:szCs w:val="28"/>
        </w:rPr>
        <w:t>Елементи внутрішнього контролю</w:t>
      </w:r>
    </w:p>
    <w:p w14:paraId="3E6C9F9C" w14:textId="77777777" w:rsidR="003A7E5D" w:rsidRDefault="003A7E5D" w:rsidP="007100D0">
      <w:pPr>
        <w:tabs>
          <w:tab w:val="left" w:pos="567"/>
        </w:tabs>
        <w:spacing w:after="0" w:line="240" w:lineRule="auto"/>
        <w:jc w:val="center"/>
        <w:rPr>
          <w:rFonts w:ascii="Times New Roman" w:hAnsi="Times New Roman" w:cs="Times New Roman"/>
          <w:b/>
          <w:sz w:val="28"/>
          <w:szCs w:val="28"/>
        </w:rPr>
      </w:pPr>
    </w:p>
    <w:p w14:paraId="6833EB00" w14:textId="77777777" w:rsidR="003A7E5D" w:rsidRDefault="006035FA" w:rsidP="007100D0">
      <w:pPr>
        <w:pStyle w:val="a3"/>
        <w:tabs>
          <w:tab w:val="left" w:pos="567"/>
          <w:tab w:val="left" w:pos="851"/>
        </w:tabs>
        <w:spacing w:after="0" w:line="240" w:lineRule="auto"/>
        <w:ind w:hanging="153"/>
        <w:jc w:val="both"/>
        <w:rPr>
          <w:rFonts w:ascii="Times New Roman" w:hAnsi="Times New Roman" w:cs="Times New Roman"/>
          <w:sz w:val="28"/>
          <w:szCs w:val="28"/>
        </w:rPr>
      </w:pPr>
      <w:r>
        <w:rPr>
          <w:rFonts w:ascii="Times New Roman" w:hAnsi="Times New Roman" w:cs="Times New Roman"/>
          <w:sz w:val="28"/>
          <w:szCs w:val="28"/>
        </w:rPr>
        <w:t>1</w:t>
      </w:r>
      <w:r w:rsidR="009D19A6">
        <w:rPr>
          <w:rFonts w:ascii="Times New Roman" w:hAnsi="Times New Roman" w:cs="Times New Roman"/>
          <w:sz w:val="28"/>
          <w:szCs w:val="28"/>
        </w:rPr>
        <w:t>.</w:t>
      </w:r>
      <w:r w:rsidR="00A37FF3">
        <w:rPr>
          <w:rFonts w:ascii="Times New Roman" w:hAnsi="Times New Roman" w:cs="Times New Roman"/>
          <w:sz w:val="28"/>
          <w:szCs w:val="28"/>
        </w:rPr>
        <w:t xml:space="preserve"> </w:t>
      </w:r>
      <w:r w:rsidR="003A7E5D" w:rsidRPr="003A7E5D">
        <w:rPr>
          <w:rFonts w:ascii="Times New Roman" w:hAnsi="Times New Roman" w:cs="Times New Roman"/>
          <w:sz w:val="28"/>
          <w:szCs w:val="28"/>
        </w:rPr>
        <w:t>Внутрішнє</w:t>
      </w:r>
      <w:r w:rsidR="003A7E5D">
        <w:rPr>
          <w:rFonts w:ascii="Times New Roman" w:hAnsi="Times New Roman" w:cs="Times New Roman"/>
          <w:sz w:val="28"/>
          <w:szCs w:val="28"/>
        </w:rPr>
        <w:t xml:space="preserve"> середовище.</w:t>
      </w:r>
    </w:p>
    <w:p w14:paraId="2ACB5C35" w14:textId="77777777" w:rsidR="003A7E5D" w:rsidRDefault="003A7E5D" w:rsidP="007100D0">
      <w:pPr>
        <w:pStyle w:val="a3"/>
        <w:tabs>
          <w:tab w:val="left" w:pos="567"/>
          <w:tab w:val="left" w:pos="851"/>
        </w:tabs>
        <w:spacing w:after="0" w:line="240" w:lineRule="auto"/>
        <w:jc w:val="both"/>
        <w:rPr>
          <w:rFonts w:ascii="Times New Roman" w:hAnsi="Times New Roman" w:cs="Times New Roman"/>
          <w:sz w:val="28"/>
          <w:szCs w:val="28"/>
        </w:rPr>
      </w:pPr>
    </w:p>
    <w:p w14:paraId="569D24BC" w14:textId="54B52A88" w:rsidR="003A7E5D" w:rsidRDefault="003A7E5D" w:rsidP="007100D0">
      <w:pPr>
        <w:pStyle w:val="a3"/>
        <w:numPr>
          <w:ilvl w:val="0"/>
          <w:numId w:val="16"/>
        </w:numPr>
        <w:tabs>
          <w:tab w:val="left" w:pos="567"/>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Внутрішнє середовище </w:t>
      </w:r>
      <w:r w:rsidR="00502B08">
        <w:rPr>
          <w:rFonts w:ascii="Times New Roman" w:hAnsi="Times New Roman" w:cs="Times New Roman"/>
          <w:sz w:val="28"/>
          <w:szCs w:val="28"/>
        </w:rPr>
        <w:t>-</w:t>
      </w:r>
      <w:r>
        <w:rPr>
          <w:rFonts w:ascii="Times New Roman" w:hAnsi="Times New Roman" w:cs="Times New Roman"/>
          <w:sz w:val="28"/>
          <w:szCs w:val="28"/>
        </w:rPr>
        <w:t xml:space="preserve"> це існуючі у </w:t>
      </w:r>
      <w:r w:rsidR="00620798">
        <w:rPr>
          <w:rFonts w:ascii="Times New Roman" w:hAnsi="Times New Roman" w:cs="Times New Roman"/>
          <w:sz w:val="28"/>
          <w:szCs w:val="28"/>
        </w:rPr>
        <w:t xml:space="preserve">територіальному управлінні </w:t>
      </w:r>
      <w:r>
        <w:rPr>
          <w:rFonts w:ascii="Times New Roman" w:hAnsi="Times New Roman" w:cs="Times New Roman"/>
          <w:sz w:val="28"/>
          <w:szCs w:val="28"/>
        </w:rPr>
        <w:t xml:space="preserve">функції, процедури, процеси, операції, структури та розподіл повноважень щодо їх виконання, правила та принципи управління людськими ресурсами, бюджетними коштами, ресурсами, функціонування інформаційних (автоматизованих), електронних комунікаційних та інформаційно </w:t>
      </w:r>
      <w:r w:rsidR="00CC086C">
        <w:rPr>
          <w:rFonts w:ascii="Times New Roman" w:hAnsi="Times New Roman" w:cs="Times New Roman"/>
          <w:sz w:val="28"/>
          <w:szCs w:val="28"/>
        </w:rPr>
        <w:t>-</w:t>
      </w:r>
      <w:r>
        <w:rPr>
          <w:rFonts w:ascii="Times New Roman" w:hAnsi="Times New Roman" w:cs="Times New Roman"/>
          <w:sz w:val="28"/>
          <w:szCs w:val="28"/>
        </w:rPr>
        <w:t xml:space="preserve"> комунікаційних систем тощо, спрямовані на забезпечення реалізації </w:t>
      </w:r>
      <w:r w:rsidR="00620798">
        <w:rPr>
          <w:rFonts w:ascii="Times New Roman" w:hAnsi="Times New Roman" w:cs="Times New Roman"/>
          <w:sz w:val="28"/>
          <w:szCs w:val="28"/>
        </w:rPr>
        <w:t xml:space="preserve">територіального управління </w:t>
      </w:r>
      <w:r>
        <w:rPr>
          <w:rFonts w:ascii="Times New Roman" w:hAnsi="Times New Roman" w:cs="Times New Roman"/>
          <w:sz w:val="28"/>
          <w:szCs w:val="28"/>
        </w:rPr>
        <w:t xml:space="preserve">визначених актами законодавства завдань і функцій, цілей, зокрема якісного досягнення цілей державної політики в діяльності </w:t>
      </w:r>
      <w:r w:rsidR="00620798">
        <w:rPr>
          <w:rFonts w:ascii="Times New Roman" w:hAnsi="Times New Roman" w:cs="Times New Roman"/>
          <w:sz w:val="28"/>
          <w:szCs w:val="28"/>
        </w:rPr>
        <w:t xml:space="preserve">територіального управління </w:t>
      </w:r>
      <w:r>
        <w:rPr>
          <w:rFonts w:ascii="Times New Roman" w:hAnsi="Times New Roman" w:cs="Times New Roman"/>
          <w:sz w:val="28"/>
          <w:szCs w:val="28"/>
        </w:rPr>
        <w:t>та максимального результату під час використання визначеного бюджетом обсягу коштів.</w:t>
      </w:r>
    </w:p>
    <w:p w14:paraId="65972513" w14:textId="77777777" w:rsidR="004D34F6" w:rsidRDefault="004D34F6" w:rsidP="007100D0">
      <w:pPr>
        <w:pStyle w:val="a3"/>
        <w:tabs>
          <w:tab w:val="left" w:pos="567"/>
          <w:tab w:val="left" w:pos="1276"/>
        </w:tabs>
        <w:spacing w:after="0" w:line="240" w:lineRule="auto"/>
        <w:ind w:left="567"/>
        <w:jc w:val="both"/>
        <w:rPr>
          <w:rFonts w:ascii="Times New Roman" w:hAnsi="Times New Roman" w:cs="Times New Roman"/>
          <w:sz w:val="28"/>
          <w:szCs w:val="28"/>
        </w:rPr>
      </w:pPr>
    </w:p>
    <w:p w14:paraId="72762F81" w14:textId="77777777" w:rsidR="007259C5" w:rsidRDefault="00B479C4" w:rsidP="007100D0">
      <w:pPr>
        <w:pStyle w:val="a3"/>
        <w:numPr>
          <w:ilvl w:val="0"/>
          <w:numId w:val="16"/>
        </w:numPr>
        <w:tabs>
          <w:tab w:val="left" w:pos="567"/>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Внутрішнє середовище є основою для всіх інших елементів внутрішнього контролю та містить такі аспекти:</w:t>
      </w:r>
    </w:p>
    <w:p w14:paraId="3B094D64" w14:textId="77777777" w:rsidR="00B479C4" w:rsidRDefault="00B479C4" w:rsidP="007100D0">
      <w:pPr>
        <w:pStyle w:val="a3"/>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особисту і професійну доброчесність, а також етичні цінності керівництва всіх рівнів і працівників;</w:t>
      </w:r>
    </w:p>
    <w:p w14:paraId="6EEAD3F6" w14:textId="7DDCE389" w:rsidR="00705B3E" w:rsidRDefault="00705B3E" w:rsidP="007100D0">
      <w:pPr>
        <w:pStyle w:val="a3"/>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мету </w:t>
      </w:r>
      <w:r w:rsidR="00C85C0C">
        <w:rPr>
          <w:rFonts w:ascii="Times New Roman" w:hAnsi="Times New Roman" w:cs="Times New Roman"/>
          <w:sz w:val="28"/>
          <w:szCs w:val="28"/>
        </w:rPr>
        <w:t>(</w:t>
      </w:r>
      <w:r>
        <w:rPr>
          <w:rFonts w:ascii="Times New Roman" w:hAnsi="Times New Roman" w:cs="Times New Roman"/>
          <w:sz w:val="28"/>
          <w:szCs w:val="28"/>
        </w:rPr>
        <w:t xml:space="preserve">місію) та стратегічні цілі </w:t>
      </w:r>
      <w:r w:rsidR="00620798">
        <w:rPr>
          <w:rFonts w:ascii="Times New Roman" w:hAnsi="Times New Roman" w:cs="Times New Roman"/>
          <w:sz w:val="28"/>
          <w:szCs w:val="28"/>
        </w:rPr>
        <w:t>територіального управління</w:t>
      </w:r>
      <w:r>
        <w:rPr>
          <w:rFonts w:ascii="Times New Roman" w:hAnsi="Times New Roman" w:cs="Times New Roman"/>
          <w:sz w:val="28"/>
          <w:szCs w:val="28"/>
        </w:rPr>
        <w:t>;</w:t>
      </w:r>
    </w:p>
    <w:p w14:paraId="41D26E04" w14:textId="7F6B8156" w:rsidR="00705B3E" w:rsidRDefault="00705B3E" w:rsidP="007100D0">
      <w:pPr>
        <w:pStyle w:val="a3"/>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організаційну структуру, повноваження, структуру відповідальності та підзвітності керівництва та працівників </w:t>
      </w:r>
      <w:r w:rsidR="00620798">
        <w:rPr>
          <w:rFonts w:ascii="Times New Roman" w:hAnsi="Times New Roman" w:cs="Times New Roman"/>
          <w:sz w:val="28"/>
          <w:szCs w:val="28"/>
        </w:rPr>
        <w:t>територіального управління</w:t>
      </w:r>
      <w:r>
        <w:rPr>
          <w:rFonts w:ascii="Times New Roman" w:hAnsi="Times New Roman" w:cs="Times New Roman"/>
          <w:sz w:val="28"/>
          <w:szCs w:val="28"/>
        </w:rPr>
        <w:t xml:space="preserve">; розподіл функціональних обов’язків між </w:t>
      </w:r>
      <w:r w:rsidR="00620798">
        <w:rPr>
          <w:rFonts w:ascii="Times New Roman" w:hAnsi="Times New Roman" w:cs="Times New Roman"/>
          <w:sz w:val="28"/>
          <w:szCs w:val="28"/>
        </w:rPr>
        <w:t>начальником управління</w:t>
      </w:r>
      <w:r>
        <w:rPr>
          <w:rFonts w:ascii="Times New Roman" w:hAnsi="Times New Roman" w:cs="Times New Roman"/>
          <w:sz w:val="28"/>
          <w:szCs w:val="28"/>
        </w:rPr>
        <w:t xml:space="preserve"> або особою, яка виконує його обов’язки, та його заступник</w:t>
      </w:r>
      <w:r w:rsidR="00620798">
        <w:rPr>
          <w:rFonts w:ascii="Times New Roman" w:hAnsi="Times New Roman" w:cs="Times New Roman"/>
          <w:sz w:val="28"/>
          <w:szCs w:val="28"/>
        </w:rPr>
        <w:t>ом</w:t>
      </w:r>
      <w:r>
        <w:rPr>
          <w:rFonts w:ascii="Times New Roman" w:hAnsi="Times New Roman" w:cs="Times New Roman"/>
          <w:sz w:val="28"/>
          <w:szCs w:val="28"/>
        </w:rPr>
        <w:t xml:space="preserve">; </w:t>
      </w:r>
      <w:r w:rsidR="00644955">
        <w:rPr>
          <w:rFonts w:ascii="Times New Roman" w:hAnsi="Times New Roman" w:cs="Times New Roman"/>
          <w:sz w:val="28"/>
          <w:szCs w:val="28"/>
        </w:rPr>
        <w:t>положення про структурні підрозділи; посадові інструкції працівників тощо;</w:t>
      </w:r>
    </w:p>
    <w:p w14:paraId="40D36DCA" w14:textId="77777777" w:rsidR="00644955" w:rsidRDefault="00644955" w:rsidP="007100D0">
      <w:pPr>
        <w:pStyle w:val="a3"/>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принципи і правила управління людськими ресурсами, компетентністю персоналу, питання роботи з персоналом, його навчання та підвищення кваліфікації, оцінки, заохочення і просування по службі, здійснення добору кадрів з відповідною освітою та досвідом, підтримки та підвищення їх фахових знань та навичок тощо;</w:t>
      </w:r>
    </w:p>
    <w:p w14:paraId="0A27AC29" w14:textId="77777777" w:rsidR="004C0818" w:rsidRDefault="004C0818" w:rsidP="007100D0">
      <w:pPr>
        <w:pStyle w:val="a3"/>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дотримання доброчесності, правил етичної поведінки;</w:t>
      </w:r>
    </w:p>
    <w:p w14:paraId="2F046934" w14:textId="77777777" w:rsidR="004C0818" w:rsidRDefault="004C0818" w:rsidP="007100D0">
      <w:pPr>
        <w:pStyle w:val="a3"/>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запобігання і виявлення корупційних правопорушень, шахрайства або зловживань службовим становищем;</w:t>
      </w:r>
    </w:p>
    <w:p w14:paraId="5744AE3B" w14:textId="731C0FBF" w:rsidR="004C0818" w:rsidRDefault="004C0818" w:rsidP="007100D0">
      <w:pPr>
        <w:pStyle w:val="a3"/>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структуру відповідальності і контролю за дотриманням законодавства, досягнення цілей, бюджетної дисципліни та документів щодо порядку діяльності</w:t>
      </w:r>
      <w:r w:rsidR="00D73F61">
        <w:rPr>
          <w:rFonts w:ascii="Times New Roman" w:hAnsi="Times New Roman" w:cs="Times New Roman"/>
          <w:sz w:val="28"/>
          <w:szCs w:val="28"/>
        </w:rPr>
        <w:t xml:space="preserve"> </w:t>
      </w:r>
      <w:r w:rsidR="00620798">
        <w:rPr>
          <w:rFonts w:ascii="Times New Roman" w:hAnsi="Times New Roman" w:cs="Times New Roman"/>
          <w:sz w:val="28"/>
          <w:szCs w:val="28"/>
        </w:rPr>
        <w:t>територіального управління</w:t>
      </w:r>
      <w:r>
        <w:rPr>
          <w:rFonts w:ascii="Times New Roman" w:hAnsi="Times New Roman" w:cs="Times New Roman"/>
          <w:sz w:val="28"/>
          <w:szCs w:val="28"/>
        </w:rPr>
        <w:t xml:space="preserve">, зокрема з питань використання бюджетних коштів, ресурсів, облікової політики; </w:t>
      </w:r>
    </w:p>
    <w:p w14:paraId="00DCEC12" w14:textId="71081063" w:rsidR="004C0818" w:rsidRDefault="004C0818" w:rsidP="007100D0">
      <w:pPr>
        <w:pStyle w:val="a3"/>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підходи до планування діяльності </w:t>
      </w:r>
      <w:r w:rsidR="00620798">
        <w:rPr>
          <w:rFonts w:ascii="Times New Roman" w:hAnsi="Times New Roman" w:cs="Times New Roman"/>
          <w:sz w:val="28"/>
          <w:szCs w:val="28"/>
        </w:rPr>
        <w:t>територіального управління</w:t>
      </w:r>
      <w:r>
        <w:rPr>
          <w:rFonts w:ascii="Times New Roman" w:hAnsi="Times New Roman" w:cs="Times New Roman"/>
          <w:sz w:val="28"/>
          <w:szCs w:val="28"/>
        </w:rPr>
        <w:t>, процедури розроблення та затвердження стратегічних, операційних та інших планів її діяльності, ідентифікації та оцінки ризиків, що можуть мати вплив на їх досягнення;</w:t>
      </w:r>
    </w:p>
    <w:p w14:paraId="365931D3" w14:textId="39F027BE" w:rsidR="004C0818" w:rsidRDefault="004C0818" w:rsidP="007100D0">
      <w:pPr>
        <w:pStyle w:val="a3"/>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встановлення результативних показників діяльності </w:t>
      </w:r>
      <w:r w:rsidR="00620798">
        <w:rPr>
          <w:rFonts w:ascii="Times New Roman" w:hAnsi="Times New Roman" w:cs="Times New Roman"/>
          <w:sz w:val="28"/>
          <w:szCs w:val="28"/>
        </w:rPr>
        <w:t>територіального управління</w:t>
      </w:r>
      <w:r>
        <w:rPr>
          <w:rFonts w:ascii="Times New Roman" w:hAnsi="Times New Roman" w:cs="Times New Roman"/>
          <w:sz w:val="28"/>
          <w:szCs w:val="28"/>
        </w:rPr>
        <w:t>, що характеризують хід реалізації та ступень досягнення цілей;</w:t>
      </w:r>
    </w:p>
    <w:p w14:paraId="16D949D7" w14:textId="77777777" w:rsidR="00E36C10" w:rsidRDefault="00E36C10" w:rsidP="007100D0">
      <w:pPr>
        <w:pStyle w:val="a3"/>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перелік функцій та процедур, їх розподіл та закріплення за виконавцями (співвиконавцями), встановлення відповідальних структурних підрозділів за виконання завдань бюджетних програм;</w:t>
      </w:r>
    </w:p>
    <w:p w14:paraId="28F28869" w14:textId="77777777" w:rsidR="00E36C10" w:rsidRDefault="00E36C10" w:rsidP="007100D0">
      <w:pPr>
        <w:pStyle w:val="a3"/>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запобігання відхиленням, у тому числі встановлення порядків інформування про можливі факти відхилень та реагування на них, виявлення та усунення відхилень, причин і умов, що сприяли їх виникненню, а також документування виявлених відхилень;</w:t>
      </w:r>
    </w:p>
    <w:p w14:paraId="7B67ECAC" w14:textId="77777777" w:rsidR="00E36C10" w:rsidRDefault="00957D37" w:rsidP="007100D0">
      <w:pPr>
        <w:pStyle w:val="a3"/>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процедуру розгляду і вирішення адміністративних справ, прийняття та виконання адміністративних актів;</w:t>
      </w:r>
    </w:p>
    <w:p w14:paraId="5CEF7C17" w14:textId="0068656F" w:rsidR="00957D37" w:rsidRDefault="00957D37" w:rsidP="007100D0">
      <w:pPr>
        <w:pStyle w:val="a3"/>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підзвітність (порядки, рівні, лінії, структури та строки внутрішнього звітування (інформування) про стан досягнення завдань діяльності та цілей </w:t>
      </w:r>
      <w:r w:rsidR="00D73F61">
        <w:rPr>
          <w:rFonts w:ascii="Times New Roman" w:hAnsi="Times New Roman" w:cs="Times New Roman"/>
          <w:sz w:val="28"/>
          <w:szCs w:val="28"/>
        </w:rPr>
        <w:t xml:space="preserve">     </w:t>
      </w:r>
      <w:r w:rsidR="00620798">
        <w:rPr>
          <w:rFonts w:ascii="Times New Roman" w:hAnsi="Times New Roman" w:cs="Times New Roman"/>
          <w:sz w:val="28"/>
          <w:szCs w:val="28"/>
        </w:rPr>
        <w:t>територіального управління</w:t>
      </w:r>
      <w:r>
        <w:rPr>
          <w:rFonts w:ascii="Times New Roman" w:hAnsi="Times New Roman" w:cs="Times New Roman"/>
          <w:sz w:val="28"/>
          <w:szCs w:val="28"/>
        </w:rPr>
        <w:t>, виконання делегованих повноважень, законності та ефективності використання бюджетних коштів та ресурсів);</w:t>
      </w:r>
    </w:p>
    <w:p w14:paraId="6A787710" w14:textId="77777777" w:rsidR="00C4697F" w:rsidRDefault="00C4697F" w:rsidP="007100D0">
      <w:pPr>
        <w:pStyle w:val="a3"/>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процедури складення та подання звітності, інформування про результати діяльності (включаючи показники результативності, досягнуті під час виконання поставлених завдань та досягнення цілей, результати управління ризиками, реагування на відхилення);</w:t>
      </w:r>
    </w:p>
    <w:p w14:paraId="2A7C928E" w14:textId="77777777" w:rsidR="00D11713" w:rsidRDefault="00D11713" w:rsidP="007100D0">
      <w:pPr>
        <w:pStyle w:val="a3"/>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забезпечення публічності та прозорості, у тому числі доступу до інформації про використання публічних коштів.</w:t>
      </w:r>
    </w:p>
    <w:p w14:paraId="080F2117" w14:textId="77777777" w:rsidR="00C4697F" w:rsidRDefault="00C4697F" w:rsidP="007100D0">
      <w:pPr>
        <w:pStyle w:val="a3"/>
        <w:tabs>
          <w:tab w:val="left" w:pos="0"/>
        </w:tabs>
        <w:spacing w:after="0" w:line="240" w:lineRule="auto"/>
        <w:ind w:left="0" w:firstLine="567"/>
        <w:jc w:val="both"/>
        <w:rPr>
          <w:rFonts w:ascii="Times New Roman" w:hAnsi="Times New Roman" w:cs="Times New Roman"/>
          <w:sz w:val="28"/>
          <w:szCs w:val="28"/>
        </w:rPr>
      </w:pPr>
    </w:p>
    <w:p w14:paraId="4775181E" w14:textId="189F76BC" w:rsidR="009F448D" w:rsidRPr="00260D83" w:rsidRDefault="003F359C"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009F448D" w:rsidRPr="00260D83">
        <w:rPr>
          <w:rFonts w:ascii="Times New Roman" w:hAnsi="Times New Roman" w:cs="Times New Roman"/>
          <w:sz w:val="28"/>
          <w:szCs w:val="28"/>
        </w:rPr>
        <w:t xml:space="preserve">Внутрішнє середовище в </w:t>
      </w:r>
      <w:r w:rsidR="00620798">
        <w:rPr>
          <w:rFonts w:ascii="Times New Roman" w:hAnsi="Times New Roman" w:cs="Times New Roman"/>
          <w:sz w:val="28"/>
          <w:szCs w:val="28"/>
        </w:rPr>
        <w:t xml:space="preserve">територіальному управлінні </w:t>
      </w:r>
      <w:r w:rsidR="009F448D" w:rsidRPr="00260D83">
        <w:rPr>
          <w:rFonts w:ascii="Times New Roman" w:hAnsi="Times New Roman" w:cs="Times New Roman"/>
          <w:sz w:val="28"/>
          <w:szCs w:val="28"/>
        </w:rPr>
        <w:t>передбачає розподіл повноважень та відповідальності між суб’єктами внутрішнього контролю:</w:t>
      </w:r>
    </w:p>
    <w:p w14:paraId="722B098B" w14:textId="659EA7EA" w:rsidR="009F448D" w:rsidRPr="00260D83" w:rsidRDefault="00620798"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Начальник управління</w:t>
      </w:r>
      <w:r w:rsidR="009F448D" w:rsidRPr="00260D83">
        <w:rPr>
          <w:rFonts w:ascii="Times New Roman" w:hAnsi="Times New Roman" w:cs="Times New Roman"/>
          <w:sz w:val="28"/>
          <w:szCs w:val="28"/>
        </w:rPr>
        <w:t xml:space="preserve"> </w:t>
      </w:r>
      <w:r w:rsidR="0023214E">
        <w:rPr>
          <w:rFonts w:ascii="Times New Roman" w:hAnsi="Times New Roman" w:cs="Times New Roman"/>
          <w:sz w:val="28"/>
          <w:szCs w:val="28"/>
        </w:rPr>
        <w:t xml:space="preserve">або особа, яка виконує його </w:t>
      </w:r>
      <w:r w:rsidR="001E6758">
        <w:rPr>
          <w:rFonts w:ascii="Times New Roman" w:hAnsi="Times New Roman" w:cs="Times New Roman"/>
          <w:sz w:val="28"/>
          <w:szCs w:val="28"/>
        </w:rPr>
        <w:t>обов’язки</w:t>
      </w:r>
      <w:r w:rsidR="0023214E">
        <w:rPr>
          <w:rFonts w:ascii="Times New Roman" w:hAnsi="Times New Roman" w:cs="Times New Roman"/>
          <w:sz w:val="28"/>
          <w:szCs w:val="28"/>
        </w:rPr>
        <w:t xml:space="preserve">, </w:t>
      </w:r>
      <w:r w:rsidR="009F448D" w:rsidRPr="00260D83">
        <w:rPr>
          <w:rFonts w:ascii="Times New Roman" w:hAnsi="Times New Roman" w:cs="Times New Roman"/>
          <w:sz w:val="28"/>
          <w:szCs w:val="28"/>
        </w:rPr>
        <w:t>здійснює загальну організацію та забезпечує умови для ефективного функціонування системи внутрішнього ко</w:t>
      </w:r>
      <w:r w:rsidR="009F448D">
        <w:rPr>
          <w:rFonts w:ascii="Times New Roman" w:hAnsi="Times New Roman" w:cs="Times New Roman"/>
          <w:sz w:val="28"/>
          <w:szCs w:val="28"/>
        </w:rPr>
        <w:t xml:space="preserve">нтролю у </w:t>
      </w:r>
      <w:r>
        <w:rPr>
          <w:rFonts w:ascii="Times New Roman" w:hAnsi="Times New Roman" w:cs="Times New Roman"/>
          <w:sz w:val="28"/>
          <w:szCs w:val="28"/>
        </w:rPr>
        <w:t>територіальному управлінні</w:t>
      </w:r>
      <w:r w:rsidR="009F448D" w:rsidRPr="00260D83">
        <w:rPr>
          <w:rFonts w:ascii="Times New Roman" w:hAnsi="Times New Roman" w:cs="Times New Roman"/>
          <w:sz w:val="28"/>
          <w:szCs w:val="28"/>
        </w:rPr>
        <w:t>;</w:t>
      </w:r>
    </w:p>
    <w:p w14:paraId="781A00BF" w14:textId="0711932D" w:rsidR="009F448D" w:rsidRPr="00260D83" w:rsidRDefault="00446406"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w:t>
      </w:r>
      <w:r w:rsidR="009F448D">
        <w:rPr>
          <w:rFonts w:ascii="Times New Roman" w:hAnsi="Times New Roman" w:cs="Times New Roman"/>
          <w:sz w:val="28"/>
          <w:szCs w:val="28"/>
        </w:rPr>
        <w:t xml:space="preserve">аступник </w:t>
      </w:r>
      <w:r w:rsidR="00620798">
        <w:rPr>
          <w:rFonts w:ascii="Times New Roman" w:hAnsi="Times New Roman" w:cs="Times New Roman"/>
          <w:sz w:val="28"/>
          <w:szCs w:val="28"/>
        </w:rPr>
        <w:t>начальника управління</w:t>
      </w:r>
      <w:r w:rsidR="009F448D">
        <w:rPr>
          <w:rFonts w:ascii="Times New Roman" w:hAnsi="Times New Roman" w:cs="Times New Roman"/>
          <w:sz w:val="28"/>
          <w:szCs w:val="28"/>
        </w:rPr>
        <w:t xml:space="preserve"> </w:t>
      </w:r>
      <w:r w:rsidR="009F448D" w:rsidRPr="00260D83">
        <w:rPr>
          <w:rFonts w:ascii="Times New Roman" w:hAnsi="Times New Roman" w:cs="Times New Roman"/>
          <w:sz w:val="28"/>
          <w:szCs w:val="28"/>
        </w:rPr>
        <w:t>організову</w:t>
      </w:r>
      <w:r w:rsidR="00620798">
        <w:rPr>
          <w:rFonts w:ascii="Times New Roman" w:hAnsi="Times New Roman" w:cs="Times New Roman"/>
          <w:sz w:val="28"/>
          <w:szCs w:val="28"/>
        </w:rPr>
        <w:t>є</w:t>
      </w:r>
      <w:r w:rsidR="009F448D" w:rsidRPr="00260D83">
        <w:rPr>
          <w:rFonts w:ascii="Times New Roman" w:hAnsi="Times New Roman" w:cs="Times New Roman"/>
          <w:sz w:val="28"/>
          <w:szCs w:val="28"/>
        </w:rPr>
        <w:t xml:space="preserve"> внутрішній контроль;</w:t>
      </w:r>
    </w:p>
    <w:p w14:paraId="189B84EB" w14:textId="08D53C2F" w:rsidR="009F448D" w:rsidRPr="00260D83" w:rsidRDefault="00446406"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w:t>
      </w:r>
      <w:r w:rsidR="009F448D" w:rsidRPr="00260D83">
        <w:rPr>
          <w:rFonts w:ascii="Times New Roman" w:hAnsi="Times New Roman" w:cs="Times New Roman"/>
          <w:sz w:val="28"/>
          <w:szCs w:val="28"/>
        </w:rPr>
        <w:t>ерівники самостійних стру</w:t>
      </w:r>
      <w:r w:rsidR="009F448D">
        <w:rPr>
          <w:rFonts w:ascii="Times New Roman" w:hAnsi="Times New Roman" w:cs="Times New Roman"/>
          <w:sz w:val="28"/>
          <w:szCs w:val="28"/>
        </w:rPr>
        <w:t>ктурних підрозділів,</w:t>
      </w:r>
      <w:r w:rsidR="00B92B8B">
        <w:rPr>
          <w:rFonts w:ascii="Times New Roman" w:hAnsi="Times New Roman" w:cs="Times New Roman"/>
          <w:sz w:val="28"/>
          <w:szCs w:val="28"/>
        </w:rPr>
        <w:t xml:space="preserve"> головні спеціалісти</w:t>
      </w:r>
      <w:r w:rsidR="00603134">
        <w:rPr>
          <w:rFonts w:ascii="Times New Roman" w:hAnsi="Times New Roman" w:cs="Times New Roman"/>
          <w:sz w:val="28"/>
          <w:szCs w:val="28"/>
        </w:rPr>
        <w:t xml:space="preserve"> </w:t>
      </w:r>
      <w:r w:rsidR="00620798">
        <w:rPr>
          <w:rFonts w:ascii="Times New Roman" w:hAnsi="Times New Roman" w:cs="Times New Roman"/>
          <w:sz w:val="28"/>
          <w:szCs w:val="28"/>
        </w:rPr>
        <w:t>територіального управління</w:t>
      </w:r>
      <w:r w:rsidR="00603134">
        <w:rPr>
          <w:rFonts w:ascii="Times New Roman" w:hAnsi="Times New Roman" w:cs="Times New Roman"/>
          <w:sz w:val="28"/>
          <w:szCs w:val="28"/>
        </w:rPr>
        <w:t xml:space="preserve"> </w:t>
      </w:r>
      <w:r w:rsidR="009F448D" w:rsidRPr="00260D83">
        <w:rPr>
          <w:rFonts w:ascii="Times New Roman" w:hAnsi="Times New Roman" w:cs="Times New Roman"/>
          <w:sz w:val="28"/>
          <w:szCs w:val="28"/>
        </w:rPr>
        <w:t>безпосередньо забезпечують функціонування внутрішнього контролю у підпорядкованих підрозділах;</w:t>
      </w:r>
    </w:p>
    <w:p w14:paraId="2146E3A5" w14:textId="7F42E003" w:rsidR="009F448D" w:rsidRPr="00260D83" w:rsidRDefault="009F448D" w:rsidP="007100D0">
      <w:pPr>
        <w:spacing w:after="0" w:line="240" w:lineRule="auto"/>
        <w:ind w:firstLine="567"/>
        <w:jc w:val="both"/>
        <w:rPr>
          <w:rFonts w:ascii="Times New Roman" w:hAnsi="Times New Roman" w:cs="Times New Roman"/>
          <w:sz w:val="28"/>
          <w:szCs w:val="28"/>
        </w:rPr>
      </w:pPr>
      <w:r w:rsidRPr="00260D83">
        <w:rPr>
          <w:rFonts w:ascii="Times New Roman" w:hAnsi="Times New Roman" w:cs="Times New Roman"/>
          <w:sz w:val="28"/>
          <w:szCs w:val="28"/>
        </w:rPr>
        <w:t xml:space="preserve">працівники самостійних структурних підрозділів </w:t>
      </w:r>
      <w:r w:rsidR="00620798">
        <w:rPr>
          <w:rFonts w:ascii="Times New Roman" w:hAnsi="Times New Roman" w:cs="Times New Roman"/>
          <w:sz w:val="28"/>
          <w:szCs w:val="28"/>
        </w:rPr>
        <w:t xml:space="preserve">територіального управління </w:t>
      </w:r>
      <w:r w:rsidR="008D663B">
        <w:rPr>
          <w:rFonts w:ascii="Times New Roman" w:hAnsi="Times New Roman" w:cs="Times New Roman"/>
          <w:sz w:val="28"/>
          <w:szCs w:val="28"/>
        </w:rPr>
        <w:t xml:space="preserve">та головні спеціалісти </w:t>
      </w:r>
      <w:r w:rsidRPr="00260D83">
        <w:rPr>
          <w:rFonts w:ascii="Times New Roman" w:hAnsi="Times New Roman" w:cs="Times New Roman"/>
          <w:sz w:val="28"/>
          <w:szCs w:val="28"/>
        </w:rPr>
        <w:t xml:space="preserve">виконують завдання, функції, процеси </w:t>
      </w:r>
      <w:r w:rsidR="00F3380A">
        <w:rPr>
          <w:rFonts w:ascii="Times New Roman" w:hAnsi="Times New Roman" w:cs="Times New Roman"/>
          <w:sz w:val="28"/>
          <w:szCs w:val="28"/>
        </w:rPr>
        <w:t>та операції в межах повноважень, відповідальності та підзвітності,</w:t>
      </w:r>
      <w:r w:rsidRPr="00260D83">
        <w:rPr>
          <w:rFonts w:ascii="Times New Roman" w:hAnsi="Times New Roman" w:cs="Times New Roman"/>
          <w:sz w:val="28"/>
          <w:szCs w:val="28"/>
        </w:rPr>
        <w:t xml:space="preserve"> визначених положеннями про структурні підрозділи та посадовими інструкціями, затвердженими у встановленому порядку;</w:t>
      </w:r>
    </w:p>
    <w:p w14:paraId="3797F43A" w14:textId="20DEE32E" w:rsidR="009F448D" w:rsidRPr="00260D83" w:rsidRDefault="00620798" w:rsidP="007100D0">
      <w:pPr>
        <w:spacing w:after="0" w:line="240" w:lineRule="auto"/>
        <w:ind w:firstLine="567"/>
        <w:jc w:val="both"/>
        <w:rPr>
          <w:rFonts w:ascii="Times New Roman" w:hAnsi="Times New Roman" w:cs="Times New Roman"/>
          <w:sz w:val="28"/>
          <w:szCs w:val="28"/>
        </w:rPr>
      </w:pPr>
      <w:r w:rsidRPr="00260D83">
        <w:rPr>
          <w:rFonts w:ascii="Times New Roman" w:hAnsi="Times New Roman" w:cs="Times New Roman"/>
          <w:sz w:val="28"/>
          <w:szCs w:val="28"/>
        </w:rPr>
        <w:t>суб’єкт</w:t>
      </w:r>
      <w:r>
        <w:rPr>
          <w:rFonts w:ascii="Times New Roman" w:hAnsi="Times New Roman" w:cs="Times New Roman"/>
          <w:sz w:val="28"/>
          <w:szCs w:val="28"/>
        </w:rPr>
        <w:t>и</w:t>
      </w:r>
      <w:r w:rsidRPr="00260D83">
        <w:rPr>
          <w:rFonts w:ascii="Times New Roman" w:hAnsi="Times New Roman" w:cs="Times New Roman"/>
          <w:sz w:val="28"/>
          <w:szCs w:val="28"/>
        </w:rPr>
        <w:t xml:space="preserve"> внутрішнього контролю</w:t>
      </w:r>
      <w:r>
        <w:rPr>
          <w:rFonts w:ascii="Times New Roman" w:hAnsi="Times New Roman" w:cs="Times New Roman"/>
          <w:sz w:val="28"/>
          <w:szCs w:val="28"/>
        </w:rPr>
        <w:t xml:space="preserve"> отримують </w:t>
      </w:r>
      <w:r w:rsidRPr="00260D83">
        <w:rPr>
          <w:rFonts w:ascii="Times New Roman" w:hAnsi="Times New Roman" w:cs="Times New Roman"/>
          <w:sz w:val="28"/>
          <w:szCs w:val="28"/>
        </w:rPr>
        <w:t>методологічну допомогу</w:t>
      </w:r>
      <w:r>
        <w:rPr>
          <w:rFonts w:ascii="Times New Roman" w:hAnsi="Times New Roman" w:cs="Times New Roman"/>
          <w:sz w:val="28"/>
          <w:szCs w:val="28"/>
        </w:rPr>
        <w:t xml:space="preserve"> від </w:t>
      </w:r>
      <w:r w:rsidR="009A105D">
        <w:rPr>
          <w:rFonts w:ascii="Times New Roman" w:hAnsi="Times New Roman" w:cs="Times New Roman"/>
          <w:sz w:val="28"/>
          <w:szCs w:val="28"/>
        </w:rPr>
        <w:t>сектор</w:t>
      </w:r>
      <w:r>
        <w:rPr>
          <w:rFonts w:ascii="Times New Roman" w:hAnsi="Times New Roman" w:cs="Times New Roman"/>
          <w:sz w:val="28"/>
          <w:szCs w:val="28"/>
        </w:rPr>
        <w:t>у</w:t>
      </w:r>
      <w:r w:rsidR="009A105D">
        <w:rPr>
          <w:rFonts w:ascii="Times New Roman" w:hAnsi="Times New Roman" w:cs="Times New Roman"/>
          <w:sz w:val="28"/>
          <w:szCs w:val="28"/>
        </w:rPr>
        <w:t xml:space="preserve"> внутрішнього контролю ДСА України</w:t>
      </w:r>
      <w:r w:rsidR="009F448D" w:rsidRPr="00260D83">
        <w:rPr>
          <w:rFonts w:ascii="Times New Roman" w:hAnsi="Times New Roman" w:cs="Times New Roman"/>
          <w:sz w:val="28"/>
          <w:szCs w:val="28"/>
        </w:rPr>
        <w:t xml:space="preserve">, </w:t>
      </w:r>
      <w:r>
        <w:rPr>
          <w:rFonts w:ascii="Times New Roman" w:hAnsi="Times New Roman" w:cs="Times New Roman"/>
          <w:sz w:val="28"/>
          <w:szCs w:val="28"/>
        </w:rPr>
        <w:t xml:space="preserve">який </w:t>
      </w:r>
      <w:r w:rsidR="009F448D" w:rsidRPr="00260D83">
        <w:rPr>
          <w:rFonts w:ascii="Times New Roman" w:hAnsi="Times New Roman" w:cs="Times New Roman"/>
          <w:sz w:val="28"/>
          <w:szCs w:val="28"/>
        </w:rPr>
        <w:t>проводить роз’яснювальну роботу з питань організації внутрішнього к</w:t>
      </w:r>
      <w:r w:rsidR="009F448D">
        <w:rPr>
          <w:rFonts w:ascii="Times New Roman" w:hAnsi="Times New Roman" w:cs="Times New Roman"/>
          <w:sz w:val="28"/>
          <w:szCs w:val="28"/>
        </w:rPr>
        <w:t>онтролю</w:t>
      </w:r>
      <w:r w:rsidR="009F448D" w:rsidRPr="00260D83">
        <w:rPr>
          <w:rFonts w:ascii="Times New Roman" w:hAnsi="Times New Roman" w:cs="Times New Roman"/>
          <w:sz w:val="28"/>
          <w:szCs w:val="28"/>
        </w:rPr>
        <w:t xml:space="preserve">, забезпечує координацію внутрішнього контролю; здійснює постійний моніторинг (нагляд) та контроль за системою внутрішнього контролю; готує звіти про стан організації та </w:t>
      </w:r>
      <w:r w:rsidR="0050222F">
        <w:rPr>
          <w:rFonts w:ascii="Times New Roman" w:hAnsi="Times New Roman" w:cs="Times New Roman"/>
          <w:sz w:val="28"/>
          <w:szCs w:val="28"/>
        </w:rPr>
        <w:t xml:space="preserve">функціонування </w:t>
      </w:r>
      <w:r w:rsidR="00C93809">
        <w:rPr>
          <w:rFonts w:ascii="Times New Roman" w:hAnsi="Times New Roman" w:cs="Times New Roman"/>
          <w:sz w:val="28"/>
          <w:szCs w:val="28"/>
        </w:rPr>
        <w:t>внутрішнього контролю.</w:t>
      </w:r>
    </w:p>
    <w:p w14:paraId="16AF647A" w14:textId="1505C2D8" w:rsidR="00153D58" w:rsidRPr="00260D83" w:rsidRDefault="005C603C" w:rsidP="007100D0">
      <w:pPr>
        <w:tabs>
          <w:tab w:val="left" w:pos="113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w:t>
      </w:r>
      <w:r w:rsidR="00153D58" w:rsidRPr="00260D83">
        <w:rPr>
          <w:rFonts w:ascii="Times New Roman" w:hAnsi="Times New Roman" w:cs="Times New Roman"/>
          <w:sz w:val="28"/>
          <w:szCs w:val="28"/>
        </w:rPr>
        <w:t>Опис внутрішнього середовища здійснюється з метою документальног</w:t>
      </w:r>
      <w:r w:rsidR="00153D58">
        <w:rPr>
          <w:rFonts w:ascii="Times New Roman" w:hAnsi="Times New Roman" w:cs="Times New Roman"/>
          <w:sz w:val="28"/>
          <w:szCs w:val="28"/>
        </w:rPr>
        <w:t>о відображення окремих індикаторів</w:t>
      </w:r>
      <w:r w:rsidR="00153D58" w:rsidRPr="00260D83">
        <w:rPr>
          <w:rFonts w:ascii="Times New Roman" w:hAnsi="Times New Roman" w:cs="Times New Roman"/>
          <w:sz w:val="28"/>
          <w:szCs w:val="28"/>
        </w:rPr>
        <w:t>, які визначають внутрішнє середовище на етапі запровадження внутрішнього контролю та організації управління ризик</w:t>
      </w:r>
      <w:r w:rsidR="00153D58">
        <w:rPr>
          <w:rFonts w:ascii="Times New Roman" w:hAnsi="Times New Roman" w:cs="Times New Roman"/>
          <w:sz w:val="28"/>
          <w:szCs w:val="28"/>
        </w:rPr>
        <w:t xml:space="preserve">ами. Опис містить перелік </w:t>
      </w:r>
      <w:r w:rsidR="00153D58" w:rsidRPr="00260D83">
        <w:rPr>
          <w:rFonts w:ascii="Times New Roman" w:hAnsi="Times New Roman" w:cs="Times New Roman"/>
          <w:sz w:val="28"/>
          <w:szCs w:val="28"/>
        </w:rPr>
        <w:t>актів законодавства, інших нормативно</w:t>
      </w:r>
      <w:r w:rsidR="00E6751A">
        <w:rPr>
          <w:rFonts w:ascii="Times New Roman" w:hAnsi="Times New Roman" w:cs="Times New Roman"/>
          <w:sz w:val="28"/>
          <w:szCs w:val="28"/>
        </w:rPr>
        <w:t xml:space="preserve"> </w:t>
      </w:r>
      <w:r w:rsidR="00153D58" w:rsidRPr="00260D83">
        <w:rPr>
          <w:rFonts w:ascii="Times New Roman" w:hAnsi="Times New Roman" w:cs="Times New Roman"/>
          <w:sz w:val="28"/>
          <w:szCs w:val="28"/>
        </w:rPr>
        <w:t>-</w:t>
      </w:r>
      <w:r w:rsidR="00E6751A">
        <w:rPr>
          <w:rFonts w:ascii="Times New Roman" w:hAnsi="Times New Roman" w:cs="Times New Roman"/>
          <w:sz w:val="28"/>
          <w:szCs w:val="28"/>
        </w:rPr>
        <w:t xml:space="preserve"> </w:t>
      </w:r>
      <w:r w:rsidR="00153D58" w:rsidRPr="00260D83">
        <w:rPr>
          <w:rFonts w:ascii="Times New Roman" w:hAnsi="Times New Roman" w:cs="Times New Roman"/>
          <w:sz w:val="28"/>
          <w:szCs w:val="28"/>
        </w:rPr>
        <w:t xml:space="preserve">правових актів, інструкцій, регламентів, планів, які визначають порядок їх виконання, правил та принципів управління персоналом, а також визначає </w:t>
      </w:r>
      <w:r w:rsidR="00153D58" w:rsidRPr="00260D83">
        <w:rPr>
          <w:rFonts w:ascii="Times New Roman" w:hAnsi="Times New Roman" w:cs="Times New Roman"/>
          <w:sz w:val="28"/>
          <w:szCs w:val="28"/>
        </w:rPr>
        <w:lastRenderedPageBreak/>
        <w:t>розподіл повноважень щодо виконання кожного завдання, функцій і процесів між структурними підрозділами та працівниками</w:t>
      </w:r>
      <w:r w:rsidR="00E6751A">
        <w:rPr>
          <w:rFonts w:ascii="Times New Roman" w:hAnsi="Times New Roman" w:cs="Times New Roman"/>
          <w:sz w:val="28"/>
          <w:szCs w:val="28"/>
        </w:rPr>
        <w:t xml:space="preserve"> </w:t>
      </w:r>
      <w:r w:rsidR="00C93809">
        <w:rPr>
          <w:rFonts w:ascii="Times New Roman" w:hAnsi="Times New Roman" w:cs="Times New Roman"/>
          <w:sz w:val="28"/>
          <w:szCs w:val="28"/>
        </w:rPr>
        <w:t>територіального управління</w:t>
      </w:r>
      <w:r w:rsidR="00E6751A">
        <w:rPr>
          <w:rFonts w:ascii="Times New Roman" w:hAnsi="Times New Roman" w:cs="Times New Roman"/>
          <w:sz w:val="28"/>
          <w:szCs w:val="28"/>
        </w:rPr>
        <w:t>.</w:t>
      </w:r>
    </w:p>
    <w:p w14:paraId="61AE59E9" w14:textId="2ABBB5C0" w:rsidR="00D15FA2" w:rsidRPr="00260D83" w:rsidRDefault="005C5693"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 </w:t>
      </w:r>
      <w:r w:rsidR="00D15FA2" w:rsidRPr="001D19D7">
        <w:rPr>
          <w:rFonts w:ascii="Times New Roman" w:hAnsi="Times New Roman" w:cs="Times New Roman"/>
          <w:sz w:val="28"/>
          <w:szCs w:val="28"/>
        </w:rPr>
        <w:t>Невід’ємною частиною опису індикаторів внутрішнього середовища є опис функцій, процесів, операцій та інших відносин, які виникають у діяльності</w:t>
      </w:r>
      <w:r w:rsidR="00D15FA2" w:rsidRPr="001D19D7">
        <w:t xml:space="preserve"> </w:t>
      </w:r>
      <w:r w:rsidR="00C93809">
        <w:rPr>
          <w:rFonts w:ascii="Times New Roman" w:hAnsi="Times New Roman" w:cs="Times New Roman"/>
          <w:sz w:val="28"/>
          <w:szCs w:val="28"/>
        </w:rPr>
        <w:t>територіального управління</w:t>
      </w:r>
      <w:r w:rsidR="00D15FA2" w:rsidRPr="001D19D7">
        <w:rPr>
          <w:rFonts w:ascii="Times New Roman" w:hAnsi="Times New Roman" w:cs="Times New Roman"/>
          <w:sz w:val="28"/>
          <w:szCs w:val="28"/>
        </w:rPr>
        <w:t>.</w:t>
      </w:r>
    </w:p>
    <w:p w14:paraId="78BC2552" w14:textId="539C3580" w:rsidR="00D15FA2" w:rsidRPr="00260D83" w:rsidRDefault="005C5693"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6) </w:t>
      </w:r>
      <w:r w:rsidR="00D15FA2" w:rsidRPr="00260D83">
        <w:rPr>
          <w:rFonts w:ascii="Times New Roman" w:hAnsi="Times New Roman" w:cs="Times New Roman"/>
          <w:sz w:val="28"/>
          <w:szCs w:val="28"/>
        </w:rPr>
        <w:t xml:space="preserve">Опис функцій, процесів, операцій здійснюється за напрямами діяльності і функціями у текстовій та графічній формі, які забезпечують повноту, а також наочність відображення діяльності </w:t>
      </w:r>
      <w:r w:rsidR="001E6EB1">
        <w:rPr>
          <w:rFonts w:ascii="Times New Roman" w:hAnsi="Times New Roman" w:cs="Times New Roman"/>
          <w:sz w:val="28"/>
          <w:szCs w:val="28"/>
        </w:rPr>
        <w:t xml:space="preserve">самостійних </w:t>
      </w:r>
      <w:r w:rsidR="00D15FA2" w:rsidRPr="00260D83">
        <w:rPr>
          <w:rFonts w:ascii="Times New Roman" w:hAnsi="Times New Roman" w:cs="Times New Roman"/>
          <w:sz w:val="28"/>
          <w:szCs w:val="28"/>
        </w:rPr>
        <w:t xml:space="preserve">структурних підрозділів </w:t>
      </w:r>
      <w:r w:rsidR="001E6EB1">
        <w:rPr>
          <w:rFonts w:ascii="Times New Roman" w:hAnsi="Times New Roman" w:cs="Times New Roman"/>
          <w:sz w:val="28"/>
          <w:szCs w:val="28"/>
        </w:rPr>
        <w:t xml:space="preserve">та головних спеціалістів </w:t>
      </w:r>
      <w:r w:rsidR="00C93809">
        <w:rPr>
          <w:rFonts w:ascii="Times New Roman" w:hAnsi="Times New Roman" w:cs="Times New Roman"/>
          <w:sz w:val="28"/>
          <w:szCs w:val="28"/>
        </w:rPr>
        <w:t>територіального управління</w:t>
      </w:r>
      <w:r w:rsidR="00D15FA2" w:rsidRPr="00260D83">
        <w:rPr>
          <w:rFonts w:ascii="Times New Roman" w:hAnsi="Times New Roman" w:cs="Times New Roman"/>
          <w:sz w:val="28"/>
          <w:szCs w:val="28"/>
        </w:rPr>
        <w:t>.</w:t>
      </w:r>
    </w:p>
    <w:p w14:paraId="64F0A749" w14:textId="1E3A9228" w:rsidR="00D15FA2" w:rsidRPr="00260D83" w:rsidRDefault="00954283"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7) </w:t>
      </w:r>
      <w:r w:rsidR="00D15FA2" w:rsidRPr="00260D83">
        <w:rPr>
          <w:rFonts w:ascii="Times New Roman" w:hAnsi="Times New Roman" w:cs="Times New Roman"/>
          <w:sz w:val="28"/>
          <w:szCs w:val="28"/>
        </w:rPr>
        <w:t>Опис функцій, процесів та операцій здійснюється з метою уніфікації виконання однотипних процесів, уникнення дублювання виконання одних і тих самих процесів різними структурними підрозділами та/або працівниками</w:t>
      </w:r>
      <w:r w:rsidR="009A2F34">
        <w:rPr>
          <w:rFonts w:ascii="Times New Roman" w:hAnsi="Times New Roman" w:cs="Times New Roman"/>
          <w:sz w:val="28"/>
          <w:szCs w:val="28"/>
        </w:rPr>
        <w:t xml:space="preserve">         </w:t>
      </w:r>
      <w:r w:rsidR="00C93809">
        <w:rPr>
          <w:rFonts w:ascii="Times New Roman" w:hAnsi="Times New Roman" w:cs="Times New Roman"/>
          <w:sz w:val="28"/>
          <w:szCs w:val="28"/>
        </w:rPr>
        <w:t>територіального управління</w:t>
      </w:r>
      <w:r w:rsidR="00D15FA2" w:rsidRPr="00260D83">
        <w:rPr>
          <w:rFonts w:ascii="Times New Roman" w:hAnsi="Times New Roman" w:cs="Times New Roman"/>
          <w:sz w:val="28"/>
          <w:szCs w:val="28"/>
        </w:rPr>
        <w:t xml:space="preserve">, чіткого визначення обов’язків відповідальності </w:t>
      </w:r>
      <w:r w:rsidR="009A2F34">
        <w:rPr>
          <w:rFonts w:ascii="Times New Roman" w:hAnsi="Times New Roman" w:cs="Times New Roman"/>
          <w:sz w:val="28"/>
          <w:szCs w:val="28"/>
        </w:rPr>
        <w:t xml:space="preserve">та підзвітності </w:t>
      </w:r>
      <w:r w:rsidR="00D15FA2" w:rsidRPr="00260D83">
        <w:rPr>
          <w:rFonts w:ascii="Times New Roman" w:hAnsi="Times New Roman" w:cs="Times New Roman"/>
          <w:sz w:val="28"/>
          <w:szCs w:val="28"/>
        </w:rPr>
        <w:t>кожного виконавця у процесі діяльності</w:t>
      </w:r>
      <w:r w:rsidR="009A2F34">
        <w:rPr>
          <w:rFonts w:ascii="Times New Roman" w:hAnsi="Times New Roman" w:cs="Times New Roman"/>
          <w:sz w:val="28"/>
          <w:szCs w:val="28"/>
        </w:rPr>
        <w:t xml:space="preserve"> </w:t>
      </w:r>
      <w:r w:rsidR="00C93809">
        <w:rPr>
          <w:rFonts w:ascii="Times New Roman" w:hAnsi="Times New Roman" w:cs="Times New Roman"/>
          <w:sz w:val="28"/>
          <w:szCs w:val="28"/>
        </w:rPr>
        <w:t>територіального управління</w:t>
      </w:r>
      <w:r w:rsidR="00D15FA2" w:rsidRPr="00260D83">
        <w:rPr>
          <w:rFonts w:ascii="Times New Roman" w:hAnsi="Times New Roman" w:cs="Times New Roman"/>
          <w:sz w:val="28"/>
          <w:szCs w:val="28"/>
        </w:rPr>
        <w:t>.</w:t>
      </w:r>
    </w:p>
    <w:p w14:paraId="7F4E75F4" w14:textId="5D7463F6" w:rsidR="00D15FA2" w:rsidRPr="00260D83" w:rsidRDefault="00954283"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8) </w:t>
      </w:r>
      <w:r w:rsidR="00D15FA2" w:rsidRPr="00260D83">
        <w:rPr>
          <w:rFonts w:ascii="Times New Roman" w:hAnsi="Times New Roman" w:cs="Times New Roman"/>
          <w:sz w:val="28"/>
          <w:szCs w:val="28"/>
        </w:rPr>
        <w:t>Внесення змін до опису внутрішнього середовища здійснюється у разі змін законодавства України, визначення нових цілей, завдань та функцій, реалізації нових завдань у рамках актуалізованих планів ді</w:t>
      </w:r>
      <w:r w:rsidR="00D15FA2">
        <w:rPr>
          <w:rFonts w:ascii="Times New Roman" w:hAnsi="Times New Roman" w:cs="Times New Roman"/>
          <w:sz w:val="28"/>
          <w:szCs w:val="28"/>
        </w:rPr>
        <w:t xml:space="preserve">яльності </w:t>
      </w:r>
      <w:r w:rsidR="00B930E4">
        <w:rPr>
          <w:rFonts w:ascii="Times New Roman" w:hAnsi="Times New Roman" w:cs="Times New Roman"/>
          <w:sz w:val="28"/>
          <w:szCs w:val="28"/>
        </w:rPr>
        <w:t xml:space="preserve">                      </w:t>
      </w:r>
      <w:r w:rsidR="00C93809">
        <w:rPr>
          <w:rFonts w:ascii="Times New Roman" w:hAnsi="Times New Roman" w:cs="Times New Roman"/>
          <w:sz w:val="28"/>
          <w:szCs w:val="28"/>
        </w:rPr>
        <w:t>територіального управління</w:t>
      </w:r>
      <w:r w:rsidR="00D15FA2" w:rsidRPr="00260D83">
        <w:rPr>
          <w:rFonts w:ascii="Times New Roman" w:hAnsi="Times New Roman" w:cs="Times New Roman"/>
          <w:sz w:val="28"/>
          <w:szCs w:val="28"/>
        </w:rPr>
        <w:t xml:space="preserve">, на підставі рекомендацій </w:t>
      </w:r>
      <w:r w:rsidR="00B930E4">
        <w:rPr>
          <w:rFonts w:ascii="Times New Roman" w:hAnsi="Times New Roman" w:cs="Times New Roman"/>
          <w:sz w:val="28"/>
          <w:szCs w:val="28"/>
        </w:rPr>
        <w:t>сектору внутрішнього контролю ДСА України.</w:t>
      </w:r>
    </w:p>
    <w:p w14:paraId="00101B10" w14:textId="77777777" w:rsidR="00957D37" w:rsidRDefault="00957D37" w:rsidP="007100D0">
      <w:pPr>
        <w:pStyle w:val="a3"/>
        <w:tabs>
          <w:tab w:val="left" w:pos="0"/>
        </w:tabs>
        <w:spacing w:after="0" w:line="240" w:lineRule="auto"/>
        <w:ind w:left="0" w:firstLine="567"/>
        <w:jc w:val="both"/>
        <w:rPr>
          <w:rFonts w:ascii="Times New Roman" w:hAnsi="Times New Roman" w:cs="Times New Roman"/>
          <w:sz w:val="28"/>
          <w:szCs w:val="28"/>
        </w:rPr>
      </w:pPr>
    </w:p>
    <w:p w14:paraId="04EAED63" w14:textId="77777777" w:rsidR="004C0818" w:rsidRPr="00D21C8D" w:rsidRDefault="00AC056B" w:rsidP="007100D0">
      <w:pPr>
        <w:pStyle w:val="a3"/>
        <w:numPr>
          <w:ilvl w:val="0"/>
          <w:numId w:val="11"/>
        </w:numPr>
        <w:tabs>
          <w:tab w:val="left" w:pos="0"/>
          <w:tab w:val="left" w:pos="851"/>
          <w:tab w:val="left" w:pos="3261"/>
          <w:tab w:val="left" w:pos="3402"/>
        </w:tabs>
        <w:spacing w:after="0" w:line="240" w:lineRule="auto"/>
        <w:rPr>
          <w:rFonts w:ascii="Times New Roman" w:hAnsi="Times New Roman" w:cs="Times New Roman"/>
          <w:b/>
          <w:sz w:val="28"/>
          <w:szCs w:val="28"/>
        </w:rPr>
      </w:pPr>
      <w:r w:rsidRPr="00D21C8D">
        <w:rPr>
          <w:rFonts w:ascii="Times New Roman" w:hAnsi="Times New Roman" w:cs="Times New Roman"/>
          <w:b/>
          <w:sz w:val="28"/>
          <w:szCs w:val="28"/>
        </w:rPr>
        <w:t>Управління ризиками</w:t>
      </w:r>
    </w:p>
    <w:p w14:paraId="43A1A7C3" w14:textId="77777777" w:rsidR="00E349EF" w:rsidRDefault="00E349EF" w:rsidP="007100D0">
      <w:pPr>
        <w:tabs>
          <w:tab w:val="left" w:pos="0"/>
        </w:tabs>
        <w:spacing w:after="0" w:line="240" w:lineRule="auto"/>
        <w:jc w:val="center"/>
        <w:rPr>
          <w:rFonts w:ascii="Times New Roman" w:hAnsi="Times New Roman" w:cs="Times New Roman"/>
          <w:b/>
          <w:sz w:val="28"/>
          <w:szCs w:val="28"/>
        </w:rPr>
      </w:pPr>
    </w:p>
    <w:p w14:paraId="2BADBF33" w14:textId="16752ECB" w:rsidR="00E349EF" w:rsidRPr="00E349EF" w:rsidRDefault="00E878F0" w:rsidP="007100D0">
      <w:pPr>
        <w:tabs>
          <w:tab w:val="left" w:pos="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E349EF">
        <w:rPr>
          <w:rFonts w:ascii="Times New Roman" w:hAnsi="Times New Roman" w:cs="Times New Roman"/>
          <w:sz w:val="28"/>
          <w:szCs w:val="28"/>
        </w:rPr>
        <w:t xml:space="preserve"> Управління ризиками є складовою частиною управління </w:t>
      </w:r>
      <w:r w:rsidR="009E7218">
        <w:rPr>
          <w:rFonts w:ascii="Times New Roman" w:hAnsi="Times New Roman" w:cs="Times New Roman"/>
          <w:sz w:val="28"/>
          <w:szCs w:val="28"/>
        </w:rPr>
        <w:t>територіального управління</w:t>
      </w:r>
      <w:r w:rsidR="00E349EF">
        <w:rPr>
          <w:rFonts w:ascii="Times New Roman" w:hAnsi="Times New Roman" w:cs="Times New Roman"/>
          <w:sz w:val="28"/>
          <w:szCs w:val="28"/>
        </w:rPr>
        <w:t>, управлінської відповідальності та підзвітності та управлінського циклу (планування, виконання, звітування, оцінки досягнутого)</w:t>
      </w:r>
      <w:r w:rsidR="00920AE1">
        <w:rPr>
          <w:rFonts w:ascii="Times New Roman" w:hAnsi="Times New Roman" w:cs="Times New Roman"/>
          <w:sz w:val="28"/>
          <w:szCs w:val="28"/>
        </w:rPr>
        <w:t xml:space="preserve"> і здійснюється керівниками всіх рівнів та працівниками </w:t>
      </w:r>
      <w:r w:rsidR="009E7218">
        <w:rPr>
          <w:rFonts w:ascii="Times New Roman" w:hAnsi="Times New Roman" w:cs="Times New Roman"/>
          <w:sz w:val="28"/>
          <w:szCs w:val="28"/>
        </w:rPr>
        <w:t xml:space="preserve">територіального управління </w:t>
      </w:r>
      <w:r w:rsidR="00920AE1">
        <w:rPr>
          <w:rFonts w:ascii="Times New Roman" w:hAnsi="Times New Roman" w:cs="Times New Roman"/>
          <w:sz w:val="28"/>
          <w:szCs w:val="28"/>
        </w:rPr>
        <w:t xml:space="preserve">з метою забезпечення виконання </w:t>
      </w:r>
      <w:r w:rsidR="009E7218">
        <w:rPr>
          <w:rFonts w:ascii="Times New Roman" w:hAnsi="Times New Roman" w:cs="Times New Roman"/>
          <w:sz w:val="28"/>
          <w:szCs w:val="28"/>
        </w:rPr>
        <w:t xml:space="preserve">територіального управління </w:t>
      </w:r>
      <w:r w:rsidR="00920AE1">
        <w:rPr>
          <w:rFonts w:ascii="Times New Roman" w:hAnsi="Times New Roman" w:cs="Times New Roman"/>
          <w:sz w:val="28"/>
          <w:szCs w:val="28"/>
        </w:rPr>
        <w:t>основних завдань і функцій, досягнення визначених цілей, дотримання законності та ефективності використання бюджетних коштів і ресурсів, у тому числі запобігання виникненню відхилень, корупційних правопорушень, шахрайства або зловживань службовим становищем.</w:t>
      </w:r>
    </w:p>
    <w:p w14:paraId="438CC33F" w14:textId="5878D00F" w:rsidR="004C0818" w:rsidRDefault="00EB3158" w:rsidP="007100D0">
      <w:pPr>
        <w:pStyle w:val="a3"/>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Управління ризиками здійснюється з метою оперативного виявлення можливих відхилень, порушень і недоліків, запобігання неефективному використанню фінансових та матеріальних ресурсів у діяльності </w:t>
      </w:r>
      <w:r w:rsidR="009E7218">
        <w:rPr>
          <w:rFonts w:ascii="Times New Roman" w:hAnsi="Times New Roman" w:cs="Times New Roman"/>
          <w:sz w:val="28"/>
          <w:szCs w:val="28"/>
        </w:rPr>
        <w:t>територіального управління</w:t>
      </w:r>
      <w:r>
        <w:rPr>
          <w:rFonts w:ascii="Times New Roman" w:hAnsi="Times New Roman" w:cs="Times New Roman"/>
          <w:sz w:val="28"/>
          <w:szCs w:val="28"/>
        </w:rPr>
        <w:t>.</w:t>
      </w:r>
    </w:p>
    <w:p w14:paraId="0A2B18D0" w14:textId="77777777" w:rsidR="0096516B" w:rsidRDefault="0096516B" w:rsidP="007100D0">
      <w:pPr>
        <w:pStyle w:val="a3"/>
        <w:tabs>
          <w:tab w:val="left" w:pos="0"/>
        </w:tabs>
        <w:spacing w:after="0" w:line="240" w:lineRule="auto"/>
        <w:ind w:left="0" w:firstLine="567"/>
        <w:jc w:val="both"/>
        <w:rPr>
          <w:rFonts w:ascii="Times New Roman" w:hAnsi="Times New Roman" w:cs="Times New Roman"/>
          <w:sz w:val="28"/>
          <w:szCs w:val="28"/>
        </w:rPr>
      </w:pPr>
    </w:p>
    <w:p w14:paraId="32639DA2" w14:textId="0545329A" w:rsidR="00585534" w:rsidRPr="005C5750" w:rsidRDefault="005C5750" w:rsidP="007100D0">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w:t>
      </w:r>
      <w:r w:rsidR="00585534" w:rsidRPr="005C5750">
        <w:rPr>
          <w:rFonts w:ascii="Times New Roman" w:hAnsi="Times New Roman" w:cs="Times New Roman"/>
          <w:sz w:val="28"/>
          <w:szCs w:val="28"/>
        </w:rPr>
        <w:t xml:space="preserve"> Управління ризиками </w:t>
      </w:r>
      <w:r w:rsidR="00745D26" w:rsidRPr="005C5750">
        <w:rPr>
          <w:rFonts w:ascii="Times New Roman" w:hAnsi="Times New Roman" w:cs="Times New Roman"/>
          <w:sz w:val="28"/>
          <w:szCs w:val="28"/>
        </w:rPr>
        <w:t>у</w:t>
      </w:r>
      <w:r w:rsidR="00585534" w:rsidRPr="005C5750">
        <w:rPr>
          <w:rFonts w:ascii="Times New Roman" w:hAnsi="Times New Roman" w:cs="Times New Roman"/>
          <w:sz w:val="28"/>
          <w:szCs w:val="28"/>
        </w:rPr>
        <w:t xml:space="preserve"> </w:t>
      </w:r>
      <w:r w:rsidR="009E7218">
        <w:rPr>
          <w:rFonts w:ascii="Times New Roman" w:hAnsi="Times New Roman" w:cs="Times New Roman"/>
          <w:sz w:val="28"/>
          <w:szCs w:val="28"/>
        </w:rPr>
        <w:t xml:space="preserve">територіального управління </w:t>
      </w:r>
      <w:r w:rsidR="00243DA2" w:rsidRPr="005C5750">
        <w:rPr>
          <w:rFonts w:ascii="Times New Roman" w:hAnsi="Times New Roman" w:cs="Times New Roman"/>
          <w:sz w:val="28"/>
          <w:szCs w:val="28"/>
        </w:rPr>
        <w:t>характеризують діяльність:</w:t>
      </w:r>
    </w:p>
    <w:p w14:paraId="32A320ED" w14:textId="4EEA2223" w:rsidR="00243DA2" w:rsidRDefault="00243DA2" w:rsidP="007100D0">
      <w:pPr>
        <w:pStyle w:val="a3"/>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пов’язану з метою (місією), основними завданнями діяльності, завданнями бюджетної програми та цілями (стратегічними, операційними) </w:t>
      </w:r>
      <w:r w:rsidR="009E7218">
        <w:rPr>
          <w:rFonts w:ascii="Times New Roman" w:hAnsi="Times New Roman" w:cs="Times New Roman"/>
          <w:sz w:val="28"/>
          <w:szCs w:val="28"/>
        </w:rPr>
        <w:t>територіального управління</w:t>
      </w:r>
      <w:r>
        <w:rPr>
          <w:rFonts w:ascii="Times New Roman" w:hAnsi="Times New Roman" w:cs="Times New Roman"/>
          <w:sz w:val="28"/>
          <w:szCs w:val="28"/>
        </w:rPr>
        <w:t>;</w:t>
      </w:r>
    </w:p>
    <w:p w14:paraId="3732EC1B" w14:textId="77777777" w:rsidR="00243DA2" w:rsidRDefault="00243DA2" w:rsidP="007100D0">
      <w:pPr>
        <w:pStyle w:val="a3"/>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організаційних процесів </w:t>
      </w:r>
      <w:r w:rsidR="00745D26">
        <w:rPr>
          <w:rFonts w:ascii="Times New Roman" w:hAnsi="Times New Roman" w:cs="Times New Roman"/>
          <w:sz w:val="28"/>
          <w:szCs w:val="28"/>
        </w:rPr>
        <w:t>-</w:t>
      </w:r>
      <w:r>
        <w:rPr>
          <w:rFonts w:ascii="Times New Roman" w:hAnsi="Times New Roman" w:cs="Times New Roman"/>
          <w:sz w:val="28"/>
          <w:szCs w:val="28"/>
        </w:rPr>
        <w:t xml:space="preserve"> ризики враховуються при визначені цілей під час процесів планування як на стратегічному, так і на операційному рівні;</w:t>
      </w:r>
    </w:p>
    <w:p w14:paraId="379890A4" w14:textId="77777777" w:rsidR="00243DA2" w:rsidRDefault="00243DA2" w:rsidP="007100D0">
      <w:pPr>
        <w:pStyle w:val="a3"/>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прийнятті рішень </w:t>
      </w:r>
      <w:r w:rsidR="00745D26">
        <w:rPr>
          <w:rFonts w:ascii="Times New Roman" w:hAnsi="Times New Roman" w:cs="Times New Roman"/>
          <w:sz w:val="28"/>
          <w:szCs w:val="28"/>
        </w:rPr>
        <w:t>-</w:t>
      </w:r>
      <w:r>
        <w:rPr>
          <w:rFonts w:ascii="Times New Roman" w:hAnsi="Times New Roman" w:cs="Times New Roman"/>
          <w:sz w:val="28"/>
          <w:szCs w:val="28"/>
        </w:rPr>
        <w:t xml:space="preserve"> управлінські рішення як на стратегічному, так і на операційному рівні ґрунтуються на своєчасній, актуальній та релевантній інформації про ризики;</w:t>
      </w:r>
    </w:p>
    <w:p w14:paraId="72F1AC55" w14:textId="2E128E7A" w:rsidR="0007684C" w:rsidRDefault="0007684C" w:rsidP="007100D0">
      <w:pPr>
        <w:pStyle w:val="a3"/>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вирішують питання </w:t>
      </w:r>
      <w:r w:rsidR="000E24B9">
        <w:rPr>
          <w:rFonts w:ascii="Times New Roman" w:hAnsi="Times New Roman" w:cs="Times New Roman"/>
          <w:sz w:val="28"/>
          <w:szCs w:val="28"/>
        </w:rPr>
        <w:t>невизначеності</w:t>
      </w:r>
      <w:r>
        <w:rPr>
          <w:rFonts w:ascii="Times New Roman" w:hAnsi="Times New Roman" w:cs="Times New Roman"/>
          <w:sz w:val="28"/>
          <w:szCs w:val="28"/>
        </w:rPr>
        <w:t xml:space="preserve"> </w:t>
      </w:r>
      <w:r w:rsidR="00745D26">
        <w:rPr>
          <w:rFonts w:ascii="Times New Roman" w:hAnsi="Times New Roman" w:cs="Times New Roman"/>
          <w:sz w:val="28"/>
          <w:szCs w:val="28"/>
        </w:rPr>
        <w:t>-</w:t>
      </w:r>
      <w:r>
        <w:rPr>
          <w:rFonts w:ascii="Times New Roman" w:hAnsi="Times New Roman" w:cs="Times New Roman"/>
          <w:sz w:val="28"/>
          <w:szCs w:val="28"/>
        </w:rPr>
        <w:t xml:space="preserve"> ризики визначаються як ймовірні події (позитивні, негативні), що можуть вплинути на здатність </w:t>
      </w:r>
      <w:r w:rsidR="009E7218">
        <w:rPr>
          <w:rFonts w:ascii="Times New Roman" w:hAnsi="Times New Roman" w:cs="Times New Roman"/>
          <w:sz w:val="28"/>
          <w:szCs w:val="28"/>
        </w:rPr>
        <w:t xml:space="preserve">територіального управління </w:t>
      </w:r>
      <w:r>
        <w:rPr>
          <w:rFonts w:ascii="Times New Roman" w:hAnsi="Times New Roman" w:cs="Times New Roman"/>
          <w:sz w:val="28"/>
          <w:szCs w:val="28"/>
        </w:rPr>
        <w:t xml:space="preserve">виконувати завдання і функції, цільове, </w:t>
      </w:r>
      <w:r w:rsidR="000E24B9">
        <w:rPr>
          <w:rFonts w:ascii="Times New Roman" w:hAnsi="Times New Roman" w:cs="Times New Roman"/>
          <w:sz w:val="28"/>
          <w:szCs w:val="28"/>
        </w:rPr>
        <w:t>ефективне</w:t>
      </w:r>
      <w:r>
        <w:rPr>
          <w:rFonts w:ascii="Times New Roman" w:hAnsi="Times New Roman" w:cs="Times New Roman"/>
          <w:sz w:val="28"/>
          <w:szCs w:val="28"/>
        </w:rPr>
        <w:t xml:space="preserve"> управління бюджетними коштами, ресурсами, функціонування інформаційних (автоматизованих), електронних комунікаційних та інформаційно </w:t>
      </w:r>
      <w:r w:rsidR="00745D26">
        <w:rPr>
          <w:rFonts w:ascii="Times New Roman" w:hAnsi="Times New Roman" w:cs="Times New Roman"/>
          <w:sz w:val="28"/>
          <w:szCs w:val="28"/>
        </w:rPr>
        <w:t>-</w:t>
      </w:r>
      <w:r>
        <w:rPr>
          <w:rFonts w:ascii="Times New Roman" w:hAnsi="Times New Roman" w:cs="Times New Roman"/>
          <w:sz w:val="28"/>
          <w:szCs w:val="28"/>
        </w:rPr>
        <w:t xml:space="preserve"> комунікаційних систем, функціонування внутрішнього контролю</w:t>
      </w:r>
      <w:r w:rsidR="000E24B9">
        <w:rPr>
          <w:rFonts w:ascii="Times New Roman" w:hAnsi="Times New Roman" w:cs="Times New Roman"/>
          <w:sz w:val="28"/>
          <w:szCs w:val="28"/>
        </w:rPr>
        <w:t xml:space="preserve"> та досягати визначених завдань діяльності </w:t>
      </w:r>
      <w:r w:rsidR="009E7218">
        <w:rPr>
          <w:rFonts w:ascii="Times New Roman" w:hAnsi="Times New Roman" w:cs="Times New Roman"/>
          <w:sz w:val="28"/>
          <w:szCs w:val="28"/>
        </w:rPr>
        <w:t>територіального управління</w:t>
      </w:r>
      <w:r w:rsidR="000E24B9">
        <w:rPr>
          <w:rFonts w:ascii="Times New Roman" w:hAnsi="Times New Roman" w:cs="Times New Roman"/>
          <w:sz w:val="28"/>
          <w:szCs w:val="28"/>
        </w:rPr>
        <w:t>, у тому числі на виникнення відхилень, корупційних правопорушень, шахрайства або зловживань службовим становищем;</w:t>
      </w:r>
    </w:p>
    <w:p w14:paraId="3C6D2108" w14:textId="18F0A9ED" w:rsidR="00DB6138" w:rsidRDefault="00DB6138" w:rsidP="007100D0">
      <w:pPr>
        <w:pStyle w:val="a3"/>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систематизованою і своєчасною </w:t>
      </w:r>
      <w:r w:rsidR="00745D26">
        <w:rPr>
          <w:rFonts w:ascii="Times New Roman" w:hAnsi="Times New Roman" w:cs="Times New Roman"/>
          <w:sz w:val="28"/>
          <w:szCs w:val="28"/>
        </w:rPr>
        <w:t>-</w:t>
      </w:r>
      <w:r>
        <w:rPr>
          <w:rFonts w:ascii="Times New Roman" w:hAnsi="Times New Roman" w:cs="Times New Roman"/>
          <w:sz w:val="28"/>
          <w:szCs w:val="28"/>
        </w:rPr>
        <w:t xml:space="preserve"> підхід до управління ризиками організований, відстежуваний та послідовний;</w:t>
      </w:r>
    </w:p>
    <w:p w14:paraId="4198F5F7" w14:textId="77777777" w:rsidR="00D07173" w:rsidRDefault="00D07173" w:rsidP="007100D0">
      <w:pPr>
        <w:pStyle w:val="a3"/>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базується на доступній і безпосередній інформації </w:t>
      </w:r>
      <w:r w:rsidR="00745D26">
        <w:rPr>
          <w:rFonts w:ascii="Times New Roman" w:hAnsi="Times New Roman" w:cs="Times New Roman"/>
          <w:sz w:val="28"/>
          <w:szCs w:val="28"/>
        </w:rPr>
        <w:t>-</w:t>
      </w:r>
      <w:r>
        <w:rPr>
          <w:rFonts w:ascii="Times New Roman" w:hAnsi="Times New Roman" w:cs="Times New Roman"/>
          <w:sz w:val="28"/>
          <w:szCs w:val="28"/>
        </w:rPr>
        <w:t xml:space="preserve"> вхідні дані для ідентифікації ризиків базуються на ретроспективній та поточній інформації а також на майбутніх очікуваннях;</w:t>
      </w:r>
    </w:p>
    <w:p w14:paraId="2420D834" w14:textId="7E1FD2D6" w:rsidR="00D07173" w:rsidRDefault="00D07173" w:rsidP="007100D0">
      <w:pPr>
        <w:pStyle w:val="a3"/>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є індивідуальною для кожної установи</w:t>
      </w:r>
      <w:r w:rsidR="00745D26">
        <w:rPr>
          <w:rFonts w:ascii="Times New Roman" w:hAnsi="Times New Roman" w:cs="Times New Roman"/>
          <w:sz w:val="28"/>
          <w:szCs w:val="28"/>
        </w:rPr>
        <w:t xml:space="preserve"> -</w:t>
      </w:r>
      <w:r>
        <w:rPr>
          <w:rFonts w:ascii="Times New Roman" w:hAnsi="Times New Roman" w:cs="Times New Roman"/>
          <w:sz w:val="28"/>
          <w:szCs w:val="28"/>
        </w:rPr>
        <w:t xml:space="preserve"> управління ризиками налаштовано та співвідносне зовнішньому та внутрішньому середовищу </w:t>
      </w:r>
      <w:r w:rsidR="009E7218">
        <w:rPr>
          <w:rFonts w:ascii="Times New Roman" w:hAnsi="Times New Roman" w:cs="Times New Roman"/>
          <w:sz w:val="28"/>
          <w:szCs w:val="28"/>
        </w:rPr>
        <w:t>територіального управління</w:t>
      </w:r>
      <w:r>
        <w:rPr>
          <w:rFonts w:ascii="Times New Roman" w:hAnsi="Times New Roman" w:cs="Times New Roman"/>
          <w:sz w:val="28"/>
          <w:szCs w:val="28"/>
        </w:rPr>
        <w:t>, сферою та вимогами щодо діяльності, пов’язане з її завданнями діяльності та цілями;</w:t>
      </w:r>
    </w:p>
    <w:p w14:paraId="1B1303B5" w14:textId="662E5C2E" w:rsidR="0066665E" w:rsidRDefault="0066665E" w:rsidP="007100D0">
      <w:pPr>
        <w:pStyle w:val="a3"/>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враховує структуру, штат, досвід і навички працівників та особливості управління в </w:t>
      </w:r>
      <w:r w:rsidR="009E7218">
        <w:rPr>
          <w:rFonts w:ascii="Times New Roman" w:hAnsi="Times New Roman" w:cs="Times New Roman"/>
          <w:sz w:val="28"/>
          <w:szCs w:val="28"/>
        </w:rPr>
        <w:t>територіальному управлінні</w:t>
      </w:r>
      <w:r>
        <w:rPr>
          <w:rFonts w:ascii="Times New Roman" w:hAnsi="Times New Roman" w:cs="Times New Roman"/>
          <w:sz w:val="28"/>
          <w:szCs w:val="28"/>
        </w:rPr>
        <w:t>;</w:t>
      </w:r>
    </w:p>
    <w:p w14:paraId="4381EECD" w14:textId="4A2DDCF4" w:rsidR="0066665E" w:rsidRDefault="00745D26" w:rsidP="007100D0">
      <w:pPr>
        <w:pStyle w:val="a3"/>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є прозорою та інклюзивною -</w:t>
      </w:r>
      <w:r w:rsidR="0066665E">
        <w:rPr>
          <w:rFonts w:ascii="Times New Roman" w:hAnsi="Times New Roman" w:cs="Times New Roman"/>
          <w:sz w:val="28"/>
          <w:szCs w:val="28"/>
        </w:rPr>
        <w:t xml:space="preserve"> ризики розглядаються та обговорюються на аудиторському комітеті (у разі його утворення), нарадах з </w:t>
      </w:r>
      <w:r w:rsidR="009E7218">
        <w:rPr>
          <w:rFonts w:ascii="Times New Roman" w:hAnsi="Times New Roman" w:cs="Times New Roman"/>
          <w:sz w:val="28"/>
          <w:szCs w:val="28"/>
        </w:rPr>
        <w:t>начальником управління</w:t>
      </w:r>
      <w:r w:rsidR="0066665E">
        <w:rPr>
          <w:rFonts w:ascii="Times New Roman" w:hAnsi="Times New Roman" w:cs="Times New Roman"/>
          <w:sz w:val="28"/>
          <w:szCs w:val="28"/>
        </w:rPr>
        <w:t xml:space="preserve"> або особою, яка виконує його обов’язки та/або</w:t>
      </w:r>
      <w:r w:rsidR="00BF0F8B">
        <w:rPr>
          <w:rFonts w:ascii="Times New Roman" w:hAnsi="Times New Roman" w:cs="Times New Roman"/>
          <w:sz w:val="28"/>
          <w:szCs w:val="28"/>
        </w:rPr>
        <w:t xml:space="preserve"> у разі необхідності обговорюються із зовнішніми зацікавленими сторонами;</w:t>
      </w:r>
    </w:p>
    <w:p w14:paraId="6AB30337" w14:textId="77777777" w:rsidR="00DC3B22" w:rsidRDefault="00DC3B22" w:rsidP="007100D0">
      <w:pPr>
        <w:pStyle w:val="a3"/>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є динамічною, повторюваною і реагує на зміни </w:t>
      </w:r>
      <w:r w:rsidR="00C06D89">
        <w:rPr>
          <w:rFonts w:ascii="Times New Roman" w:hAnsi="Times New Roman" w:cs="Times New Roman"/>
          <w:sz w:val="28"/>
          <w:szCs w:val="28"/>
        </w:rPr>
        <w:t>-</w:t>
      </w:r>
      <w:r>
        <w:rPr>
          <w:rFonts w:ascii="Times New Roman" w:hAnsi="Times New Roman" w:cs="Times New Roman"/>
          <w:sz w:val="28"/>
          <w:szCs w:val="28"/>
        </w:rPr>
        <w:t xml:space="preserve"> ризики періодично переглядаються, постійно обговорюються на всіх управлінських рівнях, результати ідентифікації та оцінки ризиків своєчасно оновлюються;</w:t>
      </w:r>
    </w:p>
    <w:p w14:paraId="708F3F87" w14:textId="0EA9E4F4" w:rsidR="007928B5" w:rsidRDefault="007928B5" w:rsidP="007100D0">
      <w:pPr>
        <w:pStyle w:val="a3"/>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сприяє постійному вдосконаленню в діяльності </w:t>
      </w:r>
      <w:r w:rsidR="009E7218">
        <w:rPr>
          <w:rFonts w:ascii="Times New Roman" w:hAnsi="Times New Roman" w:cs="Times New Roman"/>
          <w:sz w:val="28"/>
          <w:szCs w:val="28"/>
        </w:rPr>
        <w:t>територіального управління</w:t>
      </w:r>
      <w:r>
        <w:rPr>
          <w:rFonts w:ascii="Times New Roman" w:hAnsi="Times New Roman" w:cs="Times New Roman"/>
          <w:sz w:val="28"/>
          <w:szCs w:val="28"/>
        </w:rPr>
        <w:t>.</w:t>
      </w:r>
    </w:p>
    <w:p w14:paraId="4285031F" w14:textId="77777777" w:rsidR="00DC3B22" w:rsidRDefault="00DC3B22" w:rsidP="007100D0">
      <w:pPr>
        <w:pStyle w:val="a3"/>
        <w:tabs>
          <w:tab w:val="left" w:pos="0"/>
        </w:tabs>
        <w:spacing w:after="0" w:line="240" w:lineRule="auto"/>
        <w:ind w:left="0" w:firstLine="567"/>
        <w:jc w:val="both"/>
        <w:rPr>
          <w:rFonts w:ascii="Times New Roman" w:hAnsi="Times New Roman" w:cs="Times New Roman"/>
          <w:sz w:val="28"/>
          <w:szCs w:val="28"/>
        </w:rPr>
      </w:pPr>
    </w:p>
    <w:p w14:paraId="03D59774" w14:textId="4FC304A6" w:rsidR="00BF0F8B" w:rsidRDefault="00F47E1F" w:rsidP="007100D0">
      <w:pPr>
        <w:pStyle w:val="a3"/>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3.</w:t>
      </w:r>
      <w:r w:rsidR="006E2D95">
        <w:rPr>
          <w:rFonts w:ascii="Times New Roman" w:hAnsi="Times New Roman" w:cs="Times New Roman"/>
          <w:sz w:val="28"/>
          <w:szCs w:val="28"/>
        </w:rPr>
        <w:t xml:space="preserve"> Умовою управління ризиками є їх ідентифікація одночасно з плануванням діяльності </w:t>
      </w:r>
      <w:r w:rsidR="009E7218">
        <w:rPr>
          <w:rFonts w:ascii="Times New Roman" w:hAnsi="Times New Roman" w:cs="Times New Roman"/>
          <w:sz w:val="28"/>
          <w:szCs w:val="28"/>
        </w:rPr>
        <w:t xml:space="preserve">територіального управління </w:t>
      </w:r>
      <w:r w:rsidR="006E2D95">
        <w:rPr>
          <w:rFonts w:ascii="Times New Roman" w:hAnsi="Times New Roman" w:cs="Times New Roman"/>
          <w:sz w:val="28"/>
          <w:szCs w:val="28"/>
        </w:rPr>
        <w:t xml:space="preserve">і формуванням бюджетних програм та визначення ризиків безпосередньо у зв’язку з цілями, встановленими у планах діяльності </w:t>
      </w:r>
      <w:r w:rsidR="009E7218">
        <w:rPr>
          <w:rFonts w:ascii="Times New Roman" w:hAnsi="Times New Roman" w:cs="Times New Roman"/>
          <w:sz w:val="28"/>
          <w:szCs w:val="28"/>
        </w:rPr>
        <w:t xml:space="preserve">територіального управління </w:t>
      </w:r>
      <w:r w:rsidR="006E2D95">
        <w:rPr>
          <w:rFonts w:ascii="Times New Roman" w:hAnsi="Times New Roman" w:cs="Times New Roman"/>
          <w:sz w:val="28"/>
          <w:szCs w:val="28"/>
        </w:rPr>
        <w:t>і завданнями бюджетної програми</w:t>
      </w:r>
      <w:r w:rsidR="00C34A24">
        <w:rPr>
          <w:rFonts w:ascii="Times New Roman" w:hAnsi="Times New Roman" w:cs="Times New Roman"/>
          <w:sz w:val="28"/>
          <w:szCs w:val="28"/>
        </w:rPr>
        <w:t>.</w:t>
      </w:r>
    </w:p>
    <w:p w14:paraId="341FF2CA" w14:textId="77777777" w:rsidR="00C34A24" w:rsidRDefault="00C34A24" w:rsidP="007100D0">
      <w:pPr>
        <w:pStyle w:val="a3"/>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Управління ризиками здійснюється у зв’язку із процесом складання планів діяльності (стратегічного, операційного, паспорту бюджетної програми) на відповідний період шляхом:</w:t>
      </w:r>
    </w:p>
    <w:p w14:paraId="48B20B52" w14:textId="77777777" w:rsidR="00C34A24" w:rsidRDefault="00C34A24" w:rsidP="007100D0">
      <w:pPr>
        <w:pStyle w:val="a3"/>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ідентифікації ризиків;</w:t>
      </w:r>
    </w:p>
    <w:p w14:paraId="71691DC1" w14:textId="25B1C76B" w:rsidR="00C34A24" w:rsidRDefault="00C34A24" w:rsidP="007100D0">
      <w:pPr>
        <w:pStyle w:val="a3"/>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оцінювання ідентифікованих ризиків за ймовірністю їх виникнення та впливу, з фіксацією найбільш важливих ризиків, що можуть суттєво вплинути на </w:t>
      </w:r>
      <w:r>
        <w:rPr>
          <w:rFonts w:ascii="Times New Roman" w:hAnsi="Times New Roman" w:cs="Times New Roman"/>
          <w:sz w:val="28"/>
          <w:szCs w:val="28"/>
        </w:rPr>
        <w:lastRenderedPageBreak/>
        <w:t xml:space="preserve">стан виконання основних завдань </w:t>
      </w:r>
      <w:r w:rsidR="009E7218">
        <w:rPr>
          <w:rFonts w:ascii="Times New Roman" w:hAnsi="Times New Roman" w:cs="Times New Roman"/>
          <w:sz w:val="28"/>
          <w:szCs w:val="28"/>
        </w:rPr>
        <w:t xml:space="preserve">територіального управління </w:t>
      </w:r>
      <w:r>
        <w:rPr>
          <w:rFonts w:ascii="Times New Roman" w:hAnsi="Times New Roman" w:cs="Times New Roman"/>
          <w:sz w:val="28"/>
          <w:szCs w:val="28"/>
        </w:rPr>
        <w:t>та досягнення цілей;</w:t>
      </w:r>
    </w:p>
    <w:p w14:paraId="68A77490" w14:textId="77777777" w:rsidR="00C34A24" w:rsidRDefault="00C34A24" w:rsidP="007100D0">
      <w:pPr>
        <w:pStyle w:val="a3"/>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обрання способів реагування на ідентифіковані та оцінені ризики (зменшення, прийняття, розділення чи уникнення)</w:t>
      </w:r>
      <w:r w:rsidR="00E17939">
        <w:rPr>
          <w:rFonts w:ascii="Times New Roman" w:hAnsi="Times New Roman" w:cs="Times New Roman"/>
          <w:sz w:val="28"/>
          <w:szCs w:val="28"/>
        </w:rPr>
        <w:t>;</w:t>
      </w:r>
    </w:p>
    <w:p w14:paraId="7B2FB776" w14:textId="6E67D61F" w:rsidR="00E17939" w:rsidRDefault="00E17939" w:rsidP="007100D0">
      <w:pPr>
        <w:pStyle w:val="a3"/>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інформування </w:t>
      </w:r>
      <w:r w:rsidR="009E7218">
        <w:rPr>
          <w:rFonts w:ascii="Times New Roman" w:hAnsi="Times New Roman" w:cs="Times New Roman"/>
          <w:sz w:val="28"/>
          <w:szCs w:val="28"/>
        </w:rPr>
        <w:t>начальника управління</w:t>
      </w:r>
      <w:r>
        <w:rPr>
          <w:rFonts w:ascii="Times New Roman" w:hAnsi="Times New Roman" w:cs="Times New Roman"/>
          <w:sz w:val="28"/>
          <w:szCs w:val="28"/>
        </w:rPr>
        <w:t xml:space="preserve"> або особи, яка виконує його обов’язки, про проведену оцінку ризиків, ризикові сфери діяльності </w:t>
      </w:r>
      <w:r w:rsidR="009E7218">
        <w:rPr>
          <w:rFonts w:ascii="Times New Roman" w:hAnsi="Times New Roman" w:cs="Times New Roman"/>
          <w:sz w:val="28"/>
          <w:szCs w:val="28"/>
        </w:rPr>
        <w:t xml:space="preserve">територіального управління </w:t>
      </w:r>
      <w:r>
        <w:rPr>
          <w:rFonts w:ascii="Times New Roman" w:hAnsi="Times New Roman" w:cs="Times New Roman"/>
          <w:sz w:val="28"/>
          <w:szCs w:val="28"/>
        </w:rPr>
        <w:t xml:space="preserve">для прийняття рішення щодо вжиття заходів контролю; </w:t>
      </w:r>
    </w:p>
    <w:p w14:paraId="709E336F" w14:textId="77777777" w:rsidR="00E17939" w:rsidRDefault="00155C0B" w:rsidP="007100D0">
      <w:pPr>
        <w:pStyle w:val="a3"/>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перегляду ідентифікованих та оцінених ризиків для виявлення нових та таких, що зазнали змін;</w:t>
      </w:r>
    </w:p>
    <w:p w14:paraId="0028160D" w14:textId="77777777" w:rsidR="00155C0B" w:rsidRDefault="00155C0B" w:rsidP="007100D0">
      <w:pPr>
        <w:pStyle w:val="a3"/>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визначення підходів щодо документування управління ризиками.</w:t>
      </w:r>
    </w:p>
    <w:p w14:paraId="1CE2936B" w14:textId="77777777" w:rsidR="003F0266" w:rsidRDefault="003F0266" w:rsidP="007100D0">
      <w:pPr>
        <w:pStyle w:val="a3"/>
        <w:tabs>
          <w:tab w:val="left" w:pos="0"/>
        </w:tabs>
        <w:spacing w:after="0" w:line="240" w:lineRule="auto"/>
        <w:ind w:left="0" w:firstLine="567"/>
        <w:jc w:val="both"/>
        <w:rPr>
          <w:rFonts w:ascii="Times New Roman" w:hAnsi="Times New Roman" w:cs="Times New Roman"/>
          <w:sz w:val="28"/>
          <w:szCs w:val="28"/>
        </w:rPr>
      </w:pPr>
    </w:p>
    <w:p w14:paraId="3B3E272C" w14:textId="5C8F63B8" w:rsidR="003F0266" w:rsidRDefault="003F0266" w:rsidP="007100D0">
      <w:pPr>
        <w:pStyle w:val="a3"/>
        <w:numPr>
          <w:ilvl w:val="0"/>
          <w:numId w:val="15"/>
        </w:numPr>
        <w:tabs>
          <w:tab w:val="left" w:pos="0"/>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Управлінню ризиками в </w:t>
      </w:r>
      <w:r w:rsidR="009E7218">
        <w:rPr>
          <w:rFonts w:ascii="Times New Roman" w:hAnsi="Times New Roman" w:cs="Times New Roman"/>
          <w:sz w:val="28"/>
          <w:szCs w:val="28"/>
        </w:rPr>
        <w:t xml:space="preserve">територіальному управлінні </w:t>
      </w:r>
      <w:r>
        <w:rPr>
          <w:rFonts w:ascii="Times New Roman" w:hAnsi="Times New Roman" w:cs="Times New Roman"/>
          <w:sz w:val="28"/>
          <w:szCs w:val="28"/>
        </w:rPr>
        <w:t xml:space="preserve">може сприяти складання переліку основних функцій і відповідних процедур з їх виконання, порядків або схем процесу їх реалізації тощо, визначення структури </w:t>
      </w:r>
      <w:r w:rsidR="002326DE">
        <w:rPr>
          <w:rFonts w:ascii="Times New Roman" w:hAnsi="Times New Roman" w:cs="Times New Roman"/>
          <w:sz w:val="28"/>
          <w:szCs w:val="28"/>
        </w:rPr>
        <w:t>делегування</w:t>
      </w:r>
      <w:r>
        <w:rPr>
          <w:rFonts w:ascii="Times New Roman" w:hAnsi="Times New Roman" w:cs="Times New Roman"/>
          <w:sz w:val="28"/>
          <w:szCs w:val="28"/>
        </w:rPr>
        <w:t xml:space="preserve"> повноважень, відповідальних виконавців та співвиконавців, спрямованих на досягнення визначених завдань діяльності та цілей, дотримання законності та ефективності використання бюджетних коштів та ресурсів, у тому числі недопущення відхилень, корупційних правопорушень, шахрайства або зловживань службовим становищем.</w:t>
      </w:r>
    </w:p>
    <w:p w14:paraId="5A7186CB" w14:textId="77777777" w:rsidR="00C34A24" w:rsidRDefault="00C34A24" w:rsidP="007100D0">
      <w:pPr>
        <w:pStyle w:val="a3"/>
        <w:tabs>
          <w:tab w:val="left" w:pos="0"/>
        </w:tabs>
        <w:spacing w:after="0" w:line="240" w:lineRule="auto"/>
        <w:ind w:left="0" w:firstLine="567"/>
        <w:jc w:val="both"/>
        <w:rPr>
          <w:rFonts w:ascii="Times New Roman" w:hAnsi="Times New Roman" w:cs="Times New Roman"/>
          <w:sz w:val="28"/>
          <w:szCs w:val="28"/>
        </w:rPr>
      </w:pPr>
    </w:p>
    <w:p w14:paraId="504D0258" w14:textId="6360EA81" w:rsidR="006E2D95" w:rsidRDefault="00D92E12" w:rsidP="007100D0">
      <w:pPr>
        <w:pStyle w:val="a3"/>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5</w:t>
      </w:r>
      <w:r w:rsidR="00C6275D">
        <w:rPr>
          <w:rFonts w:ascii="Times New Roman" w:hAnsi="Times New Roman" w:cs="Times New Roman"/>
          <w:sz w:val="28"/>
          <w:szCs w:val="28"/>
        </w:rPr>
        <w:t>.</w:t>
      </w:r>
      <w:r>
        <w:rPr>
          <w:rFonts w:ascii="Times New Roman" w:hAnsi="Times New Roman" w:cs="Times New Roman"/>
          <w:sz w:val="28"/>
          <w:szCs w:val="28"/>
        </w:rPr>
        <w:t xml:space="preserve"> </w:t>
      </w:r>
      <w:r w:rsidR="00C06D89">
        <w:rPr>
          <w:rFonts w:ascii="Times New Roman" w:hAnsi="Times New Roman" w:cs="Times New Roman"/>
          <w:sz w:val="28"/>
          <w:szCs w:val="28"/>
        </w:rPr>
        <w:t xml:space="preserve"> </w:t>
      </w:r>
      <w:r>
        <w:rPr>
          <w:rFonts w:ascii="Times New Roman" w:hAnsi="Times New Roman" w:cs="Times New Roman"/>
          <w:sz w:val="28"/>
          <w:szCs w:val="28"/>
        </w:rPr>
        <w:t xml:space="preserve">Ідентифікація ризиків полягає у визначенні ймовірних подій, обставин або їх сукупності, що матимуть вплив на здатність </w:t>
      </w:r>
      <w:r w:rsidR="009E7218">
        <w:rPr>
          <w:rFonts w:ascii="Times New Roman" w:hAnsi="Times New Roman" w:cs="Times New Roman"/>
          <w:sz w:val="28"/>
          <w:szCs w:val="28"/>
        </w:rPr>
        <w:t xml:space="preserve">територіального управління </w:t>
      </w:r>
      <w:r>
        <w:rPr>
          <w:rFonts w:ascii="Times New Roman" w:hAnsi="Times New Roman" w:cs="Times New Roman"/>
          <w:sz w:val="28"/>
          <w:szCs w:val="28"/>
        </w:rPr>
        <w:t xml:space="preserve">виконувати завдання і функції, забезпечувати цільове та ефективне управління бюджетними коштами і ресурсами, функціонування інформаційних (автоматизованих), електронних комунікаційних та інформаційно </w:t>
      </w:r>
      <w:r w:rsidR="00DF042D">
        <w:rPr>
          <w:rFonts w:ascii="Times New Roman" w:hAnsi="Times New Roman" w:cs="Times New Roman"/>
          <w:sz w:val="28"/>
          <w:szCs w:val="28"/>
        </w:rPr>
        <w:t>-</w:t>
      </w:r>
      <w:r>
        <w:rPr>
          <w:rFonts w:ascii="Times New Roman" w:hAnsi="Times New Roman" w:cs="Times New Roman"/>
          <w:sz w:val="28"/>
          <w:szCs w:val="28"/>
        </w:rPr>
        <w:t xml:space="preserve"> комунікаційних систем, функціонування внутрішнього контролю і досягати визначених завдань діяльності та цілей, у тому числі на недопущення або запобігання відхилень, корупційних ризиків, шахрайства або зловживань службовим становищем.</w:t>
      </w:r>
    </w:p>
    <w:p w14:paraId="355FD9B0" w14:textId="77777777" w:rsidR="0028398C" w:rsidRDefault="0028398C" w:rsidP="007100D0">
      <w:pPr>
        <w:pStyle w:val="a3"/>
        <w:tabs>
          <w:tab w:val="left" w:pos="0"/>
        </w:tabs>
        <w:spacing w:after="0" w:line="240" w:lineRule="auto"/>
        <w:ind w:left="0" w:firstLine="567"/>
        <w:jc w:val="both"/>
        <w:rPr>
          <w:rFonts w:ascii="Times New Roman" w:hAnsi="Times New Roman" w:cs="Times New Roman"/>
          <w:sz w:val="28"/>
          <w:szCs w:val="28"/>
        </w:rPr>
      </w:pPr>
    </w:p>
    <w:p w14:paraId="392F081C" w14:textId="7332A869" w:rsidR="0028398C" w:rsidRDefault="0028398C" w:rsidP="007100D0">
      <w:pPr>
        <w:pStyle w:val="a3"/>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6</w:t>
      </w:r>
      <w:r w:rsidR="00C6275D">
        <w:rPr>
          <w:rFonts w:ascii="Times New Roman" w:hAnsi="Times New Roman" w:cs="Times New Roman"/>
          <w:sz w:val="28"/>
          <w:szCs w:val="28"/>
        </w:rPr>
        <w:t>.</w:t>
      </w:r>
      <w:r>
        <w:rPr>
          <w:rFonts w:ascii="Times New Roman" w:hAnsi="Times New Roman" w:cs="Times New Roman"/>
          <w:sz w:val="28"/>
          <w:szCs w:val="28"/>
        </w:rPr>
        <w:t xml:space="preserve"> </w:t>
      </w:r>
      <w:r w:rsidR="00DF042D">
        <w:rPr>
          <w:rFonts w:ascii="Times New Roman" w:hAnsi="Times New Roman" w:cs="Times New Roman"/>
          <w:sz w:val="28"/>
          <w:szCs w:val="28"/>
        </w:rPr>
        <w:t xml:space="preserve"> </w:t>
      </w:r>
      <w:r>
        <w:rPr>
          <w:rFonts w:ascii="Times New Roman" w:hAnsi="Times New Roman" w:cs="Times New Roman"/>
          <w:sz w:val="28"/>
          <w:szCs w:val="28"/>
        </w:rPr>
        <w:t xml:space="preserve">На підставі доручення </w:t>
      </w:r>
      <w:r w:rsidR="009E7218">
        <w:rPr>
          <w:rFonts w:ascii="Times New Roman" w:hAnsi="Times New Roman" w:cs="Times New Roman"/>
          <w:sz w:val="28"/>
          <w:szCs w:val="28"/>
        </w:rPr>
        <w:t>начальника управління</w:t>
      </w:r>
      <w:r>
        <w:rPr>
          <w:rFonts w:ascii="Times New Roman" w:hAnsi="Times New Roman" w:cs="Times New Roman"/>
          <w:sz w:val="28"/>
          <w:szCs w:val="28"/>
        </w:rPr>
        <w:t xml:space="preserve"> або особи, яка виконує його обов’язки, керівниками самостійних структурних підрозді</w:t>
      </w:r>
      <w:r w:rsidR="0029000E">
        <w:rPr>
          <w:rFonts w:ascii="Times New Roman" w:hAnsi="Times New Roman" w:cs="Times New Roman"/>
          <w:sz w:val="28"/>
          <w:szCs w:val="28"/>
        </w:rPr>
        <w:t xml:space="preserve">лів </w:t>
      </w:r>
      <w:r w:rsidR="009E7218">
        <w:rPr>
          <w:rFonts w:ascii="Times New Roman" w:hAnsi="Times New Roman" w:cs="Times New Roman"/>
          <w:sz w:val="28"/>
          <w:szCs w:val="28"/>
        </w:rPr>
        <w:t xml:space="preserve">територіального управління </w:t>
      </w:r>
      <w:r w:rsidR="0029000E">
        <w:rPr>
          <w:rFonts w:ascii="Times New Roman" w:hAnsi="Times New Roman" w:cs="Times New Roman"/>
          <w:sz w:val="28"/>
          <w:szCs w:val="28"/>
        </w:rPr>
        <w:t>та головними спеціалістами</w:t>
      </w:r>
      <w:r>
        <w:rPr>
          <w:rFonts w:ascii="Times New Roman" w:hAnsi="Times New Roman" w:cs="Times New Roman"/>
          <w:sz w:val="28"/>
          <w:szCs w:val="28"/>
        </w:rPr>
        <w:t>, щороку здійснюється ідентифікація ризиків, яка передбачає:</w:t>
      </w:r>
    </w:p>
    <w:p w14:paraId="5C56E579" w14:textId="77777777" w:rsidR="0028398C" w:rsidRDefault="0028398C" w:rsidP="007100D0">
      <w:pPr>
        <w:pStyle w:val="a3"/>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визначення та класифікацію ризиків за категоріями та видами;</w:t>
      </w:r>
    </w:p>
    <w:p w14:paraId="0CAE41DB" w14:textId="77777777" w:rsidR="0028398C" w:rsidRDefault="0028398C" w:rsidP="007100D0">
      <w:pPr>
        <w:pStyle w:val="a3"/>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систематичний перегляд ідентифікованих ризиків (не рідше одного разу на рік) для виявлення нових та таких, що зазнали змін. </w:t>
      </w:r>
    </w:p>
    <w:p w14:paraId="14211B72" w14:textId="77777777" w:rsidR="00397DAE" w:rsidRDefault="00397DAE" w:rsidP="007100D0">
      <w:pPr>
        <w:pStyle w:val="a3"/>
        <w:tabs>
          <w:tab w:val="left" w:pos="0"/>
        </w:tabs>
        <w:spacing w:after="0" w:line="240" w:lineRule="auto"/>
        <w:ind w:left="0" w:firstLine="567"/>
        <w:jc w:val="both"/>
        <w:rPr>
          <w:rFonts w:ascii="Times New Roman" w:hAnsi="Times New Roman" w:cs="Times New Roman"/>
          <w:sz w:val="28"/>
          <w:szCs w:val="28"/>
        </w:rPr>
      </w:pPr>
    </w:p>
    <w:p w14:paraId="55269052" w14:textId="6937BC64" w:rsidR="00397DAE" w:rsidRDefault="008E633A"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00397DAE">
        <w:rPr>
          <w:rFonts w:ascii="Times New Roman" w:hAnsi="Times New Roman" w:cs="Times New Roman"/>
          <w:sz w:val="28"/>
          <w:szCs w:val="28"/>
        </w:rPr>
        <w:t xml:space="preserve"> Об’єктом ідентифікації ризиків </w:t>
      </w:r>
      <w:r w:rsidR="00397DAE" w:rsidRPr="00260D83">
        <w:rPr>
          <w:rFonts w:ascii="Times New Roman" w:hAnsi="Times New Roman" w:cs="Times New Roman"/>
          <w:sz w:val="28"/>
          <w:szCs w:val="28"/>
        </w:rPr>
        <w:t xml:space="preserve">є усі види діяльності, функції, процеси та операції, здійснення яких забезпечується </w:t>
      </w:r>
      <w:r w:rsidR="00397DAE">
        <w:rPr>
          <w:rFonts w:ascii="Times New Roman" w:hAnsi="Times New Roman" w:cs="Times New Roman"/>
          <w:sz w:val="28"/>
          <w:szCs w:val="28"/>
        </w:rPr>
        <w:t xml:space="preserve">працівниками </w:t>
      </w:r>
      <w:r w:rsidR="009E7218">
        <w:rPr>
          <w:rFonts w:ascii="Times New Roman" w:hAnsi="Times New Roman" w:cs="Times New Roman"/>
          <w:sz w:val="28"/>
          <w:szCs w:val="28"/>
        </w:rPr>
        <w:t xml:space="preserve">територіального управління </w:t>
      </w:r>
      <w:r w:rsidR="00397DAE">
        <w:rPr>
          <w:rFonts w:ascii="Times New Roman" w:hAnsi="Times New Roman" w:cs="Times New Roman"/>
          <w:sz w:val="28"/>
          <w:szCs w:val="28"/>
        </w:rPr>
        <w:t>у межах визначених повноважень, відповідальності та підзвітності,</w:t>
      </w:r>
      <w:r w:rsidR="00397DAE" w:rsidRPr="00260D83">
        <w:rPr>
          <w:rFonts w:ascii="Times New Roman" w:hAnsi="Times New Roman" w:cs="Times New Roman"/>
          <w:sz w:val="28"/>
          <w:szCs w:val="28"/>
        </w:rPr>
        <w:t xml:space="preserve"> системи планування, обліку та звітності, які забезпечують підтримку </w:t>
      </w:r>
      <w:r w:rsidR="00397DAE" w:rsidRPr="00260D83">
        <w:rPr>
          <w:rFonts w:ascii="Times New Roman" w:hAnsi="Times New Roman" w:cs="Times New Roman"/>
          <w:sz w:val="28"/>
          <w:szCs w:val="28"/>
        </w:rPr>
        <w:lastRenderedPageBreak/>
        <w:t>керівництва в ефективному, результативному і законному використанні ресурсів та активів для досягнення визначених цілей.</w:t>
      </w:r>
    </w:p>
    <w:p w14:paraId="437B8490" w14:textId="77777777" w:rsidR="009A5689" w:rsidRDefault="0070236F"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w:t>
      </w:r>
      <w:r w:rsidR="008E633A">
        <w:rPr>
          <w:rFonts w:ascii="Times New Roman" w:hAnsi="Times New Roman" w:cs="Times New Roman"/>
          <w:sz w:val="28"/>
          <w:szCs w:val="28"/>
        </w:rPr>
        <w:t>.</w:t>
      </w:r>
      <w:r>
        <w:rPr>
          <w:rFonts w:ascii="Times New Roman" w:hAnsi="Times New Roman" w:cs="Times New Roman"/>
          <w:sz w:val="28"/>
          <w:szCs w:val="28"/>
        </w:rPr>
        <w:t xml:space="preserve"> </w:t>
      </w:r>
      <w:r w:rsidR="00E77911">
        <w:rPr>
          <w:rFonts w:ascii="Times New Roman" w:hAnsi="Times New Roman" w:cs="Times New Roman"/>
          <w:sz w:val="28"/>
          <w:szCs w:val="28"/>
        </w:rPr>
        <w:t xml:space="preserve"> </w:t>
      </w:r>
      <w:r>
        <w:rPr>
          <w:rFonts w:ascii="Times New Roman" w:hAnsi="Times New Roman" w:cs="Times New Roman"/>
          <w:sz w:val="28"/>
          <w:szCs w:val="28"/>
        </w:rPr>
        <w:t>За категоріями ризики можуть бути:</w:t>
      </w:r>
    </w:p>
    <w:p w14:paraId="74995BEE" w14:textId="1E4E889A" w:rsidR="0070236F" w:rsidRDefault="0070236F"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зовнішні </w:t>
      </w:r>
      <w:r w:rsidR="00AE46E6">
        <w:rPr>
          <w:rFonts w:ascii="Times New Roman" w:hAnsi="Times New Roman" w:cs="Times New Roman"/>
          <w:sz w:val="28"/>
          <w:szCs w:val="28"/>
        </w:rPr>
        <w:t>-</w:t>
      </w:r>
      <w:r>
        <w:rPr>
          <w:rFonts w:ascii="Times New Roman" w:hAnsi="Times New Roman" w:cs="Times New Roman"/>
          <w:sz w:val="28"/>
          <w:szCs w:val="28"/>
        </w:rPr>
        <w:t xml:space="preserve"> ймовірність їх виникнення не пов’язано з виконанням </w:t>
      </w:r>
      <w:r w:rsidR="00AE46E6">
        <w:rPr>
          <w:rFonts w:ascii="Times New Roman" w:hAnsi="Times New Roman" w:cs="Times New Roman"/>
          <w:sz w:val="28"/>
          <w:szCs w:val="28"/>
        </w:rPr>
        <w:t xml:space="preserve">            </w:t>
      </w:r>
      <w:r w:rsidR="009E7218">
        <w:rPr>
          <w:rFonts w:ascii="Times New Roman" w:hAnsi="Times New Roman" w:cs="Times New Roman"/>
          <w:sz w:val="28"/>
          <w:szCs w:val="28"/>
        </w:rPr>
        <w:t xml:space="preserve">територіального управління </w:t>
      </w:r>
      <w:r>
        <w:rPr>
          <w:rFonts w:ascii="Times New Roman" w:hAnsi="Times New Roman" w:cs="Times New Roman"/>
          <w:sz w:val="28"/>
          <w:szCs w:val="28"/>
        </w:rPr>
        <w:t>відповідних основних функцій та завдань (але може впливати на її діяльність, наприклад, зміни у законодавстві, економічні кризи, природні катаклізми, події техногенного характеру тощо);</w:t>
      </w:r>
    </w:p>
    <w:p w14:paraId="3A68AE93" w14:textId="09519EE3" w:rsidR="0070236F" w:rsidRPr="00260D83" w:rsidRDefault="0070236F"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2) внутрішні </w:t>
      </w:r>
      <w:r w:rsidR="00AE46E6">
        <w:rPr>
          <w:rFonts w:ascii="Times New Roman" w:hAnsi="Times New Roman" w:cs="Times New Roman"/>
          <w:sz w:val="28"/>
          <w:szCs w:val="28"/>
        </w:rPr>
        <w:t>-</w:t>
      </w:r>
      <w:r>
        <w:rPr>
          <w:rFonts w:ascii="Times New Roman" w:hAnsi="Times New Roman" w:cs="Times New Roman"/>
          <w:sz w:val="28"/>
          <w:szCs w:val="28"/>
        </w:rPr>
        <w:t xml:space="preserve"> </w:t>
      </w:r>
      <w:r w:rsidR="00E85758">
        <w:rPr>
          <w:rFonts w:ascii="Times New Roman" w:hAnsi="Times New Roman" w:cs="Times New Roman"/>
          <w:sz w:val="28"/>
          <w:szCs w:val="28"/>
        </w:rPr>
        <w:t>пов’язані</w:t>
      </w:r>
      <w:r>
        <w:rPr>
          <w:rFonts w:ascii="Times New Roman" w:hAnsi="Times New Roman" w:cs="Times New Roman"/>
          <w:sz w:val="28"/>
          <w:szCs w:val="28"/>
        </w:rPr>
        <w:t xml:space="preserve"> безпосередньо з виконанням </w:t>
      </w:r>
      <w:r w:rsidR="009E7218">
        <w:rPr>
          <w:rFonts w:ascii="Times New Roman" w:hAnsi="Times New Roman" w:cs="Times New Roman"/>
          <w:sz w:val="28"/>
          <w:szCs w:val="28"/>
        </w:rPr>
        <w:t xml:space="preserve">територіального управління </w:t>
      </w:r>
      <w:r>
        <w:rPr>
          <w:rFonts w:ascii="Times New Roman" w:hAnsi="Times New Roman" w:cs="Times New Roman"/>
          <w:sz w:val="28"/>
          <w:szCs w:val="28"/>
        </w:rPr>
        <w:t xml:space="preserve">покладених на неї основних функцій та завдань (наприклад, порушення порядків виконання основних функцій, втручання в роботу інформаційно </w:t>
      </w:r>
      <w:r w:rsidR="00AE46E6">
        <w:rPr>
          <w:rFonts w:ascii="Times New Roman" w:hAnsi="Times New Roman" w:cs="Times New Roman"/>
          <w:sz w:val="28"/>
          <w:szCs w:val="28"/>
        </w:rPr>
        <w:t>-</w:t>
      </w:r>
      <w:r>
        <w:rPr>
          <w:rFonts w:ascii="Times New Roman" w:hAnsi="Times New Roman" w:cs="Times New Roman"/>
          <w:sz w:val="28"/>
          <w:szCs w:val="28"/>
        </w:rPr>
        <w:t xml:space="preserve"> комунікаційних систем, плинність персоналу, недостатній рівень кваліфікації працівників, недоброчесна їх поведінка тощо).</w:t>
      </w:r>
    </w:p>
    <w:p w14:paraId="5CFE13A5" w14:textId="77777777" w:rsidR="00397DAE" w:rsidRDefault="00741AA2" w:rsidP="007100D0">
      <w:pPr>
        <w:pStyle w:val="a3"/>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9</w:t>
      </w:r>
      <w:r w:rsidR="00B07BDF">
        <w:rPr>
          <w:rFonts w:ascii="Times New Roman" w:hAnsi="Times New Roman" w:cs="Times New Roman"/>
          <w:sz w:val="28"/>
          <w:szCs w:val="28"/>
        </w:rPr>
        <w:t>.</w:t>
      </w:r>
      <w:r>
        <w:rPr>
          <w:rFonts w:ascii="Times New Roman" w:hAnsi="Times New Roman" w:cs="Times New Roman"/>
          <w:sz w:val="28"/>
          <w:szCs w:val="28"/>
        </w:rPr>
        <w:t xml:space="preserve"> </w:t>
      </w:r>
      <w:r w:rsidR="00751D2D">
        <w:rPr>
          <w:rFonts w:ascii="Times New Roman" w:hAnsi="Times New Roman" w:cs="Times New Roman"/>
          <w:sz w:val="28"/>
          <w:szCs w:val="28"/>
        </w:rPr>
        <w:t xml:space="preserve"> </w:t>
      </w:r>
      <w:r>
        <w:rPr>
          <w:rFonts w:ascii="Times New Roman" w:hAnsi="Times New Roman" w:cs="Times New Roman"/>
          <w:sz w:val="28"/>
          <w:szCs w:val="28"/>
        </w:rPr>
        <w:t>За видами ризики можуть бути:</w:t>
      </w:r>
    </w:p>
    <w:p w14:paraId="1A447D68" w14:textId="77777777" w:rsidR="00741AA2" w:rsidRPr="00260D83" w:rsidRDefault="00741AA2" w:rsidP="007100D0">
      <w:pPr>
        <w:spacing w:after="0" w:line="240" w:lineRule="auto"/>
        <w:ind w:firstLine="567"/>
        <w:jc w:val="both"/>
        <w:rPr>
          <w:rFonts w:ascii="Times New Roman" w:hAnsi="Times New Roman" w:cs="Times New Roman"/>
          <w:sz w:val="28"/>
          <w:szCs w:val="28"/>
        </w:rPr>
      </w:pPr>
      <w:r w:rsidRPr="00260D83">
        <w:rPr>
          <w:rFonts w:ascii="Times New Roman" w:hAnsi="Times New Roman" w:cs="Times New Roman"/>
          <w:sz w:val="28"/>
          <w:szCs w:val="28"/>
        </w:rPr>
        <w:t>1) нормативно</w:t>
      </w:r>
      <w:r w:rsidR="00D7405C">
        <w:rPr>
          <w:rFonts w:ascii="Times New Roman" w:hAnsi="Times New Roman" w:cs="Times New Roman"/>
          <w:sz w:val="28"/>
          <w:szCs w:val="28"/>
        </w:rPr>
        <w:t xml:space="preserve"> </w:t>
      </w:r>
      <w:r w:rsidRPr="00260D83">
        <w:rPr>
          <w:rFonts w:ascii="Times New Roman" w:hAnsi="Times New Roman" w:cs="Times New Roman"/>
          <w:sz w:val="28"/>
          <w:szCs w:val="28"/>
        </w:rPr>
        <w:t>-</w:t>
      </w:r>
      <w:r w:rsidR="00D7405C">
        <w:rPr>
          <w:rFonts w:ascii="Times New Roman" w:hAnsi="Times New Roman" w:cs="Times New Roman"/>
          <w:sz w:val="28"/>
          <w:szCs w:val="28"/>
        </w:rPr>
        <w:t xml:space="preserve"> </w:t>
      </w:r>
      <w:r w:rsidRPr="00260D83">
        <w:rPr>
          <w:rFonts w:ascii="Times New Roman" w:hAnsi="Times New Roman" w:cs="Times New Roman"/>
          <w:sz w:val="28"/>
          <w:szCs w:val="28"/>
        </w:rPr>
        <w:t xml:space="preserve">правові </w:t>
      </w:r>
      <w:r w:rsidR="00AE46E6">
        <w:rPr>
          <w:rFonts w:ascii="Times New Roman" w:hAnsi="Times New Roman" w:cs="Times New Roman"/>
          <w:sz w:val="28"/>
          <w:szCs w:val="28"/>
        </w:rPr>
        <w:t>-</w:t>
      </w:r>
      <w:r w:rsidRPr="00260D83">
        <w:rPr>
          <w:rFonts w:ascii="Times New Roman" w:hAnsi="Times New Roman" w:cs="Times New Roman"/>
          <w:sz w:val="28"/>
          <w:szCs w:val="28"/>
        </w:rPr>
        <w:t xml:space="preserve"> це ризики, ймовірність виникнення яких пов’язана із відсутністю, суперечністю або нечіткою регламентацією виконання </w:t>
      </w:r>
      <w:r w:rsidR="004D7F37">
        <w:rPr>
          <w:rFonts w:ascii="Times New Roman" w:hAnsi="Times New Roman" w:cs="Times New Roman"/>
          <w:sz w:val="28"/>
          <w:szCs w:val="28"/>
        </w:rPr>
        <w:t xml:space="preserve">завдань та </w:t>
      </w:r>
      <w:r w:rsidRPr="00260D83">
        <w:rPr>
          <w:rFonts w:ascii="Times New Roman" w:hAnsi="Times New Roman" w:cs="Times New Roman"/>
          <w:sz w:val="28"/>
          <w:szCs w:val="28"/>
        </w:rPr>
        <w:t>функцій, процесів чи операцій у відповідних нормативно-правових актах, законодавчими змінами;</w:t>
      </w:r>
    </w:p>
    <w:p w14:paraId="508BB7CD" w14:textId="77777777" w:rsidR="00741AA2" w:rsidRPr="00260D83" w:rsidRDefault="00741AA2" w:rsidP="007100D0">
      <w:pPr>
        <w:spacing w:after="0" w:line="240" w:lineRule="auto"/>
        <w:ind w:firstLine="567"/>
        <w:jc w:val="both"/>
        <w:rPr>
          <w:rFonts w:ascii="Times New Roman" w:hAnsi="Times New Roman" w:cs="Times New Roman"/>
          <w:sz w:val="28"/>
          <w:szCs w:val="28"/>
        </w:rPr>
      </w:pPr>
      <w:r w:rsidRPr="00260D83">
        <w:rPr>
          <w:rFonts w:ascii="Times New Roman" w:hAnsi="Times New Roman" w:cs="Times New Roman"/>
          <w:sz w:val="28"/>
          <w:szCs w:val="28"/>
        </w:rPr>
        <w:t xml:space="preserve">2) операційно-технологічні </w:t>
      </w:r>
      <w:r w:rsidR="00F156AD">
        <w:rPr>
          <w:rFonts w:ascii="Times New Roman" w:hAnsi="Times New Roman" w:cs="Times New Roman"/>
          <w:sz w:val="28"/>
          <w:szCs w:val="28"/>
        </w:rPr>
        <w:t>-</w:t>
      </w:r>
      <w:r w:rsidRPr="00260D83">
        <w:rPr>
          <w:rFonts w:ascii="Times New Roman" w:hAnsi="Times New Roman" w:cs="Times New Roman"/>
          <w:sz w:val="28"/>
          <w:szCs w:val="28"/>
        </w:rPr>
        <w:t xml:space="preserve"> це ризики, ймовірність виникнення яких пов’язана із порушенням </w:t>
      </w:r>
      <w:r w:rsidR="00205901">
        <w:rPr>
          <w:rFonts w:ascii="Times New Roman" w:hAnsi="Times New Roman" w:cs="Times New Roman"/>
          <w:sz w:val="28"/>
          <w:szCs w:val="28"/>
        </w:rPr>
        <w:t xml:space="preserve">порядків виконання завдань та функцій, </w:t>
      </w:r>
      <w:r w:rsidRPr="00260D83">
        <w:rPr>
          <w:rFonts w:ascii="Times New Roman" w:hAnsi="Times New Roman" w:cs="Times New Roman"/>
          <w:sz w:val="28"/>
          <w:szCs w:val="28"/>
        </w:rPr>
        <w:t xml:space="preserve">термінів, формату подання документів, розподілу повноважень з виконання </w:t>
      </w:r>
      <w:r w:rsidR="00205901">
        <w:rPr>
          <w:rFonts w:ascii="Times New Roman" w:hAnsi="Times New Roman" w:cs="Times New Roman"/>
          <w:sz w:val="28"/>
          <w:szCs w:val="28"/>
        </w:rPr>
        <w:t xml:space="preserve">завдань та </w:t>
      </w:r>
      <w:r w:rsidRPr="00260D83">
        <w:rPr>
          <w:rFonts w:ascii="Times New Roman" w:hAnsi="Times New Roman" w:cs="Times New Roman"/>
          <w:sz w:val="28"/>
          <w:szCs w:val="28"/>
        </w:rPr>
        <w:t>функцій, процесів чи операцій</w:t>
      </w:r>
      <w:r w:rsidR="00205901">
        <w:rPr>
          <w:rFonts w:ascii="Times New Roman" w:hAnsi="Times New Roman" w:cs="Times New Roman"/>
          <w:sz w:val="28"/>
          <w:szCs w:val="28"/>
        </w:rPr>
        <w:t>, дії або бездіяльність, що можуть спричинити або допустити виникнення відхилень</w:t>
      </w:r>
      <w:r w:rsidRPr="00260D83">
        <w:rPr>
          <w:rFonts w:ascii="Times New Roman" w:hAnsi="Times New Roman" w:cs="Times New Roman"/>
          <w:sz w:val="28"/>
          <w:szCs w:val="28"/>
        </w:rPr>
        <w:t>;</w:t>
      </w:r>
    </w:p>
    <w:p w14:paraId="1B171615" w14:textId="77777777" w:rsidR="00D31BA8" w:rsidRDefault="00741AA2" w:rsidP="007100D0">
      <w:pPr>
        <w:spacing w:after="0" w:line="240" w:lineRule="auto"/>
        <w:ind w:firstLine="567"/>
        <w:jc w:val="both"/>
        <w:rPr>
          <w:rFonts w:ascii="Times New Roman" w:hAnsi="Times New Roman" w:cs="Times New Roman"/>
          <w:sz w:val="28"/>
          <w:szCs w:val="28"/>
        </w:rPr>
      </w:pPr>
      <w:r w:rsidRPr="00260D83">
        <w:rPr>
          <w:rFonts w:ascii="Times New Roman" w:hAnsi="Times New Roman" w:cs="Times New Roman"/>
          <w:sz w:val="28"/>
          <w:szCs w:val="28"/>
        </w:rPr>
        <w:t>3) програмно</w:t>
      </w:r>
      <w:r w:rsidR="004C5638">
        <w:rPr>
          <w:rFonts w:ascii="Times New Roman" w:hAnsi="Times New Roman" w:cs="Times New Roman"/>
          <w:sz w:val="28"/>
          <w:szCs w:val="28"/>
        </w:rPr>
        <w:t xml:space="preserve"> </w:t>
      </w:r>
      <w:r w:rsidRPr="00260D83">
        <w:rPr>
          <w:rFonts w:ascii="Times New Roman" w:hAnsi="Times New Roman" w:cs="Times New Roman"/>
          <w:sz w:val="28"/>
          <w:szCs w:val="28"/>
        </w:rPr>
        <w:t>-</w:t>
      </w:r>
      <w:r w:rsidR="004C5638">
        <w:rPr>
          <w:rFonts w:ascii="Times New Roman" w:hAnsi="Times New Roman" w:cs="Times New Roman"/>
          <w:sz w:val="28"/>
          <w:szCs w:val="28"/>
        </w:rPr>
        <w:t xml:space="preserve"> </w:t>
      </w:r>
      <w:r w:rsidRPr="00260D83">
        <w:rPr>
          <w:rFonts w:ascii="Times New Roman" w:hAnsi="Times New Roman" w:cs="Times New Roman"/>
          <w:sz w:val="28"/>
          <w:szCs w:val="28"/>
        </w:rPr>
        <w:t xml:space="preserve">технічні </w:t>
      </w:r>
      <w:r w:rsidR="00F156AD">
        <w:rPr>
          <w:rFonts w:ascii="Times New Roman" w:hAnsi="Times New Roman" w:cs="Times New Roman"/>
          <w:sz w:val="28"/>
          <w:szCs w:val="28"/>
        </w:rPr>
        <w:t>-</w:t>
      </w:r>
      <w:r w:rsidRPr="00260D83">
        <w:rPr>
          <w:rFonts w:ascii="Times New Roman" w:hAnsi="Times New Roman" w:cs="Times New Roman"/>
          <w:sz w:val="28"/>
          <w:szCs w:val="28"/>
        </w:rPr>
        <w:t xml:space="preserve"> це ризики, ймовірність виникнення яких пов’язана із відсутністю </w:t>
      </w:r>
      <w:r w:rsidR="00D31BA8">
        <w:rPr>
          <w:rFonts w:ascii="Times New Roman" w:hAnsi="Times New Roman" w:cs="Times New Roman"/>
          <w:sz w:val="28"/>
          <w:szCs w:val="28"/>
        </w:rPr>
        <w:t xml:space="preserve">або застарілістю необхідних технічних засобів, </w:t>
      </w:r>
      <w:r w:rsidRPr="00260D83">
        <w:rPr>
          <w:rFonts w:ascii="Times New Roman" w:hAnsi="Times New Roman" w:cs="Times New Roman"/>
          <w:sz w:val="28"/>
          <w:szCs w:val="28"/>
        </w:rPr>
        <w:t>програмного</w:t>
      </w:r>
      <w:r w:rsidR="00D31BA8">
        <w:rPr>
          <w:rFonts w:ascii="Times New Roman" w:hAnsi="Times New Roman" w:cs="Times New Roman"/>
          <w:sz w:val="28"/>
          <w:szCs w:val="28"/>
        </w:rPr>
        <w:t xml:space="preserve"> забезпечення або змін до нього;</w:t>
      </w:r>
      <w:r w:rsidRPr="00260D83">
        <w:rPr>
          <w:rFonts w:ascii="Times New Roman" w:hAnsi="Times New Roman" w:cs="Times New Roman"/>
          <w:sz w:val="28"/>
          <w:szCs w:val="28"/>
        </w:rPr>
        <w:t xml:space="preserve"> </w:t>
      </w:r>
    </w:p>
    <w:p w14:paraId="5FB6D89A" w14:textId="5EBDFBD8" w:rsidR="00B56D16" w:rsidRDefault="00741AA2" w:rsidP="007100D0">
      <w:pPr>
        <w:spacing w:after="0" w:line="240" w:lineRule="auto"/>
        <w:ind w:firstLine="567"/>
        <w:jc w:val="both"/>
        <w:rPr>
          <w:rFonts w:ascii="Times New Roman" w:hAnsi="Times New Roman" w:cs="Times New Roman"/>
          <w:sz w:val="28"/>
          <w:szCs w:val="28"/>
        </w:rPr>
      </w:pPr>
      <w:r w:rsidRPr="00260D83">
        <w:rPr>
          <w:rFonts w:ascii="Times New Roman" w:hAnsi="Times New Roman" w:cs="Times New Roman"/>
          <w:sz w:val="28"/>
          <w:szCs w:val="28"/>
        </w:rPr>
        <w:t xml:space="preserve">4) кадрові </w:t>
      </w:r>
      <w:r w:rsidR="00735966">
        <w:rPr>
          <w:rFonts w:ascii="Times New Roman" w:hAnsi="Times New Roman" w:cs="Times New Roman"/>
          <w:sz w:val="28"/>
          <w:szCs w:val="28"/>
        </w:rPr>
        <w:t>-</w:t>
      </w:r>
      <w:r w:rsidRPr="00260D83">
        <w:rPr>
          <w:rFonts w:ascii="Times New Roman" w:hAnsi="Times New Roman" w:cs="Times New Roman"/>
          <w:sz w:val="28"/>
          <w:szCs w:val="28"/>
        </w:rPr>
        <w:t xml:space="preserve"> це ризики, ймовірність виникнення яких пов’язана із </w:t>
      </w:r>
      <w:r w:rsidR="00B56D16">
        <w:rPr>
          <w:rFonts w:ascii="Times New Roman" w:hAnsi="Times New Roman" w:cs="Times New Roman"/>
          <w:sz w:val="28"/>
          <w:szCs w:val="28"/>
        </w:rPr>
        <w:t>недостатнім рівнем професійної підготовки</w:t>
      </w:r>
      <w:r w:rsidRPr="00260D83">
        <w:rPr>
          <w:rFonts w:ascii="Times New Roman" w:hAnsi="Times New Roman" w:cs="Times New Roman"/>
          <w:sz w:val="28"/>
          <w:szCs w:val="28"/>
        </w:rPr>
        <w:t xml:space="preserve"> посадових осіб </w:t>
      </w:r>
      <w:r w:rsidR="009E7218">
        <w:rPr>
          <w:rFonts w:ascii="Times New Roman" w:hAnsi="Times New Roman" w:cs="Times New Roman"/>
          <w:sz w:val="28"/>
          <w:szCs w:val="28"/>
        </w:rPr>
        <w:t>територіального управління</w:t>
      </w:r>
      <w:r w:rsidRPr="00260D83">
        <w:rPr>
          <w:rFonts w:ascii="Times New Roman" w:hAnsi="Times New Roman" w:cs="Times New Roman"/>
          <w:sz w:val="28"/>
          <w:szCs w:val="28"/>
        </w:rPr>
        <w:t>, неналежним вико</w:t>
      </w:r>
      <w:r>
        <w:rPr>
          <w:rFonts w:ascii="Times New Roman" w:hAnsi="Times New Roman" w:cs="Times New Roman"/>
          <w:sz w:val="28"/>
          <w:szCs w:val="28"/>
        </w:rPr>
        <w:t xml:space="preserve">нанням ними своїх посадових </w:t>
      </w:r>
      <w:r w:rsidR="00B56D16">
        <w:rPr>
          <w:rFonts w:ascii="Times New Roman" w:hAnsi="Times New Roman" w:cs="Times New Roman"/>
          <w:sz w:val="28"/>
          <w:szCs w:val="28"/>
        </w:rPr>
        <w:t>обов’язків</w:t>
      </w:r>
      <w:r w:rsidRPr="00260D83">
        <w:rPr>
          <w:rFonts w:ascii="Times New Roman" w:hAnsi="Times New Roman" w:cs="Times New Roman"/>
          <w:sz w:val="28"/>
          <w:szCs w:val="28"/>
        </w:rPr>
        <w:t xml:space="preserve">, </w:t>
      </w:r>
      <w:r w:rsidR="00B56D16">
        <w:rPr>
          <w:rFonts w:ascii="Times New Roman" w:hAnsi="Times New Roman" w:cs="Times New Roman"/>
          <w:sz w:val="28"/>
          <w:szCs w:val="28"/>
        </w:rPr>
        <w:t>недоброчесна їх поведінка чи зловживання службовим становищем;</w:t>
      </w:r>
    </w:p>
    <w:p w14:paraId="04A075E6" w14:textId="1B4953A2" w:rsidR="00741AA2" w:rsidRPr="00260D83" w:rsidRDefault="00741AA2" w:rsidP="007100D0">
      <w:pPr>
        <w:spacing w:after="0" w:line="240" w:lineRule="auto"/>
        <w:ind w:firstLine="567"/>
        <w:jc w:val="both"/>
        <w:rPr>
          <w:rFonts w:ascii="Times New Roman" w:hAnsi="Times New Roman" w:cs="Times New Roman"/>
          <w:sz w:val="28"/>
          <w:szCs w:val="28"/>
        </w:rPr>
      </w:pPr>
      <w:r w:rsidRPr="00260D83">
        <w:rPr>
          <w:rFonts w:ascii="Times New Roman" w:hAnsi="Times New Roman" w:cs="Times New Roman"/>
          <w:sz w:val="28"/>
          <w:szCs w:val="28"/>
        </w:rPr>
        <w:t>5) фінансово</w:t>
      </w:r>
      <w:r w:rsidR="004C5638">
        <w:rPr>
          <w:rFonts w:ascii="Times New Roman" w:hAnsi="Times New Roman" w:cs="Times New Roman"/>
          <w:sz w:val="28"/>
          <w:szCs w:val="28"/>
        </w:rPr>
        <w:t xml:space="preserve"> </w:t>
      </w:r>
      <w:r w:rsidRPr="00260D83">
        <w:rPr>
          <w:rFonts w:ascii="Times New Roman" w:hAnsi="Times New Roman" w:cs="Times New Roman"/>
          <w:sz w:val="28"/>
          <w:szCs w:val="28"/>
        </w:rPr>
        <w:t>-</w:t>
      </w:r>
      <w:r w:rsidR="004C5638">
        <w:rPr>
          <w:rFonts w:ascii="Times New Roman" w:hAnsi="Times New Roman" w:cs="Times New Roman"/>
          <w:sz w:val="28"/>
          <w:szCs w:val="28"/>
        </w:rPr>
        <w:t xml:space="preserve"> </w:t>
      </w:r>
      <w:r w:rsidRPr="00260D83">
        <w:rPr>
          <w:rFonts w:ascii="Times New Roman" w:hAnsi="Times New Roman" w:cs="Times New Roman"/>
          <w:sz w:val="28"/>
          <w:szCs w:val="28"/>
        </w:rPr>
        <w:t xml:space="preserve">господарські </w:t>
      </w:r>
      <w:r w:rsidR="00735966">
        <w:rPr>
          <w:rFonts w:ascii="Times New Roman" w:hAnsi="Times New Roman" w:cs="Times New Roman"/>
          <w:sz w:val="28"/>
          <w:szCs w:val="28"/>
        </w:rPr>
        <w:t>-</w:t>
      </w:r>
      <w:r w:rsidRPr="00260D83">
        <w:rPr>
          <w:rFonts w:ascii="Times New Roman" w:hAnsi="Times New Roman" w:cs="Times New Roman"/>
          <w:sz w:val="28"/>
          <w:szCs w:val="28"/>
        </w:rPr>
        <w:t xml:space="preserve"> це ризики, ймовірність виникнення яких пов’язана із фінансово</w:t>
      </w:r>
      <w:r w:rsidR="004C5638">
        <w:rPr>
          <w:rFonts w:ascii="Times New Roman" w:hAnsi="Times New Roman" w:cs="Times New Roman"/>
          <w:sz w:val="28"/>
          <w:szCs w:val="28"/>
        </w:rPr>
        <w:t xml:space="preserve"> </w:t>
      </w:r>
      <w:r w:rsidRPr="00260D83">
        <w:rPr>
          <w:rFonts w:ascii="Times New Roman" w:hAnsi="Times New Roman" w:cs="Times New Roman"/>
          <w:sz w:val="28"/>
          <w:szCs w:val="28"/>
        </w:rPr>
        <w:t>-</w:t>
      </w:r>
      <w:r w:rsidR="004C5638">
        <w:rPr>
          <w:rFonts w:ascii="Times New Roman" w:hAnsi="Times New Roman" w:cs="Times New Roman"/>
          <w:sz w:val="28"/>
          <w:szCs w:val="28"/>
        </w:rPr>
        <w:t xml:space="preserve"> </w:t>
      </w:r>
      <w:r w:rsidRPr="00260D83">
        <w:rPr>
          <w:rFonts w:ascii="Times New Roman" w:hAnsi="Times New Roman" w:cs="Times New Roman"/>
          <w:sz w:val="28"/>
          <w:szCs w:val="28"/>
        </w:rPr>
        <w:t>господарським стано</w:t>
      </w:r>
      <w:r>
        <w:rPr>
          <w:rFonts w:ascii="Times New Roman" w:hAnsi="Times New Roman" w:cs="Times New Roman"/>
          <w:sz w:val="28"/>
          <w:szCs w:val="28"/>
        </w:rPr>
        <w:t xml:space="preserve">м </w:t>
      </w:r>
      <w:r w:rsidR="009E7218">
        <w:rPr>
          <w:rFonts w:ascii="Times New Roman" w:hAnsi="Times New Roman" w:cs="Times New Roman"/>
          <w:sz w:val="28"/>
          <w:szCs w:val="28"/>
        </w:rPr>
        <w:t>територіального управління</w:t>
      </w:r>
      <w:r w:rsidRPr="00260D83">
        <w:rPr>
          <w:rFonts w:ascii="Times New Roman" w:hAnsi="Times New Roman" w:cs="Times New Roman"/>
          <w:sz w:val="28"/>
          <w:szCs w:val="28"/>
        </w:rPr>
        <w:t>, зокрема не</w:t>
      </w:r>
      <w:r w:rsidR="004C5638">
        <w:rPr>
          <w:rFonts w:ascii="Times New Roman" w:hAnsi="Times New Roman" w:cs="Times New Roman"/>
          <w:sz w:val="28"/>
          <w:szCs w:val="28"/>
        </w:rPr>
        <w:t xml:space="preserve">достатнім </w:t>
      </w:r>
      <w:r w:rsidRPr="00260D83">
        <w:rPr>
          <w:rFonts w:ascii="Times New Roman" w:hAnsi="Times New Roman" w:cs="Times New Roman"/>
          <w:sz w:val="28"/>
          <w:szCs w:val="28"/>
        </w:rPr>
        <w:t>ресурс</w:t>
      </w:r>
      <w:r w:rsidR="004C5638">
        <w:rPr>
          <w:rFonts w:ascii="Times New Roman" w:hAnsi="Times New Roman" w:cs="Times New Roman"/>
          <w:sz w:val="28"/>
          <w:szCs w:val="28"/>
        </w:rPr>
        <w:t>о</w:t>
      </w:r>
      <w:r w:rsidRPr="00260D83">
        <w:rPr>
          <w:rFonts w:ascii="Times New Roman" w:hAnsi="Times New Roman" w:cs="Times New Roman"/>
          <w:sz w:val="28"/>
          <w:szCs w:val="28"/>
        </w:rPr>
        <w:t>м, матеріальним забезпеченням;</w:t>
      </w:r>
    </w:p>
    <w:p w14:paraId="1AD7A5E4" w14:textId="77777777" w:rsidR="00741AA2" w:rsidRPr="00260D83" w:rsidRDefault="00741AA2" w:rsidP="007100D0">
      <w:pPr>
        <w:spacing w:after="0" w:line="240" w:lineRule="auto"/>
        <w:ind w:firstLine="567"/>
        <w:jc w:val="both"/>
        <w:rPr>
          <w:rFonts w:ascii="Times New Roman" w:hAnsi="Times New Roman" w:cs="Times New Roman"/>
          <w:sz w:val="28"/>
          <w:szCs w:val="28"/>
        </w:rPr>
      </w:pPr>
      <w:r w:rsidRPr="00260D83">
        <w:rPr>
          <w:rFonts w:ascii="Times New Roman" w:hAnsi="Times New Roman" w:cs="Times New Roman"/>
          <w:sz w:val="28"/>
          <w:szCs w:val="28"/>
        </w:rPr>
        <w:t xml:space="preserve">6) фінансові </w:t>
      </w:r>
      <w:r w:rsidR="00735966">
        <w:rPr>
          <w:rFonts w:ascii="Times New Roman" w:hAnsi="Times New Roman" w:cs="Times New Roman"/>
          <w:sz w:val="28"/>
          <w:szCs w:val="28"/>
        </w:rPr>
        <w:t>-</w:t>
      </w:r>
      <w:r w:rsidRPr="00260D83">
        <w:rPr>
          <w:rFonts w:ascii="Times New Roman" w:hAnsi="Times New Roman" w:cs="Times New Roman"/>
          <w:sz w:val="28"/>
          <w:szCs w:val="28"/>
        </w:rPr>
        <w:t xml:space="preserve"> це ризики, пов’язані з імовірністю втрат фінансових ресурсів (грошових коштів)</w:t>
      </w:r>
      <w:r>
        <w:rPr>
          <w:rFonts w:ascii="Times New Roman" w:hAnsi="Times New Roman" w:cs="Times New Roman"/>
          <w:sz w:val="28"/>
          <w:szCs w:val="28"/>
        </w:rPr>
        <w:t>, інших активів, неефективним плануванням та використанням бюджетних коштів</w:t>
      </w:r>
      <w:r w:rsidRPr="00260D83">
        <w:rPr>
          <w:rFonts w:ascii="Times New Roman" w:hAnsi="Times New Roman" w:cs="Times New Roman"/>
          <w:sz w:val="28"/>
          <w:szCs w:val="28"/>
        </w:rPr>
        <w:t>;</w:t>
      </w:r>
    </w:p>
    <w:p w14:paraId="5E03CB2E" w14:textId="71A857BC" w:rsidR="00741AA2" w:rsidRPr="00260D83" w:rsidRDefault="00741AA2" w:rsidP="007100D0">
      <w:pPr>
        <w:spacing w:after="0" w:line="240" w:lineRule="auto"/>
        <w:ind w:firstLine="567"/>
        <w:jc w:val="both"/>
        <w:rPr>
          <w:rFonts w:ascii="Times New Roman" w:hAnsi="Times New Roman" w:cs="Times New Roman"/>
          <w:sz w:val="28"/>
          <w:szCs w:val="28"/>
        </w:rPr>
      </w:pPr>
      <w:r w:rsidRPr="00260D83">
        <w:rPr>
          <w:rFonts w:ascii="Times New Roman" w:hAnsi="Times New Roman" w:cs="Times New Roman"/>
          <w:sz w:val="28"/>
          <w:szCs w:val="28"/>
        </w:rPr>
        <w:t xml:space="preserve">7) корупційні </w:t>
      </w:r>
      <w:r w:rsidR="00735966">
        <w:rPr>
          <w:rFonts w:ascii="Times New Roman" w:hAnsi="Times New Roman" w:cs="Times New Roman"/>
          <w:sz w:val="28"/>
          <w:szCs w:val="28"/>
        </w:rPr>
        <w:t>-</w:t>
      </w:r>
      <w:r w:rsidRPr="00260D83">
        <w:rPr>
          <w:rFonts w:ascii="Times New Roman" w:hAnsi="Times New Roman" w:cs="Times New Roman"/>
          <w:sz w:val="28"/>
          <w:szCs w:val="28"/>
        </w:rPr>
        <w:t xml:space="preserve"> це ризики, ймовірність виникнення яких пов’язана із правовими, організаційними та іншими факторами, в тому числі заходами контролю, і причинами або із сукупністю таких факторів і причин, які створюють умови для пра</w:t>
      </w:r>
      <w:r>
        <w:rPr>
          <w:rFonts w:ascii="Times New Roman" w:hAnsi="Times New Roman" w:cs="Times New Roman"/>
          <w:sz w:val="28"/>
          <w:szCs w:val="28"/>
        </w:rPr>
        <w:t xml:space="preserve">цівників </w:t>
      </w:r>
      <w:r w:rsidR="009E7218">
        <w:rPr>
          <w:rFonts w:ascii="Times New Roman" w:hAnsi="Times New Roman" w:cs="Times New Roman"/>
          <w:sz w:val="28"/>
          <w:szCs w:val="28"/>
        </w:rPr>
        <w:t xml:space="preserve">територіального управління </w:t>
      </w:r>
      <w:r w:rsidRPr="00260D83">
        <w:rPr>
          <w:rFonts w:ascii="Times New Roman" w:hAnsi="Times New Roman" w:cs="Times New Roman"/>
          <w:sz w:val="28"/>
          <w:szCs w:val="28"/>
        </w:rPr>
        <w:t>до скоєння корупційних правопорушень під час виконання ними своїх повноважень;</w:t>
      </w:r>
    </w:p>
    <w:p w14:paraId="52969C1F" w14:textId="02F61768" w:rsidR="00741AA2" w:rsidRPr="00260D83" w:rsidRDefault="00741AA2" w:rsidP="007100D0">
      <w:pPr>
        <w:spacing w:after="0" w:line="240" w:lineRule="auto"/>
        <w:ind w:firstLine="567"/>
        <w:jc w:val="both"/>
        <w:rPr>
          <w:rFonts w:ascii="Times New Roman" w:hAnsi="Times New Roman" w:cs="Times New Roman"/>
          <w:sz w:val="28"/>
          <w:szCs w:val="28"/>
        </w:rPr>
      </w:pPr>
      <w:r w:rsidRPr="00260D83">
        <w:rPr>
          <w:rFonts w:ascii="Times New Roman" w:hAnsi="Times New Roman" w:cs="Times New Roman"/>
          <w:sz w:val="28"/>
          <w:szCs w:val="28"/>
        </w:rPr>
        <w:t xml:space="preserve">8) репутаційні </w:t>
      </w:r>
      <w:r w:rsidR="00735966">
        <w:rPr>
          <w:rFonts w:ascii="Times New Roman" w:hAnsi="Times New Roman" w:cs="Times New Roman"/>
          <w:sz w:val="28"/>
          <w:szCs w:val="28"/>
        </w:rPr>
        <w:t>-</w:t>
      </w:r>
      <w:r w:rsidRPr="00260D83">
        <w:rPr>
          <w:rFonts w:ascii="Times New Roman" w:hAnsi="Times New Roman" w:cs="Times New Roman"/>
          <w:sz w:val="28"/>
          <w:szCs w:val="28"/>
        </w:rPr>
        <w:t xml:space="preserve"> дії або події, які можуть негативно вплинути на р</w:t>
      </w:r>
      <w:r>
        <w:rPr>
          <w:rFonts w:ascii="Times New Roman" w:hAnsi="Times New Roman" w:cs="Times New Roman"/>
          <w:sz w:val="28"/>
          <w:szCs w:val="28"/>
        </w:rPr>
        <w:t xml:space="preserve">епутацію </w:t>
      </w:r>
      <w:r w:rsidR="009E7218">
        <w:rPr>
          <w:rFonts w:ascii="Times New Roman" w:hAnsi="Times New Roman" w:cs="Times New Roman"/>
          <w:sz w:val="28"/>
          <w:szCs w:val="28"/>
        </w:rPr>
        <w:t>територіального управління</w:t>
      </w:r>
      <w:r w:rsidRPr="00260D83">
        <w:rPr>
          <w:rFonts w:ascii="Times New Roman" w:hAnsi="Times New Roman" w:cs="Times New Roman"/>
          <w:sz w:val="28"/>
          <w:szCs w:val="28"/>
        </w:rPr>
        <w:t>;</w:t>
      </w:r>
    </w:p>
    <w:p w14:paraId="76F02720" w14:textId="2C2A7A8A" w:rsidR="00741AA2" w:rsidRDefault="00741AA2" w:rsidP="007100D0">
      <w:pPr>
        <w:spacing w:after="0" w:line="240" w:lineRule="auto"/>
        <w:ind w:firstLine="567"/>
        <w:jc w:val="both"/>
        <w:rPr>
          <w:rFonts w:ascii="Times New Roman" w:hAnsi="Times New Roman" w:cs="Times New Roman"/>
          <w:sz w:val="28"/>
          <w:szCs w:val="28"/>
        </w:rPr>
      </w:pPr>
      <w:r w:rsidRPr="00260D83">
        <w:rPr>
          <w:rFonts w:ascii="Times New Roman" w:hAnsi="Times New Roman" w:cs="Times New Roman"/>
          <w:sz w:val="28"/>
          <w:szCs w:val="28"/>
        </w:rPr>
        <w:t xml:space="preserve">9) ризики інформаційної безпеки </w:t>
      </w:r>
      <w:r w:rsidR="00735966">
        <w:rPr>
          <w:rFonts w:ascii="Times New Roman" w:hAnsi="Times New Roman" w:cs="Times New Roman"/>
          <w:sz w:val="28"/>
          <w:szCs w:val="28"/>
        </w:rPr>
        <w:t>-</w:t>
      </w:r>
      <w:r w:rsidRPr="00260D83">
        <w:rPr>
          <w:rFonts w:ascii="Times New Roman" w:hAnsi="Times New Roman" w:cs="Times New Roman"/>
          <w:sz w:val="28"/>
          <w:szCs w:val="28"/>
        </w:rPr>
        <w:t xml:space="preserve"> ризики, пов’язані із впливом на інформаційні системи, які використ</w:t>
      </w:r>
      <w:r>
        <w:rPr>
          <w:rFonts w:ascii="Times New Roman" w:hAnsi="Times New Roman" w:cs="Times New Roman"/>
          <w:sz w:val="28"/>
          <w:szCs w:val="28"/>
        </w:rPr>
        <w:t xml:space="preserve">овуються </w:t>
      </w:r>
      <w:r w:rsidR="009E7218">
        <w:rPr>
          <w:rFonts w:ascii="Times New Roman" w:hAnsi="Times New Roman" w:cs="Times New Roman"/>
          <w:sz w:val="28"/>
          <w:szCs w:val="28"/>
        </w:rPr>
        <w:t>територіальним управлінням</w:t>
      </w:r>
      <w:r w:rsidRPr="00260D83">
        <w:rPr>
          <w:rFonts w:ascii="Times New Roman" w:hAnsi="Times New Roman" w:cs="Times New Roman"/>
          <w:sz w:val="28"/>
          <w:szCs w:val="28"/>
        </w:rPr>
        <w:t xml:space="preserve">, </w:t>
      </w:r>
      <w:r w:rsidRPr="00260D83">
        <w:rPr>
          <w:rFonts w:ascii="Times New Roman" w:hAnsi="Times New Roman" w:cs="Times New Roman"/>
          <w:sz w:val="28"/>
          <w:szCs w:val="28"/>
        </w:rPr>
        <w:lastRenderedPageBreak/>
        <w:t>наслідком яких є порушення конфіденційності, цілісності, автентичності, авторських прав або доступності інформаційних ресурсів;</w:t>
      </w:r>
    </w:p>
    <w:p w14:paraId="7619FCF8" w14:textId="7E0FD9F2" w:rsidR="0015664C" w:rsidRDefault="0015664C"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10) шахрайства </w:t>
      </w:r>
      <w:r w:rsidR="00735966">
        <w:rPr>
          <w:rFonts w:ascii="Times New Roman" w:hAnsi="Times New Roman" w:cs="Times New Roman"/>
          <w:sz w:val="28"/>
          <w:szCs w:val="28"/>
        </w:rPr>
        <w:t>-</w:t>
      </w:r>
      <w:r>
        <w:rPr>
          <w:rFonts w:ascii="Times New Roman" w:hAnsi="Times New Roman" w:cs="Times New Roman"/>
          <w:sz w:val="28"/>
          <w:szCs w:val="28"/>
        </w:rPr>
        <w:t xml:space="preserve"> </w:t>
      </w:r>
      <w:r w:rsidR="00634C6D">
        <w:rPr>
          <w:rFonts w:ascii="Times New Roman" w:hAnsi="Times New Roman" w:cs="Times New Roman"/>
          <w:sz w:val="28"/>
          <w:szCs w:val="28"/>
        </w:rPr>
        <w:t xml:space="preserve">це ризик, ймовірність виникнення якого пов’язана  із зловживанням службовим становищем, корупцією, недобросовісністю працівників </w:t>
      </w:r>
      <w:r w:rsidR="009E7218">
        <w:rPr>
          <w:rFonts w:ascii="Times New Roman" w:hAnsi="Times New Roman" w:cs="Times New Roman"/>
          <w:sz w:val="28"/>
          <w:szCs w:val="28"/>
        </w:rPr>
        <w:t xml:space="preserve">територіального управління </w:t>
      </w:r>
      <w:r w:rsidR="00634C6D">
        <w:rPr>
          <w:rFonts w:ascii="Times New Roman" w:hAnsi="Times New Roman" w:cs="Times New Roman"/>
          <w:sz w:val="28"/>
          <w:szCs w:val="28"/>
        </w:rPr>
        <w:t>тощо;</w:t>
      </w:r>
    </w:p>
    <w:p w14:paraId="5E0AAA28" w14:textId="77777777" w:rsidR="0015664C" w:rsidRPr="00260D83" w:rsidRDefault="0015664C"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11) у сфері </w:t>
      </w:r>
      <w:proofErr w:type="spellStart"/>
      <w:r>
        <w:rPr>
          <w:rFonts w:ascii="Times New Roman" w:hAnsi="Times New Roman" w:cs="Times New Roman"/>
          <w:sz w:val="28"/>
          <w:szCs w:val="28"/>
        </w:rPr>
        <w:t>кібербезпеки</w:t>
      </w:r>
      <w:proofErr w:type="spellEnd"/>
      <w:r>
        <w:rPr>
          <w:rFonts w:ascii="Times New Roman" w:hAnsi="Times New Roman" w:cs="Times New Roman"/>
          <w:sz w:val="28"/>
          <w:szCs w:val="28"/>
        </w:rPr>
        <w:t xml:space="preserve"> </w:t>
      </w:r>
      <w:r w:rsidR="003F5F80">
        <w:rPr>
          <w:rFonts w:ascii="Times New Roman" w:hAnsi="Times New Roman" w:cs="Times New Roman"/>
          <w:sz w:val="28"/>
          <w:szCs w:val="28"/>
        </w:rPr>
        <w:t>-</w:t>
      </w:r>
      <w:r>
        <w:rPr>
          <w:rFonts w:ascii="Times New Roman" w:hAnsi="Times New Roman" w:cs="Times New Roman"/>
          <w:sz w:val="28"/>
          <w:szCs w:val="28"/>
        </w:rPr>
        <w:t xml:space="preserve"> </w:t>
      </w:r>
      <w:r w:rsidR="00860430">
        <w:rPr>
          <w:rFonts w:ascii="Times New Roman" w:hAnsi="Times New Roman" w:cs="Times New Roman"/>
          <w:sz w:val="28"/>
          <w:szCs w:val="28"/>
        </w:rPr>
        <w:t>ризик, який можуть спричинити віруси, шкідливі програми, шкідливе програмне забезпечення тощо.</w:t>
      </w:r>
    </w:p>
    <w:p w14:paraId="5A2EA84E" w14:textId="77777777" w:rsidR="00741AA2" w:rsidRDefault="00741AA2" w:rsidP="007100D0">
      <w:pPr>
        <w:spacing w:after="0" w:line="240" w:lineRule="auto"/>
        <w:ind w:firstLine="567"/>
        <w:jc w:val="both"/>
        <w:rPr>
          <w:rFonts w:ascii="Times New Roman" w:hAnsi="Times New Roman" w:cs="Times New Roman"/>
          <w:sz w:val="28"/>
          <w:szCs w:val="28"/>
        </w:rPr>
      </w:pPr>
      <w:r w:rsidRPr="00260D83">
        <w:rPr>
          <w:rFonts w:ascii="Times New Roman" w:hAnsi="Times New Roman" w:cs="Times New Roman"/>
          <w:sz w:val="28"/>
          <w:szCs w:val="28"/>
        </w:rPr>
        <w:t>1</w:t>
      </w:r>
      <w:r w:rsidR="00354DC7">
        <w:rPr>
          <w:rFonts w:ascii="Times New Roman" w:hAnsi="Times New Roman" w:cs="Times New Roman"/>
          <w:sz w:val="28"/>
          <w:szCs w:val="28"/>
        </w:rPr>
        <w:t>2</w:t>
      </w:r>
      <w:r w:rsidRPr="00260D83">
        <w:rPr>
          <w:rFonts w:ascii="Times New Roman" w:hAnsi="Times New Roman" w:cs="Times New Roman"/>
          <w:sz w:val="28"/>
          <w:szCs w:val="28"/>
        </w:rPr>
        <w:t>) інші ризики.</w:t>
      </w:r>
    </w:p>
    <w:p w14:paraId="4AFBA821" w14:textId="5FC3F082" w:rsidR="00C049DC" w:rsidRDefault="00C049DC"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w:t>
      </w:r>
      <w:r w:rsidR="00D43899">
        <w:rPr>
          <w:rFonts w:ascii="Times New Roman" w:hAnsi="Times New Roman" w:cs="Times New Roman"/>
          <w:sz w:val="28"/>
          <w:szCs w:val="28"/>
        </w:rPr>
        <w:t>.</w:t>
      </w:r>
      <w:r>
        <w:rPr>
          <w:rFonts w:ascii="Times New Roman" w:hAnsi="Times New Roman" w:cs="Times New Roman"/>
          <w:sz w:val="28"/>
          <w:szCs w:val="28"/>
        </w:rPr>
        <w:t xml:space="preserve"> </w:t>
      </w:r>
      <w:r w:rsidRPr="00260D83">
        <w:rPr>
          <w:rFonts w:ascii="Times New Roman" w:hAnsi="Times New Roman" w:cs="Times New Roman"/>
          <w:sz w:val="28"/>
          <w:szCs w:val="28"/>
        </w:rPr>
        <w:t xml:space="preserve">Під час перегляду ризиків ураховуються зміни в економічному, нормативно-правовому середовищі, внутрішніх і зовнішніх </w:t>
      </w:r>
      <w:r>
        <w:rPr>
          <w:rFonts w:ascii="Times New Roman" w:hAnsi="Times New Roman" w:cs="Times New Roman"/>
          <w:sz w:val="28"/>
          <w:szCs w:val="28"/>
        </w:rPr>
        <w:t xml:space="preserve">умовах діяльності </w:t>
      </w:r>
      <w:r w:rsidR="009E7218">
        <w:rPr>
          <w:rFonts w:ascii="Times New Roman" w:hAnsi="Times New Roman" w:cs="Times New Roman"/>
          <w:sz w:val="28"/>
          <w:szCs w:val="28"/>
        </w:rPr>
        <w:t>територіального управління</w:t>
      </w:r>
      <w:r w:rsidRPr="00260D83">
        <w:rPr>
          <w:rFonts w:ascii="Times New Roman" w:hAnsi="Times New Roman" w:cs="Times New Roman"/>
          <w:sz w:val="28"/>
          <w:szCs w:val="28"/>
        </w:rPr>
        <w:t>, а також відповідно до нових та переглянутих завдань чи цілей діяльності.</w:t>
      </w:r>
    </w:p>
    <w:p w14:paraId="336DD421" w14:textId="2C90420C" w:rsidR="00C049DC" w:rsidRDefault="00293E7D"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11</w:t>
      </w:r>
      <w:r w:rsidR="00D43899">
        <w:rPr>
          <w:rFonts w:ascii="Times New Roman" w:hAnsi="Times New Roman" w:cs="Times New Roman"/>
          <w:sz w:val="28"/>
          <w:szCs w:val="28"/>
        </w:rPr>
        <w:t>.</w:t>
      </w:r>
      <w:r>
        <w:rPr>
          <w:rFonts w:ascii="Times New Roman" w:hAnsi="Times New Roman" w:cs="Times New Roman"/>
          <w:sz w:val="28"/>
          <w:szCs w:val="28"/>
        </w:rPr>
        <w:t xml:space="preserve"> Ідентифікація ризиків може здійснюватися із застосуванням методів визначення ризиків на рівні </w:t>
      </w:r>
      <w:r w:rsidR="009E7218">
        <w:rPr>
          <w:rFonts w:ascii="Times New Roman" w:hAnsi="Times New Roman" w:cs="Times New Roman"/>
          <w:sz w:val="28"/>
          <w:szCs w:val="28"/>
        </w:rPr>
        <w:t xml:space="preserve">територіального управління </w:t>
      </w:r>
      <w:r>
        <w:rPr>
          <w:rFonts w:ascii="Times New Roman" w:hAnsi="Times New Roman" w:cs="Times New Roman"/>
          <w:sz w:val="28"/>
          <w:szCs w:val="28"/>
        </w:rPr>
        <w:t xml:space="preserve">(метод </w:t>
      </w:r>
      <w:r w:rsidR="00C3356D">
        <w:rPr>
          <w:rFonts w:ascii="Times New Roman" w:hAnsi="Times New Roman" w:cs="Times New Roman"/>
          <w:sz w:val="28"/>
          <w:szCs w:val="28"/>
        </w:rPr>
        <w:t>"</w:t>
      </w:r>
      <w:r>
        <w:rPr>
          <w:rFonts w:ascii="Times New Roman" w:hAnsi="Times New Roman" w:cs="Times New Roman"/>
          <w:sz w:val="28"/>
          <w:szCs w:val="28"/>
        </w:rPr>
        <w:t>згори донизу</w:t>
      </w:r>
      <w:r w:rsidR="00C3356D">
        <w:rPr>
          <w:rFonts w:ascii="Times New Roman" w:hAnsi="Times New Roman" w:cs="Times New Roman"/>
          <w:sz w:val="28"/>
          <w:szCs w:val="28"/>
        </w:rPr>
        <w:t>"</w:t>
      </w:r>
      <w:r>
        <w:rPr>
          <w:rFonts w:ascii="Times New Roman" w:hAnsi="Times New Roman" w:cs="Times New Roman"/>
          <w:sz w:val="28"/>
          <w:szCs w:val="28"/>
        </w:rPr>
        <w:t xml:space="preserve">) та у ході виконання основних завдань і функцій, управління бюджетними коштами (метод </w:t>
      </w:r>
      <w:r w:rsidR="00C3356D">
        <w:rPr>
          <w:rFonts w:ascii="Times New Roman" w:hAnsi="Times New Roman" w:cs="Times New Roman"/>
          <w:sz w:val="28"/>
          <w:szCs w:val="28"/>
        </w:rPr>
        <w:t>"</w:t>
      </w:r>
      <w:r>
        <w:rPr>
          <w:rFonts w:ascii="Times New Roman" w:hAnsi="Times New Roman" w:cs="Times New Roman"/>
          <w:sz w:val="28"/>
          <w:szCs w:val="28"/>
        </w:rPr>
        <w:t>знизу догори</w:t>
      </w:r>
      <w:r w:rsidR="00C3356D">
        <w:rPr>
          <w:rFonts w:ascii="Times New Roman" w:hAnsi="Times New Roman" w:cs="Times New Roman"/>
          <w:sz w:val="28"/>
          <w:szCs w:val="28"/>
        </w:rPr>
        <w:t>"</w:t>
      </w:r>
      <w:r>
        <w:rPr>
          <w:rFonts w:ascii="Times New Roman" w:hAnsi="Times New Roman" w:cs="Times New Roman"/>
          <w:sz w:val="28"/>
          <w:szCs w:val="28"/>
        </w:rPr>
        <w:t>).</w:t>
      </w:r>
    </w:p>
    <w:p w14:paraId="176FBD2C" w14:textId="15950691" w:rsidR="00F91A7C" w:rsidRDefault="009E655E"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F91A7C">
        <w:rPr>
          <w:rFonts w:ascii="Times New Roman" w:hAnsi="Times New Roman" w:cs="Times New Roman"/>
          <w:sz w:val="28"/>
          <w:szCs w:val="28"/>
        </w:rPr>
        <w:t xml:space="preserve">Визначення ризиків на рівні </w:t>
      </w:r>
      <w:r w:rsidR="009E7218">
        <w:rPr>
          <w:rFonts w:ascii="Times New Roman" w:hAnsi="Times New Roman" w:cs="Times New Roman"/>
          <w:sz w:val="28"/>
          <w:szCs w:val="28"/>
        </w:rPr>
        <w:t xml:space="preserve">територіального управління </w:t>
      </w:r>
      <w:r w:rsidR="00F91A7C">
        <w:rPr>
          <w:rFonts w:ascii="Times New Roman" w:hAnsi="Times New Roman" w:cs="Times New Roman"/>
          <w:sz w:val="28"/>
          <w:szCs w:val="28"/>
        </w:rPr>
        <w:t xml:space="preserve">(метод "згори донизу") здійснюється </w:t>
      </w:r>
      <w:r w:rsidR="009E7218">
        <w:rPr>
          <w:rFonts w:ascii="Times New Roman" w:hAnsi="Times New Roman" w:cs="Times New Roman"/>
          <w:sz w:val="28"/>
          <w:szCs w:val="28"/>
        </w:rPr>
        <w:t>начальником управління</w:t>
      </w:r>
      <w:r w:rsidR="00F91A7C">
        <w:rPr>
          <w:rFonts w:ascii="Times New Roman" w:hAnsi="Times New Roman" w:cs="Times New Roman"/>
          <w:sz w:val="28"/>
          <w:szCs w:val="28"/>
        </w:rPr>
        <w:t xml:space="preserve"> або особою, яка виконує його </w:t>
      </w:r>
      <w:r w:rsidR="00E13F27">
        <w:rPr>
          <w:rFonts w:ascii="Times New Roman" w:hAnsi="Times New Roman" w:cs="Times New Roman"/>
          <w:sz w:val="28"/>
          <w:szCs w:val="28"/>
        </w:rPr>
        <w:t>обов’язки</w:t>
      </w:r>
      <w:r w:rsidR="00F91A7C">
        <w:rPr>
          <w:rFonts w:ascii="Times New Roman" w:hAnsi="Times New Roman" w:cs="Times New Roman"/>
          <w:sz w:val="28"/>
          <w:szCs w:val="28"/>
        </w:rPr>
        <w:t xml:space="preserve">, аудиторським комітетом (у разі його утворення) або створеною робочою групою з метою встановлення вразливих до ризиків сфер діяльності, основних завдань та функцій </w:t>
      </w:r>
      <w:r w:rsidR="00CA7986">
        <w:rPr>
          <w:rFonts w:ascii="Times New Roman" w:hAnsi="Times New Roman" w:cs="Times New Roman"/>
          <w:sz w:val="28"/>
          <w:szCs w:val="28"/>
        </w:rPr>
        <w:t xml:space="preserve">територіального управління </w:t>
      </w:r>
      <w:r w:rsidR="00F91A7C">
        <w:rPr>
          <w:rFonts w:ascii="Times New Roman" w:hAnsi="Times New Roman" w:cs="Times New Roman"/>
          <w:sz w:val="28"/>
          <w:szCs w:val="28"/>
        </w:rPr>
        <w:t xml:space="preserve">шляхом </w:t>
      </w:r>
      <w:r w:rsidR="00E13F27">
        <w:rPr>
          <w:rFonts w:ascii="Times New Roman" w:hAnsi="Times New Roman" w:cs="Times New Roman"/>
          <w:sz w:val="28"/>
          <w:szCs w:val="28"/>
        </w:rPr>
        <w:t>обговорень</w:t>
      </w:r>
      <w:r w:rsidR="00F91A7C">
        <w:rPr>
          <w:rFonts w:ascii="Times New Roman" w:hAnsi="Times New Roman" w:cs="Times New Roman"/>
          <w:sz w:val="28"/>
          <w:szCs w:val="28"/>
        </w:rPr>
        <w:t>, аналізу звітних та інших документів, заповнення опитувальників відповідальними працівниками першої та другої лінії управління тощо.</w:t>
      </w:r>
    </w:p>
    <w:p w14:paraId="34B909E4" w14:textId="788C03A9" w:rsidR="0086311F" w:rsidRDefault="00CA03F0"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35744C">
        <w:rPr>
          <w:rFonts w:ascii="Times New Roman" w:hAnsi="Times New Roman" w:cs="Times New Roman"/>
          <w:sz w:val="28"/>
          <w:szCs w:val="28"/>
        </w:rPr>
        <w:t>Визначення ризиків у ході виконання основних завдань і функцій, управління бюджетними коштами (метод "знизу догори") передбачає ідентифікац</w:t>
      </w:r>
      <w:r w:rsidR="000E79D9">
        <w:rPr>
          <w:rFonts w:ascii="Times New Roman" w:hAnsi="Times New Roman" w:cs="Times New Roman"/>
          <w:sz w:val="28"/>
          <w:szCs w:val="28"/>
        </w:rPr>
        <w:t>ію ризиків на рівні першої лінії</w:t>
      </w:r>
      <w:r w:rsidR="0035744C">
        <w:rPr>
          <w:rFonts w:ascii="Times New Roman" w:hAnsi="Times New Roman" w:cs="Times New Roman"/>
          <w:sz w:val="28"/>
          <w:szCs w:val="28"/>
        </w:rPr>
        <w:t xml:space="preserve"> управління</w:t>
      </w:r>
      <w:r w:rsidR="000E79D9">
        <w:rPr>
          <w:rFonts w:ascii="Times New Roman" w:hAnsi="Times New Roman" w:cs="Times New Roman"/>
          <w:sz w:val="28"/>
          <w:szCs w:val="28"/>
        </w:rPr>
        <w:t xml:space="preserve"> </w:t>
      </w:r>
      <w:r w:rsidR="00CA7986">
        <w:rPr>
          <w:rFonts w:ascii="Times New Roman" w:hAnsi="Times New Roman" w:cs="Times New Roman"/>
          <w:sz w:val="28"/>
          <w:szCs w:val="28"/>
        </w:rPr>
        <w:t>територіального управління</w:t>
      </w:r>
      <w:r w:rsidR="0035744C">
        <w:rPr>
          <w:rFonts w:ascii="Times New Roman" w:hAnsi="Times New Roman" w:cs="Times New Roman"/>
          <w:sz w:val="28"/>
          <w:szCs w:val="28"/>
        </w:rPr>
        <w:t>, здійснення підтримки другою лінією управління</w:t>
      </w:r>
      <w:r w:rsidR="0086311F">
        <w:rPr>
          <w:rFonts w:ascii="Times New Roman" w:hAnsi="Times New Roman" w:cs="Times New Roman"/>
          <w:sz w:val="28"/>
          <w:szCs w:val="28"/>
        </w:rPr>
        <w:t xml:space="preserve"> </w:t>
      </w:r>
      <w:r w:rsidR="00CA7986">
        <w:rPr>
          <w:rFonts w:ascii="Times New Roman" w:hAnsi="Times New Roman" w:cs="Times New Roman"/>
          <w:sz w:val="28"/>
          <w:szCs w:val="28"/>
        </w:rPr>
        <w:t xml:space="preserve">територіального управління </w:t>
      </w:r>
      <w:r w:rsidR="0035744C">
        <w:rPr>
          <w:rFonts w:ascii="Times New Roman" w:hAnsi="Times New Roman" w:cs="Times New Roman"/>
          <w:sz w:val="28"/>
          <w:szCs w:val="28"/>
        </w:rPr>
        <w:t xml:space="preserve">у проведенні їх оцінки, визначення способів реагування, здійснення перегляду ідентифікованих та оцінених ризиків для виявлення нових та таких, </w:t>
      </w:r>
      <w:r w:rsidR="0086311F">
        <w:rPr>
          <w:rFonts w:ascii="Times New Roman" w:hAnsi="Times New Roman" w:cs="Times New Roman"/>
          <w:sz w:val="28"/>
          <w:szCs w:val="28"/>
        </w:rPr>
        <w:t>що</w:t>
      </w:r>
      <w:r w:rsidR="0035744C">
        <w:rPr>
          <w:rFonts w:ascii="Times New Roman" w:hAnsi="Times New Roman" w:cs="Times New Roman"/>
          <w:sz w:val="28"/>
          <w:szCs w:val="28"/>
        </w:rPr>
        <w:t xml:space="preserve"> зазнали змін.</w:t>
      </w:r>
    </w:p>
    <w:p w14:paraId="39BD3F8D" w14:textId="2A1ABC47" w:rsidR="0035744C" w:rsidRDefault="0035744C"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Також участь у зазначеній підтримці може приймати створена робоча група </w:t>
      </w:r>
      <w:r w:rsidR="0086311F">
        <w:rPr>
          <w:rFonts w:ascii="Times New Roman" w:hAnsi="Times New Roman" w:cs="Times New Roman"/>
          <w:sz w:val="28"/>
          <w:szCs w:val="28"/>
        </w:rPr>
        <w:t>в</w:t>
      </w:r>
      <w:r>
        <w:rPr>
          <w:rFonts w:ascii="Times New Roman" w:hAnsi="Times New Roman" w:cs="Times New Roman"/>
          <w:sz w:val="28"/>
          <w:szCs w:val="28"/>
        </w:rPr>
        <w:t xml:space="preserve"> </w:t>
      </w:r>
      <w:r w:rsidR="00CA7986">
        <w:rPr>
          <w:rFonts w:ascii="Times New Roman" w:hAnsi="Times New Roman" w:cs="Times New Roman"/>
          <w:sz w:val="28"/>
          <w:szCs w:val="28"/>
        </w:rPr>
        <w:t>територіальному управлінні</w:t>
      </w:r>
      <w:r>
        <w:rPr>
          <w:rFonts w:ascii="Times New Roman" w:hAnsi="Times New Roman" w:cs="Times New Roman"/>
          <w:sz w:val="28"/>
          <w:szCs w:val="28"/>
        </w:rPr>
        <w:t xml:space="preserve">. </w:t>
      </w:r>
    </w:p>
    <w:p w14:paraId="2C3BE841" w14:textId="77777777" w:rsidR="0035744C" w:rsidRDefault="002C1AC9"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w:t>
      </w:r>
      <w:r w:rsidR="009013D9">
        <w:rPr>
          <w:rFonts w:ascii="Times New Roman" w:hAnsi="Times New Roman" w:cs="Times New Roman"/>
          <w:sz w:val="28"/>
          <w:szCs w:val="28"/>
        </w:rPr>
        <w:t>.</w:t>
      </w:r>
      <w:r>
        <w:rPr>
          <w:rFonts w:ascii="Times New Roman" w:hAnsi="Times New Roman" w:cs="Times New Roman"/>
          <w:sz w:val="28"/>
          <w:szCs w:val="28"/>
        </w:rPr>
        <w:t xml:space="preserve"> Питання, пов’язані із управлінням ризиками, розглядає аудиторський комітет (у разі його утворення).</w:t>
      </w:r>
    </w:p>
    <w:p w14:paraId="1149CBE6" w14:textId="77777777" w:rsidR="00F40B30" w:rsidRDefault="00F40B30"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13</w:t>
      </w:r>
      <w:r w:rsidR="009013D9">
        <w:rPr>
          <w:rFonts w:ascii="Times New Roman" w:hAnsi="Times New Roman" w:cs="Times New Roman"/>
          <w:sz w:val="28"/>
          <w:szCs w:val="28"/>
        </w:rPr>
        <w:t>.</w:t>
      </w:r>
      <w:r>
        <w:rPr>
          <w:rFonts w:ascii="Times New Roman" w:hAnsi="Times New Roman" w:cs="Times New Roman"/>
          <w:sz w:val="28"/>
          <w:szCs w:val="28"/>
        </w:rPr>
        <w:t xml:space="preserve"> При визначенні ризиків ураховуються, зокрема:</w:t>
      </w:r>
    </w:p>
    <w:p w14:paraId="571FF891" w14:textId="77777777" w:rsidR="00F40B30" w:rsidRDefault="00F40B30"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результати внутрішніх аудитів;</w:t>
      </w:r>
    </w:p>
    <w:p w14:paraId="008FAD7E" w14:textId="77777777" w:rsidR="00F40B30" w:rsidRDefault="00F40B30"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результати контрольних заходів Рахункової палати, </w:t>
      </w:r>
      <w:proofErr w:type="spellStart"/>
      <w:r>
        <w:rPr>
          <w:rFonts w:ascii="Times New Roman" w:hAnsi="Times New Roman" w:cs="Times New Roman"/>
          <w:sz w:val="28"/>
          <w:szCs w:val="28"/>
        </w:rPr>
        <w:t>Держаудитслужби</w:t>
      </w:r>
      <w:proofErr w:type="spellEnd"/>
      <w:r>
        <w:rPr>
          <w:rFonts w:ascii="Times New Roman" w:hAnsi="Times New Roman" w:cs="Times New Roman"/>
          <w:sz w:val="28"/>
          <w:szCs w:val="28"/>
        </w:rPr>
        <w:t>;</w:t>
      </w:r>
    </w:p>
    <w:p w14:paraId="22FF73F2" w14:textId="77777777" w:rsidR="00F40B30" w:rsidRDefault="00F40B30"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рішення (висновки, рекомендації тощо) органів, уповноважених здійснювати контроль за дотриманням бюджетного законодавства чи головних розпорядників бюджетних коштів;</w:t>
      </w:r>
    </w:p>
    <w:p w14:paraId="3D0FD518" w14:textId="77777777" w:rsidR="00F40B30" w:rsidRDefault="00F40B30"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результати моніторингу виконання бюджетних програм та оцінювання їх ефективності;</w:t>
      </w:r>
    </w:p>
    <w:p w14:paraId="236ED851" w14:textId="77777777" w:rsidR="00F40B30" w:rsidRDefault="00F40B30"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депутатські запити, звернення, запитання;</w:t>
      </w:r>
    </w:p>
    <w:p w14:paraId="6E6D6E72" w14:textId="77777777" w:rsidR="00F40B30" w:rsidRDefault="00F40B30"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судові рішення, рішення в адміністративних справах;</w:t>
      </w:r>
    </w:p>
    <w:p w14:paraId="7732EF24" w14:textId="77777777" w:rsidR="00F40B30" w:rsidRDefault="00F40B30"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інформація, зазначена у зверненнях громадян, юридичних осіб громадських організацій або у медіа.</w:t>
      </w:r>
    </w:p>
    <w:p w14:paraId="780D2F49" w14:textId="77777777" w:rsidR="003D66CD" w:rsidRDefault="003D66CD" w:rsidP="007100D0">
      <w:pPr>
        <w:spacing w:after="0" w:line="240" w:lineRule="auto"/>
        <w:ind w:firstLine="567"/>
        <w:jc w:val="both"/>
        <w:rPr>
          <w:rFonts w:ascii="Times New Roman" w:hAnsi="Times New Roman" w:cs="Times New Roman"/>
          <w:sz w:val="28"/>
          <w:szCs w:val="28"/>
        </w:rPr>
      </w:pPr>
    </w:p>
    <w:p w14:paraId="2CDC036C" w14:textId="7EB1C145" w:rsidR="00CC5DA6" w:rsidRDefault="00391A67"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14</w:t>
      </w:r>
      <w:r w:rsidR="00B41FE1">
        <w:rPr>
          <w:rFonts w:ascii="Times New Roman" w:hAnsi="Times New Roman" w:cs="Times New Roman"/>
          <w:sz w:val="28"/>
          <w:szCs w:val="28"/>
        </w:rPr>
        <w:t>.</w:t>
      </w:r>
      <w:r>
        <w:rPr>
          <w:rFonts w:ascii="Times New Roman" w:hAnsi="Times New Roman" w:cs="Times New Roman"/>
          <w:sz w:val="28"/>
          <w:szCs w:val="28"/>
        </w:rPr>
        <w:t xml:space="preserve"> Оцінка ризиків </w:t>
      </w:r>
      <w:r w:rsidR="003861F1">
        <w:rPr>
          <w:rFonts w:ascii="Times New Roman" w:hAnsi="Times New Roman" w:cs="Times New Roman"/>
          <w:sz w:val="28"/>
          <w:szCs w:val="28"/>
        </w:rPr>
        <w:t xml:space="preserve">здійснюється за критеріями ймовірності виникнення ідентифікованих ризиків та суттєвості їх впливу на здатність </w:t>
      </w:r>
      <w:r w:rsidR="00CA7986">
        <w:rPr>
          <w:rFonts w:ascii="Times New Roman" w:hAnsi="Times New Roman" w:cs="Times New Roman"/>
          <w:sz w:val="28"/>
          <w:szCs w:val="28"/>
        </w:rPr>
        <w:t xml:space="preserve">територіального управління </w:t>
      </w:r>
      <w:r w:rsidR="003861F1">
        <w:rPr>
          <w:rFonts w:ascii="Times New Roman" w:hAnsi="Times New Roman" w:cs="Times New Roman"/>
          <w:sz w:val="28"/>
          <w:szCs w:val="28"/>
        </w:rPr>
        <w:t>виконувати основні завдання і функції, досягати цілей відповідних планів діяльності та завдання бюджетної програми.</w:t>
      </w:r>
    </w:p>
    <w:p w14:paraId="0F7C2279" w14:textId="77777777" w:rsidR="00391A67" w:rsidRDefault="00D61A81" w:rsidP="007100D0">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Матриця оцінки ризиків ДСА України наведена </w:t>
      </w:r>
      <w:r w:rsidRPr="00CA7986">
        <w:rPr>
          <w:rFonts w:ascii="Times New Roman" w:hAnsi="Times New Roman" w:cs="Times New Roman"/>
          <w:sz w:val="28"/>
          <w:szCs w:val="28"/>
          <w:highlight w:val="green"/>
        </w:rPr>
        <w:t>в додатку 1</w:t>
      </w:r>
      <w:r>
        <w:rPr>
          <w:rFonts w:ascii="Times New Roman" w:hAnsi="Times New Roman" w:cs="Times New Roman"/>
          <w:sz w:val="28"/>
          <w:szCs w:val="28"/>
        </w:rPr>
        <w:t>.</w:t>
      </w:r>
    </w:p>
    <w:p w14:paraId="28434670" w14:textId="77777777" w:rsidR="00DC536E" w:rsidRDefault="00DC536E" w:rsidP="007100D0">
      <w:pPr>
        <w:spacing w:after="0" w:line="240" w:lineRule="auto"/>
        <w:ind w:firstLine="708"/>
        <w:jc w:val="both"/>
        <w:rPr>
          <w:rFonts w:ascii="Times New Roman" w:hAnsi="Times New Roman" w:cs="Times New Roman"/>
          <w:sz w:val="28"/>
          <w:szCs w:val="28"/>
        </w:rPr>
      </w:pPr>
    </w:p>
    <w:p w14:paraId="37F1FF4B" w14:textId="77777777" w:rsidR="00DC536E" w:rsidRDefault="00DC536E"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15</w:t>
      </w:r>
      <w:r w:rsidR="00B41FE1">
        <w:rPr>
          <w:rFonts w:ascii="Times New Roman" w:hAnsi="Times New Roman" w:cs="Times New Roman"/>
          <w:sz w:val="28"/>
          <w:szCs w:val="28"/>
        </w:rPr>
        <w:t>.</w:t>
      </w:r>
      <w:r w:rsidR="00494FEB" w:rsidRPr="00260D83">
        <w:rPr>
          <w:rFonts w:ascii="Times New Roman" w:hAnsi="Times New Roman" w:cs="Times New Roman"/>
          <w:sz w:val="28"/>
          <w:szCs w:val="28"/>
        </w:rPr>
        <w:t xml:space="preserve"> </w:t>
      </w:r>
      <w:r>
        <w:rPr>
          <w:rFonts w:ascii="Times New Roman" w:hAnsi="Times New Roman" w:cs="Times New Roman"/>
          <w:sz w:val="28"/>
          <w:szCs w:val="28"/>
        </w:rPr>
        <w:t xml:space="preserve">Відповідно до критеріїв </w:t>
      </w:r>
      <w:r w:rsidR="00494FEB" w:rsidRPr="00260D83">
        <w:rPr>
          <w:rFonts w:ascii="Times New Roman" w:hAnsi="Times New Roman" w:cs="Times New Roman"/>
          <w:sz w:val="28"/>
          <w:szCs w:val="28"/>
        </w:rPr>
        <w:t xml:space="preserve">ймовірності </w:t>
      </w:r>
      <w:r>
        <w:rPr>
          <w:rFonts w:ascii="Times New Roman" w:hAnsi="Times New Roman" w:cs="Times New Roman"/>
          <w:sz w:val="28"/>
          <w:szCs w:val="28"/>
        </w:rPr>
        <w:t>виникнення та суттєвості їх впливу ризикам присвоюються такі значення:</w:t>
      </w:r>
    </w:p>
    <w:p w14:paraId="59DBBA75" w14:textId="43B1D535" w:rsidR="00DC536E" w:rsidRDefault="00DC536E"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високий - </w:t>
      </w:r>
      <w:r w:rsidRPr="00260D83">
        <w:rPr>
          <w:rFonts w:ascii="Times New Roman" w:hAnsi="Times New Roman" w:cs="Times New Roman"/>
          <w:sz w:val="28"/>
          <w:szCs w:val="28"/>
        </w:rPr>
        <w:t>подія може виникнути у короткостроковій перспективі (до одного року)</w:t>
      </w:r>
      <w:r>
        <w:rPr>
          <w:rFonts w:ascii="Times New Roman" w:hAnsi="Times New Roman" w:cs="Times New Roman"/>
          <w:sz w:val="28"/>
          <w:szCs w:val="28"/>
        </w:rPr>
        <w:t xml:space="preserve">; </w:t>
      </w:r>
      <w:r w:rsidR="00CA7986">
        <w:rPr>
          <w:rFonts w:ascii="Times New Roman" w:hAnsi="Times New Roman" w:cs="Times New Roman"/>
          <w:sz w:val="28"/>
          <w:szCs w:val="28"/>
        </w:rPr>
        <w:t>начальник управління</w:t>
      </w:r>
      <w:r>
        <w:rPr>
          <w:rFonts w:ascii="Times New Roman" w:hAnsi="Times New Roman" w:cs="Times New Roman"/>
          <w:sz w:val="28"/>
          <w:szCs w:val="28"/>
        </w:rPr>
        <w:t xml:space="preserve">, яка виконує його </w:t>
      </w:r>
      <w:r w:rsidR="008F7E4F">
        <w:rPr>
          <w:rFonts w:ascii="Times New Roman" w:hAnsi="Times New Roman" w:cs="Times New Roman"/>
          <w:sz w:val="28"/>
          <w:szCs w:val="28"/>
        </w:rPr>
        <w:t>обов’язки</w:t>
      </w:r>
      <w:r>
        <w:rPr>
          <w:rFonts w:ascii="Times New Roman" w:hAnsi="Times New Roman" w:cs="Times New Roman"/>
          <w:sz w:val="28"/>
          <w:szCs w:val="28"/>
        </w:rPr>
        <w:t xml:space="preserve"> насамперед інформується щодо сфер діяльності </w:t>
      </w:r>
      <w:r w:rsidR="00CA7986">
        <w:rPr>
          <w:rFonts w:ascii="Times New Roman" w:hAnsi="Times New Roman" w:cs="Times New Roman"/>
          <w:sz w:val="28"/>
          <w:szCs w:val="28"/>
        </w:rPr>
        <w:t xml:space="preserve">територіального управління </w:t>
      </w:r>
      <w:r>
        <w:rPr>
          <w:rFonts w:ascii="Times New Roman" w:hAnsi="Times New Roman" w:cs="Times New Roman"/>
          <w:sz w:val="28"/>
          <w:szCs w:val="28"/>
        </w:rPr>
        <w:t xml:space="preserve">для прийняття рішення, зокрема щодо вжиття заходів контролю, коригування планів діяльності </w:t>
      </w:r>
      <w:r w:rsidR="00CA7986">
        <w:rPr>
          <w:rFonts w:ascii="Times New Roman" w:hAnsi="Times New Roman" w:cs="Times New Roman"/>
          <w:sz w:val="28"/>
          <w:szCs w:val="28"/>
        </w:rPr>
        <w:t xml:space="preserve">територіального управління </w:t>
      </w:r>
      <w:r>
        <w:rPr>
          <w:rFonts w:ascii="Times New Roman" w:hAnsi="Times New Roman" w:cs="Times New Roman"/>
          <w:sz w:val="28"/>
          <w:szCs w:val="28"/>
        </w:rPr>
        <w:t xml:space="preserve">або </w:t>
      </w:r>
      <w:r w:rsidR="00E746C4">
        <w:rPr>
          <w:rFonts w:ascii="Times New Roman" w:hAnsi="Times New Roman" w:cs="Times New Roman"/>
          <w:sz w:val="28"/>
          <w:szCs w:val="28"/>
        </w:rPr>
        <w:t>відповідних</w:t>
      </w:r>
      <w:r>
        <w:rPr>
          <w:rFonts w:ascii="Times New Roman" w:hAnsi="Times New Roman" w:cs="Times New Roman"/>
          <w:sz w:val="28"/>
          <w:szCs w:val="28"/>
        </w:rPr>
        <w:t xml:space="preserve"> управлінських заходів </w:t>
      </w:r>
      <w:r w:rsidR="00E746C4">
        <w:rPr>
          <w:rFonts w:ascii="Times New Roman" w:hAnsi="Times New Roman" w:cs="Times New Roman"/>
          <w:sz w:val="28"/>
          <w:szCs w:val="28"/>
        </w:rPr>
        <w:t>з метою попередження чи зменшення впливу таких ризиків;</w:t>
      </w:r>
    </w:p>
    <w:p w14:paraId="5D8D0F04" w14:textId="77777777" w:rsidR="00E746C4" w:rsidRDefault="00E746C4"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6332F3">
        <w:rPr>
          <w:rFonts w:ascii="Times New Roman" w:hAnsi="Times New Roman" w:cs="Times New Roman"/>
          <w:sz w:val="28"/>
          <w:szCs w:val="28"/>
        </w:rPr>
        <w:t xml:space="preserve"> середній </w:t>
      </w:r>
      <w:r w:rsidR="00F52152">
        <w:rPr>
          <w:rFonts w:ascii="Times New Roman" w:hAnsi="Times New Roman" w:cs="Times New Roman"/>
          <w:sz w:val="28"/>
          <w:szCs w:val="28"/>
        </w:rPr>
        <w:t>-</w:t>
      </w:r>
      <w:r w:rsidRPr="00260D83">
        <w:rPr>
          <w:rFonts w:ascii="Times New Roman" w:hAnsi="Times New Roman" w:cs="Times New Roman"/>
          <w:sz w:val="28"/>
          <w:szCs w:val="28"/>
        </w:rPr>
        <w:t xml:space="preserve"> випадки виникнення вже були, але не частіше ніж один-два рази за останні два-три роки;</w:t>
      </w:r>
      <w:r>
        <w:rPr>
          <w:rFonts w:ascii="Times New Roman" w:hAnsi="Times New Roman" w:cs="Times New Roman"/>
          <w:sz w:val="28"/>
          <w:szCs w:val="28"/>
        </w:rPr>
        <w:t xml:space="preserve"> ймовірність її виникнення цілком можлива у середньостроковому періоді часу;</w:t>
      </w:r>
    </w:p>
    <w:p w14:paraId="0785F79B" w14:textId="77777777" w:rsidR="00895F3B" w:rsidRPr="00260D83" w:rsidRDefault="00895F3B"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низький </w:t>
      </w:r>
      <w:r w:rsidR="00F52152">
        <w:rPr>
          <w:rFonts w:ascii="Times New Roman" w:hAnsi="Times New Roman" w:cs="Times New Roman"/>
          <w:sz w:val="28"/>
          <w:szCs w:val="28"/>
        </w:rPr>
        <w:t>-</w:t>
      </w:r>
      <w:r w:rsidRPr="00260D83">
        <w:rPr>
          <w:rFonts w:ascii="Times New Roman" w:hAnsi="Times New Roman" w:cs="Times New Roman"/>
          <w:sz w:val="28"/>
          <w:szCs w:val="28"/>
        </w:rPr>
        <w:t xml:space="preserve"> така подія не виникала ніколи і ймовірність</w:t>
      </w:r>
      <w:r>
        <w:rPr>
          <w:rFonts w:ascii="Times New Roman" w:hAnsi="Times New Roman" w:cs="Times New Roman"/>
          <w:sz w:val="28"/>
          <w:szCs w:val="28"/>
        </w:rPr>
        <w:t xml:space="preserve"> її виникнення мінімальна</w:t>
      </w:r>
      <w:r w:rsidR="00393E84">
        <w:rPr>
          <w:rFonts w:ascii="Times New Roman" w:hAnsi="Times New Roman" w:cs="Times New Roman"/>
          <w:sz w:val="28"/>
          <w:szCs w:val="28"/>
        </w:rPr>
        <w:t>.</w:t>
      </w:r>
    </w:p>
    <w:p w14:paraId="39789F0B" w14:textId="106940A9" w:rsidR="00895F3B" w:rsidRPr="00553C74" w:rsidRDefault="008F7E4F"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Рішення щодо способів реагування та вжиття заходів із середньою та низькою ймовірністю виникнення </w:t>
      </w:r>
      <w:r w:rsidR="00AE430F">
        <w:rPr>
          <w:rFonts w:ascii="Times New Roman" w:hAnsi="Times New Roman" w:cs="Times New Roman"/>
          <w:sz w:val="28"/>
          <w:szCs w:val="28"/>
        </w:rPr>
        <w:t xml:space="preserve">ризиків </w:t>
      </w:r>
      <w:r>
        <w:rPr>
          <w:rFonts w:ascii="Times New Roman" w:hAnsi="Times New Roman" w:cs="Times New Roman"/>
          <w:sz w:val="28"/>
          <w:szCs w:val="28"/>
        </w:rPr>
        <w:t xml:space="preserve">можуть прийматися керівниками самостійних структурних підрозділів </w:t>
      </w:r>
      <w:r w:rsidR="00CA7986">
        <w:rPr>
          <w:rFonts w:ascii="Times New Roman" w:hAnsi="Times New Roman" w:cs="Times New Roman"/>
          <w:sz w:val="28"/>
          <w:szCs w:val="28"/>
        </w:rPr>
        <w:t xml:space="preserve">територіального управління </w:t>
      </w:r>
      <w:r>
        <w:rPr>
          <w:rFonts w:ascii="Times New Roman" w:hAnsi="Times New Roman" w:cs="Times New Roman"/>
          <w:sz w:val="28"/>
          <w:szCs w:val="28"/>
        </w:rPr>
        <w:t>та головними спеціа</w:t>
      </w:r>
      <w:r w:rsidR="008C7B6E">
        <w:rPr>
          <w:rFonts w:ascii="Times New Roman" w:hAnsi="Times New Roman" w:cs="Times New Roman"/>
          <w:sz w:val="28"/>
          <w:szCs w:val="28"/>
        </w:rPr>
        <w:t>лістами</w:t>
      </w:r>
      <w:r>
        <w:rPr>
          <w:rFonts w:ascii="Times New Roman" w:hAnsi="Times New Roman" w:cs="Times New Roman"/>
          <w:sz w:val="28"/>
          <w:szCs w:val="28"/>
        </w:rPr>
        <w:t xml:space="preserve">, в межах їх повноважень та компетенції з подальшим інформуванням </w:t>
      </w:r>
      <w:r w:rsidR="00CA7986">
        <w:rPr>
          <w:rFonts w:ascii="Times New Roman" w:hAnsi="Times New Roman" w:cs="Times New Roman"/>
          <w:sz w:val="28"/>
          <w:szCs w:val="28"/>
        </w:rPr>
        <w:t>начальника управління</w:t>
      </w:r>
      <w:r>
        <w:rPr>
          <w:rFonts w:ascii="Times New Roman" w:hAnsi="Times New Roman" w:cs="Times New Roman"/>
          <w:sz w:val="28"/>
          <w:szCs w:val="28"/>
        </w:rPr>
        <w:t xml:space="preserve"> або особи, яка виконує його </w:t>
      </w:r>
      <w:r w:rsidR="00833249">
        <w:rPr>
          <w:rFonts w:ascii="Times New Roman" w:hAnsi="Times New Roman" w:cs="Times New Roman"/>
          <w:sz w:val="28"/>
          <w:szCs w:val="28"/>
        </w:rPr>
        <w:t>обов’язки</w:t>
      </w:r>
      <w:r>
        <w:rPr>
          <w:rFonts w:ascii="Times New Roman" w:hAnsi="Times New Roman" w:cs="Times New Roman"/>
          <w:sz w:val="28"/>
          <w:szCs w:val="28"/>
        </w:rPr>
        <w:t>, про прийняті рішення у разі потреби.</w:t>
      </w:r>
    </w:p>
    <w:p w14:paraId="637A4980" w14:textId="77777777" w:rsidR="00494FEB" w:rsidRDefault="00F74DD8"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16</w:t>
      </w:r>
      <w:r w:rsidR="007C5721">
        <w:rPr>
          <w:rFonts w:ascii="Times New Roman" w:hAnsi="Times New Roman" w:cs="Times New Roman"/>
          <w:sz w:val="28"/>
          <w:szCs w:val="28"/>
        </w:rPr>
        <w:t>.</w:t>
      </w:r>
      <w:r w:rsidR="00494FEB" w:rsidRPr="00260D83">
        <w:rPr>
          <w:rFonts w:ascii="Times New Roman" w:hAnsi="Times New Roman" w:cs="Times New Roman"/>
          <w:sz w:val="28"/>
          <w:szCs w:val="28"/>
        </w:rPr>
        <w:t xml:space="preserve"> </w:t>
      </w:r>
      <w:r w:rsidR="00D538CC">
        <w:rPr>
          <w:rFonts w:ascii="Times New Roman" w:hAnsi="Times New Roman" w:cs="Times New Roman"/>
          <w:sz w:val="28"/>
          <w:szCs w:val="28"/>
        </w:rPr>
        <w:t xml:space="preserve">Відповідно до суттєвості впливу </w:t>
      </w:r>
      <w:r w:rsidR="00AE430F">
        <w:rPr>
          <w:rFonts w:ascii="Times New Roman" w:hAnsi="Times New Roman" w:cs="Times New Roman"/>
          <w:sz w:val="28"/>
          <w:szCs w:val="28"/>
        </w:rPr>
        <w:t xml:space="preserve">ризиків </w:t>
      </w:r>
      <w:r w:rsidR="00494FEB" w:rsidRPr="00260D83">
        <w:rPr>
          <w:rFonts w:ascii="Times New Roman" w:hAnsi="Times New Roman" w:cs="Times New Roman"/>
          <w:sz w:val="28"/>
          <w:szCs w:val="28"/>
        </w:rPr>
        <w:t xml:space="preserve">на здатність суб’єктів внутрішнього контролю виконувати завдання та функції виділяють </w:t>
      </w:r>
      <w:r w:rsidR="00AE430F">
        <w:rPr>
          <w:rFonts w:ascii="Times New Roman" w:hAnsi="Times New Roman" w:cs="Times New Roman"/>
          <w:sz w:val="28"/>
          <w:szCs w:val="28"/>
        </w:rPr>
        <w:t xml:space="preserve">такі </w:t>
      </w:r>
      <w:r w:rsidR="00494FEB" w:rsidRPr="00260D83">
        <w:rPr>
          <w:rFonts w:ascii="Times New Roman" w:hAnsi="Times New Roman" w:cs="Times New Roman"/>
          <w:sz w:val="28"/>
          <w:szCs w:val="28"/>
        </w:rPr>
        <w:t>ризики:</w:t>
      </w:r>
    </w:p>
    <w:p w14:paraId="6562B1E7" w14:textId="77777777" w:rsidR="003649E4" w:rsidRPr="00260D83" w:rsidRDefault="003649E4"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Pr="00260D83">
        <w:rPr>
          <w:rFonts w:ascii="Times New Roman" w:hAnsi="Times New Roman" w:cs="Times New Roman"/>
          <w:sz w:val="28"/>
          <w:szCs w:val="28"/>
        </w:rPr>
        <w:t xml:space="preserve">) високого рівня впливу </w:t>
      </w:r>
      <w:r w:rsidR="009930F1">
        <w:rPr>
          <w:rFonts w:ascii="Times New Roman" w:hAnsi="Times New Roman" w:cs="Times New Roman"/>
          <w:sz w:val="28"/>
          <w:szCs w:val="28"/>
        </w:rPr>
        <w:t>-</w:t>
      </w:r>
      <w:r w:rsidRPr="00260D83">
        <w:rPr>
          <w:rFonts w:ascii="Times New Roman" w:hAnsi="Times New Roman" w:cs="Times New Roman"/>
          <w:sz w:val="28"/>
          <w:szCs w:val="28"/>
        </w:rPr>
        <w:t xml:space="preserve"> вплив</w:t>
      </w:r>
      <w:r>
        <w:rPr>
          <w:rFonts w:ascii="Times New Roman" w:hAnsi="Times New Roman" w:cs="Times New Roman"/>
          <w:sz w:val="28"/>
          <w:szCs w:val="28"/>
        </w:rPr>
        <w:t xml:space="preserve"> є високим</w:t>
      </w:r>
      <w:r w:rsidR="000A2F3D">
        <w:rPr>
          <w:rFonts w:ascii="Times New Roman" w:hAnsi="Times New Roman" w:cs="Times New Roman"/>
          <w:sz w:val="28"/>
          <w:szCs w:val="28"/>
        </w:rPr>
        <w:t>;</w:t>
      </w:r>
    </w:p>
    <w:p w14:paraId="164FD52B" w14:textId="71FC9F3E" w:rsidR="003649E4" w:rsidRPr="00260D83" w:rsidRDefault="000A2F3D" w:rsidP="007100D0">
      <w:pPr>
        <w:tabs>
          <w:tab w:val="left" w:pos="993"/>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3649E4">
        <w:rPr>
          <w:rFonts w:ascii="Times New Roman" w:hAnsi="Times New Roman" w:cs="Times New Roman"/>
          <w:sz w:val="28"/>
          <w:szCs w:val="28"/>
        </w:rPr>
        <w:t xml:space="preserve">середнього рівня впливу </w:t>
      </w:r>
      <w:r w:rsidR="009930F1">
        <w:rPr>
          <w:rFonts w:ascii="Times New Roman" w:hAnsi="Times New Roman" w:cs="Times New Roman"/>
          <w:sz w:val="28"/>
          <w:szCs w:val="28"/>
        </w:rPr>
        <w:t>-</w:t>
      </w:r>
      <w:r w:rsidR="003649E4">
        <w:rPr>
          <w:rFonts w:ascii="Times New Roman" w:hAnsi="Times New Roman" w:cs="Times New Roman"/>
          <w:sz w:val="28"/>
          <w:szCs w:val="28"/>
        </w:rPr>
        <w:t xml:space="preserve"> вплив</w:t>
      </w:r>
      <w:r w:rsidR="003649E4" w:rsidRPr="00260D83">
        <w:rPr>
          <w:rFonts w:ascii="Times New Roman" w:hAnsi="Times New Roman" w:cs="Times New Roman"/>
          <w:sz w:val="28"/>
          <w:szCs w:val="28"/>
        </w:rPr>
        <w:t xml:space="preserve"> на виконання закріплених за </w:t>
      </w:r>
      <w:r>
        <w:rPr>
          <w:rFonts w:ascii="Times New Roman" w:hAnsi="Times New Roman" w:cs="Times New Roman"/>
          <w:sz w:val="28"/>
          <w:szCs w:val="28"/>
        </w:rPr>
        <w:t xml:space="preserve">самостійними </w:t>
      </w:r>
      <w:r w:rsidR="003649E4" w:rsidRPr="00260D83">
        <w:rPr>
          <w:rFonts w:ascii="Times New Roman" w:hAnsi="Times New Roman" w:cs="Times New Roman"/>
          <w:sz w:val="28"/>
          <w:szCs w:val="28"/>
        </w:rPr>
        <w:t xml:space="preserve">структурними підрозділами </w:t>
      </w:r>
      <w:r w:rsidR="00CA7986">
        <w:rPr>
          <w:rFonts w:ascii="Times New Roman" w:hAnsi="Times New Roman" w:cs="Times New Roman"/>
          <w:sz w:val="28"/>
          <w:szCs w:val="28"/>
        </w:rPr>
        <w:t xml:space="preserve">територіального управління </w:t>
      </w:r>
      <w:r w:rsidR="009930F1">
        <w:rPr>
          <w:rFonts w:ascii="Times New Roman" w:hAnsi="Times New Roman" w:cs="Times New Roman"/>
          <w:sz w:val="28"/>
          <w:szCs w:val="28"/>
        </w:rPr>
        <w:t>та головними спеціалістами</w:t>
      </w:r>
      <w:r>
        <w:rPr>
          <w:rFonts w:ascii="Times New Roman" w:hAnsi="Times New Roman" w:cs="Times New Roman"/>
          <w:sz w:val="28"/>
          <w:szCs w:val="28"/>
        </w:rPr>
        <w:t xml:space="preserve">, </w:t>
      </w:r>
      <w:r w:rsidR="003649E4" w:rsidRPr="00260D83">
        <w:rPr>
          <w:rFonts w:ascii="Times New Roman" w:hAnsi="Times New Roman" w:cs="Times New Roman"/>
          <w:sz w:val="28"/>
          <w:szCs w:val="28"/>
        </w:rPr>
        <w:t>завдань та функцій</w:t>
      </w:r>
      <w:r w:rsidR="003649E4" w:rsidRPr="00553C74">
        <w:rPr>
          <w:rFonts w:ascii="Times New Roman" w:hAnsi="Times New Roman" w:cs="Times New Roman"/>
          <w:sz w:val="24"/>
          <w:szCs w:val="24"/>
        </w:rPr>
        <w:t xml:space="preserve"> </w:t>
      </w:r>
      <w:r w:rsidR="003649E4" w:rsidRPr="00553C74">
        <w:rPr>
          <w:rFonts w:ascii="Times New Roman" w:hAnsi="Times New Roman" w:cs="Times New Roman"/>
          <w:sz w:val="28"/>
          <w:szCs w:val="28"/>
        </w:rPr>
        <w:t>є</w:t>
      </w:r>
      <w:r w:rsidR="003649E4" w:rsidRPr="00553C74">
        <w:rPr>
          <w:sz w:val="28"/>
          <w:szCs w:val="28"/>
        </w:rPr>
        <w:t xml:space="preserve"> </w:t>
      </w:r>
      <w:r w:rsidR="003649E4" w:rsidRPr="00553C74">
        <w:rPr>
          <w:rFonts w:ascii="Times New Roman" w:hAnsi="Times New Roman" w:cs="Times New Roman"/>
          <w:sz w:val="28"/>
          <w:szCs w:val="28"/>
        </w:rPr>
        <w:t>середнього</w:t>
      </w:r>
      <w:r w:rsidR="003649E4">
        <w:rPr>
          <w:rFonts w:ascii="Times New Roman" w:hAnsi="Times New Roman" w:cs="Times New Roman"/>
          <w:sz w:val="28"/>
          <w:szCs w:val="28"/>
        </w:rPr>
        <w:t xml:space="preserve"> ступеня</w:t>
      </w:r>
      <w:r w:rsidR="003649E4" w:rsidRPr="00260D83">
        <w:rPr>
          <w:rFonts w:ascii="Times New Roman" w:hAnsi="Times New Roman" w:cs="Times New Roman"/>
          <w:sz w:val="28"/>
          <w:szCs w:val="28"/>
        </w:rPr>
        <w:t>;</w:t>
      </w:r>
    </w:p>
    <w:p w14:paraId="0FB19BD4" w14:textId="77777777" w:rsidR="00494FEB" w:rsidRPr="00260D83" w:rsidRDefault="003649E4"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494FEB" w:rsidRPr="00260D83">
        <w:rPr>
          <w:rFonts w:ascii="Times New Roman" w:hAnsi="Times New Roman" w:cs="Times New Roman"/>
          <w:sz w:val="28"/>
          <w:szCs w:val="28"/>
        </w:rPr>
        <w:t xml:space="preserve">) низького рівня впливу </w:t>
      </w:r>
      <w:r w:rsidR="009930F1">
        <w:rPr>
          <w:rFonts w:ascii="Times New Roman" w:hAnsi="Times New Roman" w:cs="Times New Roman"/>
          <w:sz w:val="28"/>
          <w:szCs w:val="28"/>
        </w:rPr>
        <w:t>-</w:t>
      </w:r>
      <w:r w:rsidR="00494FEB" w:rsidRPr="00260D83">
        <w:rPr>
          <w:rFonts w:ascii="Times New Roman" w:hAnsi="Times New Roman" w:cs="Times New Roman"/>
          <w:sz w:val="28"/>
          <w:szCs w:val="28"/>
        </w:rPr>
        <w:t xml:space="preserve"> вплив події є мініма</w:t>
      </w:r>
      <w:r w:rsidR="000A2F3D">
        <w:rPr>
          <w:rFonts w:ascii="Times New Roman" w:hAnsi="Times New Roman" w:cs="Times New Roman"/>
          <w:sz w:val="28"/>
          <w:szCs w:val="28"/>
        </w:rPr>
        <w:t>льним та/або невеликої тяжкості.</w:t>
      </w:r>
    </w:p>
    <w:p w14:paraId="2BB3D940" w14:textId="77777777" w:rsidR="008873E6" w:rsidRPr="00260D83" w:rsidRDefault="008873E6" w:rsidP="007100D0">
      <w:pPr>
        <w:spacing w:after="0" w:line="240" w:lineRule="auto"/>
        <w:ind w:firstLine="567"/>
        <w:jc w:val="both"/>
        <w:rPr>
          <w:rFonts w:ascii="Times New Roman" w:hAnsi="Times New Roman" w:cs="Times New Roman"/>
          <w:sz w:val="28"/>
          <w:szCs w:val="28"/>
        </w:rPr>
      </w:pPr>
      <w:r w:rsidRPr="00C720EB">
        <w:rPr>
          <w:rFonts w:ascii="Times New Roman" w:hAnsi="Times New Roman" w:cs="Times New Roman"/>
          <w:sz w:val="28"/>
          <w:szCs w:val="28"/>
        </w:rPr>
        <w:t>1</w:t>
      </w:r>
      <w:r w:rsidR="00C720EB">
        <w:rPr>
          <w:rFonts w:ascii="Times New Roman" w:hAnsi="Times New Roman" w:cs="Times New Roman"/>
          <w:sz w:val="28"/>
          <w:szCs w:val="28"/>
        </w:rPr>
        <w:t>7</w:t>
      </w:r>
      <w:r w:rsidR="00690F17">
        <w:rPr>
          <w:rFonts w:ascii="Times New Roman" w:hAnsi="Times New Roman" w:cs="Times New Roman"/>
          <w:sz w:val="28"/>
          <w:szCs w:val="28"/>
        </w:rPr>
        <w:t>.</w:t>
      </w:r>
      <w:r w:rsidRPr="00C720EB">
        <w:rPr>
          <w:rFonts w:ascii="Times New Roman" w:hAnsi="Times New Roman" w:cs="Times New Roman"/>
          <w:sz w:val="28"/>
          <w:szCs w:val="28"/>
        </w:rPr>
        <w:t xml:space="preserve"> Кожний </w:t>
      </w:r>
      <w:r w:rsidR="009343FD">
        <w:rPr>
          <w:rFonts w:ascii="Times New Roman" w:hAnsi="Times New Roman" w:cs="Times New Roman"/>
          <w:sz w:val="28"/>
          <w:szCs w:val="28"/>
        </w:rPr>
        <w:t xml:space="preserve">ідентифікований </w:t>
      </w:r>
      <w:r w:rsidRPr="00C720EB">
        <w:rPr>
          <w:rFonts w:ascii="Times New Roman" w:hAnsi="Times New Roman" w:cs="Times New Roman"/>
          <w:sz w:val="28"/>
          <w:szCs w:val="28"/>
        </w:rPr>
        <w:t>ризик оцінюється як:</w:t>
      </w:r>
    </w:p>
    <w:p w14:paraId="2DA23FCC" w14:textId="77777777" w:rsidR="008873E6" w:rsidRPr="00260D83" w:rsidRDefault="008873E6" w:rsidP="007100D0">
      <w:pPr>
        <w:spacing w:after="0" w:line="240" w:lineRule="auto"/>
        <w:ind w:firstLine="567"/>
        <w:jc w:val="both"/>
        <w:rPr>
          <w:rFonts w:ascii="Times New Roman" w:hAnsi="Times New Roman" w:cs="Times New Roman"/>
          <w:sz w:val="28"/>
          <w:szCs w:val="28"/>
        </w:rPr>
      </w:pPr>
      <w:r w:rsidRPr="00260D83">
        <w:rPr>
          <w:rFonts w:ascii="Times New Roman" w:hAnsi="Times New Roman" w:cs="Times New Roman"/>
          <w:sz w:val="28"/>
          <w:szCs w:val="28"/>
        </w:rPr>
        <w:t xml:space="preserve">1) низький (числові значення 1 і 2) </w:t>
      </w:r>
      <w:r w:rsidR="009930F1">
        <w:rPr>
          <w:rFonts w:ascii="Times New Roman" w:hAnsi="Times New Roman" w:cs="Times New Roman"/>
          <w:sz w:val="28"/>
          <w:szCs w:val="28"/>
        </w:rPr>
        <w:t>-</w:t>
      </w:r>
      <w:r w:rsidRPr="00260D83">
        <w:rPr>
          <w:rFonts w:ascii="Times New Roman" w:hAnsi="Times New Roman" w:cs="Times New Roman"/>
          <w:sz w:val="28"/>
          <w:szCs w:val="28"/>
        </w:rPr>
        <w:t xml:space="preserve"> </w:t>
      </w:r>
      <w:r w:rsidR="00802AF0">
        <w:rPr>
          <w:rFonts w:ascii="Times New Roman" w:hAnsi="Times New Roman" w:cs="Times New Roman"/>
          <w:sz w:val="28"/>
          <w:szCs w:val="28"/>
        </w:rPr>
        <w:t>"</w:t>
      </w:r>
      <w:r w:rsidR="0088465A">
        <w:rPr>
          <w:rFonts w:ascii="Times New Roman" w:hAnsi="Times New Roman" w:cs="Times New Roman"/>
          <w:sz w:val="28"/>
          <w:szCs w:val="28"/>
        </w:rPr>
        <w:t>зелена зона</w:t>
      </w:r>
      <w:r w:rsidR="00802AF0">
        <w:rPr>
          <w:rFonts w:ascii="Times New Roman" w:hAnsi="Times New Roman" w:cs="Times New Roman"/>
          <w:sz w:val="28"/>
          <w:szCs w:val="28"/>
        </w:rPr>
        <w:t>"</w:t>
      </w:r>
      <w:r w:rsidRPr="00260D83">
        <w:rPr>
          <w:rFonts w:ascii="Times New Roman" w:hAnsi="Times New Roman" w:cs="Times New Roman"/>
          <w:sz w:val="28"/>
          <w:szCs w:val="28"/>
        </w:rPr>
        <w:t xml:space="preserve"> </w:t>
      </w:r>
      <w:r w:rsidR="00F472EB">
        <w:rPr>
          <w:rFonts w:ascii="Times New Roman" w:hAnsi="Times New Roman" w:cs="Times New Roman"/>
          <w:sz w:val="28"/>
          <w:szCs w:val="28"/>
        </w:rPr>
        <w:t>-</w:t>
      </w:r>
      <w:r w:rsidRPr="00260D83">
        <w:rPr>
          <w:rFonts w:ascii="Times New Roman" w:hAnsi="Times New Roman" w:cs="Times New Roman"/>
          <w:sz w:val="28"/>
          <w:szCs w:val="28"/>
        </w:rPr>
        <w:t xml:space="preserve"> вважається прийнятним;</w:t>
      </w:r>
    </w:p>
    <w:p w14:paraId="44763CE4" w14:textId="635E05DD" w:rsidR="008873E6" w:rsidRPr="00260D83" w:rsidRDefault="008873E6" w:rsidP="007100D0">
      <w:pPr>
        <w:spacing w:after="0" w:line="240" w:lineRule="auto"/>
        <w:ind w:firstLine="567"/>
        <w:jc w:val="both"/>
        <w:rPr>
          <w:rFonts w:ascii="Times New Roman" w:hAnsi="Times New Roman" w:cs="Times New Roman"/>
          <w:sz w:val="28"/>
          <w:szCs w:val="28"/>
        </w:rPr>
      </w:pPr>
      <w:r w:rsidRPr="00260D83">
        <w:rPr>
          <w:rFonts w:ascii="Times New Roman" w:hAnsi="Times New Roman" w:cs="Times New Roman"/>
          <w:sz w:val="28"/>
          <w:szCs w:val="28"/>
        </w:rPr>
        <w:t xml:space="preserve">2) середній (числові значення 3 і 4) </w:t>
      </w:r>
      <w:r w:rsidR="00F472EB">
        <w:rPr>
          <w:rFonts w:ascii="Times New Roman" w:hAnsi="Times New Roman" w:cs="Times New Roman"/>
          <w:sz w:val="28"/>
          <w:szCs w:val="28"/>
        </w:rPr>
        <w:t>-</w:t>
      </w:r>
      <w:r w:rsidRPr="00260D83">
        <w:rPr>
          <w:rFonts w:ascii="Times New Roman" w:hAnsi="Times New Roman" w:cs="Times New Roman"/>
          <w:sz w:val="28"/>
          <w:szCs w:val="28"/>
        </w:rPr>
        <w:t xml:space="preserve"> </w:t>
      </w:r>
      <w:r w:rsidR="00802AF0">
        <w:rPr>
          <w:rFonts w:ascii="Times New Roman" w:hAnsi="Times New Roman" w:cs="Times New Roman"/>
          <w:sz w:val="28"/>
          <w:szCs w:val="28"/>
        </w:rPr>
        <w:t>"</w:t>
      </w:r>
      <w:r w:rsidR="0088465A">
        <w:rPr>
          <w:rFonts w:ascii="Times New Roman" w:hAnsi="Times New Roman" w:cs="Times New Roman"/>
          <w:sz w:val="28"/>
          <w:szCs w:val="28"/>
        </w:rPr>
        <w:t>жовта зона</w:t>
      </w:r>
      <w:r w:rsidR="00802AF0">
        <w:rPr>
          <w:rFonts w:ascii="Times New Roman" w:hAnsi="Times New Roman" w:cs="Times New Roman"/>
          <w:sz w:val="28"/>
          <w:szCs w:val="28"/>
        </w:rPr>
        <w:t>"</w:t>
      </w:r>
      <w:r w:rsidRPr="00260D83">
        <w:rPr>
          <w:rFonts w:ascii="Times New Roman" w:hAnsi="Times New Roman" w:cs="Times New Roman"/>
          <w:sz w:val="28"/>
          <w:szCs w:val="28"/>
        </w:rPr>
        <w:t xml:space="preserve"> </w:t>
      </w:r>
      <w:r w:rsidR="00F472EB">
        <w:rPr>
          <w:rFonts w:ascii="Times New Roman" w:hAnsi="Times New Roman" w:cs="Times New Roman"/>
          <w:sz w:val="28"/>
          <w:szCs w:val="28"/>
        </w:rPr>
        <w:t>-</w:t>
      </w:r>
      <w:r w:rsidRPr="00260D83">
        <w:rPr>
          <w:rFonts w:ascii="Times New Roman" w:hAnsi="Times New Roman" w:cs="Times New Roman"/>
          <w:sz w:val="28"/>
          <w:szCs w:val="28"/>
        </w:rPr>
        <w:t xml:space="preserve"> потребує прийняття рішень та вжиття заходів контролю на рівні керівників самостійних структурних підрозділів </w:t>
      </w:r>
      <w:r w:rsidR="00CA7986">
        <w:rPr>
          <w:rFonts w:ascii="Times New Roman" w:hAnsi="Times New Roman" w:cs="Times New Roman"/>
          <w:sz w:val="28"/>
          <w:szCs w:val="28"/>
        </w:rPr>
        <w:t xml:space="preserve">територіального управління </w:t>
      </w:r>
      <w:r w:rsidR="00F472EB">
        <w:rPr>
          <w:rFonts w:ascii="Times New Roman" w:hAnsi="Times New Roman" w:cs="Times New Roman"/>
          <w:sz w:val="28"/>
          <w:szCs w:val="28"/>
        </w:rPr>
        <w:t>та головних спеціалістів</w:t>
      </w:r>
      <w:r w:rsidR="00655F06">
        <w:rPr>
          <w:rFonts w:ascii="Times New Roman" w:hAnsi="Times New Roman" w:cs="Times New Roman"/>
          <w:sz w:val="28"/>
          <w:szCs w:val="28"/>
        </w:rPr>
        <w:t xml:space="preserve">, </w:t>
      </w:r>
      <w:r w:rsidRPr="00260D83">
        <w:rPr>
          <w:rFonts w:ascii="Times New Roman" w:hAnsi="Times New Roman" w:cs="Times New Roman"/>
          <w:sz w:val="28"/>
          <w:szCs w:val="28"/>
        </w:rPr>
        <w:t xml:space="preserve">в межах їх </w:t>
      </w:r>
      <w:r>
        <w:rPr>
          <w:rFonts w:ascii="Times New Roman" w:hAnsi="Times New Roman" w:cs="Times New Roman"/>
          <w:sz w:val="28"/>
          <w:szCs w:val="28"/>
        </w:rPr>
        <w:t xml:space="preserve">повноважень та компетенції або у разі потреби </w:t>
      </w:r>
      <w:r w:rsidRPr="00260D83">
        <w:rPr>
          <w:rFonts w:ascii="Times New Roman" w:hAnsi="Times New Roman" w:cs="Times New Roman"/>
          <w:sz w:val="28"/>
          <w:szCs w:val="28"/>
        </w:rPr>
        <w:t xml:space="preserve">інформування </w:t>
      </w:r>
      <w:r w:rsidR="00655F06">
        <w:rPr>
          <w:rFonts w:ascii="Times New Roman" w:hAnsi="Times New Roman" w:cs="Times New Roman"/>
          <w:sz w:val="28"/>
          <w:szCs w:val="28"/>
        </w:rPr>
        <w:t xml:space="preserve">сектор </w:t>
      </w:r>
      <w:r w:rsidRPr="00260D83">
        <w:rPr>
          <w:rFonts w:ascii="Times New Roman" w:hAnsi="Times New Roman" w:cs="Times New Roman"/>
          <w:sz w:val="28"/>
          <w:szCs w:val="28"/>
        </w:rPr>
        <w:t xml:space="preserve">внутрішнього контролю </w:t>
      </w:r>
      <w:r w:rsidR="00655F06">
        <w:rPr>
          <w:rFonts w:ascii="Times New Roman" w:hAnsi="Times New Roman" w:cs="Times New Roman"/>
          <w:sz w:val="28"/>
          <w:szCs w:val="28"/>
        </w:rPr>
        <w:t xml:space="preserve">ДСА України </w:t>
      </w:r>
      <w:r w:rsidRPr="00260D83">
        <w:rPr>
          <w:rFonts w:ascii="Times New Roman" w:hAnsi="Times New Roman" w:cs="Times New Roman"/>
          <w:sz w:val="28"/>
          <w:szCs w:val="28"/>
        </w:rPr>
        <w:t>для прийняття рішень щодо вжиття заходів контролю;</w:t>
      </w:r>
    </w:p>
    <w:p w14:paraId="070AD11F" w14:textId="0F7FE992" w:rsidR="008873E6" w:rsidRPr="00260D83" w:rsidRDefault="008873E6" w:rsidP="007100D0">
      <w:pPr>
        <w:spacing w:after="0" w:line="240" w:lineRule="auto"/>
        <w:ind w:firstLine="567"/>
        <w:jc w:val="both"/>
        <w:rPr>
          <w:rFonts w:ascii="Times New Roman" w:hAnsi="Times New Roman" w:cs="Times New Roman"/>
          <w:sz w:val="28"/>
          <w:szCs w:val="28"/>
        </w:rPr>
      </w:pPr>
      <w:r w:rsidRPr="00260D83">
        <w:rPr>
          <w:rFonts w:ascii="Times New Roman" w:hAnsi="Times New Roman" w:cs="Times New Roman"/>
          <w:sz w:val="28"/>
          <w:szCs w:val="28"/>
        </w:rPr>
        <w:lastRenderedPageBreak/>
        <w:t xml:space="preserve">3) високий (числові значення 6 і 9) </w:t>
      </w:r>
      <w:r w:rsidR="00F472EB">
        <w:rPr>
          <w:rFonts w:ascii="Times New Roman" w:hAnsi="Times New Roman" w:cs="Times New Roman"/>
          <w:sz w:val="28"/>
          <w:szCs w:val="28"/>
        </w:rPr>
        <w:t>-</w:t>
      </w:r>
      <w:r w:rsidRPr="00260D83">
        <w:rPr>
          <w:rFonts w:ascii="Times New Roman" w:hAnsi="Times New Roman" w:cs="Times New Roman"/>
          <w:sz w:val="28"/>
          <w:szCs w:val="28"/>
        </w:rPr>
        <w:t xml:space="preserve"> </w:t>
      </w:r>
      <w:r w:rsidR="00802AF0">
        <w:rPr>
          <w:rFonts w:ascii="Times New Roman" w:hAnsi="Times New Roman" w:cs="Times New Roman"/>
          <w:sz w:val="28"/>
          <w:szCs w:val="28"/>
        </w:rPr>
        <w:t>"</w:t>
      </w:r>
      <w:r w:rsidR="0088465A">
        <w:rPr>
          <w:rFonts w:ascii="Times New Roman" w:hAnsi="Times New Roman" w:cs="Times New Roman"/>
          <w:sz w:val="28"/>
          <w:szCs w:val="28"/>
        </w:rPr>
        <w:t>червона зона</w:t>
      </w:r>
      <w:r w:rsidR="00802AF0">
        <w:rPr>
          <w:rFonts w:ascii="Times New Roman" w:hAnsi="Times New Roman" w:cs="Times New Roman"/>
          <w:sz w:val="28"/>
          <w:szCs w:val="28"/>
        </w:rPr>
        <w:t>"</w:t>
      </w:r>
      <w:r w:rsidRPr="00260D83">
        <w:rPr>
          <w:rFonts w:ascii="Times New Roman" w:hAnsi="Times New Roman" w:cs="Times New Roman"/>
          <w:sz w:val="28"/>
          <w:szCs w:val="28"/>
        </w:rPr>
        <w:t xml:space="preserve"> </w:t>
      </w:r>
      <w:r w:rsidR="00AA622D">
        <w:rPr>
          <w:rFonts w:ascii="Times New Roman" w:hAnsi="Times New Roman" w:cs="Times New Roman"/>
          <w:sz w:val="28"/>
          <w:szCs w:val="28"/>
        </w:rPr>
        <w:t>-</w:t>
      </w:r>
      <w:r w:rsidRPr="00260D83">
        <w:rPr>
          <w:rFonts w:ascii="Times New Roman" w:hAnsi="Times New Roman" w:cs="Times New Roman"/>
          <w:sz w:val="28"/>
          <w:szCs w:val="28"/>
        </w:rPr>
        <w:t xml:space="preserve"> потребує прийняття рішень та вжиття заходів контролю на рівні </w:t>
      </w:r>
      <w:r w:rsidR="00461FB4">
        <w:rPr>
          <w:rFonts w:ascii="Times New Roman" w:hAnsi="Times New Roman" w:cs="Times New Roman"/>
          <w:sz w:val="28"/>
          <w:szCs w:val="28"/>
        </w:rPr>
        <w:t xml:space="preserve">начальника </w:t>
      </w:r>
      <w:proofErr w:type="spellStart"/>
      <w:r w:rsidR="00461FB4">
        <w:rPr>
          <w:rFonts w:ascii="Times New Roman" w:hAnsi="Times New Roman" w:cs="Times New Roman"/>
          <w:sz w:val="28"/>
          <w:szCs w:val="28"/>
        </w:rPr>
        <w:t>упрвління</w:t>
      </w:r>
      <w:proofErr w:type="spellEnd"/>
      <w:r w:rsidR="00236D74">
        <w:rPr>
          <w:rFonts w:ascii="Times New Roman" w:hAnsi="Times New Roman" w:cs="Times New Roman"/>
          <w:sz w:val="28"/>
          <w:szCs w:val="28"/>
        </w:rPr>
        <w:t xml:space="preserve"> або особи, яка виконує його </w:t>
      </w:r>
      <w:r w:rsidR="00C52529">
        <w:rPr>
          <w:rFonts w:ascii="Times New Roman" w:hAnsi="Times New Roman" w:cs="Times New Roman"/>
          <w:sz w:val="28"/>
          <w:szCs w:val="28"/>
        </w:rPr>
        <w:t>обов’язки</w:t>
      </w:r>
      <w:r w:rsidR="00236D74">
        <w:rPr>
          <w:rFonts w:ascii="Times New Roman" w:hAnsi="Times New Roman" w:cs="Times New Roman"/>
          <w:sz w:val="28"/>
          <w:szCs w:val="28"/>
        </w:rPr>
        <w:t>,</w:t>
      </w:r>
      <w:r>
        <w:rPr>
          <w:rFonts w:ascii="Times New Roman" w:hAnsi="Times New Roman" w:cs="Times New Roman"/>
          <w:sz w:val="28"/>
          <w:szCs w:val="28"/>
        </w:rPr>
        <w:t xml:space="preserve"> та його </w:t>
      </w:r>
      <w:r w:rsidRPr="00260D83">
        <w:rPr>
          <w:rFonts w:ascii="Times New Roman" w:hAnsi="Times New Roman" w:cs="Times New Roman"/>
          <w:sz w:val="28"/>
          <w:szCs w:val="28"/>
        </w:rPr>
        <w:t>засту</w:t>
      </w:r>
      <w:r>
        <w:rPr>
          <w:rFonts w:ascii="Times New Roman" w:hAnsi="Times New Roman" w:cs="Times New Roman"/>
          <w:sz w:val="28"/>
          <w:szCs w:val="28"/>
        </w:rPr>
        <w:t>пник</w:t>
      </w:r>
      <w:r w:rsidR="00461FB4">
        <w:rPr>
          <w:rFonts w:ascii="Times New Roman" w:hAnsi="Times New Roman" w:cs="Times New Roman"/>
          <w:sz w:val="28"/>
          <w:szCs w:val="28"/>
        </w:rPr>
        <w:t>а</w:t>
      </w:r>
      <w:r w:rsidRPr="00260D83">
        <w:rPr>
          <w:rFonts w:ascii="Times New Roman" w:hAnsi="Times New Roman" w:cs="Times New Roman"/>
          <w:sz w:val="28"/>
          <w:szCs w:val="28"/>
        </w:rPr>
        <w:t>.</w:t>
      </w:r>
    </w:p>
    <w:p w14:paraId="45054104" w14:textId="77777777" w:rsidR="008873E6" w:rsidRPr="00260D83" w:rsidRDefault="008873E6" w:rsidP="007100D0">
      <w:pPr>
        <w:spacing w:after="0" w:line="240" w:lineRule="auto"/>
        <w:ind w:firstLine="567"/>
        <w:jc w:val="both"/>
        <w:rPr>
          <w:rFonts w:ascii="Times New Roman" w:hAnsi="Times New Roman" w:cs="Times New Roman"/>
          <w:sz w:val="28"/>
          <w:szCs w:val="28"/>
        </w:rPr>
      </w:pPr>
      <w:r w:rsidRPr="00260D83">
        <w:rPr>
          <w:rFonts w:ascii="Times New Roman" w:hAnsi="Times New Roman" w:cs="Times New Roman"/>
          <w:sz w:val="28"/>
          <w:szCs w:val="28"/>
        </w:rPr>
        <w:t>1</w:t>
      </w:r>
      <w:r w:rsidR="004467A1">
        <w:rPr>
          <w:rFonts w:ascii="Times New Roman" w:hAnsi="Times New Roman" w:cs="Times New Roman"/>
          <w:sz w:val="28"/>
          <w:szCs w:val="28"/>
        </w:rPr>
        <w:t>8</w:t>
      </w:r>
      <w:r w:rsidR="00293E1A">
        <w:rPr>
          <w:rFonts w:ascii="Times New Roman" w:hAnsi="Times New Roman" w:cs="Times New Roman"/>
          <w:sz w:val="28"/>
          <w:szCs w:val="28"/>
        </w:rPr>
        <w:t>.</w:t>
      </w:r>
      <w:r w:rsidRPr="00260D83">
        <w:rPr>
          <w:rFonts w:ascii="Times New Roman" w:hAnsi="Times New Roman" w:cs="Times New Roman"/>
          <w:sz w:val="28"/>
          <w:szCs w:val="28"/>
        </w:rPr>
        <w:t xml:space="preserve"> Обрання способів реагування на ідентифіковані та оцінені ризики</w:t>
      </w:r>
      <w:r w:rsidR="006E7AA5">
        <w:rPr>
          <w:rFonts w:ascii="Times New Roman" w:hAnsi="Times New Roman" w:cs="Times New Roman"/>
          <w:sz w:val="28"/>
          <w:szCs w:val="28"/>
        </w:rPr>
        <w:t>.</w:t>
      </w:r>
    </w:p>
    <w:p w14:paraId="759C1D7A" w14:textId="0D3A6AAD" w:rsidR="008873E6" w:rsidRPr="00260D83" w:rsidRDefault="008873E6" w:rsidP="007100D0">
      <w:pPr>
        <w:spacing w:after="0" w:line="240" w:lineRule="auto"/>
        <w:ind w:firstLine="567"/>
        <w:jc w:val="both"/>
        <w:rPr>
          <w:rFonts w:ascii="Times New Roman" w:hAnsi="Times New Roman" w:cs="Times New Roman"/>
          <w:sz w:val="28"/>
          <w:szCs w:val="28"/>
        </w:rPr>
      </w:pPr>
      <w:r w:rsidRPr="00260D83">
        <w:rPr>
          <w:rFonts w:ascii="Times New Roman" w:hAnsi="Times New Roman" w:cs="Times New Roman"/>
          <w:sz w:val="28"/>
          <w:szCs w:val="28"/>
        </w:rPr>
        <w:t>1</w:t>
      </w:r>
      <w:r w:rsidR="006E7AA5">
        <w:rPr>
          <w:rFonts w:ascii="Times New Roman" w:hAnsi="Times New Roman" w:cs="Times New Roman"/>
          <w:sz w:val="28"/>
          <w:szCs w:val="28"/>
        </w:rPr>
        <w:t>9</w:t>
      </w:r>
      <w:r w:rsidR="00293E1A">
        <w:rPr>
          <w:rFonts w:ascii="Times New Roman" w:hAnsi="Times New Roman" w:cs="Times New Roman"/>
          <w:sz w:val="28"/>
          <w:szCs w:val="28"/>
        </w:rPr>
        <w:t>.</w:t>
      </w:r>
      <w:r w:rsidRPr="00260D83">
        <w:rPr>
          <w:rFonts w:ascii="Times New Roman" w:hAnsi="Times New Roman" w:cs="Times New Roman"/>
          <w:sz w:val="28"/>
          <w:szCs w:val="28"/>
        </w:rPr>
        <w:t xml:space="preserve"> Оцінивши </w:t>
      </w:r>
      <w:r w:rsidR="00413B0C">
        <w:rPr>
          <w:rFonts w:ascii="Times New Roman" w:hAnsi="Times New Roman" w:cs="Times New Roman"/>
          <w:sz w:val="28"/>
          <w:szCs w:val="28"/>
        </w:rPr>
        <w:t xml:space="preserve">ідентифіковані </w:t>
      </w:r>
      <w:r w:rsidRPr="00260D83">
        <w:rPr>
          <w:rFonts w:ascii="Times New Roman" w:hAnsi="Times New Roman" w:cs="Times New Roman"/>
          <w:sz w:val="28"/>
          <w:szCs w:val="28"/>
        </w:rPr>
        <w:t>ризики, керівники самостійних структурних підрозділів</w:t>
      </w:r>
      <w:r w:rsidR="00AA622D">
        <w:rPr>
          <w:rFonts w:ascii="Times New Roman" w:hAnsi="Times New Roman" w:cs="Times New Roman"/>
          <w:sz w:val="28"/>
          <w:szCs w:val="28"/>
        </w:rPr>
        <w:t xml:space="preserve"> </w:t>
      </w:r>
      <w:r w:rsidR="00461FB4">
        <w:rPr>
          <w:rFonts w:ascii="Times New Roman" w:hAnsi="Times New Roman" w:cs="Times New Roman"/>
          <w:sz w:val="28"/>
          <w:szCs w:val="28"/>
        </w:rPr>
        <w:t xml:space="preserve">територіального управління </w:t>
      </w:r>
      <w:r w:rsidR="00AA622D">
        <w:rPr>
          <w:rFonts w:ascii="Times New Roman" w:hAnsi="Times New Roman" w:cs="Times New Roman"/>
          <w:sz w:val="28"/>
          <w:szCs w:val="28"/>
        </w:rPr>
        <w:t>та головні спеціалісти</w:t>
      </w:r>
      <w:r w:rsidR="00413B0C">
        <w:rPr>
          <w:rFonts w:ascii="Times New Roman" w:hAnsi="Times New Roman" w:cs="Times New Roman"/>
          <w:sz w:val="28"/>
          <w:szCs w:val="28"/>
        </w:rPr>
        <w:t>,</w:t>
      </w:r>
      <w:r w:rsidRPr="00620BC6">
        <w:rPr>
          <w:rFonts w:ascii="Times New Roman" w:hAnsi="Times New Roman" w:cs="Times New Roman"/>
          <w:sz w:val="28"/>
          <w:szCs w:val="28"/>
        </w:rPr>
        <w:t xml:space="preserve"> </w:t>
      </w:r>
      <w:r w:rsidRPr="00260D83">
        <w:rPr>
          <w:rFonts w:ascii="Times New Roman" w:hAnsi="Times New Roman" w:cs="Times New Roman"/>
          <w:sz w:val="28"/>
          <w:szCs w:val="28"/>
        </w:rPr>
        <w:t>обирають для кожного</w:t>
      </w:r>
      <w:r>
        <w:rPr>
          <w:rFonts w:ascii="Times New Roman" w:hAnsi="Times New Roman" w:cs="Times New Roman"/>
          <w:sz w:val="28"/>
          <w:szCs w:val="28"/>
        </w:rPr>
        <w:t xml:space="preserve"> з цих ризиків один із чотирьох </w:t>
      </w:r>
      <w:r w:rsidRPr="00260D83">
        <w:rPr>
          <w:rFonts w:ascii="Times New Roman" w:hAnsi="Times New Roman" w:cs="Times New Roman"/>
          <w:sz w:val="28"/>
          <w:szCs w:val="28"/>
        </w:rPr>
        <w:t>основних способів реагування на нього: зменшення, прийняття, розділення чи уникнення ризику.</w:t>
      </w:r>
    </w:p>
    <w:p w14:paraId="0123C829" w14:textId="77777777" w:rsidR="008873E6" w:rsidRPr="00260D83" w:rsidRDefault="00F5039E"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20</w:t>
      </w:r>
      <w:r w:rsidR="00293E1A">
        <w:rPr>
          <w:rFonts w:ascii="Times New Roman" w:hAnsi="Times New Roman" w:cs="Times New Roman"/>
          <w:sz w:val="28"/>
          <w:szCs w:val="28"/>
        </w:rPr>
        <w:t>.</w:t>
      </w:r>
      <w:r w:rsidR="008873E6" w:rsidRPr="00260D83">
        <w:rPr>
          <w:rFonts w:ascii="Times New Roman" w:hAnsi="Times New Roman" w:cs="Times New Roman"/>
          <w:sz w:val="28"/>
          <w:szCs w:val="28"/>
        </w:rPr>
        <w:t xml:space="preserve"> Зменшення ризику </w:t>
      </w:r>
      <w:r w:rsidR="000C7E20">
        <w:rPr>
          <w:rFonts w:ascii="Times New Roman" w:hAnsi="Times New Roman" w:cs="Times New Roman"/>
          <w:sz w:val="28"/>
          <w:szCs w:val="28"/>
        </w:rPr>
        <w:t xml:space="preserve"> - </w:t>
      </w:r>
      <w:r w:rsidR="008873E6" w:rsidRPr="00260D83">
        <w:rPr>
          <w:rFonts w:ascii="Times New Roman" w:hAnsi="Times New Roman" w:cs="Times New Roman"/>
          <w:sz w:val="28"/>
          <w:szCs w:val="28"/>
        </w:rPr>
        <w:t xml:space="preserve">означає </w:t>
      </w:r>
      <w:r w:rsidR="000C7E20">
        <w:rPr>
          <w:rFonts w:ascii="Times New Roman" w:hAnsi="Times New Roman" w:cs="Times New Roman"/>
          <w:sz w:val="28"/>
          <w:szCs w:val="28"/>
        </w:rPr>
        <w:t xml:space="preserve">необхідність </w:t>
      </w:r>
      <w:r w:rsidR="008873E6" w:rsidRPr="00260D83">
        <w:rPr>
          <w:rFonts w:ascii="Times New Roman" w:hAnsi="Times New Roman" w:cs="Times New Roman"/>
          <w:sz w:val="28"/>
          <w:szCs w:val="28"/>
        </w:rPr>
        <w:t xml:space="preserve">вжиття заходів, які сприяють зменшенню або повному усуненню ймовірності виникнення </w:t>
      </w:r>
      <w:r w:rsidR="003849E0">
        <w:rPr>
          <w:rFonts w:ascii="Times New Roman" w:hAnsi="Times New Roman" w:cs="Times New Roman"/>
          <w:sz w:val="28"/>
          <w:szCs w:val="28"/>
        </w:rPr>
        <w:t xml:space="preserve">ідентифікованих </w:t>
      </w:r>
      <w:r w:rsidR="008873E6" w:rsidRPr="00260D83">
        <w:rPr>
          <w:rFonts w:ascii="Times New Roman" w:hAnsi="Times New Roman" w:cs="Times New Roman"/>
          <w:sz w:val="28"/>
          <w:szCs w:val="28"/>
        </w:rPr>
        <w:t>ризиків та/або їх вплив</w:t>
      </w:r>
      <w:r w:rsidR="008873E6">
        <w:rPr>
          <w:rFonts w:ascii="Times New Roman" w:hAnsi="Times New Roman" w:cs="Times New Roman"/>
          <w:sz w:val="28"/>
          <w:szCs w:val="28"/>
        </w:rPr>
        <w:t>у, та включає ряд управлінських</w:t>
      </w:r>
      <w:r w:rsidR="008873E6" w:rsidRPr="00260D83">
        <w:rPr>
          <w:rFonts w:ascii="Times New Roman" w:hAnsi="Times New Roman" w:cs="Times New Roman"/>
          <w:sz w:val="28"/>
          <w:szCs w:val="28"/>
        </w:rPr>
        <w:t xml:space="preserve"> рішень, що здійснюються щоденно, у тому числі заходи контролю.</w:t>
      </w:r>
    </w:p>
    <w:p w14:paraId="54C283AB" w14:textId="4DB8938C" w:rsidR="008873E6" w:rsidRPr="00260D83" w:rsidRDefault="00650EA6"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21</w:t>
      </w:r>
      <w:r w:rsidR="00293E1A">
        <w:rPr>
          <w:rFonts w:ascii="Times New Roman" w:hAnsi="Times New Roman" w:cs="Times New Roman"/>
          <w:sz w:val="28"/>
          <w:szCs w:val="28"/>
        </w:rPr>
        <w:t>.</w:t>
      </w:r>
      <w:r>
        <w:rPr>
          <w:rFonts w:ascii="Times New Roman" w:hAnsi="Times New Roman" w:cs="Times New Roman"/>
          <w:sz w:val="28"/>
          <w:szCs w:val="28"/>
        </w:rPr>
        <w:t xml:space="preserve"> </w:t>
      </w:r>
      <w:r w:rsidR="008873E6" w:rsidRPr="00260D83">
        <w:rPr>
          <w:rFonts w:ascii="Times New Roman" w:hAnsi="Times New Roman" w:cs="Times New Roman"/>
          <w:sz w:val="28"/>
          <w:szCs w:val="28"/>
        </w:rPr>
        <w:t xml:space="preserve">Прийняття ризику </w:t>
      </w:r>
      <w:r w:rsidR="00276CF0">
        <w:rPr>
          <w:rFonts w:ascii="Times New Roman" w:hAnsi="Times New Roman" w:cs="Times New Roman"/>
          <w:sz w:val="28"/>
          <w:szCs w:val="28"/>
        </w:rPr>
        <w:t xml:space="preserve"> - </w:t>
      </w:r>
      <w:r w:rsidR="008873E6" w:rsidRPr="00260D83">
        <w:rPr>
          <w:rFonts w:ascii="Times New Roman" w:hAnsi="Times New Roman" w:cs="Times New Roman"/>
          <w:sz w:val="28"/>
          <w:szCs w:val="28"/>
        </w:rPr>
        <w:t xml:space="preserve">означає, що заходи контролю до нього не застосовуватимуться. Такі рішення приймаються, якщо результати оцінки ризику свідчать, що його вплив на діяльність </w:t>
      </w:r>
      <w:r w:rsidR="00461FB4">
        <w:rPr>
          <w:rFonts w:ascii="Times New Roman" w:hAnsi="Times New Roman" w:cs="Times New Roman"/>
          <w:sz w:val="28"/>
          <w:szCs w:val="28"/>
        </w:rPr>
        <w:t xml:space="preserve">територіального управління </w:t>
      </w:r>
      <w:r w:rsidR="008873E6" w:rsidRPr="00260D83">
        <w:rPr>
          <w:rFonts w:ascii="Times New Roman" w:hAnsi="Times New Roman" w:cs="Times New Roman"/>
          <w:sz w:val="28"/>
          <w:szCs w:val="28"/>
        </w:rPr>
        <w:t>буде мінімальним (ризик оцінено як низький); витрати на заходи контролю будуть надто високими порівняно з вигодами від зменшення ризику; немає заходів контролю, які можуть запобігти настанню негативних подій.</w:t>
      </w:r>
    </w:p>
    <w:p w14:paraId="4542087F" w14:textId="27112DA4" w:rsidR="008873E6" w:rsidRPr="00260D83" w:rsidRDefault="008873E6" w:rsidP="007100D0">
      <w:pPr>
        <w:spacing w:after="0" w:line="240" w:lineRule="auto"/>
        <w:ind w:firstLine="567"/>
        <w:jc w:val="both"/>
        <w:rPr>
          <w:rFonts w:ascii="Times New Roman" w:hAnsi="Times New Roman" w:cs="Times New Roman"/>
          <w:sz w:val="28"/>
          <w:szCs w:val="28"/>
        </w:rPr>
      </w:pPr>
      <w:r w:rsidRPr="00260D83">
        <w:rPr>
          <w:rFonts w:ascii="Times New Roman" w:hAnsi="Times New Roman" w:cs="Times New Roman"/>
          <w:sz w:val="28"/>
          <w:szCs w:val="28"/>
        </w:rPr>
        <w:t>2</w:t>
      </w:r>
      <w:r w:rsidR="004A5C26">
        <w:rPr>
          <w:rFonts w:ascii="Times New Roman" w:hAnsi="Times New Roman" w:cs="Times New Roman"/>
          <w:sz w:val="28"/>
          <w:szCs w:val="28"/>
        </w:rPr>
        <w:t>2</w:t>
      </w:r>
      <w:r w:rsidR="00293E1A">
        <w:rPr>
          <w:rFonts w:ascii="Times New Roman" w:hAnsi="Times New Roman" w:cs="Times New Roman"/>
          <w:sz w:val="28"/>
          <w:szCs w:val="28"/>
        </w:rPr>
        <w:t>.</w:t>
      </w:r>
      <w:r w:rsidRPr="00260D83">
        <w:rPr>
          <w:rFonts w:ascii="Times New Roman" w:hAnsi="Times New Roman" w:cs="Times New Roman"/>
          <w:sz w:val="28"/>
          <w:szCs w:val="28"/>
        </w:rPr>
        <w:t xml:space="preserve"> Розділення (передача) ризику </w:t>
      </w:r>
      <w:r w:rsidR="00A82ECE">
        <w:rPr>
          <w:rFonts w:ascii="Times New Roman" w:hAnsi="Times New Roman" w:cs="Times New Roman"/>
          <w:sz w:val="28"/>
          <w:szCs w:val="28"/>
        </w:rPr>
        <w:t xml:space="preserve"> - </w:t>
      </w:r>
      <w:r w:rsidRPr="00260D83">
        <w:rPr>
          <w:rFonts w:ascii="Times New Roman" w:hAnsi="Times New Roman" w:cs="Times New Roman"/>
          <w:sz w:val="28"/>
          <w:szCs w:val="28"/>
        </w:rPr>
        <w:t>означає зменшення ймовірності або впливу ризику певного структурного підрозділу</w:t>
      </w:r>
      <w:r w:rsidR="00461FB4">
        <w:rPr>
          <w:rFonts w:ascii="Times New Roman" w:hAnsi="Times New Roman" w:cs="Times New Roman"/>
          <w:sz w:val="28"/>
          <w:szCs w:val="28"/>
        </w:rPr>
        <w:t>, головних спеціалістів</w:t>
      </w:r>
      <w:r w:rsidRPr="00260D83">
        <w:rPr>
          <w:rFonts w:ascii="Times New Roman" w:hAnsi="Times New Roman" w:cs="Times New Roman"/>
          <w:sz w:val="28"/>
          <w:szCs w:val="28"/>
        </w:rPr>
        <w:t xml:space="preserve"> </w:t>
      </w:r>
      <w:r w:rsidR="00461FB4">
        <w:rPr>
          <w:rFonts w:ascii="Times New Roman" w:hAnsi="Times New Roman" w:cs="Times New Roman"/>
          <w:sz w:val="28"/>
          <w:szCs w:val="28"/>
        </w:rPr>
        <w:t xml:space="preserve">територіального управління </w:t>
      </w:r>
      <w:r w:rsidRPr="00260D83">
        <w:rPr>
          <w:rFonts w:ascii="Times New Roman" w:hAnsi="Times New Roman" w:cs="Times New Roman"/>
          <w:sz w:val="28"/>
          <w:szCs w:val="28"/>
        </w:rPr>
        <w:t>шляхом розподілу цього ризику між рі</w:t>
      </w:r>
      <w:r w:rsidR="00A82ECE">
        <w:rPr>
          <w:rFonts w:ascii="Times New Roman" w:hAnsi="Times New Roman" w:cs="Times New Roman"/>
          <w:sz w:val="28"/>
          <w:szCs w:val="28"/>
        </w:rPr>
        <w:t>зними структурними підрозділами</w:t>
      </w:r>
      <w:r w:rsidR="00E4157F">
        <w:rPr>
          <w:rFonts w:ascii="Times New Roman" w:hAnsi="Times New Roman" w:cs="Times New Roman"/>
          <w:sz w:val="28"/>
          <w:szCs w:val="28"/>
        </w:rPr>
        <w:t xml:space="preserve"> </w:t>
      </w:r>
      <w:r w:rsidR="00461FB4">
        <w:rPr>
          <w:rFonts w:ascii="Times New Roman" w:hAnsi="Times New Roman" w:cs="Times New Roman"/>
          <w:sz w:val="28"/>
          <w:szCs w:val="28"/>
        </w:rPr>
        <w:t>територіального управління</w:t>
      </w:r>
      <w:r w:rsidR="00A84E7D">
        <w:rPr>
          <w:rFonts w:ascii="Times New Roman" w:hAnsi="Times New Roman" w:cs="Times New Roman"/>
          <w:sz w:val="28"/>
          <w:szCs w:val="28"/>
        </w:rPr>
        <w:t xml:space="preserve"> </w:t>
      </w:r>
      <w:r w:rsidR="00E4157F">
        <w:rPr>
          <w:rFonts w:ascii="Times New Roman" w:hAnsi="Times New Roman" w:cs="Times New Roman"/>
          <w:sz w:val="28"/>
          <w:szCs w:val="28"/>
        </w:rPr>
        <w:t>та/або головними спеціалістами</w:t>
      </w:r>
      <w:r w:rsidR="00A82ECE">
        <w:rPr>
          <w:rFonts w:ascii="Times New Roman" w:hAnsi="Times New Roman" w:cs="Times New Roman"/>
          <w:sz w:val="28"/>
          <w:szCs w:val="28"/>
        </w:rPr>
        <w:t>.</w:t>
      </w:r>
    </w:p>
    <w:p w14:paraId="114CB91F" w14:textId="77777777" w:rsidR="008873E6" w:rsidRPr="00260D83" w:rsidRDefault="008873E6" w:rsidP="007100D0">
      <w:pPr>
        <w:spacing w:after="0" w:line="240" w:lineRule="auto"/>
        <w:ind w:firstLine="567"/>
        <w:jc w:val="both"/>
        <w:rPr>
          <w:rFonts w:ascii="Times New Roman" w:hAnsi="Times New Roman" w:cs="Times New Roman"/>
          <w:sz w:val="28"/>
          <w:szCs w:val="28"/>
        </w:rPr>
      </w:pPr>
      <w:r w:rsidRPr="00260D83">
        <w:rPr>
          <w:rFonts w:ascii="Times New Roman" w:hAnsi="Times New Roman" w:cs="Times New Roman"/>
          <w:sz w:val="28"/>
          <w:szCs w:val="28"/>
        </w:rPr>
        <w:t>2</w:t>
      </w:r>
      <w:r w:rsidR="009E0C3E">
        <w:rPr>
          <w:rFonts w:ascii="Times New Roman" w:hAnsi="Times New Roman" w:cs="Times New Roman"/>
          <w:sz w:val="28"/>
          <w:szCs w:val="28"/>
        </w:rPr>
        <w:t>3</w:t>
      </w:r>
      <w:r w:rsidR="00293E1A">
        <w:rPr>
          <w:rFonts w:ascii="Times New Roman" w:hAnsi="Times New Roman" w:cs="Times New Roman"/>
          <w:sz w:val="28"/>
          <w:szCs w:val="28"/>
        </w:rPr>
        <w:t>.</w:t>
      </w:r>
      <w:r w:rsidRPr="00260D83">
        <w:rPr>
          <w:rFonts w:ascii="Times New Roman" w:hAnsi="Times New Roman" w:cs="Times New Roman"/>
          <w:sz w:val="28"/>
          <w:szCs w:val="28"/>
        </w:rPr>
        <w:t xml:space="preserve"> Уникнення ризику </w:t>
      </w:r>
      <w:r w:rsidR="004E44C8">
        <w:rPr>
          <w:rFonts w:ascii="Times New Roman" w:hAnsi="Times New Roman" w:cs="Times New Roman"/>
          <w:sz w:val="28"/>
          <w:szCs w:val="28"/>
        </w:rPr>
        <w:t xml:space="preserve"> - </w:t>
      </w:r>
      <w:r w:rsidRPr="00260D83">
        <w:rPr>
          <w:rFonts w:ascii="Times New Roman" w:hAnsi="Times New Roman" w:cs="Times New Roman"/>
          <w:sz w:val="28"/>
          <w:szCs w:val="28"/>
        </w:rPr>
        <w:t>означає призупинення (припинення) діяльності (завдання, функції, процесу, операції), яка призводить до підвищення ризику (вирішення питання доцільності проведення певного заходу або продовження проекту тощо).</w:t>
      </w:r>
    </w:p>
    <w:p w14:paraId="47668A97" w14:textId="77777777" w:rsidR="008873E6" w:rsidRPr="00260D83" w:rsidRDefault="008873E6" w:rsidP="007100D0">
      <w:pPr>
        <w:spacing w:after="0" w:line="240" w:lineRule="auto"/>
        <w:ind w:firstLine="567"/>
        <w:jc w:val="both"/>
        <w:rPr>
          <w:rFonts w:ascii="Times New Roman" w:hAnsi="Times New Roman" w:cs="Times New Roman"/>
          <w:sz w:val="28"/>
          <w:szCs w:val="28"/>
        </w:rPr>
      </w:pPr>
      <w:r w:rsidRPr="00260D83">
        <w:rPr>
          <w:rFonts w:ascii="Times New Roman" w:hAnsi="Times New Roman" w:cs="Times New Roman"/>
          <w:sz w:val="28"/>
          <w:szCs w:val="28"/>
        </w:rPr>
        <w:t>2</w:t>
      </w:r>
      <w:r w:rsidR="00864131">
        <w:rPr>
          <w:rFonts w:ascii="Times New Roman" w:hAnsi="Times New Roman" w:cs="Times New Roman"/>
          <w:sz w:val="28"/>
          <w:szCs w:val="28"/>
        </w:rPr>
        <w:t>4</w:t>
      </w:r>
      <w:r w:rsidR="009550DF">
        <w:rPr>
          <w:rFonts w:ascii="Times New Roman" w:hAnsi="Times New Roman" w:cs="Times New Roman"/>
          <w:sz w:val="28"/>
          <w:szCs w:val="28"/>
        </w:rPr>
        <w:t>.</w:t>
      </w:r>
      <w:r w:rsidRPr="00260D83">
        <w:rPr>
          <w:rFonts w:ascii="Times New Roman" w:hAnsi="Times New Roman" w:cs="Times New Roman"/>
          <w:sz w:val="28"/>
          <w:szCs w:val="28"/>
        </w:rPr>
        <w:t xml:space="preserve"> Під час прийняття рішення щодо способів реагування на ризик ураховується:</w:t>
      </w:r>
    </w:p>
    <w:p w14:paraId="43DFA2C4" w14:textId="77777777" w:rsidR="008873E6" w:rsidRPr="00260D83" w:rsidRDefault="008873E6" w:rsidP="007100D0">
      <w:pPr>
        <w:spacing w:after="0" w:line="240" w:lineRule="auto"/>
        <w:ind w:firstLine="567"/>
        <w:jc w:val="both"/>
        <w:rPr>
          <w:rFonts w:ascii="Times New Roman" w:hAnsi="Times New Roman" w:cs="Times New Roman"/>
          <w:sz w:val="28"/>
          <w:szCs w:val="28"/>
        </w:rPr>
      </w:pPr>
      <w:r w:rsidRPr="00260D83">
        <w:rPr>
          <w:rFonts w:ascii="Times New Roman" w:hAnsi="Times New Roman" w:cs="Times New Roman"/>
          <w:sz w:val="28"/>
          <w:szCs w:val="28"/>
        </w:rPr>
        <w:t>1) оцінка ризику (низький, середній, високий);</w:t>
      </w:r>
    </w:p>
    <w:p w14:paraId="7573FFDC" w14:textId="77777777" w:rsidR="008873E6" w:rsidRPr="00260D83" w:rsidRDefault="008873E6" w:rsidP="007100D0">
      <w:pPr>
        <w:spacing w:after="0" w:line="240" w:lineRule="auto"/>
        <w:ind w:firstLine="567"/>
        <w:jc w:val="both"/>
        <w:rPr>
          <w:rFonts w:ascii="Times New Roman" w:hAnsi="Times New Roman" w:cs="Times New Roman"/>
          <w:sz w:val="28"/>
          <w:szCs w:val="28"/>
        </w:rPr>
      </w:pPr>
      <w:r w:rsidRPr="00260D83">
        <w:rPr>
          <w:rFonts w:ascii="Times New Roman" w:hAnsi="Times New Roman" w:cs="Times New Roman"/>
          <w:sz w:val="28"/>
          <w:szCs w:val="28"/>
        </w:rPr>
        <w:t>2) міра пропорційності, згідно з якою витрати, пов’язані з реагуванням на ризик, не повинні перевищувати отриману вигоду від його зменшення;</w:t>
      </w:r>
    </w:p>
    <w:p w14:paraId="7E2B7FC6" w14:textId="77777777" w:rsidR="008873E6" w:rsidRPr="00260D83" w:rsidRDefault="000E0751" w:rsidP="007100D0">
      <w:pPr>
        <w:tabs>
          <w:tab w:val="left" w:pos="709"/>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008873E6" w:rsidRPr="00260D83">
        <w:rPr>
          <w:rFonts w:ascii="Times New Roman" w:hAnsi="Times New Roman" w:cs="Times New Roman"/>
          <w:sz w:val="28"/>
          <w:szCs w:val="28"/>
        </w:rPr>
        <w:t xml:space="preserve">вірогідність виникнення додаткових ризиків обраним способом реагування на </w:t>
      </w:r>
      <w:r w:rsidR="00150BED">
        <w:rPr>
          <w:rFonts w:ascii="Times New Roman" w:hAnsi="Times New Roman" w:cs="Times New Roman"/>
          <w:sz w:val="28"/>
          <w:szCs w:val="28"/>
        </w:rPr>
        <w:t xml:space="preserve">ідентифікований </w:t>
      </w:r>
      <w:r w:rsidR="008873E6" w:rsidRPr="00260D83">
        <w:rPr>
          <w:rFonts w:ascii="Times New Roman" w:hAnsi="Times New Roman" w:cs="Times New Roman"/>
          <w:sz w:val="28"/>
          <w:szCs w:val="28"/>
        </w:rPr>
        <w:t>ризик.</w:t>
      </w:r>
    </w:p>
    <w:p w14:paraId="65D1BBA6" w14:textId="31BB8C15" w:rsidR="008873E6" w:rsidRPr="00461FB4" w:rsidRDefault="008873E6" w:rsidP="007100D0">
      <w:pPr>
        <w:spacing w:after="0" w:line="240" w:lineRule="auto"/>
        <w:ind w:firstLine="567"/>
        <w:jc w:val="both"/>
        <w:rPr>
          <w:rFonts w:ascii="Times New Roman" w:hAnsi="Times New Roman" w:cs="Times New Roman"/>
          <w:sz w:val="28"/>
          <w:szCs w:val="28"/>
        </w:rPr>
      </w:pPr>
      <w:r w:rsidRPr="00260D83">
        <w:rPr>
          <w:rFonts w:ascii="Times New Roman" w:hAnsi="Times New Roman" w:cs="Times New Roman"/>
          <w:sz w:val="28"/>
          <w:szCs w:val="28"/>
        </w:rPr>
        <w:t>2</w:t>
      </w:r>
      <w:r w:rsidR="006172A4">
        <w:rPr>
          <w:rFonts w:ascii="Times New Roman" w:hAnsi="Times New Roman" w:cs="Times New Roman"/>
          <w:sz w:val="28"/>
          <w:szCs w:val="28"/>
        </w:rPr>
        <w:t>5</w:t>
      </w:r>
      <w:r w:rsidR="009550DF">
        <w:rPr>
          <w:rFonts w:ascii="Times New Roman" w:hAnsi="Times New Roman" w:cs="Times New Roman"/>
          <w:sz w:val="28"/>
          <w:szCs w:val="28"/>
        </w:rPr>
        <w:t>.</w:t>
      </w:r>
      <w:r w:rsidRPr="00260D83">
        <w:rPr>
          <w:rFonts w:ascii="Times New Roman" w:hAnsi="Times New Roman" w:cs="Times New Roman"/>
          <w:sz w:val="28"/>
          <w:szCs w:val="28"/>
        </w:rPr>
        <w:t xml:space="preserve"> За результатами ідентифікації та оцінки ризиків всі ризики, встановлені самостійним</w:t>
      </w:r>
      <w:r w:rsidR="007945C7">
        <w:rPr>
          <w:rFonts w:ascii="Times New Roman" w:hAnsi="Times New Roman" w:cs="Times New Roman"/>
          <w:sz w:val="28"/>
          <w:szCs w:val="28"/>
        </w:rPr>
        <w:t>и</w:t>
      </w:r>
      <w:r w:rsidRPr="00260D83">
        <w:rPr>
          <w:rFonts w:ascii="Times New Roman" w:hAnsi="Times New Roman" w:cs="Times New Roman"/>
          <w:sz w:val="28"/>
          <w:szCs w:val="28"/>
        </w:rPr>
        <w:t xml:space="preserve"> структурним</w:t>
      </w:r>
      <w:r w:rsidR="007945C7">
        <w:rPr>
          <w:rFonts w:ascii="Times New Roman" w:hAnsi="Times New Roman" w:cs="Times New Roman"/>
          <w:sz w:val="28"/>
          <w:szCs w:val="28"/>
        </w:rPr>
        <w:t>и</w:t>
      </w:r>
      <w:r w:rsidRPr="00260D83">
        <w:rPr>
          <w:rFonts w:ascii="Times New Roman" w:hAnsi="Times New Roman" w:cs="Times New Roman"/>
          <w:sz w:val="28"/>
          <w:szCs w:val="28"/>
        </w:rPr>
        <w:t xml:space="preserve"> підрозділ</w:t>
      </w:r>
      <w:r w:rsidR="007945C7">
        <w:rPr>
          <w:rFonts w:ascii="Times New Roman" w:hAnsi="Times New Roman" w:cs="Times New Roman"/>
          <w:sz w:val="28"/>
          <w:szCs w:val="28"/>
        </w:rPr>
        <w:t>а</w:t>
      </w:r>
      <w:r w:rsidRPr="00260D83">
        <w:rPr>
          <w:rFonts w:ascii="Times New Roman" w:hAnsi="Times New Roman" w:cs="Times New Roman"/>
          <w:sz w:val="28"/>
          <w:szCs w:val="28"/>
        </w:rPr>
        <w:t>м</w:t>
      </w:r>
      <w:r w:rsidR="00385C88">
        <w:rPr>
          <w:rFonts w:ascii="Times New Roman" w:hAnsi="Times New Roman" w:cs="Times New Roman"/>
          <w:sz w:val="28"/>
          <w:szCs w:val="28"/>
        </w:rPr>
        <w:t xml:space="preserve">и </w:t>
      </w:r>
      <w:r w:rsidR="00461FB4">
        <w:rPr>
          <w:rFonts w:ascii="Times New Roman" w:hAnsi="Times New Roman" w:cs="Times New Roman"/>
          <w:sz w:val="28"/>
          <w:szCs w:val="28"/>
        </w:rPr>
        <w:t xml:space="preserve">територіального управління </w:t>
      </w:r>
      <w:r w:rsidR="00081CB5">
        <w:rPr>
          <w:rFonts w:ascii="Times New Roman" w:hAnsi="Times New Roman" w:cs="Times New Roman"/>
          <w:sz w:val="28"/>
          <w:szCs w:val="28"/>
        </w:rPr>
        <w:t>та головними спеціалістами</w:t>
      </w:r>
      <w:r w:rsidR="007945C7">
        <w:rPr>
          <w:rFonts w:ascii="Times New Roman" w:hAnsi="Times New Roman" w:cs="Times New Roman"/>
          <w:sz w:val="28"/>
          <w:szCs w:val="28"/>
        </w:rPr>
        <w:t xml:space="preserve">, </w:t>
      </w:r>
      <w:r w:rsidRPr="00260D83">
        <w:rPr>
          <w:rFonts w:ascii="Times New Roman" w:hAnsi="Times New Roman" w:cs="Times New Roman"/>
          <w:sz w:val="28"/>
          <w:szCs w:val="28"/>
        </w:rPr>
        <w:t>та пропозиції способів реаг</w:t>
      </w:r>
      <w:r>
        <w:rPr>
          <w:rFonts w:ascii="Times New Roman" w:hAnsi="Times New Roman" w:cs="Times New Roman"/>
          <w:sz w:val="28"/>
          <w:szCs w:val="28"/>
        </w:rPr>
        <w:t>ування на них узагальнюються у п</w:t>
      </w:r>
      <w:r w:rsidRPr="00260D83">
        <w:rPr>
          <w:rFonts w:ascii="Times New Roman" w:hAnsi="Times New Roman" w:cs="Times New Roman"/>
          <w:sz w:val="28"/>
          <w:szCs w:val="28"/>
        </w:rPr>
        <w:t>ереліку ризиків, які можуть вплинути на виконання закріплених завдань та функцій або на ді</w:t>
      </w:r>
      <w:r>
        <w:rPr>
          <w:rFonts w:ascii="Times New Roman" w:hAnsi="Times New Roman" w:cs="Times New Roman"/>
          <w:sz w:val="28"/>
          <w:szCs w:val="28"/>
        </w:rPr>
        <w:t xml:space="preserve">яльність </w:t>
      </w:r>
      <w:r w:rsidR="00461FB4">
        <w:rPr>
          <w:rFonts w:ascii="Times New Roman" w:hAnsi="Times New Roman" w:cs="Times New Roman"/>
          <w:sz w:val="28"/>
          <w:szCs w:val="28"/>
        </w:rPr>
        <w:t xml:space="preserve">територіального управління </w:t>
      </w:r>
      <w:r w:rsidR="003F5908">
        <w:rPr>
          <w:rFonts w:ascii="Times New Roman" w:hAnsi="Times New Roman" w:cs="Times New Roman"/>
          <w:sz w:val="28"/>
          <w:szCs w:val="28"/>
        </w:rPr>
        <w:t xml:space="preserve">за </w:t>
      </w:r>
      <w:r w:rsidR="003F5908" w:rsidRPr="00461FB4">
        <w:rPr>
          <w:rFonts w:ascii="Times New Roman" w:hAnsi="Times New Roman" w:cs="Times New Roman"/>
          <w:sz w:val="28"/>
          <w:szCs w:val="28"/>
        </w:rPr>
        <w:t>відповідний рік</w:t>
      </w:r>
      <w:r w:rsidRPr="00461FB4">
        <w:rPr>
          <w:rFonts w:ascii="Times New Roman" w:hAnsi="Times New Roman" w:cs="Times New Roman"/>
          <w:sz w:val="28"/>
          <w:szCs w:val="28"/>
        </w:rPr>
        <w:t xml:space="preserve"> (далі – перелік</w:t>
      </w:r>
      <w:r w:rsidRPr="007100D0">
        <w:rPr>
          <w:rFonts w:ascii="Times New Roman" w:hAnsi="Times New Roman" w:cs="Times New Roman"/>
          <w:sz w:val="28"/>
          <w:szCs w:val="28"/>
        </w:rPr>
        <w:t>)</w:t>
      </w:r>
      <w:r w:rsidRPr="00461FB4">
        <w:rPr>
          <w:rFonts w:ascii="Times New Roman" w:hAnsi="Times New Roman" w:cs="Times New Roman"/>
          <w:sz w:val="28"/>
          <w:szCs w:val="28"/>
          <w:highlight w:val="green"/>
        </w:rPr>
        <w:t xml:space="preserve"> (додаток 2).</w:t>
      </w:r>
    </w:p>
    <w:p w14:paraId="3A18BEB9" w14:textId="7E0A057D" w:rsidR="008873E6" w:rsidRPr="00260D83" w:rsidRDefault="008873E6" w:rsidP="007100D0">
      <w:pPr>
        <w:widowControl w:val="0"/>
        <w:suppressAutoHyphens/>
        <w:spacing w:after="0" w:line="240" w:lineRule="auto"/>
        <w:ind w:firstLine="851"/>
        <w:jc w:val="both"/>
        <w:rPr>
          <w:rFonts w:ascii="Times New Roman" w:hAnsi="Times New Roman" w:cs="Times New Roman"/>
          <w:sz w:val="28"/>
          <w:szCs w:val="28"/>
        </w:rPr>
      </w:pPr>
      <w:r w:rsidRPr="00461FB4">
        <w:rPr>
          <w:rFonts w:ascii="Times New Roman" w:hAnsi="Times New Roman" w:cs="Times New Roman"/>
          <w:sz w:val="28"/>
          <w:szCs w:val="28"/>
        </w:rPr>
        <w:t>2</w:t>
      </w:r>
      <w:r w:rsidR="00EE53DF" w:rsidRPr="00461FB4">
        <w:rPr>
          <w:rFonts w:ascii="Times New Roman" w:hAnsi="Times New Roman" w:cs="Times New Roman"/>
          <w:sz w:val="28"/>
          <w:szCs w:val="28"/>
        </w:rPr>
        <w:t>6</w:t>
      </w:r>
      <w:r w:rsidR="00DF3196" w:rsidRPr="00461FB4">
        <w:rPr>
          <w:rFonts w:ascii="Times New Roman" w:hAnsi="Times New Roman" w:cs="Times New Roman"/>
          <w:sz w:val="28"/>
          <w:szCs w:val="28"/>
        </w:rPr>
        <w:t>.</w:t>
      </w:r>
      <w:r w:rsidRPr="00461FB4">
        <w:rPr>
          <w:rFonts w:ascii="Times New Roman" w:hAnsi="Times New Roman" w:cs="Times New Roman"/>
          <w:sz w:val="28"/>
          <w:szCs w:val="28"/>
        </w:rPr>
        <w:t xml:space="preserve"> Перелік надається </w:t>
      </w:r>
      <w:r w:rsidR="00CF56E5" w:rsidRPr="00461FB4">
        <w:rPr>
          <w:rFonts w:ascii="Times New Roman" w:hAnsi="Times New Roman" w:cs="Times New Roman"/>
          <w:sz w:val="28"/>
          <w:szCs w:val="28"/>
        </w:rPr>
        <w:t xml:space="preserve">до </w:t>
      </w:r>
      <w:r w:rsidR="00461FB4" w:rsidRPr="00461FB4">
        <w:rPr>
          <w:rFonts w:ascii="Times New Roman" w:hAnsi="Times New Roman" w:cs="Times New Roman"/>
          <w:bCs/>
          <w:sz w:val="28"/>
          <w:szCs w:val="28"/>
        </w:rPr>
        <w:t>відповідальн</w:t>
      </w:r>
      <w:r w:rsidR="00461FB4">
        <w:rPr>
          <w:rFonts w:ascii="Times New Roman" w:hAnsi="Times New Roman" w:cs="Times New Roman"/>
          <w:bCs/>
          <w:sz w:val="28"/>
          <w:szCs w:val="28"/>
        </w:rPr>
        <w:t>ої</w:t>
      </w:r>
      <w:r w:rsidR="00461FB4" w:rsidRPr="00461FB4">
        <w:rPr>
          <w:rFonts w:ascii="Times New Roman" w:hAnsi="Times New Roman" w:cs="Times New Roman"/>
          <w:bCs/>
          <w:sz w:val="28"/>
          <w:szCs w:val="28"/>
        </w:rPr>
        <w:t xml:space="preserve"> особ</w:t>
      </w:r>
      <w:r w:rsidR="00461FB4">
        <w:rPr>
          <w:rFonts w:ascii="Times New Roman" w:hAnsi="Times New Roman" w:cs="Times New Roman"/>
          <w:bCs/>
          <w:sz w:val="28"/>
          <w:szCs w:val="28"/>
        </w:rPr>
        <w:t>и</w:t>
      </w:r>
      <w:r w:rsidR="00461FB4" w:rsidRPr="00461FB4">
        <w:rPr>
          <w:rFonts w:ascii="Times New Roman" w:hAnsi="Times New Roman" w:cs="Times New Roman"/>
          <w:bCs/>
          <w:sz w:val="28"/>
          <w:szCs w:val="28"/>
        </w:rPr>
        <w:t xml:space="preserve"> за організацію та здійснення заходів внутрішнього контролю в територіальному управлінні</w:t>
      </w:r>
      <w:r w:rsidR="00D450EB">
        <w:rPr>
          <w:rFonts w:ascii="Times New Roman" w:hAnsi="Times New Roman" w:cs="Times New Roman"/>
          <w:bCs/>
          <w:sz w:val="28"/>
          <w:szCs w:val="28"/>
        </w:rPr>
        <w:t xml:space="preserve"> </w:t>
      </w:r>
      <w:r w:rsidRPr="00461FB4">
        <w:rPr>
          <w:rFonts w:ascii="Times New Roman" w:hAnsi="Times New Roman" w:cs="Times New Roman"/>
          <w:sz w:val="28"/>
          <w:szCs w:val="28"/>
        </w:rPr>
        <w:t>для узагальнення.</w:t>
      </w:r>
    </w:p>
    <w:p w14:paraId="62599CDE" w14:textId="73F78E18" w:rsidR="00DC2244" w:rsidRDefault="008873E6" w:rsidP="007100D0">
      <w:pPr>
        <w:spacing w:after="0" w:line="240" w:lineRule="auto"/>
        <w:ind w:firstLine="567"/>
        <w:jc w:val="both"/>
        <w:rPr>
          <w:rFonts w:ascii="Times New Roman" w:hAnsi="Times New Roman" w:cs="Times New Roman"/>
          <w:color w:val="0D0D0D" w:themeColor="text1" w:themeTint="F2"/>
          <w:sz w:val="28"/>
          <w:szCs w:val="28"/>
        </w:rPr>
      </w:pPr>
      <w:r w:rsidRPr="001132B4">
        <w:rPr>
          <w:rFonts w:ascii="Times New Roman" w:hAnsi="Times New Roman" w:cs="Times New Roman"/>
          <w:color w:val="0D0D0D" w:themeColor="text1" w:themeTint="F2"/>
          <w:sz w:val="28"/>
          <w:szCs w:val="28"/>
        </w:rPr>
        <w:lastRenderedPageBreak/>
        <w:t>2</w:t>
      </w:r>
      <w:r w:rsidR="00CF56E5">
        <w:rPr>
          <w:rFonts w:ascii="Times New Roman" w:hAnsi="Times New Roman" w:cs="Times New Roman"/>
          <w:color w:val="0D0D0D" w:themeColor="text1" w:themeTint="F2"/>
          <w:sz w:val="28"/>
          <w:szCs w:val="28"/>
        </w:rPr>
        <w:t>7</w:t>
      </w:r>
      <w:r w:rsidR="00DF3196">
        <w:rPr>
          <w:rFonts w:ascii="Times New Roman" w:hAnsi="Times New Roman" w:cs="Times New Roman"/>
          <w:color w:val="0D0D0D" w:themeColor="text1" w:themeTint="F2"/>
          <w:sz w:val="28"/>
          <w:szCs w:val="28"/>
        </w:rPr>
        <w:t>.</w:t>
      </w:r>
      <w:r w:rsidRPr="001132B4">
        <w:rPr>
          <w:rFonts w:ascii="Times New Roman" w:hAnsi="Times New Roman" w:cs="Times New Roman"/>
          <w:color w:val="0D0D0D" w:themeColor="text1" w:themeTint="F2"/>
          <w:sz w:val="28"/>
          <w:szCs w:val="28"/>
        </w:rPr>
        <w:t xml:space="preserve"> У разі відсутності </w:t>
      </w:r>
      <w:r w:rsidR="00045885">
        <w:rPr>
          <w:rFonts w:ascii="Times New Roman" w:hAnsi="Times New Roman" w:cs="Times New Roman"/>
          <w:color w:val="0D0D0D" w:themeColor="text1" w:themeTint="F2"/>
          <w:sz w:val="28"/>
          <w:szCs w:val="28"/>
        </w:rPr>
        <w:t xml:space="preserve">ризиків </w:t>
      </w:r>
      <w:r w:rsidRPr="001132B4">
        <w:rPr>
          <w:rFonts w:ascii="Times New Roman" w:hAnsi="Times New Roman" w:cs="Times New Roman"/>
          <w:color w:val="0D0D0D" w:themeColor="text1" w:themeTint="F2"/>
          <w:sz w:val="28"/>
          <w:szCs w:val="28"/>
        </w:rPr>
        <w:t xml:space="preserve">у самостійному структурному підрозділі </w:t>
      </w:r>
      <w:r w:rsidR="00DF3196">
        <w:rPr>
          <w:rFonts w:ascii="Times New Roman" w:hAnsi="Times New Roman" w:cs="Times New Roman"/>
          <w:color w:val="0D0D0D" w:themeColor="text1" w:themeTint="F2"/>
          <w:sz w:val="28"/>
          <w:szCs w:val="28"/>
        </w:rPr>
        <w:t xml:space="preserve">    </w:t>
      </w:r>
      <w:r w:rsidR="00461FB4">
        <w:rPr>
          <w:rFonts w:ascii="Times New Roman" w:hAnsi="Times New Roman" w:cs="Times New Roman"/>
          <w:sz w:val="28"/>
          <w:szCs w:val="28"/>
        </w:rPr>
        <w:t xml:space="preserve">територіального управління </w:t>
      </w:r>
      <w:r w:rsidR="0016711A">
        <w:rPr>
          <w:rFonts w:ascii="Times New Roman" w:hAnsi="Times New Roman" w:cs="Times New Roman"/>
          <w:color w:val="0D0D0D" w:themeColor="text1" w:themeTint="F2"/>
          <w:sz w:val="28"/>
          <w:szCs w:val="28"/>
        </w:rPr>
        <w:t>та головн</w:t>
      </w:r>
      <w:r w:rsidR="00461FB4">
        <w:rPr>
          <w:rFonts w:ascii="Times New Roman" w:hAnsi="Times New Roman" w:cs="Times New Roman"/>
          <w:color w:val="0D0D0D" w:themeColor="text1" w:themeTint="F2"/>
          <w:sz w:val="28"/>
          <w:szCs w:val="28"/>
        </w:rPr>
        <w:t xml:space="preserve">их  </w:t>
      </w:r>
      <w:r w:rsidR="0016711A">
        <w:rPr>
          <w:rFonts w:ascii="Times New Roman" w:hAnsi="Times New Roman" w:cs="Times New Roman"/>
          <w:color w:val="0D0D0D" w:themeColor="text1" w:themeTint="F2"/>
          <w:sz w:val="28"/>
          <w:szCs w:val="28"/>
        </w:rPr>
        <w:t>спеціаліст</w:t>
      </w:r>
      <w:r w:rsidR="00461FB4">
        <w:rPr>
          <w:rFonts w:ascii="Times New Roman" w:hAnsi="Times New Roman" w:cs="Times New Roman"/>
          <w:color w:val="0D0D0D" w:themeColor="text1" w:themeTint="F2"/>
          <w:sz w:val="28"/>
          <w:szCs w:val="28"/>
        </w:rPr>
        <w:t>ів</w:t>
      </w:r>
      <w:r w:rsidR="00045885">
        <w:rPr>
          <w:rFonts w:ascii="Times New Roman" w:hAnsi="Times New Roman" w:cs="Times New Roman"/>
          <w:color w:val="0D0D0D" w:themeColor="text1" w:themeTint="F2"/>
          <w:sz w:val="28"/>
          <w:szCs w:val="28"/>
        </w:rPr>
        <w:t xml:space="preserve">, </w:t>
      </w:r>
      <w:r w:rsidR="00957E80">
        <w:rPr>
          <w:rFonts w:ascii="Times New Roman" w:hAnsi="Times New Roman" w:cs="Times New Roman"/>
          <w:color w:val="0D0D0D" w:themeColor="text1" w:themeTint="F2"/>
          <w:sz w:val="28"/>
          <w:szCs w:val="28"/>
        </w:rPr>
        <w:t xml:space="preserve">до сектору внутрішнього контролю </w:t>
      </w:r>
      <w:r w:rsidR="00673BA9">
        <w:rPr>
          <w:rFonts w:ascii="Times New Roman" w:hAnsi="Times New Roman" w:cs="Times New Roman"/>
          <w:color w:val="0D0D0D" w:themeColor="text1" w:themeTint="F2"/>
          <w:sz w:val="28"/>
          <w:szCs w:val="28"/>
        </w:rPr>
        <w:t xml:space="preserve"> </w:t>
      </w:r>
      <w:r w:rsidR="00D450EB">
        <w:rPr>
          <w:rFonts w:ascii="Times New Roman" w:hAnsi="Times New Roman" w:cs="Times New Roman"/>
          <w:color w:val="0D0D0D" w:themeColor="text1" w:themeTint="F2"/>
          <w:sz w:val="28"/>
          <w:szCs w:val="28"/>
        </w:rPr>
        <w:t>Д</w:t>
      </w:r>
      <w:r w:rsidR="00957E80">
        <w:rPr>
          <w:rFonts w:ascii="Times New Roman" w:hAnsi="Times New Roman" w:cs="Times New Roman"/>
          <w:color w:val="0D0D0D" w:themeColor="text1" w:themeTint="F2"/>
          <w:sz w:val="28"/>
          <w:szCs w:val="28"/>
        </w:rPr>
        <w:t xml:space="preserve">СА України </w:t>
      </w:r>
      <w:r w:rsidR="00DC2244">
        <w:rPr>
          <w:rFonts w:ascii="Times New Roman" w:hAnsi="Times New Roman" w:cs="Times New Roman"/>
          <w:color w:val="0D0D0D" w:themeColor="text1" w:themeTint="F2"/>
          <w:sz w:val="28"/>
          <w:szCs w:val="28"/>
        </w:rPr>
        <w:t xml:space="preserve">надається </w:t>
      </w:r>
      <w:r w:rsidR="00461FB4">
        <w:rPr>
          <w:rFonts w:ascii="Times New Roman" w:hAnsi="Times New Roman" w:cs="Times New Roman"/>
          <w:color w:val="0D0D0D" w:themeColor="text1" w:themeTint="F2"/>
          <w:sz w:val="28"/>
          <w:szCs w:val="28"/>
        </w:rPr>
        <w:t>інформація</w:t>
      </w:r>
      <w:r w:rsidR="00DC2244">
        <w:rPr>
          <w:rFonts w:ascii="Times New Roman" w:hAnsi="Times New Roman" w:cs="Times New Roman"/>
          <w:color w:val="0D0D0D" w:themeColor="text1" w:themeTint="F2"/>
          <w:sz w:val="28"/>
          <w:szCs w:val="28"/>
        </w:rPr>
        <w:t xml:space="preserve"> із зазначенням </w:t>
      </w:r>
      <w:r w:rsidR="00910F89">
        <w:rPr>
          <w:rFonts w:ascii="Times New Roman" w:hAnsi="Times New Roman" w:cs="Times New Roman"/>
          <w:color w:val="0D0D0D" w:themeColor="text1" w:themeTint="F2"/>
          <w:sz w:val="28"/>
          <w:szCs w:val="28"/>
        </w:rPr>
        <w:t>відсутності</w:t>
      </w:r>
      <w:r w:rsidR="00DC2244">
        <w:rPr>
          <w:rFonts w:ascii="Times New Roman" w:hAnsi="Times New Roman" w:cs="Times New Roman"/>
          <w:color w:val="0D0D0D" w:themeColor="text1" w:themeTint="F2"/>
          <w:sz w:val="28"/>
          <w:szCs w:val="28"/>
        </w:rPr>
        <w:t xml:space="preserve"> ризиків.</w:t>
      </w:r>
    </w:p>
    <w:p w14:paraId="22E3CC70" w14:textId="253E6092" w:rsidR="008873E6" w:rsidRPr="007906AC" w:rsidRDefault="008873E6" w:rsidP="007100D0">
      <w:pPr>
        <w:widowControl w:val="0"/>
        <w:suppressAutoHyphen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w:t>
      </w:r>
      <w:r w:rsidR="00D97FAE">
        <w:rPr>
          <w:rFonts w:ascii="Times New Roman" w:hAnsi="Times New Roman" w:cs="Times New Roman"/>
          <w:sz w:val="28"/>
          <w:szCs w:val="28"/>
        </w:rPr>
        <w:t>8</w:t>
      </w:r>
      <w:r w:rsidR="00840D6F">
        <w:rPr>
          <w:rFonts w:ascii="Times New Roman" w:hAnsi="Times New Roman" w:cs="Times New Roman"/>
          <w:sz w:val="28"/>
          <w:szCs w:val="28"/>
        </w:rPr>
        <w:t>.</w:t>
      </w:r>
      <w:r>
        <w:rPr>
          <w:rFonts w:ascii="Times New Roman" w:hAnsi="Times New Roman" w:cs="Times New Roman"/>
          <w:sz w:val="28"/>
          <w:szCs w:val="28"/>
        </w:rPr>
        <w:t xml:space="preserve"> </w:t>
      </w:r>
      <w:r w:rsidR="00D450EB">
        <w:rPr>
          <w:rFonts w:ascii="Times New Roman" w:hAnsi="Times New Roman" w:cs="Times New Roman"/>
          <w:sz w:val="28"/>
          <w:szCs w:val="28"/>
        </w:rPr>
        <w:t>В</w:t>
      </w:r>
      <w:r w:rsidR="00D450EB" w:rsidRPr="00D450EB">
        <w:rPr>
          <w:rFonts w:ascii="Times New Roman" w:hAnsi="Times New Roman" w:cs="Times New Roman"/>
          <w:bCs/>
          <w:sz w:val="28"/>
          <w:szCs w:val="28"/>
        </w:rPr>
        <w:t>ідповідальн</w:t>
      </w:r>
      <w:r w:rsidR="00D450EB">
        <w:rPr>
          <w:rFonts w:ascii="Times New Roman" w:hAnsi="Times New Roman" w:cs="Times New Roman"/>
          <w:bCs/>
          <w:sz w:val="28"/>
          <w:szCs w:val="28"/>
        </w:rPr>
        <w:t>а</w:t>
      </w:r>
      <w:r w:rsidR="00D450EB" w:rsidRPr="00D450EB">
        <w:rPr>
          <w:rFonts w:ascii="Times New Roman" w:hAnsi="Times New Roman" w:cs="Times New Roman"/>
          <w:bCs/>
          <w:sz w:val="28"/>
          <w:szCs w:val="28"/>
        </w:rPr>
        <w:t xml:space="preserve"> особ</w:t>
      </w:r>
      <w:r w:rsidR="00D450EB">
        <w:rPr>
          <w:rFonts w:ascii="Times New Roman" w:hAnsi="Times New Roman" w:cs="Times New Roman"/>
          <w:bCs/>
          <w:sz w:val="28"/>
          <w:szCs w:val="28"/>
        </w:rPr>
        <w:t>а</w:t>
      </w:r>
      <w:r w:rsidR="00D450EB" w:rsidRPr="00D450EB">
        <w:rPr>
          <w:rFonts w:ascii="Times New Roman" w:hAnsi="Times New Roman" w:cs="Times New Roman"/>
          <w:bCs/>
          <w:sz w:val="28"/>
          <w:szCs w:val="28"/>
        </w:rPr>
        <w:t xml:space="preserve"> за організацію та здійснення заходів внутрішнього контролю в територіальному управлінні</w:t>
      </w:r>
      <w:r w:rsidR="00D450EB">
        <w:rPr>
          <w:rFonts w:ascii="Times New Roman" w:hAnsi="Times New Roman" w:cs="Times New Roman"/>
          <w:bCs/>
          <w:sz w:val="28"/>
          <w:szCs w:val="28"/>
        </w:rPr>
        <w:t xml:space="preserve"> </w:t>
      </w:r>
      <w:r w:rsidRPr="007906AC">
        <w:rPr>
          <w:rFonts w:ascii="Times New Roman" w:hAnsi="Times New Roman" w:cs="Times New Roman"/>
          <w:sz w:val="28"/>
          <w:szCs w:val="28"/>
        </w:rPr>
        <w:t xml:space="preserve">протягом п’яти робочих </w:t>
      </w:r>
      <w:r>
        <w:rPr>
          <w:rFonts w:ascii="Times New Roman" w:hAnsi="Times New Roman" w:cs="Times New Roman"/>
          <w:sz w:val="28"/>
          <w:szCs w:val="28"/>
        </w:rPr>
        <w:t>днів подає у</w:t>
      </w:r>
      <w:r w:rsidRPr="007906AC">
        <w:rPr>
          <w:rFonts w:ascii="Times New Roman" w:hAnsi="Times New Roman" w:cs="Times New Roman"/>
          <w:sz w:val="28"/>
          <w:szCs w:val="28"/>
        </w:rPr>
        <w:t xml:space="preserve">загальнений перелік </w:t>
      </w:r>
      <w:r w:rsidR="00A10D18">
        <w:rPr>
          <w:rFonts w:ascii="Times New Roman" w:hAnsi="Times New Roman" w:cs="Times New Roman"/>
          <w:sz w:val="28"/>
          <w:szCs w:val="28"/>
        </w:rPr>
        <w:t xml:space="preserve">ідентифікованих ризиків у діяльності                </w:t>
      </w:r>
      <w:r w:rsidR="00D450EB">
        <w:rPr>
          <w:rFonts w:ascii="Times New Roman" w:hAnsi="Times New Roman" w:cs="Times New Roman"/>
          <w:sz w:val="28"/>
          <w:szCs w:val="28"/>
        </w:rPr>
        <w:t>територіального управління</w:t>
      </w:r>
      <w:r w:rsidR="00A10D18">
        <w:rPr>
          <w:rFonts w:ascii="Times New Roman" w:hAnsi="Times New Roman" w:cs="Times New Roman"/>
          <w:sz w:val="28"/>
          <w:szCs w:val="28"/>
        </w:rPr>
        <w:t xml:space="preserve"> за відповідний рік </w:t>
      </w:r>
      <w:r w:rsidR="00D450EB">
        <w:rPr>
          <w:rFonts w:ascii="Times New Roman" w:hAnsi="Times New Roman" w:cs="Times New Roman"/>
          <w:sz w:val="28"/>
          <w:szCs w:val="28"/>
        </w:rPr>
        <w:t>начальнику управління</w:t>
      </w:r>
      <w:r w:rsidRPr="007906AC">
        <w:rPr>
          <w:rFonts w:ascii="Times New Roman" w:hAnsi="Times New Roman" w:cs="Times New Roman"/>
          <w:sz w:val="28"/>
          <w:szCs w:val="28"/>
        </w:rPr>
        <w:t xml:space="preserve"> </w:t>
      </w:r>
      <w:r w:rsidR="00846D03">
        <w:rPr>
          <w:rFonts w:ascii="Times New Roman" w:hAnsi="Times New Roman" w:cs="Times New Roman"/>
          <w:sz w:val="28"/>
          <w:szCs w:val="28"/>
        </w:rPr>
        <w:t xml:space="preserve">або особі, яка виконує його обов’язки, </w:t>
      </w:r>
      <w:r w:rsidRPr="007906AC">
        <w:rPr>
          <w:rFonts w:ascii="Times New Roman" w:hAnsi="Times New Roman" w:cs="Times New Roman"/>
          <w:sz w:val="28"/>
          <w:szCs w:val="28"/>
        </w:rPr>
        <w:t>або повертає його на доопрацювання</w:t>
      </w:r>
      <w:r>
        <w:rPr>
          <w:rFonts w:ascii="Times New Roman" w:hAnsi="Times New Roman" w:cs="Times New Roman"/>
          <w:sz w:val="28"/>
          <w:szCs w:val="28"/>
        </w:rPr>
        <w:t xml:space="preserve"> </w:t>
      </w:r>
      <w:r w:rsidRPr="00D450EB">
        <w:rPr>
          <w:rFonts w:ascii="Times New Roman" w:hAnsi="Times New Roman" w:cs="Times New Roman"/>
          <w:sz w:val="28"/>
          <w:szCs w:val="28"/>
          <w:highlight w:val="green"/>
        </w:rPr>
        <w:t>(додаток 3).</w:t>
      </w:r>
    </w:p>
    <w:p w14:paraId="1826ABB9" w14:textId="587CB2D5" w:rsidR="008873E6" w:rsidRPr="001132B4" w:rsidRDefault="008873E6" w:rsidP="007100D0">
      <w:pPr>
        <w:spacing w:after="0" w:line="240" w:lineRule="auto"/>
        <w:ind w:firstLine="567"/>
        <w:jc w:val="both"/>
        <w:rPr>
          <w:rFonts w:ascii="Times New Roman" w:hAnsi="Times New Roman" w:cs="Times New Roman"/>
          <w:sz w:val="28"/>
          <w:szCs w:val="28"/>
        </w:rPr>
      </w:pPr>
      <w:r w:rsidRPr="001132B4">
        <w:rPr>
          <w:rFonts w:ascii="Times New Roman" w:hAnsi="Times New Roman" w:cs="Times New Roman"/>
          <w:sz w:val="28"/>
          <w:szCs w:val="28"/>
        </w:rPr>
        <w:t>2</w:t>
      </w:r>
      <w:r w:rsidR="001E0207">
        <w:rPr>
          <w:rFonts w:ascii="Times New Roman" w:hAnsi="Times New Roman" w:cs="Times New Roman"/>
          <w:sz w:val="28"/>
          <w:szCs w:val="28"/>
        </w:rPr>
        <w:t>9</w:t>
      </w:r>
      <w:r w:rsidR="00840D6F">
        <w:rPr>
          <w:rFonts w:ascii="Times New Roman" w:hAnsi="Times New Roman" w:cs="Times New Roman"/>
          <w:sz w:val="28"/>
          <w:szCs w:val="28"/>
        </w:rPr>
        <w:t>.</w:t>
      </w:r>
      <w:r w:rsidRPr="001132B4">
        <w:rPr>
          <w:rFonts w:ascii="Times New Roman" w:hAnsi="Times New Roman" w:cs="Times New Roman"/>
          <w:sz w:val="28"/>
          <w:szCs w:val="28"/>
        </w:rPr>
        <w:t xml:space="preserve"> У разі наявності зауважень після доопрацювання </w:t>
      </w:r>
      <w:r w:rsidR="000B72C3">
        <w:rPr>
          <w:rFonts w:ascii="Times New Roman" w:hAnsi="Times New Roman" w:cs="Times New Roman"/>
          <w:sz w:val="28"/>
          <w:szCs w:val="28"/>
        </w:rPr>
        <w:t xml:space="preserve">самостійними </w:t>
      </w:r>
      <w:r w:rsidR="000B72C3" w:rsidRPr="001132B4">
        <w:rPr>
          <w:rFonts w:ascii="Times New Roman" w:hAnsi="Times New Roman" w:cs="Times New Roman"/>
          <w:sz w:val="28"/>
          <w:szCs w:val="28"/>
        </w:rPr>
        <w:t>структурними</w:t>
      </w:r>
      <w:r w:rsidR="000B72C3">
        <w:rPr>
          <w:rFonts w:ascii="Times New Roman" w:hAnsi="Times New Roman" w:cs="Times New Roman"/>
          <w:sz w:val="28"/>
          <w:szCs w:val="28"/>
        </w:rPr>
        <w:t xml:space="preserve"> підрозді</w:t>
      </w:r>
      <w:r w:rsidR="00C320AC">
        <w:rPr>
          <w:rFonts w:ascii="Times New Roman" w:hAnsi="Times New Roman" w:cs="Times New Roman"/>
          <w:sz w:val="28"/>
          <w:szCs w:val="28"/>
        </w:rPr>
        <w:t xml:space="preserve">лами </w:t>
      </w:r>
      <w:r w:rsidR="00D450EB">
        <w:rPr>
          <w:rFonts w:ascii="Times New Roman" w:hAnsi="Times New Roman" w:cs="Times New Roman"/>
          <w:sz w:val="28"/>
          <w:szCs w:val="28"/>
        </w:rPr>
        <w:t xml:space="preserve">територіального управління </w:t>
      </w:r>
      <w:r w:rsidR="00C320AC">
        <w:rPr>
          <w:rFonts w:ascii="Times New Roman" w:hAnsi="Times New Roman" w:cs="Times New Roman"/>
          <w:sz w:val="28"/>
          <w:szCs w:val="28"/>
        </w:rPr>
        <w:t>та головними спеціалістами</w:t>
      </w:r>
      <w:r w:rsidR="003470F4">
        <w:rPr>
          <w:rFonts w:ascii="Times New Roman" w:hAnsi="Times New Roman" w:cs="Times New Roman"/>
          <w:sz w:val="28"/>
          <w:szCs w:val="28"/>
        </w:rPr>
        <w:t xml:space="preserve">, </w:t>
      </w:r>
      <w:r w:rsidR="00D450EB" w:rsidRPr="00461FB4">
        <w:rPr>
          <w:rFonts w:ascii="Times New Roman" w:hAnsi="Times New Roman" w:cs="Times New Roman"/>
          <w:bCs/>
          <w:sz w:val="28"/>
          <w:szCs w:val="28"/>
        </w:rPr>
        <w:t>відповідальн</w:t>
      </w:r>
      <w:r w:rsidR="00D450EB">
        <w:rPr>
          <w:rFonts w:ascii="Times New Roman" w:hAnsi="Times New Roman" w:cs="Times New Roman"/>
          <w:bCs/>
          <w:sz w:val="28"/>
          <w:szCs w:val="28"/>
        </w:rPr>
        <w:t>а</w:t>
      </w:r>
      <w:r w:rsidR="00D450EB" w:rsidRPr="00461FB4">
        <w:rPr>
          <w:rFonts w:ascii="Times New Roman" w:hAnsi="Times New Roman" w:cs="Times New Roman"/>
          <w:bCs/>
          <w:sz w:val="28"/>
          <w:szCs w:val="28"/>
        </w:rPr>
        <w:t xml:space="preserve"> особ</w:t>
      </w:r>
      <w:r w:rsidR="00D450EB">
        <w:rPr>
          <w:rFonts w:ascii="Times New Roman" w:hAnsi="Times New Roman" w:cs="Times New Roman"/>
          <w:bCs/>
          <w:sz w:val="28"/>
          <w:szCs w:val="28"/>
        </w:rPr>
        <w:t>а</w:t>
      </w:r>
      <w:r w:rsidR="00D450EB" w:rsidRPr="00461FB4">
        <w:rPr>
          <w:rFonts w:ascii="Times New Roman" w:hAnsi="Times New Roman" w:cs="Times New Roman"/>
          <w:bCs/>
          <w:sz w:val="28"/>
          <w:szCs w:val="28"/>
        </w:rPr>
        <w:t xml:space="preserve"> за організацію та здійснення заходів внутрішнього контролю в територіальному управлінні</w:t>
      </w:r>
      <w:r w:rsidR="00D450EB">
        <w:rPr>
          <w:rFonts w:ascii="Times New Roman" w:hAnsi="Times New Roman" w:cs="Times New Roman"/>
          <w:bCs/>
          <w:sz w:val="28"/>
          <w:szCs w:val="28"/>
        </w:rPr>
        <w:t xml:space="preserve"> </w:t>
      </w:r>
      <w:r w:rsidRPr="001132B4">
        <w:rPr>
          <w:rFonts w:ascii="Times New Roman" w:hAnsi="Times New Roman" w:cs="Times New Roman"/>
          <w:sz w:val="28"/>
          <w:szCs w:val="28"/>
        </w:rPr>
        <w:t>погоджує його із зауваженнями, які додаються до цього переліку.</w:t>
      </w:r>
    </w:p>
    <w:p w14:paraId="1E96932E" w14:textId="6C3BC77D" w:rsidR="008873E6" w:rsidRPr="00260D83" w:rsidRDefault="009D2712"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30</w:t>
      </w:r>
      <w:r w:rsidR="00840D6F">
        <w:rPr>
          <w:rFonts w:ascii="Times New Roman" w:hAnsi="Times New Roman" w:cs="Times New Roman"/>
          <w:sz w:val="28"/>
          <w:szCs w:val="28"/>
        </w:rPr>
        <w:t>.</w:t>
      </w:r>
      <w:r w:rsidR="008873E6">
        <w:rPr>
          <w:rFonts w:ascii="Times New Roman" w:hAnsi="Times New Roman" w:cs="Times New Roman"/>
          <w:sz w:val="28"/>
          <w:szCs w:val="28"/>
        </w:rPr>
        <w:t xml:space="preserve"> За результатами розгляду у</w:t>
      </w:r>
      <w:r w:rsidR="008873E6" w:rsidRPr="00260D83">
        <w:rPr>
          <w:rFonts w:ascii="Times New Roman" w:hAnsi="Times New Roman" w:cs="Times New Roman"/>
          <w:sz w:val="28"/>
          <w:szCs w:val="28"/>
        </w:rPr>
        <w:t>загальненого перелік</w:t>
      </w:r>
      <w:r w:rsidR="008873E6">
        <w:rPr>
          <w:rFonts w:ascii="Times New Roman" w:hAnsi="Times New Roman" w:cs="Times New Roman"/>
          <w:sz w:val="28"/>
          <w:szCs w:val="28"/>
        </w:rPr>
        <w:t xml:space="preserve">у </w:t>
      </w:r>
      <w:r w:rsidR="00D450EB">
        <w:rPr>
          <w:rFonts w:ascii="Times New Roman" w:hAnsi="Times New Roman" w:cs="Times New Roman"/>
          <w:sz w:val="28"/>
          <w:szCs w:val="28"/>
        </w:rPr>
        <w:t>начальник управління</w:t>
      </w:r>
      <w:r>
        <w:rPr>
          <w:rFonts w:ascii="Times New Roman" w:hAnsi="Times New Roman" w:cs="Times New Roman"/>
          <w:sz w:val="28"/>
          <w:szCs w:val="28"/>
        </w:rPr>
        <w:t xml:space="preserve"> або особа, яка виконує його </w:t>
      </w:r>
      <w:r w:rsidR="00C241E4">
        <w:rPr>
          <w:rFonts w:ascii="Times New Roman" w:hAnsi="Times New Roman" w:cs="Times New Roman"/>
          <w:sz w:val="28"/>
          <w:szCs w:val="28"/>
        </w:rPr>
        <w:t>обов’язки</w:t>
      </w:r>
      <w:r>
        <w:rPr>
          <w:rFonts w:ascii="Times New Roman" w:hAnsi="Times New Roman" w:cs="Times New Roman"/>
          <w:sz w:val="28"/>
          <w:szCs w:val="28"/>
        </w:rPr>
        <w:t>,</w:t>
      </w:r>
      <w:r w:rsidR="008873E6" w:rsidRPr="00260D83">
        <w:rPr>
          <w:rFonts w:ascii="Times New Roman" w:hAnsi="Times New Roman" w:cs="Times New Roman"/>
          <w:sz w:val="28"/>
          <w:szCs w:val="28"/>
        </w:rPr>
        <w:t xml:space="preserve"> затверджує його або повертає на доопрацювання.</w:t>
      </w:r>
    </w:p>
    <w:p w14:paraId="1198FD51" w14:textId="36358264" w:rsidR="008873E6" w:rsidRPr="00590BB6" w:rsidRDefault="008873E6"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A01A3D">
        <w:rPr>
          <w:rFonts w:ascii="Times New Roman" w:hAnsi="Times New Roman" w:cs="Times New Roman"/>
          <w:sz w:val="28"/>
          <w:szCs w:val="28"/>
        </w:rPr>
        <w:t>1</w:t>
      </w:r>
      <w:r w:rsidR="00840D6F">
        <w:rPr>
          <w:rFonts w:ascii="Times New Roman" w:hAnsi="Times New Roman" w:cs="Times New Roman"/>
          <w:sz w:val="28"/>
          <w:szCs w:val="28"/>
        </w:rPr>
        <w:t>.</w:t>
      </w:r>
      <w:r w:rsidRPr="00260D83">
        <w:rPr>
          <w:rFonts w:ascii="Times New Roman" w:hAnsi="Times New Roman" w:cs="Times New Roman"/>
          <w:sz w:val="28"/>
          <w:szCs w:val="28"/>
        </w:rPr>
        <w:t xml:space="preserve"> Затверджений</w:t>
      </w:r>
      <w:r>
        <w:rPr>
          <w:rFonts w:ascii="Times New Roman" w:hAnsi="Times New Roman" w:cs="Times New Roman"/>
          <w:sz w:val="28"/>
          <w:szCs w:val="28"/>
        </w:rPr>
        <w:t xml:space="preserve"> </w:t>
      </w:r>
      <w:r w:rsidR="00D450EB">
        <w:rPr>
          <w:rFonts w:ascii="Times New Roman" w:hAnsi="Times New Roman" w:cs="Times New Roman"/>
          <w:sz w:val="28"/>
          <w:szCs w:val="28"/>
        </w:rPr>
        <w:t>начальником управління</w:t>
      </w:r>
      <w:r w:rsidR="002B30DD">
        <w:rPr>
          <w:rFonts w:ascii="Times New Roman" w:hAnsi="Times New Roman" w:cs="Times New Roman"/>
          <w:sz w:val="28"/>
          <w:szCs w:val="28"/>
        </w:rPr>
        <w:t xml:space="preserve"> або особою, яка виконує його обов’язки, у</w:t>
      </w:r>
      <w:r w:rsidRPr="00260D83">
        <w:rPr>
          <w:rFonts w:ascii="Times New Roman" w:hAnsi="Times New Roman" w:cs="Times New Roman"/>
          <w:sz w:val="28"/>
          <w:szCs w:val="28"/>
        </w:rPr>
        <w:t>загальне</w:t>
      </w:r>
      <w:r>
        <w:rPr>
          <w:rFonts w:ascii="Times New Roman" w:hAnsi="Times New Roman" w:cs="Times New Roman"/>
          <w:sz w:val="28"/>
          <w:szCs w:val="28"/>
        </w:rPr>
        <w:t>ний перелік доводиться до</w:t>
      </w:r>
      <w:r w:rsidRPr="00260D83">
        <w:rPr>
          <w:rFonts w:ascii="Times New Roman" w:hAnsi="Times New Roman" w:cs="Times New Roman"/>
          <w:sz w:val="28"/>
          <w:szCs w:val="28"/>
        </w:rPr>
        <w:t xml:space="preserve"> кожного пр</w:t>
      </w:r>
      <w:r>
        <w:rPr>
          <w:rFonts w:ascii="Times New Roman" w:hAnsi="Times New Roman" w:cs="Times New Roman"/>
          <w:sz w:val="28"/>
          <w:szCs w:val="28"/>
        </w:rPr>
        <w:t xml:space="preserve">ацівника </w:t>
      </w:r>
      <w:r w:rsidR="002B30DD">
        <w:rPr>
          <w:rFonts w:ascii="Times New Roman" w:hAnsi="Times New Roman" w:cs="Times New Roman"/>
          <w:sz w:val="28"/>
          <w:szCs w:val="28"/>
        </w:rPr>
        <w:t xml:space="preserve">                    </w:t>
      </w:r>
      <w:r w:rsidR="00D450EB">
        <w:rPr>
          <w:rFonts w:ascii="Times New Roman" w:hAnsi="Times New Roman" w:cs="Times New Roman"/>
          <w:sz w:val="28"/>
          <w:szCs w:val="28"/>
        </w:rPr>
        <w:t xml:space="preserve">територіального управління </w:t>
      </w:r>
      <w:r>
        <w:rPr>
          <w:rFonts w:ascii="Times New Roman" w:hAnsi="Times New Roman" w:cs="Times New Roman"/>
          <w:sz w:val="28"/>
          <w:szCs w:val="28"/>
        </w:rPr>
        <w:t>ля вжиття заходів щодо їх усунення або мінімізації у ході виконання ними своїх функцій та повноважень.</w:t>
      </w:r>
    </w:p>
    <w:p w14:paraId="353AC958" w14:textId="646F7728" w:rsidR="008873E6" w:rsidRPr="00590BB6" w:rsidRDefault="008873E6" w:rsidP="007100D0">
      <w:pPr>
        <w:spacing w:after="0" w:line="240" w:lineRule="auto"/>
        <w:ind w:firstLine="567"/>
        <w:jc w:val="both"/>
        <w:rPr>
          <w:rFonts w:ascii="Times New Roman" w:hAnsi="Times New Roman" w:cs="Times New Roman"/>
          <w:sz w:val="28"/>
          <w:szCs w:val="28"/>
        </w:rPr>
      </w:pPr>
      <w:r w:rsidRPr="00260D83">
        <w:rPr>
          <w:rFonts w:ascii="Times New Roman" w:hAnsi="Times New Roman" w:cs="Times New Roman"/>
          <w:sz w:val="28"/>
          <w:szCs w:val="28"/>
        </w:rPr>
        <w:t>3</w:t>
      </w:r>
      <w:r w:rsidR="00AB33E1">
        <w:rPr>
          <w:rFonts w:ascii="Times New Roman" w:hAnsi="Times New Roman" w:cs="Times New Roman"/>
          <w:sz w:val="28"/>
          <w:szCs w:val="28"/>
        </w:rPr>
        <w:t>2</w:t>
      </w:r>
      <w:r w:rsidR="001E56C3">
        <w:rPr>
          <w:rFonts w:ascii="Times New Roman" w:hAnsi="Times New Roman" w:cs="Times New Roman"/>
          <w:sz w:val="28"/>
          <w:szCs w:val="28"/>
        </w:rPr>
        <w:t>.</w:t>
      </w:r>
      <w:r w:rsidRPr="00260D83">
        <w:rPr>
          <w:rFonts w:ascii="Times New Roman" w:hAnsi="Times New Roman" w:cs="Times New Roman"/>
          <w:sz w:val="28"/>
          <w:szCs w:val="28"/>
        </w:rPr>
        <w:t xml:space="preserve"> Протягом року (але не менш ніж один раз на рік) самостійними структурними підрозділами </w:t>
      </w:r>
      <w:r w:rsidR="00D450EB">
        <w:rPr>
          <w:rFonts w:ascii="Times New Roman" w:hAnsi="Times New Roman" w:cs="Times New Roman"/>
          <w:sz w:val="28"/>
          <w:szCs w:val="28"/>
        </w:rPr>
        <w:t xml:space="preserve">територіального управління </w:t>
      </w:r>
      <w:r w:rsidR="006843FF">
        <w:rPr>
          <w:rFonts w:ascii="Times New Roman" w:hAnsi="Times New Roman" w:cs="Times New Roman"/>
          <w:sz w:val="28"/>
          <w:szCs w:val="28"/>
        </w:rPr>
        <w:t>та головними спеціалістами</w:t>
      </w:r>
      <w:r w:rsidR="007868AC">
        <w:rPr>
          <w:rFonts w:ascii="Times New Roman" w:hAnsi="Times New Roman" w:cs="Times New Roman"/>
          <w:sz w:val="28"/>
          <w:szCs w:val="28"/>
        </w:rPr>
        <w:t xml:space="preserve">, </w:t>
      </w:r>
      <w:r w:rsidRPr="00260D83">
        <w:rPr>
          <w:rFonts w:ascii="Times New Roman" w:hAnsi="Times New Roman" w:cs="Times New Roman"/>
          <w:sz w:val="28"/>
          <w:szCs w:val="28"/>
        </w:rPr>
        <w:t>здійснюється перегляд ідентифікованих ризиків з метою виявлення нових і таких, що зазнали змін. Під час перегляду ризиків враховуються зміни в економічному та нормативно-правовому середовищі, внутрішніх і зовнішніх умовах функці</w:t>
      </w:r>
      <w:r>
        <w:rPr>
          <w:rFonts w:ascii="Times New Roman" w:hAnsi="Times New Roman" w:cs="Times New Roman"/>
          <w:sz w:val="28"/>
          <w:szCs w:val="28"/>
        </w:rPr>
        <w:t xml:space="preserve">онування </w:t>
      </w:r>
      <w:r w:rsidR="00D450EB">
        <w:rPr>
          <w:rFonts w:ascii="Times New Roman" w:hAnsi="Times New Roman" w:cs="Times New Roman"/>
          <w:sz w:val="28"/>
          <w:szCs w:val="28"/>
        </w:rPr>
        <w:t>територіального управління</w:t>
      </w:r>
      <w:r w:rsidRPr="00620BC6">
        <w:rPr>
          <w:rFonts w:ascii="Times New Roman" w:hAnsi="Times New Roman" w:cs="Times New Roman"/>
          <w:sz w:val="28"/>
          <w:szCs w:val="28"/>
        </w:rPr>
        <w:t>,</w:t>
      </w:r>
      <w:r>
        <w:rPr>
          <w:rFonts w:ascii="Times New Roman" w:hAnsi="Times New Roman" w:cs="Times New Roman"/>
          <w:sz w:val="28"/>
          <w:szCs w:val="28"/>
        </w:rPr>
        <w:t xml:space="preserve"> зміни завдань та функцій, вжиття практичних заходів щодо усунення або мінімізації ризиків у ході виконання функцій та повноважень кожним працівником </w:t>
      </w:r>
      <w:r w:rsidR="00D450EB">
        <w:rPr>
          <w:rFonts w:ascii="Times New Roman" w:hAnsi="Times New Roman" w:cs="Times New Roman"/>
          <w:sz w:val="28"/>
          <w:szCs w:val="28"/>
        </w:rPr>
        <w:t>територіального управління</w:t>
      </w:r>
      <w:r>
        <w:rPr>
          <w:rFonts w:ascii="Times New Roman" w:hAnsi="Times New Roman" w:cs="Times New Roman"/>
          <w:sz w:val="28"/>
          <w:szCs w:val="28"/>
        </w:rPr>
        <w:t>.</w:t>
      </w:r>
    </w:p>
    <w:p w14:paraId="2B4B024C" w14:textId="77FD805B" w:rsidR="008873E6" w:rsidRPr="00590BB6" w:rsidRDefault="008873E6"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7B607D">
        <w:rPr>
          <w:rFonts w:ascii="Times New Roman" w:hAnsi="Times New Roman" w:cs="Times New Roman"/>
          <w:sz w:val="28"/>
          <w:szCs w:val="28"/>
        </w:rPr>
        <w:t>3</w:t>
      </w:r>
      <w:r w:rsidR="001E56C3">
        <w:rPr>
          <w:rFonts w:ascii="Times New Roman" w:hAnsi="Times New Roman" w:cs="Times New Roman"/>
          <w:sz w:val="28"/>
          <w:szCs w:val="28"/>
        </w:rPr>
        <w:t>.</w:t>
      </w:r>
      <w:r w:rsidRPr="00590BB6">
        <w:rPr>
          <w:rFonts w:ascii="Times New Roman" w:hAnsi="Times New Roman" w:cs="Times New Roman"/>
          <w:sz w:val="28"/>
          <w:szCs w:val="28"/>
        </w:rPr>
        <w:t xml:space="preserve"> У разі виявлення нових ризиків і таких, що зазнали змін,</w:t>
      </w:r>
      <w:r>
        <w:rPr>
          <w:rFonts w:ascii="Times New Roman" w:hAnsi="Times New Roman" w:cs="Times New Roman"/>
          <w:sz w:val="28"/>
          <w:szCs w:val="28"/>
        </w:rPr>
        <w:t xml:space="preserve"> </w:t>
      </w:r>
      <w:r w:rsidR="00A37EA8">
        <w:rPr>
          <w:rFonts w:ascii="Times New Roman" w:hAnsi="Times New Roman" w:cs="Times New Roman"/>
          <w:sz w:val="28"/>
          <w:szCs w:val="28"/>
        </w:rPr>
        <w:t>керівниками самостійних структурних підрозд</w:t>
      </w:r>
      <w:r w:rsidR="00592C2E">
        <w:rPr>
          <w:rFonts w:ascii="Times New Roman" w:hAnsi="Times New Roman" w:cs="Times New Roman"/>
          <w:sz w:val="28"/>
          <w:szCs w:val="28"/>
        </w:rPr>
        <w:t xml:space="preserve">ілів </w:t>
      </w:r>
      <w:r w:rsidR="00D450EB">
        <w:rPr>
          <w:rFonts w:ascii="Times New Roman" w:hAnsi="Times New Roman" w:cs="Times New Roman"/>
          <w:sz w:val="28"/>
          <w:szCs w:val="28"/>
        </w:rPr>
        <w:t xml:space="preserve">територіального управління </w:t>
      </w:r>
      <w:r w:rsidR="00592C2E">
        <w:rPr>
          <w:rFonts w:ascii="Times New Roman" w:hAnsi="Times New Roman" w:cs="Times New Roman"/>
          <w:sz w:val="28"/>
          <w:szCs w:val="28"/>
        </w:rPr>
        <w:t>та головними спеціалістами</w:t>
      </w:r>
      <w:r w:rsidR="00A37EA8">
        <w:rPr>
          <w:rFonts w:ascii="Times New Roman" w:hAnsi="Times New Roman" w:cs="Times New Roman"/>
          <w:sz w:val="28"/>
          <w:szCs w:val="28"/>
        </w:rPr>
        <w:t xml:space="preserve">, </w:t>
      </w:r>
      <w:r>
        <w:rPr>
          <w:rFonts w:ascii="Times New Roman" w:hAnsi="Times New Roman" w:cs="Times New Roman"/>
          <w:sz w:val="28"/>
          <w:szCs w:val="28"/>
        </w:rPr>
        <w:t>вносяться відповідні зміни до п</w:t>
      </w:r>
      <w:r w:rsidRPr="00590BB6">
        <w:rPr>
          <w:rFonts w:ascii="Times New Roman" w:hAnsi="Times New Roman" w:cs="Times New Roman"/>
          <w:sz w:val="28"/>
          <w:szCs w:val="28"/>
        </w:rPr>
        <w:t xml:space="preserve">ереліку з подальшим інформуванням </w:t>
      </w:r>
      <w:r w:rsidR="00D450EB" w:rsidRPr="00461FB4">
        <w:rPr>
          <w:rFonts w:ascii="Times New Roman" w:hAnsi="Times New Roman" w:cs="Times New Roman"/>
          <w:bCs/>
          <w:sz w:val="28"/>
          <w:szCs w:val="28"/>
        </w:rPr>
        <w:t>відповідальн</w:t>
      </w:r>
      <w:r w:rsidR="00D450EB">
        <w:rPr>
          <w:rFonts w:ascii="Times New Roman" w:hAnsi="Times New Roman" w:cs="Times New Roman"/>
          <w:bCs/>
          <w:sz w:val="28"/>
          <w:szCs w:val="28"/>
        </w:rPr>
        <w:t>у</w:t>
      </w:r>
      <w:r w:rsidR="00D450EB" w:rsidRPr="00461FB4">
        <w:rPr>
          <w:rFonts w:ascii="Times New Roman" w:hAnsi="Times New Roman" w:cs="Times New Roman"/>
          <w:bCs/>
          <w:sz w:val="28"/>
          <w:szCs w:val="28"/>
        </w:rPr>
        <w:t xml:space="preserve"> особ</w:t>
      </w:r>
      <w:r w:rsidR="00D450EB">
        <w:rPr>
          <w:rFonts w:ascii="Times New Roman" w:hAnsi="Times New Roman" w:cs="Times New Roman"/>
          <w:bCs/>
          <w:sz w:val="28"/>
          <w:szCs w:val="28"/>
        </w:rPr>
        <w:t>у</w:t>
      </w:r>
      <w:r w:rsidR="00D450EB" w:rsidRPr="00461FB4">
        <w:rPr>
          <w:rFonts w:ascii="Times New Roman" w:hAnsi="Times New Roman" w:cs="Times New Roman"/>
          <w:bCs/>
          <w:sz w:val="28"/>
          <w:szCs w:val="28"/>
        </w:rPr>
        <w:t xml:space="preserve"> за організацію та здійснення заходів внутрішнього контролю в територіальному управлінні</w:t>
      </w:r>
      <w:r w:rsidR="00A37EA8">
        <w:rPr>
          <w:rFonts w:ascii="Times New Roman" w:hAnsi="Times New Roman" w:cs="Times New Roman"/>
          <w:sz w:val="28"/>
          <w:szCs w:val="28"/>
        </w:rPr>
        <w:t>.</w:t>
      </w:r>
    </w:p>
    <w:p w14:paraId="77A3E277" w14:textId="58EA2C7B" w:rsidR="009E429C" w:rsidRDefault="008873E6" w:rsidP="007100D0">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3B5085">
        <w:rPr>
          <w:rFonts w:ascii="Times New Roman" w:hAnsi="Times New Roman" w:cs="Times New Roman"/>
          <w:sz w:val="28"/>
          <w:szCs w:val="28"/>
        </w:rPr>
        <w:t>4</w:t>
      </w:r>
      <w:r w:rsidR="001E56C3">
        <w:rPr>
          <w:rFonts w:ascii="Times New Roman" w:hAnsi="Times New Roman" w:cs="Times New Roman"/>
          <w:sz w:val="28"/>
          <w:szCs w:val="28"/>
        </w:rPr>
        <w:t>.</w:t>
      </w:r>
      <w:r w:rsidR="009E429C">
        <w:rPr>
          <w:rFonts w:ascii="Times New Roman" w:hAnsi="Times New Roman" w:cs="Times New Roman"/>
          <w:sz w:val="28"/>
          <w:szCs w:val="28"/>
        </w:rPr>
        <w:t xml:space="preserve"> Н</w:t>
      </w:r>
      <w:r w:rsidR="009E429C" w:rsidRPr="00590BB6">
        <w:rPr>
          <w:rFonts w:ascii="Times New Roman" w:hAnsi="Times New Roman" w:cs="Times New Roman"/>
          <w:sz w:val="28"/>
          <w:szCs w:val="28"/>
        </w:rPr>
        <w:t xml:space="preserve">а підставі інформації, наданої самостійними </w:t>
      </w:r>
      <w:r w:rsidR="009E429C">
        <w:rPr>
          <w:rFonts w:ascii="Times New Roman" w:hAnsi="Times New Roman" w:cs="Times New Roman"/>
          <w:sz w:val="28"/>
          <w:szCs w:val="28"/>
        </w:rPr>
        <w:t>структурними підрозді</w:t>
      </w:r>
      <w:r w:rsidR="00592C2E">
        <w:rPr>
          <w:rFonts w:ascii="Times New Roman" w:hAnsi="Times New Roman" w:cs="Times New Roman"/>
          <w:sz w:val="28"/>
          <w:szCs w:val="28"/>
        </w:rPr>
        <w:t xml:space="preserve">лами </w:t>
      </w:r>
      <w:r w:rsidR="00D450EB">
        <w:rPr>
          <w:rFonts w:ascii="Times New Roman" w:hAnsi="Times New Roman" w:cs="Times New Roman"/>
          <w:sz w:val="28"/>
          <w:szCs w:val="28"/>
        </w:rPr>
        <w:t>територіального управління</w:t>
      </w:r>
      <w:r w:rsidR="006857AB">
        <w:rPr>
          <w:rFonts w:ascii="Times New Roman" w:hAnsi="Times New Roman" w:cs="Times New Roman"/>
          <w:sz w:val="28"/>
          <w:szCs w:val="28"/>
        </w:rPr>
        <w:t xml:space="preserve"> </w:t>
      </w:r>
      <w:r w:rsidR="00592C2E">
        <w:rPr>
          <w:rFonts w:ascii="Times New Roman" w:hAnsi="Times New Roman" w:cs="Times New Roman"/>
          <w:sz w:val="28"/>
          <w:szCs w:val="28"/>
        </w:rPr>
        <w:t>та головними спеціалістами</w:t>
      </w:r>
      <w:r w:rsidR="009E429C">
        <w:rPr>
          <w:rFonts w:ascii="Times New Roman" w:hAnsi="Times New Roman" w:cs="Times New Roman"/>
          <w:sz w:val="28"/>
          <w:szCs w:val="28"/>
        </w:rPr>
        <w:t xml:space="preserve">, </w:t>
      </w:r>
      <w:r w:rsidR="009E429C" w:rsidRPr="00590BB6">
        <w:rPr>
          <w:rFonts w:ascii="Times New Roman" w:hAnsi="Times New Roman" w:cs="Times New Roman"/>
          <w:sz w:val="28"/>
          <w:szCs w:val="28"/>
        </w:rPr>
        <w:t>щодо наявності змін у ризиках</w:t>
      </w:r>
      <w:r w:rsidR="009E429C">
        <w:rPr>
          <w:rFonts w:ascii="Times New Roman" w:hAnsi="Times New Roman" w:cs="Times New Roman"/>
          <w:sz w:val="28"/>
          <w:szCs w:val="28"/>
        </w:rPr>
        <w:t xml:space="preserve">, </w:t>
      </w:r>
      <w:r w:rsidR="00D450EB" w:rsidRPr="00461FB4">
        <w:rPr>
          <w:rFonts w:ascii="Times New Roman" w:hAnsi="Times New Roman" w:cs="Times New Roman"/>
          <w:bCs/>
          <w:sz w:val="28"/>
          <w:szCs w:val="28"/>
        </w:rPr>
        <w:t>відповідальн</w:t>
      </w:r>
      <w:r w:rsidR="00D450EB">
        <w:rPr>
          <w:rFonts w:ascii="Times New Roman" w:hAnsi="Times New Roman" w:cs="Times New Roman"/>
          <w:bCs/>
          <w:sz w:val="28"/>
          <w:szCs w:val="28"/>
        </w:rPr>
        <w:t>а</w:t>
      </w:r>
      <w:r w:rsidR="00D450EB" w:rsidRPr="00461FB4">
        <w:rPr>
          <w:rFonts w:ascii="Times New Roman" w:hAnsi="Times New Roman" w:cs="Times New Roman"/>
          <w:bCs/>
          <w:sz w:val="28"/>
          <w:szCs w:val="28"/>
        </w:rPr>
        <w:t xml:space="preserve"> особ</w:t>
      </w:r>
      <w:r w:rsidR="00D450EB">
        <w:rPr>
          <w:rFonts w:ascii="Times New Roman" w:hAnsi="Times New Roman" w:cs="Times New Roman"/>
          <w:bCs/>
          <w:sz w:val="28"/>
          <w:szCs w:val="28"/>
        </w:rPr>
        <w:t>а</w:t>
      </w:r>
      <w:r w:rsidR="00D450EB" w:rsidRPr="00461FB4">
        <w:rPr>
          <w:rFonts w:ascii="Times New Roman" w:hAnsi="Times New Roman" w:cs="Times New Roman"/>
          <w:bCs/>
          <w:sz w:val="28"/>
          <w:szCs w:val="28"/>
        </w:rPr>
        <w:t xml:space="preserve"> за організацію та здійснення заходів внутрішнього контролю в територіальному управлінні</w:t>
      </w:r>
      <w:r w:rsidR="00D450EB">
        <w:rPr>
          <w:rFonts w:ascii="Times New Roman" w:hAnsi="Times New Roman" w:cs="Times New Roman"/>
          <w:bCs/>
          <w:sz w:val="28"/>
          <w:szCs w:val="28"/>
        </w:rPr>
        <w:t xml:space="preserve"> </w:t>
      </w:r>
      <w:r w:rsidR="009E429C">
        <w:rPr>
          <w:rFonts w:ascii="Times New Roman" w:hAnsi="Times New Roman" w:cs="Times New Roman"/>
          <w:sz w:val="28"/>
          <w:szCs w:val="28"/>
        </w:rPr>
        <w:t xml:space="preserve">готує узагальнений перелік із змінами та інформує </w:t>
      </w:r>
      <w:r w:rsidR="00D450EB">
        <w:rPr>
          <w:rFonts w:ascii="Times New Roman" w:hAnsi="Times New Roman" w:cs="Times New Roman"/>
          <w:sz w:val="28"/>
          <w:szCs w:val="28"/>
        </w:rPr>
        <w:t xml:space="preserve">начальника управління </w:t>
      </w:r>
      <w:r w:rsidR="009E429C">
        <w:rPr>
          <w:rFonts w:ascii="Times New Roman" w:hAnsi="Times New Roman" w:cs="Times New Roman"/>
          <w:sz w:val="28"/>
          <w:szCs w:val="28"/>
        </w:rPr>
        <w:t>або особу, яка виконує його обов’язки.</w:t>
      </w:r>
    </w:p>
    <w:p w14:paraId="6533ECA9" w14:textId="0CFC04BD" w:rsidR="00396A89" w:rsidRPr="00501668" w:rsidRDefault="009E429C"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35</w:t>
      </w:r>
      <w:r w:rsidR="001E56C3">
        <w:rPr>
          <w:rFonts w:ascii="Times New Roman" w:hAnsi="Times New Roman" w:cs="Times New Roman"/>
          <w:sz w:val="28"/>
          <w:szCs w:val="28"/>
        </w:rPr>
        <w:t>.</w:t>
      </w:r>
      <w:r>
        <w:rPr>
          <w:rFonts w:ascii="Times New Roman" w:hAnsi="Times New Roman" w:cs="Times New Roman"/>
          <w:sz w:val="28"/>
          <w:szCs w:val="28"/>
        </w:rPr>
        <w:t xml:space="preserve"> </w:t>
      </w:r>
      <w:r w:rsidR="00396A89">
        <w:rPr>
          <w:rFonts w:ascii="Times New Roman" w:hAnsi="Times New Roman" w:cs="Times New Roman"/>
          <w:sz w:val="28"/>
          <w:szCs w:val="28"/>
        </w:rPr>
        <w:t>Узагальнений перелік із змінами, з</w:t>
      </w:r>
      <w:r w:rsidR="00396A89" w:rsidRPr="00501668">
        <w:rPr>
          <w:rFonts w:ascii="Times New Roman" w:hAnsi="Times New Roman" w:cs="Times New Roman"/>
          <w:sz w:val="28"/>
          <w:szCs w:val="28"/>
        </w:rPr>
        <w:t xml:space="preserve">атверджений </w:t>
      </w:r>
      <w:r w:rsidR="00D450EB">
        <w:rPr>
          <w:rFonts w:ascii="Times New Roman" w:hAnsi="Times New Roman" w:cs="Times New Roman"/>
          <w:sz w:val="28"/>
          <w:szCs w:val="28"/>
        </w:rPr>
        <w:t>начальником управління</w:t>
      </w:r>
      <w:r w:rsidR="00396A89">
        <w:rPr>
          <w:rFonts w:ascii="Times New Roman" w:hAnsi="Times New Roman" w:cs="Times New Roman"/>
          <w:sz w:val="28"/>
          <w:szCs w:val="28"/>
        </w:rPr>
        <w:t xml:space="preserve"> або особ</w:t>
      </w:r>
      <w:r w:rsidR="00FB47F1">
        <w:rPr>
          <w:rFonts w:ascii="Times New Roman" w:hAnsi="Times New Roman" w:cs="Times New Roman"/>
          <w:sz w:val="28"/>
          <w:szCs w:val="28"/>
        </w:rPr>
        <w:t>ою</w:t>
      </w:r>
      <w:r w:rsidR="00396A89">
        <w:rPr>
          <w:rFonts w:ascii="Times New Roman" w:hAnsi="Times New Roman" w:cs="Times New Roman"/>
          <w:sz w:val="28"/>
          <w:szCs w:val="28"/>
        </w:rPr>
        <w:t xml:space="preserve">, яка виконує його обов’язки, </w:t>
      </w:r>
      <w:r w:rsidR="00396A89" w:rsidRPr="00501668">
        <w:rPr>
          <w:rFonts w:ascii="Times New Roman" w:hAnsi="Times New Roman" w:cs="Times New Roman"/>
          <w:sz w:val="28"/>
          <w:szCs w:val="28"/>
        </w:rPr>
        <w:t xml:space="preserve">доводиться до відома кожного </w:t>
      </w:r>
      <w:r w:rsidR="00396A89" w:rsidRPr="00501668">
        <w:rPr>
          <w:rFonts w:ascii="Times New Roman" w:hAnsi="Times New Roman" w:cs="Times New Roman"/>
          <w:sz w:val="28"/>
          <w:szCs w:val="28"/>
        </w:rPr>
        <w:lastRenderedPageBreak/>
        <w:t>працівника</w:t>
      </w:r>
      <w:r w:rsidR="00396A89" w:rsidRPr="00501668">
        <w:t xml:space="preserve"> </w:t>
      </w:r>
      <w:r w:rsidR="00D450EB">
        <w:rPr>
          <w:rFonts w:ascii="Times New Roman" w:hAnsi="Times New Roman" w:cs="Times New Roman"/>
          <w:sz w:val="28"/>
          <w:szCs w:val="28"/>
        </w:rPr>
        <w:t>територіального управління</w:t>
      </w:r>
      <w:r w:rsidR="00A367AF">
        <w:rPr>
          <w:rFonts w:ascii="Times New Roman" w:hAnsi="Times New Roman" w:cs="Times New Roman"/>
          <w:sz w:val="28"/>
          <w:szCs w:val="28"/>
        </w:rPr>
        <w:t xml:space="preserve"> </w:t>
      </w:r>
      <w:r w:rsidR="00396A89">
        <w:rPr>
          <w:rFonts w:ascii="Times New Roman" w:hAnsi="Times New Roman" w:cs="Times New Roman"/>
          <w:sz w:val="28"/>
          <w:szCs w:val="28"/>
        </w:rPr>
        <w:t>для вжиття заходів щодо їх усунення або мінімізації у ході виконання ними своїх функцій та повноважень</w:t>
      </w:r>
      <w:r w:rsidR="00396A89" w:rsidRPr="00501668">
        <w:rPr>
          <w:rFonts w:ascii="Times New Roman" w:hAnsi="Times New Roman" w:cs="Times New Roman"/>
          <w:sz w:val="28"/>
          <w:szCs w:val="28"/>
        </w:rPr>
        <w:t>.</w:t>
      </w:r>
    </w:p>
    <w:p w14:paraId="140AEBEF" w14:textId="77777777" w:rsidR="00391A67" w:rsidRDefault="00391A67" w:rsidP="007100D0">
      <w:pPr>
        <w:spacing w:after="0" w:line="240" w:lineRule="auto"/>
        <w:ind w:firstLine="709"/>
        <w:jc w:val="both"/>
        <w:rPr>
          <w:rFonts w:ascii="Times New Roman" w:hAnsi="Times New Roman" w:cs="Times New Roman"/>
          <w:sz w:val="28"/>
          <w:szCs w:val="28"/>
        </w:rPr>
      </w:pPr>
    </w:p>
    <w:p w14:paraId="0209EFD1" w14:textId="77777777" w:rsidR="00F40B30" w:rsidRDefault="00B02483" w:rsidP="007100D0">
      <w:pPr>
        <w:pStyle w:val="a3"/>
        <w:numPr>
          <w:ilvl w:val="0"/>
          <w:numId w:val="11"/>
        </w:numPr>
        <w:tabs>
          <w:tab w:val="left" w:pos="851"/>
        </w:tabs>
        <w:spacing w:after="0" w:line="240" w:lineRule="auto"/>
        <w:ind w:left="0" w:firstLine="567"/>
        <w:jc w:val="center"/>
        <w:rPr>
          <w:rFonts w:ascii="Times New Roman" w:hAnsi="Times New Roman" w:cs="Times New Roman"/>
          <w:b/>
          <w:sz w:val="28"/>
          <w:szCs w:val="28"/>
        </w:rPr>
      </w:pPr>
      <w:r w:rsidRPr="00B02483">
        <w:rPr>
          <w:rFonts w:ascii="Times New Roman" w:hAnsi="Times New Roman" w:cs="Times New Roman"/>
          <w:b/>
          <w:sz w:val="28"/>
          <w:szCs w:val="28"/>
        </w:rPr>
        <w:t>Заходи контролю</w:t>
      </w:r>
    </w:p>
    <w:p w14:paraId="5241DD0C" w14:textId="77777777" w:rsidR="00705DD3" w:rsidRDefault="00705DD3" w:rsidP="007100D0">
      <w:pPr>
        <w:pStyle w:val="a3"/>
        <w:tabs>
          <w:tab w:val="left" w:pos="851"/>
        </w:tabs>
        <w:spacing w:after="0" w:line="240" w:lineRule="auto"/>
        <w:ind w:left="567"/>
        <w:rPr>
          <w:rFonts w:ascii="Times New Roman" w:hAnsi="Times New Roman" w:cs="Times New Roman"/>
          <w:b/>
          <w:sz w:val="28"/>
          <w:szCs w:val="28"/>
        </w:rPr>
      </w:pPr>
    </w:p>
    <w:p w14:paraId="43C9F113" w14:textId="5B7E517E" w:rsidR="00887F78" w:rsidRPr="009871F2" w:rsidRDefault="00847E04" w:rsidP="007100D0">
      <w:pPr>
        <w:pStyle w:val="a3"/>
        <w:numPr>
          <w:ilvl w:val="0"/>
          <w:numId w:val="17"/>
        </w:numPr>
        <w:tabs>
          <w:tab w:val="left" w:pos="851"/>
        </w:tabs>
        <w:spacing w:after="0" w:line="240" w:lineRule="auto"/>
        <w:ind w:left="0" w:firstLine="567"/>
        <w:jc w:val="both"/>
        <w:rPr>
          <w:rFonts w:ascii="Times New Roman" w:hAnsi="Times New Roman" w:cs="Times New Roman"/>
          <w:sz w:val="28"/>
          <w:szCs w:val="28"/>
        </w:rPr>
      </w:pPr>
      <w:r w:rsidRPr="009871F2">
        <w:rPr>
          <w:rFonts w:ascii="Times New Roman" w:hAnsi="Times New Roman" w:cs="Times New Roman"/>
          <w:sz w:val="28"/>
          <w:szCs w:val="28"/>
        </w:rPr>
        <w:t xml:space="preserve">Заходами контролю є сукупність запроваджених у </w:t>
      </w:r>
      <w:r w:rsidR="0001545E">
        <w:rPr>
          <w:rFonts w:ascii="Times New Roman" w:hAnsi="Times New Roman" w:cs="Times New Roman"/>
          <w:sz w:val="28"/>
          <w:szCs w:val="28"/>
        </w:rPr>
        <w:t>територіальному управлінні</w:t>
      </w:r>
      <w:r w:rsidRPr="009871F2">
        <w:rPr>
          <w:rFonts w:ascii="Times New Roman" w:hAnsi="Times New Roman" w:cs="Times New Roman"/>
          <w:sz w:val="28"/>
          <w:szCs w:val="28"/>
        </w:rPr>
        <w:t xml:space="preserve"> управлінських дій, які здійснюються керівництвом усіх рівнів та працівниками </w:t>
      </w:r>
      <w:r w:rsidR="0001545E">
        <w:rPr>
          <w:rFonts w:ascii="Times New Roman" w:hAnsi="Times New Roman" w:cs="Times New Roman"/>
          <w:sz w:val="28"/>
          <w:szCs w:val="28"/>
        </w:rPr>
        <w:t xml:space="preserve">територіального управління </w:t>
      </w:r>
      <w:r w:rsidRPr="009871F2">
        <w:rPr>
          <w:rFonts w:ascii="Times New Roman" w:hAnsi="Times New Roman" w:cs="Times New Roman"/>
          <w:sz w:val="28"/>
          <w:szCs w:val="28"/>
        </w:rPr>
        <w:t xml:space="preserve">для впливу на ризики, запобігання відхиленням, корупційним правопорушенням, шахрайству або зловживанню службовим становищем з метою досягнення </w:t>
      </w:r>
      <w:r w:rsidR="0001545E">
        <w:rPr>
          <w:rFonts w:ascii="Times New Roman" w:hAnsi="Times New Roman" w:cs="Times New Roman"/>
          <w:sz w:val="28"/>
          <w:szCs w:val="28"/>
        </w:rPr>
        <w:t>територіальним управлінням</w:t>
      </w:r>
      <w:r w:rsidR="0001545E" w:rsidRPr="009871F2">
        <w:rPr>
          <w:rFonts w:ascii="Times New Roman" w:hAnsi="Times New Roman" w:cs="Times New Roman"/>
          <w:sz w:val="28"/>
          <w:szCs w:val="28"/>
        </w:rPr>
        <w:t xml:space="preserve"> </w:t>
      </w:r>
      <w:r w:rsidR="00887F78" w:rsidRPr="009871F2">
        <w:rPr>
          <w:rFonts w:ascii="Times New Roman" w:hAnsi="Times New Roman" w:cs="Times New Roman"/>
          <w:sz w:val="28"/>
          <w:szCs w:val="28"/>
        </w:rPr>
        <w:t>мети (місії), стратегічних та інших цілей, завдань, планів і вимог щодо діяльності.</w:t>
      </w:r>
    </w:p>
    <w:p w14:paraId="35323CF8" w14:textId="77777777" w:rsidR="00701D3C" w:rsidRPr="00847E04" w:rsidRDefault="00701D3C" w:rsidP="007100D0">
      <w:pPr>
        <w:pStyle w:val="a3"/>
        <w:tabs>
          <w:tab w:val="left" w:pos="993"/>
        </w:tabs>
        <w:spacing w:after="0" w:line="240" w:lineRule="auto"/>
        <w:ind w:left="567"/>
        <w:jc w:val="both"/>
        <w:rPr>
          <w:rFonts w:ascii="Times New Roman" w:hAnsi="Times New Roman" w:cs="Times New Roman"/>
          <w:sz w:val="28"/>
          <w:szCs w:val="28"/>
        </w:rPr>
      </w:pPr>
    </w:p>
    <w:p w14:paraId="6359D27A" w14:textId="1C4FC803" w:rsidR="00847E04" w:rsidRDefault="0074745A" w:rsidP="007100D0">
      <w:pPr>
        <w:pStyle w:val="a3"/>
        <w:numPr>
          <w:ilvl w:val="0"/>
          <w:numId w:val="17"/>
        </w:numPr>
        <w:tabs>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Заходи контролю здійснюються на всіх рівнях </w:t>
      </w:r>
      <w:r w:rsidR="0001545E">
        <w:rPr>
          <w:rFonts w:ascii="Times New Roman" w:hAnsi="Times New Roman" w:cs="Times New Roman"/>
          <w:sz w:val="28"/>
          <w:szCs w:val="28"/>
        </w:rPr>
        <w:t xml:space="preserve">територіального управлінні </w:t>
      </w:r>
      <w:r>
        <w:rPr>
          <w:rFonts w:ascii="Times New Roman" w:hAnsi="Times New Roman" w:cs="Times New Roman"/>
          <w:sz w:val="28"/>
          <w:szCs w:val="28"/>
        </w:rPr>
        <w:t>та включають правила і процедури контролю щодо усіх завдань, функцій, процесів та операцій, найбільш типовими серед яких є:</w:t>
      </w:r>
    </w:p>
    <w:p w14:paraId="07EC911A" w14:textId="77777777" w:rsidR="0074745A" w:rsidRDefault="00367548" w:rsidP="007100D0">
      <w:pPr>
        <w:pStyle w:val="a3"/>
        <w:tabs>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авторизація та підтвердження операцій, що здійснюється шляхом отримання дозволу відповідальних осіб на виконання операцій шляхом візування, погодження та затвердження документів (визначе</w:t>
      </w:r>
      <w:r w:rsidR="0090480B">
        <w:rPr>
          <w:rFonts w:ascii="Times New Roman" w:hAnsi="Times New Roman" w:cs="Times New Roman"/>
          <w:sz w:val="28"/>
          <w:szCs w:val="28"/>
        </w:rPr>
        <w:t>ння операцій та</w:t>
      </w:r>
      <w:r>
        <w:rPr>
          <w:rFonts w:ascii="Times New Roman" w:hAnsi="Times New Roman" w:cs="Times New Roman"/>
          <w:sz w:val="28"/>
          <w:szCs w:val="28"/>
        </w:rPr>
        <w:t xml:space="preserve"> дій</w:t>
      </w:r>
      <w:r w:rsidR="0090480B">
        <w:rPr>
          <w:rFonts w:ascii="Times New Roman" w:hAnsi="Times New Roman" w:cs="Times New Roman"/>
          <w:sz w:val="28"/>
          <w:szCs w:val="28"/>
        </w:rPr>
        <w:t>,</w:t>
      </w:r>
      <w:r>
        <w:rPr>
          <w:rFonts w:ascii="Times New Roman" w:hAnsi="Times New Roman" w:cs="Times New Roman"/>
          <w:sz w:val="28"/>
          <w:szCs w:val="28"/>
        </w:rPr>
        <w:t xml:space="preserve"> виконання яких потребує візування, погодження та/або затвердження)</w:t>
      </w:r>
      <w:r w:rsidR="004C2BA1">
        <w:rPr>
          <w:rFonts w:ascii="Times New Roman" w:hAnsi="Times New Roman" w:cs="Times New Roman"/>
          <w:sz w:val="28"/>
          <w:szCs w:val="28"/>
        </w:rPr>
        <w:t xml:space="preserve"> до їх фактичного виконання</w:t>
      </w:r>
      <w:r>
        <w:rPr>
          <w:rFonts w:ascii="Times New Roman" w:hAnsi="Times New Roman" w:cs="Times New Roman"/>
          <w:sz w:val="28"/>
          <w:szCs w:val="28"/>
        </w:rPr>
        <w:t>;</w:t>
      </w:r>
    </w:p>
    <w:p w14:paraId="198752D0" w14:textId="105D748A" w:rsidR="001E33EB" w:rsidRDefault="00030D62" w:rsidP="007100D0">
      <w:pPr>
        <w:pStyle w:val="a3"/>
        <w:tabs>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розподіл </w:t>
      </w:r>
      <w:r w:rsidR="007B72F4">
        <w:rPr>
          <w:rFonts w:ascii="Times New Roman" w:hAnsi="Times New Roman" w:cs="Times New Roman"/>
          <w:sz w:val="28"/>
          <w:szCs w:val="28"/>
        </w:rPr>
        <w:t xml:space="preserve">обов’язків </w:t>
      </w:r>
      <w:r>
        <w:rPr>
          <w:rFonts w:ascii="Times New Roman" w:hAnsi="Times New Roman" w:cs="Times New Roman"/>
          <w:sz w:val="28"/>
          <w:szCs w:val="28"/>
        </w:rPr>
        <w:t xml:space="preserve">між працівниками </w:t>
      </w:r>
      <w:r w:rsidR="0001545E">
        <w:rPr>
          <w:rFonts w:ascii="Times New Roman" w:hAnsi="Times New Roman" w:cs="Times New Roman"/>
          <w:sz w:val="28"/>
          <w:szCs w:val="28"/>
        </w:rPr>
        <w:t xml:space="preserve">територіального управління </w:t>
      </w:r>
      <w:r>
        <w:rPr>
          <w:rFonts w:ascii="Times New Roman" w:hAnsi="Times New Roman" w:cs="Times New Roman"/>
          <w:sz w:val="28"/>
          <w:szCs w:val="28"/>
        </w:rPr>
        <w:t>для зниження</w:t>
      </w:r>
      <w:r w:rsidR="007B72F4">
        <w:rPr>
          <w:rFonts w:ascii="Times New Roman" w:hAnsi="Times New Roman" w:cs="Times New Roman"/>
          <w:sz w:val="28"/>
          <w:szCs w:val="28"/>
        </w:rPr>
        <w:t xml:space="preserve"> ризиків,</w:t>
      </w:r>
      <w:r>
        <w:rPr>
          <w:rFonts w:ascii="Times New Roman" w:hAnsi="Times New Roman" w:cs="Times New Roman"/>
          <w:sz w:val="28"/>
          <w:szCs w:val="28"/>
        </w:rPr>
        <w:t xml:space="preserve"> виникнення помилок, відхилень, втрат, чи протиправних дій та своєчасного виявлення таких дій (розподіл </w:t>
      </w:r>
      <w:r w:rsidR="00A55CC2">
        <w:rPr>
          <w:rFonts w:ascii="Times New Roman" w:hAnsi="Times New Roman" w:cs="Times New Roman"/>
          <w:sz w:val="28"/>
          <w:szCs w:val="28"/>
        </w:rPr>
        <w:t>обов’язків</w:t>
      </w:r>
      <w:r>
        <w:rPr>
          <w:rFonts w:ascii="Times New Roman" w:hAnsi="Times New Roman" w:cs="Times New Roman"/>
          <w:sz w:val="28"/>
          <w:szCs w:val="28"/>
        </w:rPr>
        <w:t xml:space="preserve"> між працівниками, визначення працівників, які уповноважені надавати дозволи на виконання певних операцій та дій тощо);</w:t>
      </w:r>
    </w:p>
    <w:p w14:paraId="7780AA29" w14:textId="77777777" w:rsidR="00030D62" w:rsidRDefault="00A77CDE" w:rsidP="007100D0">
      <w:pPr>
        <w:pStyle w:val="a3"/>
        <w:tabs>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контроль за доступом до матеріальних і нематеріальних ресурсів та облікових записів шляхом закріплення відповідальності за збереження і використання ресурсів, облікових записів для недопущення їх втрати чи неправильного використання (наприклад, укладання договорів про матеріальну відповідальність, видача довіреностей, встановлення режимів до</w:t>
      </w:r>
      <w:r w:rsidR="0070541D">
        <w:rPr>
          <w:rFonts w:ascii="Times New Roman" w:hAnsi="Times New Roman" w:cs="Times New Roman"/>
          <w:sz w:val="28"/>
          <w:szCs w:val="28"/>
        </w:rPr>
        <w:t>с</w:t>
      </w:r>
      <w:r>
        <w:rPr>
          <w:rFonts w:ascii="Times New Roman" w:hAnsi="Times New Roman" w:cs="Times New Roman"/>
          <w:sz w:val="28"/>
          <w:szCs w:val="28"/>
        </w:rPr>
        <w:t xml:space="preserve">тупу до інформаційних ресурсів, організація здійснення процесів та операцій з питань отримання, зберігання, використання, забезпечення </w:t>
      </w:r>
      <w:r w:rsidR="00BC171A">
        <w:rPr>
          <w:rFonts w:ascii="Times New Roman" w:hAnsi="Times New Roman" w:cs="Times New Roman"/>
          <w:sz w:val="28"/>
          <w:szCs w:val="28"/>
        </w:rPr>
        <w:t>захищеності</w:t>
      </w:r>
      <w:r>
        <w:rPr>
          <w:rFonts w:ascii="Times New Roman" w:hAnsi="Times New Roman" w:cs="Times New Roman"/>
          <w:sz w:val="28"/>
          <w:szCs w:val="28"/>
        </w:rPr>
        <w:t xml:space="preserve"> та обмеження доступу до матеріальних і нематеріальних ресурсів тощо);</w:t>
      </w:r>
    </w:p>
    <w:p w14:paraId="1E0CD45E" w14:textId="77777777" w:rsidR="00A77CDE" w:rsidRDefault="002626CF" w:rsidP="007100D0">
      <w:pPr>
        <w:pStyle w:val="a3"/>
        <w:tabs>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організація заходів із забезпечення безпеки інформаційних (автоматизованих), електронних комунікаційних та інформаційно </w:t>
      </w:r>
      <w:r w:rsidR="00701D3C">
        <w:rPr>
          <w:rFonts w:ascii="Times New Roman" w:hAnsi="Times New Roman" w:cs="Times New Roman"/>
          <w:sz w:val="28"/>
          <w:szCs w:val="28"/>
        </w:rPr>
        <w:t>-</w:t>
      </w:r>
      <w:r>
        <w:rPr>
          <w:rFonts w:ascii="Times New Roman" w:hAnsi="Times New Roman" w:cs="Times New Roman"/>
          <w:sz w:val="28"/>
          <w:szCs w:val="28"/>
        </w:rPr>
        <w:t xml:space="preserve"> комунікаційних систем;</w:t>
      </w:r>
    </w:p>
    <w:p w14:paraId="6D3BDC28" w14:textId="77777777" w:rsidR="002626CF" w:rsidRDefault="002626CF" w:rsidP="007100D0">
      <w:pPr>
        <w:pStyle w:val="a3"/>
        <w:tabs>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визначення правил і вимог до здійснення операцій та контроль за законністю їх виконання, перевірка процесів та операцій до та після їх проведення;</w:t>
      </w:r>
    </w:p>
    <w:p w14:paraId="2C79EBB6" w14:textId="77777777" w:rsidR="002626CF" w:rsidRDefault="002626CF" w:rsidP="007100D0">
      <w:pPr>
        <w:pStyle w:val="a3"/>
        <w:tabs>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контроль за достовірністю проведених операцій, звірка облікових даних з фактичними (наприклад, звірка взятих бюджетних </w:t>
      </w:r>
      <w:r w:rsidR="00073C29">
        <w:rPr>
          <w:rFonts w:ascii="Times New Roman" w:hAnsi="Times New Roman" w:cs="Times New Roman"/>
          <w:sz w:val="28"/>
          <w:szCs w:val="28"/>
        </w:rPr>
        <w:t>зобов’язань</w:t>
      </w:r>
      <w:r>
        <w:rPr>
          <w:rFonts w:ascii="Times New Roman" w:hAnsi="Times New Roman" w:cs="Times New Roman"/>
          <w:sz w:val="28"/>
          <w:szCs w:val="28"/>
        </w:rPr>
        <w:t xml:space="preserve"> з бюджетними асигнуваннями, порівняння кількості поставлених товарів з кількістю товарів, що були фактично замовлені тощо);</w:t>
      </w:r>
    </w:p>
    <w:p w14:paraId="5C545E49" w14:textId="5509A242" w:rsidR="00F06B4A" w:rsidRDefault="00F06B4A" w:rsidP="007100D0">
      <w:pPr>
        <w:pStyle w:val="a3"/>
        <w:tabs>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оцінка ефективності та результативності діяльності</w:t>
      </w:r>
      <w:r w:rsidR="003A68C7">
        <w:rPr>
          <w:rFonts w:ascii="Times New Roman" w:hAnsi="Times New Roman" w:cs="Times New Roman"/>
          <w:sz w:val="28"/>
          <w:szCs w:val="28"/>
        </w:rPr>
        <w:t xml:space="preserve"> </w:t>
      </w:r>
      <w:r w:rsidR="004B4CCD">
        <w:rPr>
          <w:rFonts w:ascii="Times New Roman" w:hAnsi="Times New Roman" w:cs="Times New Roman"/>
          <w:sz w:val="28"/>
          <w:szCs w:val="28"/>
        </w:rPr>
        <w:t>територіального управлінні</w:t>
      </w:r>
      <w:r>
        <w:rPr>
          <w:rFonts w:ascii="Times New Roman" w:hAnsi="Times New Roman" w:cs="Times New Roman"/>
          <w:sz w:val="28"/>
          <w:szCs w:val="28"/>
        </w:rPr>
        <w:t xml:space="preserve">, окремих функцій та завдань шляхом оцінювання стану їх виконання та результатів на предмет ефективності та результативності, відповідності нормативно </w:t>
      </w:r>
      <w:r w:rsidR="00701D3C">
        <w:rPr>
          <w:rFonts w:ascii="Times New Roman" w:hAnsi="Times New Roman" w:cs="Times New Roman"/>
          <w:sz w:val="28"/>
          <w:szCs w:val="28"/>
        </w:rPr>
        <w:t>-</w:t>
      </w:r>
      <w:r>
        <w:rPr>
          <w:rFonts w:ascii="Times New Roman" w:hAnsi="Times New Roman" w:cs="Times New Roman"/>
          <w:sz w:val="28"/>
          <w:szCs w:val="28"/>
        </w:rPr>
        <w:t xml:space="preserve"> правовим актам та внутрішнім регламентам, правилам та процедурам </w:t>
      </w:r>
      <w:r w:rsidR="004B4CCD">
        <w:rPr>
          <w:rFonts w:ascii="Times New Roman" w:hAnsi="Times New Roman" w:cs="Times New Roman"/>
          <w:sz w:val="28"/>
          <w:szCs w:val="28"/>
        </w:rPr>
        <w:t xml:space="preserve">територіального управління </w:t>
      </w:r>
      <w:r>
        <w:rPr>
          <w:rFonts w:ascii="Times New Roman" w:hAnsi="Times New Roman" w:cs="Times New Roman"/>
          <w:sz w:val="28"/>
          <w:szCs w:val="28"/>
        </w:rPr>
        <w:t>(наприклад, процеси пов’язані із виконанням бюджетних програм, управлінням/використанням бюджетних коштів або матеріальних і нематеріальних ресурсів);</w:t>
      </w:r>
    </w:p>
    <w:p w14:paraId="2BB20710" w14:textId="0B794F3A" w:rsidR="00D76DB5" w:rsidRDefault="00D76DB5" w:rsidP="007100D0">
      <w:pPr>
        <w:pStyle w:val="a3"/>
        <w:tabs>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систематичний перегляд роботи кожного працівника </w:t>
      </w:r>
      <w:r w:rsidR="004B4CCD">
        <w:rPr>
          <w:rFonts w:ascii="Times New Roman" w:hAnsi="Times New Roman" w:cs="Times New Roman"/>
          <w:sz w:val="28"/>
          <w:szCs w:val="28"/>
        </w:rPr>
        <w:t xml:space="preserve">територіального управління </w:t>
      </w:r>
      <w:r w:rsidR="000D4B20">
        <w:rPr>
          <w:rFonts w:ascii="Times New Roman" w:hAnsi="Times New Roman" w:cs="Times New Roman"/>
          <w:sz w:val="28"/>
          <w:szCs w:val="28"/>
        </w:rPr>
        <w:t>(нагляд) для визначення якості виконання поставлених завдань;</w:t>
      </w:r>
    </w:p>
    <w:p w14:paraId="67C5C3E8" w14:textId="77777777" w:rsidR="000D4B20" w:rsidRDefault="000D4B20" w:rsidP="007100D0">
      <w:pPr>
        <w:pStyle w:val="a3"/>
        <w:tabs>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організація контролю за виконанням документів;</w:t>
      </w:r>
    </w:p>
    <w:p w14:paraId="28F985FB" w14:textId="66B9629E" w:rsidR="000D4B20" w:rsidRDefault="000D4B20" w:rsidP="007100D0">
      <w:pPr>
        <w:pStyle w:val="a3"/>
        <w:tabs>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визначення правил внутрішнього службового розпорядку працівників </w:t>
      </w:r>
      <w:r w:rsidR="00723EDC">
        <w:rPr>
          <w:rFonts w:ascii="Times New Roman" w:hAnsi="Times New Roman" w:cs="Times New Roman"/>
          <w:sz w:val="28"/>
          <w:szCs w:val="28"/>
        </w:rPr>
        <w:t xml:space="preserve">     </w:t>
      </w:r>
      <w:r w:rsidR="004B4CCD">
        <w:rPr>
          <w:rFonts w:ascii="Times New Roman" w:hAnsi="Times New Roman" w:cs="Times New Roman"/>
          <w:sz w:val="28"/>
          <w:szCs w:val="28"/>
        </w:rPr>
        <w:t>територіального управління</w:t>
      </w:r>
      <w:r>
        <w:rPr>
          <w:rFonts w:ascii="Times New Roman" w:hAnsi="Times New Roman" w:cs="Times New Roman"/>
          <w:sz w:val="28"/>
          <w:szCs w:val="28"/>
        </w:rPr>
        <w:t xml:space="preserve">, пропускного та внутрішнього </w:t>
      </w:r>
      <w:r w:rsidR="00F30A3F">
        <w:rPr>
          <w:rFonts w:ascii="Times New Roman" w:hAnsi="Times New Roman" w:cs="Times New Roman"/>
          <w:sz w:val="28"/>
          <w:szCs w:val="28"/>
        </w:rPr>
        <w:t>об’єктового</w:t>
      </w:r>
      <w:r>
        <w:rPr>
          <w:rFonts w:ascii="Times New Roman" w:hAnsi="Times New Roman" w:cs="Times New Roman"/>
          <w:sz w:val="28"/>
          <w:szCs w:val="28"/>
        </w:rPr>
        <w:t xml:space="preserve"> режиму, організації пожежної безпеки, охорони праці, інші правила та процедури, в тому числі визначені у внутрішніх документах </w:t>
      </w:r>
      <w:r w:rsidR="004B4CCD">
        <w:rPr>
          <w:rFonts w:ascii="Times New Roman" w:hAnsi="Times New Roman" w:cs="Times New Roman"/>
          <w:sz w:val="28"/>
          <w:szCs w:val="28"/>
        </w:rPr>
        <w:t>територіального управління</w:t>
      </w:r>
      <w:r>
        <w:rPr>
          <w:rFonts w:ascii="Times New Roman" w:hAnsi="Times New Roman" w:cs="Times New Roman"/>
          <w:sz w:val="28"/>
          <w:szCs w:val="28"/>
        </w:rPr>
        <w:t>.</w:t>
      </w:r>
    </w:p>
    <w:p w14:paraId="0795BAD7" w14:textId="77777777" w:rsidR="008022CE" w:rsidRPr="00260D83" w:rsidRDefault="00E72E23"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008022CE">
        <w:rPr>
          <w:rFonts w:ascii="Times New Roman" w:hAnsi="Times New Roman" w:cs="Times New Roman"/>
          <w:sz w:val="28"/>
          <w:szCs w:val="28"/>
        </w:rPr>
        <w:t>Розроблення</w:t>
      </w:r>
      <w:r w:rsidR="008022CE" w:rsidRPr="00260D83">
        <w:rPr>
          <w:rFonts w:ascii="Times New Roman" w:hAnsi="Times New Roman" w:cs="Times New Roman"/>
          <w:sz w:val="28"/>
          <w:szCs w:val="28"/>
        </w:rPr>
        <w:t xml:space="preserve"> нових </w:t>
      </w:r>
      <w:r w:rsidR="008022CE">
        <w:rPr>
          <w:rFonts w:ascii="Times New Roman" w:hAnsi="Times New Roman" w:cs="Times New Roman"/>
          <w:sz w:val="28"/>
          <w:szCs w:val="28"/>
        </w:rPr>
        <w:t xml:space="preserve">адміністративних </w:t>
      </w:r>
      <w:r w:rsidR="008022CE" w:rsidRPr="00260D83">
        <w:rPr>
          <w:rFonts w:ascii="Times New Roman" w:hAnsi="Times New Roman" w:cs="Times New Roman"/>
          <w:sz w:val="28"/>
          <w:szCs w:val="28"/>
        </w:rPr>
        <w:t>регламентів та/або внесення змін до чинних регламентів здійснюється суб’єктами внутрішнього контролю за напрямами діяльності.</w:t>
      </w:r>
    </w:p>
    <w:p w14:paraId="162D769E" w14:textId="5FCF1EF5" w:rsidR="008022CE" w:rsidRPr="00260D83" w:rsidRDefault="00E72E23" w:rsidP="007100D0">
      <w:pPr>
        <w:tabs>
          <w:tab w:val="left" w:pos="993"/>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w:t>
      </w:r>
      <w:r w:rsidR="008022CE" w:rsidRPr="00260D83">
        <w:rPr>
          <w:rFonts w:ascii="Times New Roman" w:hAnsi="Times New Roman" w:cs="Times New Roman"/>
          <w:sz w:val="28"/>
          <w:szCs w:val="28"/>
        </w:rPr>
        <w:t xml:space="preserve">Порядок складення </w:t>
      </w:r>
      <w:r w:rsidR="00AD3CE2">
        <w:rPr>
          <w:rFonts w:ascii="Times New Roman" w:hAnsi="Times New Roman" w:cs="Times New Roman"/>
          <w:sz w:val="28"/>
          <w:szCs w:val="28"/>
        </w:rPr>
        <w:t xml:space="preserve">адміністративних </w:t>
      </w:r>
      <w:r w:rsidR="008022CE" w:rsidRPr="00260D83">
        <w:rPr>
          <w:rFonts w:ascii="Times New Roman" w:hAnsi="Times New Roman" w:cs="Times New Roman"/>
          <w:sz w:val="28"/>
          <w:szCs w:val="28"/>
        </w:rPr>
        <w:t>реглам</w:t>
      </w:r>
      <w:r w:rsidR="008022CE">
        <w:rPr>
          <w:rFonts w:ascii="Times New Roman" w:hAnsi="Times New Roman" w:cs="Times New Roman"/>
          <w:sz w:val="28"/>
          <w:szCs w:val="28"/>
        </w:rPr>
        <w:t>ентів у</w:t>
      </w:r>
      <w:r w:rsidR="008022CE" w:rsidRPr="00620BC6">
        <w:t xml:space="preserve"> </w:t>
      </w:r>
      <w:r w:rsidR="004B4CCD">
        <w:rPr>
          <w:rFonts w:ascii="Times New Roman" w:hAnsi="Times New Roman" w:cs="Times New Roman"/>
          <w:sz w:val="28"/>
          <w:szCs w:val="28"/>
        </w:rPr>
        <w:t xml:space="preserve">територіальному управлінні </w:t>
      </w:r>
      <w:r w:rsidR="008022CE" w:rsidRPr="00260D83">
        <w:rPr>
          <w:rFonts w:ascii="Times New Roman" w:hAnsi="Times New Roman" w:cs="Times New Roman"/>
          <w:sz w:val="28"/>
          <w:szCs w:val="28"/>
        </w:rPr>
        <w:t>визначається методичними рекомендаціями, затвердженими</w:t>
      </w:r>
      <w:r w:rsidR="008022CE">
        <w:rPr>
          <w:rFonts w:ascii="Times New Roman" w:hAnsi="Times New Roman" w:cs="Times New Roman"/>
          <w:sz w:val="28"/>
          <w:szCs w:val="28"/>
        </w:rPr>
        <w:t xml:space="preserve"> </w:t>
      </w:r>
      <w:r w:rsidR="004B4CCD">
        <w:rPr>
          <w:rFonts w:ascii="Times New Roman" w:hAnsi="Times New Roman" w:cs="Times New Roman"/>
          <w:sz w:val="28"/>
          <w:szCs w:val="28"/>
        </w:rPr>
        <w:t>начальником управління</w:t>
      </w:r>
      <w:r w:rsidR="00AD3CE2">
        <w:rPr>
          <w:rFonts w:ascii="Times New Roman" w:hAnsi="Times New Roman" w:cs="Times New Roman"/>
          <w:sz w:val="28"/>
          <w:szCs w:val="28"/>
        </w:rPr>
        <w:t xml:space="preserve"> або особою, яка виконує його </w:t>
      </w:r>
      <w:r w:rsidR="00145543">
        <w:rPr>
          <w:rFonts w:ascii="Times New Roman" w:hAnsi="Times New Roman" w:cs="Times New Roman"/>
          <w:sz w:val="28"/>
          <w:szCs w:val="28"/>
        </w:rPr>
        <w:t>обов’язки</w:t>
      </w:r>
      <w:r w:rsidR="00AD3CE2">
        <w:rPr>
          <w:rFonts w:ascii="Times New Roman" w:hAnsi="Times New Roman" w:cs="Times New Roman"/>
          <w:sz w:val="28"/>
          <w:szCs w:val="28"/>
        </w:rPr>
        <w:t>.</w:t>
      </w:r>
    </w:p>
    <w:p w14:paraId="692C3AD3" w14:textId="5CD74831" w:rsidR="008022CE" w:rsidRPr="004B4CCD" w:rsidRDefault="00E72E23"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 </w:t>
      </w:r>
      <w:r w:rsidR="008022CE" w:rsidRPr="00260D83">
        <w:rPr>
          <w:rFonts w:ascii="Times New Roman" w:hAnsi="Times New Roman" w:cs="Times New Roman"/>
          <w:sz w:val="28"/>
          <w:szCs w:val="28"/>
        </w:rPr>
        <w:t>Керівники самостійних структурних підрозділів</w:t>
      </w:r>
      <w:r w:rsidR="008022CE">
        <w:rPr>
          <w:rFonts w:ascii="Times New Roman" w:hAnsi="Times New Roman" w:cs="Times New Roman"/>
          <w:sz w:val="28"/>
          <w:szCs w:val="28"/>
        </w:rPr>
        <w:t xml:space="preserve"> </w:t>
      </w:r>
      <w:r w:rsidR="004B4CCD">
        <w:rPr>
          <w:rFonts w:ascii="Times New Roman" w:hAnsi="Times New Roman" w:cs="Times New Roman"/>
          <w:sz w:val="28"/>
          <w:szCs w:val="28"/>
        </w:rPr>
        <w:t xml:space="preserve">територіального управління </w:t>
      </w:r>
      <w:r w:rsidR="0035513C">
        <w:rPr>
          <w:rFonts w:ascii="Times New Roman" w:hAnsi="Times New Roman" w:cs="Times New Roman"/>
          <w:sz w:val="28"/>
          <w:szCs w:val="28"/>
        </w:rPr>
        <w:t>та головні спе</w:t>
      </w:r>
      <w:r w:rsidR="00707C06">
        <w:rPr>
          <w:rFonts w:ascii="Times New Roman" w:hAnsi="Times New Roman" w:cs="Times New Roman"/>
          <w:sz w:val="28"/>
          <w:szCs w:val="28"/>
        </w:rPr>
        <w:t xml:space="preserve">ціалісти </w:t>
      </w:r>
      <w:r w:rsidR="008022CE" w:rsidRPr="00707C06">
        <w:rPr>
          <w:rFonts w:ascii="Times New Roman" w:hAnsi="Times New Roman" w:cs="Times New Roman"/>
          <w:sz w:val="28"/>
          <w:szCs w:val="28"/>
        </w:rPr>
        <w:t>самостійно вирішують</w:t>
      </w:r>
      <w:r w:rsidR="008022CE" w:rsidRPr="00260D83">
        <w:rPr>
          <w:rFonts w:ascii="Times New Roman" w:hAnsi="Times New Roman" w:cs="Times New Roman"/>
          <w:sz w:val="28"/>
          <w:szCs w:val="28"/>
        </w:rPr>
        <w:t xml:space="preserve"> які функції, процеси чи операції потребують складення </w:t>
      </w:r>
      <w:r w:rsidR="00145543" w:rsidRPr="004B4CCD">
        <w:rPr>
          <w:rFonts w:ascii="Times New Roman" w:hAnsi="Times New Roman" w:cs="Times New Roman"/>
          <w:sz w:val="28"/>
          <w:szCs w:val="28"/>
        </w:rPr>
        <w:t xml:space="preserve">адміністративного </w:t>
      </w:r>
      <w:r w:rsidR="008022CE" w:rsidRPr="004B4CCD">
        <w:rPr>
          <w:rFonts w:ascii="Times New Roman" w:hAnsi="Times New Roman" w:cs="Times New Roman"/>
          <w:sz w:val="28"/>
          <w:szCs w:val="28"/>
        </w:rPr>
        <w:t>регламенту.</w:t>
      </w:r>
    </w:p>
    <w:p w14:paraId="60D9B007" w14:textId="27267732" w:rsidR="008022CE" w:rsidRPr="00260D83" w:rsidRDefault="00E72E23" w:rsidP="007100D0">
      <w:pPr>
        <w:widowControl w:val="0"/>
        <w:suppressAutoHyphens/>
        <w:spacing w:after="0" w:line="240" w:lineRule="auto"/>
        <w:ind w:firstLine="851"/>
        <w:jc w:val="both"/>
        <w:rPr>
          <w:rFonts w:ascii="Times New Roman" w:hAnsi="Times New Roman" w:cs="Times New Roman"/>
          <w:sz w:val="28"/>
          <w:szCs w:val="28"/>
        </w:rPr>
      </w:pPr>
      <w:r w:rsidRPr="004B4CCD">
        <w:rPr>
          <w:rFonts w:ascii="Times New Roman" w:hAnsi="Times New Roman" w:cs="Times New Roman"/>
          <w:sz w:val="28"/>
          <w:szCs w:val="28"/>
        </w:rPr>
        <w:t xml:space="preserve">6. </w:t>
      </w:r>
      <w:r w:rsidR="008022CE" w:rsidRPr="004B4CCD">
        <w:rPr>
          <w:rFonts w:ascii="Times New Roman" w:hAnsi="Times New Roman" w:cs="Times New Roman"/>
          <w:sz w:val="28"/>
          <w:szCs w:val="28"/>
        </w:rPr>
        <w:t xml:space="preserve">Складення нових </w:t>
      </w:r>
      <w:r w:rsidR="0058606F" w:rsidRPr="004B4CCD">
        <w:rPr>
          <w:rFonts w:ascii="Times New Roman" w:hAnsi="Times New Roman" w:cs="Times New Roman"/>
          <w:sz w:val="28"/>
          <w:szCs w:val="28"/>
        </w:rPr>
        <w:t xml:space="preserve">адміністративних </w:t>
      </w:r>
      <w:r w:rsidR="008022CE" w:rsidRPr="004B4CCD">
        <w:rPr>
          <w:rFonts w:ascii="Times New Roman" w:hAnsi="Times New Roman" w:cs="Times New Roman"/>
          <w:sz w:val="28"/>
          <w:szCs w:val="28"/>
        </w:rPr>
        <w:t>регламентів та/або внесення змін до чинних здійснюються за погодженням</w:t>
      </w:r>
      <w:r w:rsidR="004B4CCD" w:rsidRPr="004B4CCD">
        <w:rPr>
          <w:rFonts w:ascii="Times New Roman" w:hAnsi="Times New Roman" w:cs="Times New Roman"/>
          <w:sz w:val="28"/>
          <w:szCs w:val="28"/>
        </w:rPr>
        <w:t xml:space="preserve"> з </w:t>
      </w:r>
      <w:r w:rsidR="008022CE" w:rsidRPr="004B4CCD">
        <w:rPr>
          <w:rFonts w:ascii="Times New Roman" w:hAnsi="Times New Roman" w:cs="Times New Roman"/>
          <w:sz w:val="28"/>
          <w:szCs w:val="28"/>
        </w:rPr>
        <w:t xml:space="preserve"> </w:t>
      </w:r>
      <w:r w:rsidR="004B4CCD" w:rsidRPr="004B4CCD">
        <w:rPr>
          <w:rFonts w:ascii="Times New Roman" w:hAnsi="Times New Roman" w:cs="Times New Roman"/>
          <w:bCs/>
          <w:sz w:val="28"/>
          <w:szCs w:val="28"/>
        </w:rPr>
        <w:t>відповідальною особою за організацію та здійснення заходів внутрішнього контролю в територіальному управлінні</w:t>
      </w:r>
      <w:r w:rsidR="004B4CCD">
        <w:rPr>
          <w:rFonts w:ascii="Times New Roman" w:hAnsi="Times New Roman" w:cs="Times New Roman"/>
          <w:bCs/>
          <w:sz w:val="28"/>
          <w:szCs w:val="28"/>
        </w:rPr>
        <w:t xml:space="preserve">, </w:t>
      </w:r>
      <w:r w:rsidR="008022CE" w:rsidRPr="004B4CCD">
        <w:rPr>
          <w:rFonts w:ascii="Times New Roman" w:hAnsi="Times New Roman" w:cs="Times New Roman"/>
          <w:sz w:val="28"/>
          <w:szCs w:val="28"/>
        </w:rPr>
        <w:t xml:space="preserve"> керівництвом  </w:t>
      </w:r>
      <w:r w:rsidR="004B4CCD">
        <w:rPr>
          <w:rFonts w:ascii="Times New Roman" w:hAnsi="Times New Roman" w:cs="Times New Roman"/>
          <w:sz w:val="28"/>
          <w:szCs w:val="28"/>
        </w:rPr>
        <w:t>територіального управління</w:t>
      </w:r>
      <w:r w:rsidR="008022CE" w:rsidRPr="004B4CCD">
        <w:rPr>
          <w:rFonts w:ascii="Times New Roman" w:hAnsi="Times New Roman" w:cs="Times New Roman"/>
          <w:sz w:val="28"/>
          <w:szCs w:val="28"/>
        </w:rPr>
        <w:t xml:space="preserve"> відповідно до розподілу обов’язків </w:t>
      </w:r>
      <w:r w:rsidR="008022CE" w:rsidRPr="00260D83">
        <w:rPr>
          <w:rFonts w:ascii="Times New Roman" w:hAnsi="Times New Roman" w:cs="Times New Roman"/>
          <w:sz w:val="28"/>
          <w:szCs w:val="28"/>
        </w:rPr>
        <w:t>та затверджуються</w:t>
      </w:r>
      <w:r w:rsidR="008022CE">
        <w:rPr>
          <w:rFonts w:ascii="Times New Roman" w:hAnsi="Times New Roman" w:cs="Times New Roman"/>
          <w:sz w:val="28"/>
          <w:szCs w:val="28"/>
        </w:rPr>
        <w:t xml:space="preserve"> </w:t>
      </w:r>
      <w:r w:rsidR="004B4CCD">
        <w:rPr>
          <w:rFonts w:ascii="Times New Roman" w:hAnsi="Times New Roman" w:cs="Times New Roman"/>
          <w:sz w:val="28"/>
          <w:szCs w:val="28"/>
        </w:rPr>
        <w:t>начальником управління</w:t>
      </w:r>
      <w:r w:rsidR="0058606F">
        <w:rPr>
          <w:rFonts w:ascii="Times New Roman" w:hAnsi="Times New Roman" w:cs="Times New Roman"/>
          <w:sz w:val="28"/>
          <w:szCs w:val="28"/>
        </w:rPr>
        <w:t xml:space="preserve"> або особою, яка виконує його </w:t>
      </w:r>
      <w:r w:rsidR="000A1172">
        <w:rPr>
          <w:rFonts w:ascii="Times New Roman" w:hAnsi="Times New Roman" w:cs="Times New Roman"/>
          <w:sz w:val="28"/>
          <w:szCs w:val="28"/>
        </w:rPr>
        <w:t>обов’язки</w:t>
      </w:r>
      <w:r w:rsidR="0058606F">
        <w:rPr>
          <w:rFonts w:ascii="Times New Roman" w:hAnsi="Times New Roman" w:cs="Times New Roman"/>
          <w:sz w:val="28"/>
          <w:szCs w:val="28"/>
        </w:rPr>
        <w:t>.</w:t>
      </w:r>
    </w:p>
    <w:p w14:paraId="1A42F4A8" w14:textId="1DBC5898" w:rsidR="008022CE" w:rsidRPr="00260D83" w:rsidRDefault="00E72E23"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7. </w:t>
      </w:r>
      <w:r w:rsidR="008022CE" w:rsidRPr="00260D83">
        <w:rPr>
          <w:rFonts w:ascii="Times New Roman" w:hAnsi="Times New Roman" w:cs="Times New Roman"/>
          <w:sz w:val="28"/>
          <w:szCs w:val="28"/>
        </w:rPr>
        <w:t xml:space="preserve">Виконання затверджених </w:t>
      </w:r>
      <w:r w:rsidR="000A1172">
        <w:rPr>
          <w:rFonts w:ascii="Times New Roman" w:hAnsi="Times New Roman" w:cs="Times New Roman"/>
          <w:sz w:val="28"/>
          <w:szCs w:val="28"/>
        </w:rPr>
        <w:t xml:space="preserve">адміністративних </w:t>
      </w:r>
      <w:r w:rsidR="008022CE" w:rsidRPr="00260D83">
        <w:rPr>
          <w:rFonts w:ascii="Times New Roman" w:hAnsi="Times New Roman" w:cs="Times New Roman"/>
          <w:sz w:val="28"/>
          <w:szCs w:val="28"/>
        </w:rPr>
        <w:t xml:space="preserve">регламентів </w:t>
      </w:r>
      <w:r w:rsidR="004B4CCD">
        <w:rPr>
          <w:rFonts w:ascii="Times New Roman" w:hAnsi="Times New Roman" w:cs="Times New Roman"/>
          <w:sz w:val="28"/>
          <w:szCs w:val="28"/>
        </w:rPr>
        <w:t>територіального управління</w:t>
      </w:r>
      <w:r w:rsidR="004B4CCD" w:rsidRPr="004B4CCD">
        <w:rPr>
          <w:rFonts w:ascii="Times New Roman" w:hAnsi="Times New Roman" w:cs="Times New Roman"/>
          <w:sz w:val="28"/>
          <w:szCs w:val="28"/>
        </w:rPr>
        <w:t xml:space="preserve"> </w:t>
      </w:r>
      <w:r w:rsidR="008022CE" w:rsidRPr="00260D83">
        <w:rPr>
          <w:rFonts w:ascii="Times New Roman" w:hAnsi="Times New Roman" w:cs="Times New Roman"/>
          <w:sz w:val="28"/>
          <w:szCs w:val="28"/>
        </w:rPr>
        <w:t>є обов’язковим під час здійснення функцій, процесів</w:t>
      </w:r>
      <w:r w:rsidR="000A1172">
        <w:rPr>
          <w:rFonts w:ascii="Times New Roman" w:hAnsi="Times New Roman" w:cs="Times New Roman"/>
          <w:sz w:val="28"/>
          <w:szCs w:val="28"/>
        </w:rPr>
        <w:t xml:space="preserve"> та операцій</w:t>
      </w:r>
      <w:r w:rsidR="008022CE" w:rsidRPr="00260D83">
        <w:rPr>
          <w:rFonts w:ascii="Times New Roman" w:hAnsi="Times New Roman" w:cs="Times New Roman"/>
          <w:sz w:val="28"/>
          <w:szCs w:val="28"/>
        </w:rPr>
        <w:t>, покладених на суб’єктів внутрішнього контролю.</w:t>
      </w:r>
    </w:p>
    <w:p w14:paraId="15B08B07" w14:textId="4D24989D" w:rsidR="008022CE" w:rsidRPr="004B4CCD" w:rsidRDefault="004F6E26"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8. </w:t>
      </w:r>
      <w:r w:rsidR="008022CE" w:rsidRPr="00260D83">
        <w:rPr>
          <w:rFonts w:ascii="Times New Roman" w:hAnsi="Times New Roman" w:cs="Times New Roman"/>
          <w:sz w:val="28"/>
          <w:szCs w:val="28"/>
        </w:rPr>
        <w:t>Основні заходи контролю та відповід</w:t>
      </w:r>
      <w:r w:rsidR="008022CE">
        <w:rPr>
          <w:rFonts w:ascii="Times New Roman" w:hAnsi="Times New Roman" w:cs="Times New Roman"/>
          <w:sz w:val="28"/>
          <w:szCs w:val="28"/>
        </w:rPr>
        <w:t>альні виконавці визначаються у п</w:t>
      </w:r>
      <w:r w:rsidR="008022CE" w:rsidRPr="00260D83">
        <w:rPr>
          <w:rFonts w:ascii="Times New Roman" w:hAnsi="Times New Roman" w:cs="Times New Roman"/>
          <w:sz w:val="28"/>
          <w:szCs w:val="28"/>
        </w:rPr>
        <w:t xml:space="preserve">лані реалізації заходів контролю ідентифікованих ризиків </w:t>
      </w:r>
      <w:r w:rsidR="00BF586C">
        <w:rPr>
          <w:rFonts w:ascii="Times New Roman" w:hAnsi="Times New Roman" w:cs="Times New Roman"/>
          <w:sz w:val="28"/>
          <w:szCs w:val="28"/>
        </w:rPr>
        <w:t xml:space="preserve">за відповідний рік </w:t>
      </w:r>
      <w:r w:rsidR="008022CE" w:rsidRPr="004B4CCD">
        <w:rPr>
          <w:rFonts w:ascii="Times New Roman" w:hAnsi="Times New Roman" w:cs="Times New Roman"/>
          <w:sz w:val="28"/>
          <w:szCs w:val="28"/>
          <w:highlight w:val="green"/>
        </w:rPr>
        <w:t>(додаток 4)</w:t>
      </w:r>
      <w:r w:rsidR="008022CE" w:rsidRPr="00260D83">
        <w:rPr>
          <w:rFonts w:ascii="Times New Roman" w:hAnsi="Times New Roman" w:cs="Times New Roman"/>
          <w:sz w:val="28"/>
          <w:szCs w:val="28"/>
        </w:rPr>
        <w:t xml:space="preserve"> та </w:t>
      </w:r>
      <w:r w:rsidR="003F6150">
        <w:rPr>
          <w:rFonts w:ascii="Times New Roman" w:hAnsi="Times New Roman" w:cs="Times New Roman"/>
          <w:sz w:val="28"/>
          <w:szCs w:val="28"/>
        </w:rPr>
        <w:t>у</w:t>
      </w:r>
      <w:r w:rsidR="008022CE" w:rsidRPr="00260D83">
        <w:rPr>
          <w:rFonts w:ascii="Times New Roman" w:hAnsi="Times New Roman" w:cs="Times New Roman"/>
          <w:sz w:val="28"/>
          <w:szCs w:val="28"/>
        </w:rPr>
        <w:t>загальненому плані реалізації заходів контролю ідентифікованих р</w:t>
      </w:r>
      <w:r w:rsidR="008022CE">
        <w:rPr>
          <w:rFonts w:ascii="Times New Roman" w:hAnsi="Times New Roman" w:cs="Times New Roman"/>
          <w:sz w:val="28"/>
          <w:szCs w:val="28"/>
        </w:rPr>
        <w:t xml:space="preserve">изиків </w:t>
      </w:r>
      <w:r w:rsidR="008022CE" w:rsidRPr="00BF586C">
        <w:rPr>
          <w:rFonts w:ascii="Times New Roman" w:hAnsi="Times New Roman" w:cs="Times New Roman"/>
          <w:sz w:val="28"/>
          <w:szCs w:val="28"/>
        </w:rPr>
        <w:t xml:space="preserve">у </w:t>
      </w:r>
      <w:r w:rsidR="00BF586C" w:rsidRPr="00BF586C">
        <w:rPr>
          <w:rFonts w:ascii="Times New Roman" w:hAnsi="Times New Roman" w:cs="Times New Roman"/>
          <w:sz w:val="28"/>
          <w:szCs w:val="28"/>
        </w:rPr>
        <w:t>діяльності</w:t>
      </w:r>
      <w:r w:rsidR="00BF586C">
        <w:t xml:space="preserve"> </w:t>
      </w:r>
      <w:r w:rsidR="004B4CCD">
        <w:rPr>
          <w:rFonts w:ascii="Times New Roman" w:hAnsi="Times New Roman" w:cs="Times New Roman"/>
          <w:sz w:val="28"/>
          <w:szCs w:val="28"/>
        </w:rPr>
        <w:t>територіального управління</w:t>
      </w:r>
      <w:r w:rsidR="004B4CCD" w:rsidRPr="004B4CCD">
        <w:rPr>
          <w:rFonts w:ascii="Times New Roman" w:hAnsi="Times New Roman" w:cs="Times New Roman"/>
          <w:sz w:val="28"/>
          <w:szCs w:val="28"/>
        </w:rPr>
        <w:t xml:space="preserve"> </w:t>
      </w:r>
      <w:r w:rsidR="00BF586C">
        <w:rPr>
          <w:rFonts w:ascii="Times New Roman" w:hAnsi="Times New Roman" w:cs="Times New Roman"/>
          <w:sz w:val="28"/>
          <w:szCs w:val="28"/>
        </w:rPr>
        <w:t>за відповідний рік</w:t>
      </w:r>
      <w:r w:rsidR="008022CE" w:rsidRPr="00260D83">
        <w:rPr>
          <w:rFonts w:ascii="Times New Roman" w:hAnsi="Times New Roman" w:cs="Times New Roman"/>
          <w:sz w:val="28"/>
          <w:szCs w:val="28"/>
        </w:rPr>
        <w:t xml:space="preserve"> </w:t>
      </w:r>
      <w:r w:rsidR="008022CE" w:rsidRPr="004B4CCD">
        <w:rPr>
          <w:rFonts w:ascii="Times New Roman" w:hAnsi="Times New Roman" w:cs="Times New Roman"/>
          <w:sz w:val="28"/>
          <w:szCs w:val="28"/>
          <w:highlight w:val="green"/>
        </w:rPr>
        <w:t>(додаток 5),</w:t>
      </w:r>
      <w:r w:rsidR="008022CE">
        <w:rPr>
          <w:rFonts w:ascii="Times New Roman" w:hAnsi="Times New Roman" w:cs="Times New Roman"/>
          <w:sz w:val="28"/>
          <w:szCs w:val="28"/>
        </w:rPr>
        <w:t xml:space="preserve"> що формуються у порядку, </w:t>
      </w:r>
      <w:r w:rsidR="008022CE" w:rsidRPr="004B4CCD">
        <w:rPr>
          <w:rFonts w:ascii="Times New Roman" w:hAnsi="Times New Roman" w:cs="Times New Roman"/>
          <w:sz w:val="28"/>
          <w:szCs w:val="28"/>
        </w:rPr>
        <w:t xml:space="preserve">визначеному пунктами </w:t>
      </w:r>
      <w:r w:rsidR="00E2022F" w:rsidRPr="004B4CCD">
        <w:rPr>
          <w:rFonts w:ascii="Times New Roman" w:hAnsi="Times New Roman" w:cs="Times New Roman"/>
          <w:sz w:val="28"/>
          <w:szCs w:val="28"/>
        </w:rPr>
        <w:t>7</w:t>
      </w:r>
      <w:r w:rsidR="008022CE" w:rsidRPr="004B4CCD">
        <w:rPr>
          <w:rFonts w:ascii="Times New Roman" w:hAnsi="Times New Roman" w:cs="Times New Roman"/>
          <w:sz w:val="28"/>
          <w:szCs w:val="28"/>
        </w:rPr>
        <w:t>.2</w:t>
      </w:r>
      <w:r w:rsidR="00E2022F" w:rsidRPr="004B4CCD">
        <w:rPr>
          <w:rFonts w:ascii="Times New Roman" w:hAnsi="Times New Roman" w:cs="Times New Roman"/>
          <w:sz w:val="28"/>
          <w:szCs w:val="28"/>
        </w:rPr>
        <w:t>6</w:t>
      </w:r>
      <w:r w:rsidR="008022CE" w:rsidRPr="004B4CCD">
        <w:rPr>
          <w:rFonts w:ascii="Times New Roman" w:hAnsi="Times New Roman" w:cs="Times New Roman"/>
          <w:sz w:val="28"/>
          <w:szCs w:val="28"/>
        </w:rPr>
        <w:t xml:space="preserve"> </w:t>
      </w:r>
      <w:r w:rsidR="00AB740E" w:rsidRPr="004B4CCD">
        <w:rPr>
          <w:rFonts w:ascii="Times New Roman" w:hAnsi="Times New Roman" w:cs="Times New Roman"/>
          <w:sz w:val="28"/>
          <w:szCs w:val="28"/>
        </w:rPr>
        <w:t>-</w:t>
      </w:r>
      <w:r w:rsidR="008022CE" w:rsidRPr="004B4CCD">
        <w:rPr>
          <w:rFonts w:ascii="Times New Roman" w:hAnsi="Times New Roman" w:cs="Times New Roman"/>
          <w:sz w:val="28"/>
          <w:szCs w:val="28"/>
        </w:rPr>
        <w:t xml:space="preserve"> </w:t>
      </w:r>
      <w:r w:rsidR="00E2022F" w:rsidRPr="004B4CCD">
        <w:rPr>
          <w:rFonts w:ascii="Times New Roman" w:hAnsi="Times New Roman" w:cs="Times New Roman"/>
          <w:sz w:val="28"/>
          <w:szCs w:val="28"/>
        </w:rPr>
        <w:t>7</w:t>
      </w:r>
      <w:r w:rsidR="008022CE" w:rsidRPr="004B4CCD">
        <w:rPr>
          <w:rFonts w:ascii="Times New Roman" w:hAnsi="Times New Roman" w:cs="Times New Roman"/>
          <w:sz w:val="28"/>
          <w:szCs w:val="28"/>
        </w:rPr>
        <w:t>.3</w:t>
      </w:r>
      <w:r w:rsidR="00E2022F" w:rsidRPr="004B4CCD">
        <w:rPr>
          <w:rFonts w:ascii="Times New Roman" w:hAnsi="Times New Roman" w:cs="Times New Roman"/>
          <w:sz w:val="28"/>
          <w:szCs w:val="28"/>
        </w:rPr>
        <w:t>5</w:t>
      </w:r>
      <w:r w:rsidR="008022CE" w:rsidRPr="004B4CCD">
        <w:rPr>
          <w:rFonts w:ascii="Times New Roman" w:hAnsi="Times New Roman" w:cs="Times New Roman"/>
          <w:sz w:val="28"/>
          <w:szCs w:val="28"/>
        </w:rPr>
        <w:t xml:space="preserve"> цієї Інструкції.</w:t>
      </w:r>
    </w:p>
    <w:p w14:paraId="4901C4A2" w14:textId="77777777" w:rsidR="004B4CCD" w:rsidRPr="004B4CCD" w:rsidRDefault="00F14E1C" w:rsidP="007100D0">
      <w:pPr>
        <w:widowControl w:val="0"/>
        <w:suppressAutoHyphens/>
        <w:spacing w:after="0" w:line="240" w:lineRule="auto"/>
        <w:ind w:firstLine="851"/>
        <w:jc w:val="both"/>
        <w:rPr>
          <w:rFonts w:ascii="Times New Roman" w:hAnsi="Times New Roman" w:cs="Times New Roman"/>
          <w:bCs/>
          <w:sz w:val="28"/>
          <w:szCs w:val="28"/>
        </w:rPr>
      </w:pPr>
      <w:r w:rsidRPr="004B4CCD">
        <w:rPr>
          <w:rFonts w:ascii="Times New Roman" w:hAnsi="Times New Roman" w:cs="Times New Roman"/>
          <w:sz w:val="28"/>
          <w:szCs w:val="28"/>
        </w:rPr>
        <w:t>8</w:t>
      </w:r>
      <w:r w:rsidR="004F6E26" w:rsidRPr="004B4CCD">
        <w:rPr>
          <w:rFonts w:ascii="Times New Roman" w:hAnsi="Times New Roman" w:cs="Times New Roman"/>
          <w:sz w:val="28"/>
          <w:szCs w:val="28"/>
        </w:rPr>
        <w:t xml:space="preserve">. </w:t>
      </w:r>
      <w:r w:rsidR="008022CE" w:rsidRPr="004B4CCD">
        <w:rPr>
          <w:rFonts w:ascii="Times New Roman" w:hAnsi="Times New Roman" w:cs="Times New Roman"/>
          <w:sz w:val="28"/>
          <w:szCs w:val="28"/>
        </w:rPr>
        <w:t xml:space="preserve">Реалізація заходів контролю </w:t>
      </w:r>
      <w:r w:rsidRPr="004B4CCD">
        <w:rPr>
          <w:rFonts w:ascii="Times New Roman" w:hAnsi="Times New Roman" w:cs="Times New Roman"/>
          <w:sz w:val="28"/>
          <w:szCs w:val="28"/>
        </w:rPr>
        <w:t xml:space="preserve">ідентифікованих ризиків </w:t>
      </w:r>
      <w:r w:rsidR="008022CE" w:rsidRPr="004B4CCD">
        <w:rPr>
          <w:rFonts w:ascii="Times New Roman" w:hAnsi="Times New Roman" w:cs="Times New Roman"/>
          <w:sz w:val="28"/>
          <w:szCs w:val="28"/>
        </w:rPr>
        <w:t xml:space="preserve">здійснюється на постійній основі самостійними структурними підрозділами </w:t>
      </w:r>
      <w:r w:rsidR="004B4CCD" w:rsidRPr="004B4CCD">
        <w:rPr>
          <w:rFonts w:ascii="Times New Roman" w:hAnsi="Times New Roman" w:cs="Times New Roman"/>
          <w:sz w:val="28"/>
          <w:szCs w:val="28"/>
        </w:rPr>
        <w:t xml:space="preserve">територіального управління </w:t>
      </w:r>
      <w:r w:rsidR="00523743" w:rsidRPr="004B4CCD">
        <w:rPr>
          <w:rFonts w:ascii="Times New Roman" w:hAnsi="Times New Roman" w:cs="Times New Roman"/>
          <w:sz w:val="28"/>
          <w:szCs w:val="28"/>
        </w:rPr>
        <w:t>та головними спеціалістами</w:t>
      </w:r>
      <w:r w:rsidR="0033185C" w:rsidRPr="004B4CCD">
        <w:rPr>
          <w:rFonts w:ascii="Times New Roman" w:hAnsi="Times New Roman" w:cs="Times New Roman"/>
          <w:sz w:val="28"/>
          <w:szCs w:val="28"/>
        </w:rPr>
        <w:t xml:space="preserve">, </w:t>
      </w:r>
      <w:r w:rsidR="008022CE" w:rsidRPr="004B4CCD">
        <w:rPr>
          <w:rFonts w:ascii="Times New Roman" w:hAnsi="Times New Roman" w:cs="Times New Roman"/>
          <w:sz w:val="28"/>
          <w:szCs w:val="28"/>
        </w:rPr>
        <w:t xml:space="preserve">які ідентифікували ризики та розробили заходи щодо їх усунення, та </w:t>
      </w:r>
      <w:r w:rsidR="004B4CCD" w:rsidRPr="004B4CCD">
        <w:rPr>
          <w:rFonts w:ascii="Times New Roman" w:hAnsi="Times New Roman" w:cs="Times New Roman"/>
          <w:bCs/>
          <w:sz w:val="28"/>
          <w:szCs w:val="28"/>
        </w:rPr>
        <w:t>відповідальною особою за організацію та здійснення заходів внутрішнього контролю в територіальному управлінні.</w:t>
      </w:r>
    </w:p>
    <w:p w14:paraId="30D255A6" w14:textId="34F8D4A0" w:rsidR="008022CE" w:rsidRDefault="0026698A"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p>
    <w:p w14:paraId="102C8D6F" w14:textId="77777777" w:rsidR="00BB7049" w:rsidRDefault="00447554" w:rsidP="007100D0">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9</w:t>
      </w:r>
      <w:r w:rsidR="00BB7049" w:rsidRPr="00897C22">
        <w:rPr>
          <w:rFonts w:ascii="Times New Roman" w:hAnsi="Times New Roman" w:cs="Times New Roman"/>
          <w:b/>
          <w:sz w:val="28"/>
          <w:szCs w:val="28"/>
        </w:rPr>
        <w:t>. Інформаційний та комунікаційний обмін</w:t>
      </w:r>
    </w:p>
    <w:p w14:paraId="183AA3C8" w14:textId="70B8AF33" w:rsidR="00C81CE5" w:rsidRDefault="00861743"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1.</w:t>
      </w:r>
      <w:r w:rsidR="00C81CE5">
        <w:rPr>
          <w:rFonts w:ascii="Times New Roman" w:hAnsi="Times New Roman" w:cs="Times New Roman"/>
          <w:sz w:val="28"/>
          <w:szCs w:val="28"/>
        </w:rPr>
        <w:t xml:space="preserve"> </w:t>
      </w:r>
      <w:r w:rsidR="00832391">
        <w:rPr>
          <w:rFonts w:ascii="Times New Roman" w:hAnsi="Times New Roman" w:cs="Times New Roman"/>
          <w:sz w:val="28"/>
          <w:szCs w:val="28"/>
        </w:rPr>
        <w:t xml:space="preserve">Інформаційний та комунікаційний обмін в </w:t>
      </w:r>
      <w:r w:rsidR="00153C3C">
        <w:rPr>
          <w:rFonts w:ascii="Times New Roman" w:hAnsi="Times New Roman" w:cs="Times New Roman"/>
          <w:sz w:val="28"/>
          <w:szCs w:val="28"/>
        </w:rPr>
        <w:t>територіальному управлінні</w:t>
      </w:r>
      <w:r w:rsidR="00832391">
        <w:rPr>
          <w:rFonts w:ascii="Times New Roman" w:hAnsi="Times New Roman" w:cs="Times New Roman"/>
          <w:sz w:val="28"/>
          <w:szCs w:val="28"/>
        </w:rPr>
        <w:t xml:space="preserve"> передбачає створення, збір, </w:t>
      </w:r>
      <w:r w:rsidR="00651644">
        <w:rPr>
          <w:rFonts w:ascii="Times New Roman" w:hAnsi="Times New Roman" w:cs="Times New Roman"/>
          <w:sz w:val="28"/>
          <w:szCs w:val="28"/>
        </w:rPr>
        <w:t>документування, аналіз, передачу</w:t>
      </w:r>
      <w:r w:rsidR="00832391">
        <w:rPr>
          <w:rFonts w:ascii="Times New Roman" w:hAnsi="Times New Roman" w:cs="Times New Roman"/>
          <w:sz w:val="28"/>
          <w:szCs w:val="28"/>
        </w:rPr>
        <w:t xml:space="preserve"> та використання інформації керівництвом та працівниками </w:t>
      </w:r>
      <w:r w:rsidR="00153C3C">
        <w:rPr>
          <w:rFonts w:ascii="Times New Roman" w:hAnsi="Times New Roman" w:cs="Times New Roman"/>
          <w:sz w:val="28"/>
          <w:szCs w:val="28"/>
        </w:rPr>
        <w:t xml:space="preserve">територіального управління </w:t>
      </w:r>
      <w:r w:rsidR="00832391">
        <w:rPr>
          <w:rFonts w:ascii="Times New Roman" w:hAnsi="Times New Roman" w:cs="Times New Roman"/>
          <w:sz w:val="28"/>
          <w:szCs w:val="28"/>
        </w:rPr>
        <w:t xml:space="preserve">для виконання і оцінювання результатів виконання основних завдань та функцій, досягнення цілей, у тому числі для управління ризиками, запобігання і виявлення відхилень, реагування на них та їх документування, запобігання корупційним </w:t>
      </w:r>
      <w:r w:rsidR="00651644">
        <w:rPr>
          <w:rFonts w:ascii="Times New Roman" w:hAnsi="Times New Roman" w:cs="Times New Roman"/>
          <w:sz w:val="28"/>
          <w:szCs w:val="28"/>
        </w:rPr>
        <w:t>правопорушенням</w:t>
      </w:r>
      <w:r w:rsidR="00832391">
        <w:rPr>
          <w:rFonts w:ascii="Times New Roman" w:hAnsi="Times New Roman" w:cs="Times New Roman"/>
          <w:sz w:val="28"/>
          <w:szCs w:val="28"/>
        </w:rPr>
        <w:t>, шахрайству або зловживанням службовим становищем.</w:t>
      </w:r>
    </w:p>
    <w:p w14:paraId="1CA9FBF0" w14:textId="5E5251DA" w:rsidR="00651644" w:rsidRDefault="00861743" w:rsidP="007100D0">
      <w:pPr>
        <w:tabs>
          <w:tab w:val="left" w:pos="709"/>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651644">
        <w:rPr>
          <w:rFonts w:ascii="Times New Roman" w:hAnsi="Times New Roman" w:cs="Times New Roman"/>
          <w:sz w:val="28"/>
          <w:szCs w:val="28"/>
        </w:rPr>
        <w:t xml:space="preserve"> Ефективна система інформаційного та комунікаційного обміну забезпечує керівництво та працівників </w:t>
      </w:r>
      <w:r w:rsidR="00153C3C">
        <w:rPr>
          <w:rFonts w:ascii="Times New Roman" w:hAnsi="Times New Roman" w:cs="Times New Roman"/>
          <w:sz w:val="28"/>
          <w:szCs w:val="28"/>
        </w:rPr>
        <w:t xml:space="preserve">територіального управління </w:t>
      </w:r>
      <w:r w:rsidR="00651644">
        <w:rPr>
          <w:rFonts w:ascii="Times New Roman" w:hAnsi="Times New Roman" w:cs="Times New Roman"/>
          <w:sz w:val="28"/>
          <w:szCs w:val="28"/>
        </w:rPr>
        <w:t>повною, своєчасною, достовірною та захищеною інформацією, необхідною для прийняття управлінських рішень, виконання покладених на них завдань та функцій, здійснення управління ризиками та своєчасного реагування на відхилення або корупційні ризики.</w:t>
      </w:r>
    </w:p>
    <w:p w14:paraId="4032D638" w14:textId="77777777" w:rsidR="0058059D" w:rsidRDefault="0058059D"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Інформація надається:</w:t>
      </w:r>
    </w:p>
    <w:p w14:paraId="7950E660" w14:textId="5D7D4662" w:rsidR="0058059D" w:rsidRDefault="0058059D"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керівництву </w:t>
      </w:r>
      <w:r w:rsidR="00153C3C">
        <w:rPr>
          <w:rFonts w:ascii="Times New Roman" w:hAnsi="Times New Roman" w:cs="Times New Roman"/>
          <w:sz w:val="28"/>
          <w:szCs w:val="28"/>
        </w:rPr>
        <w:t xml:space="preserve">територіального управління </w:t>
      </w:r>
      <w:r w:rsidR="005708B0">
        <w:rPr>
          <w:rFonts w:ascii="Times New Roman" w:hAnsi="Times New Roman" w:cs="Times New Roman"/>
          <w:sz w:val="28"/>
          <w:szCs w:val="28"/>
        </w:rPr>
        <w:t>усіх рівнів для контролю виконання завдань і функцій, стану досягнення цілей, здійснення ідентифікації та оцінки ризиків, прийняття рішень, ґрунтуючись на управлінні ризиками, реалізації заходів контролю та моніторингу і впровадження їх результатів, запобігання або реагування на відхилення, запобігання корупційним правопорушенням, шахрайству або зловживанням службовим становищем, впровадження рекомендацій за результатами внутрішніх аудитів, контрольних заходів зовнішніх контролюючих органів, для впровадження чи удосконалення ним відповідних управлінських заходів;</w:t>
      </w:r>
    </w:p>
    <w:p w14:paraId="2FA2EE62" w14:textId="5B032682" w:rsidR="005708B0" w:rsidRDefault="005708B0"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керівникам нижчого рівня та працівникам </w:t>
      </w:r>
      <w:r w:rsidR="00153C3C">
        <w:rPr>
          <w:rFonts w:ascii="Times New Roman" w:hAnsi="Times New Roman" w:cs="Times New Roman"/>
          <w:sz w:val="28"/>
          <w:szCs w:val="28"/>
        </w:rPr>
        <w:t>територіального управління</w:t>
      </w:r>
      <w:r>
        <w:rPr>
          <w:rFonts w:ascii="Times New Roman" w:hAnsi="Times New Roman" w:cs="Times New Roman"/>
          <w:sz w:val="28"/>
          <w:szCs w:val="28"/>
        </w:rPr>
        <w:t xml:space="preserve">, для належного </w:t>
      </w:r>
      <w:r w:rsidR="00F327E1">
        <w:rPr>
          <w:rFonts w:ascii="Times New Roman" w:hAnsi="Times New Roman" w:cs="Times New Roman"/>
          <w:sz w:val="28"/>
          <w:szCs w:val="28"/>
        </w:rPr>
        <w:t>забезпечення реалізації ними делегованих повноважень, завдань, функцій, у тому числі недопущення у ході реалізації делегованих повноважень відхилень, корупційних правопорушень, шахрайства або зловживання службовим становищем.</w:t>
      </w:r>
    </w:p>
    <w:p w14:paraId="189FE2AC" w14:textId="77777777" w:rsidR="00F327E1" w:rsidRDefault="00F327E1" w:rsidP="007100D0">
      <w:pPr>
        <w:spacing w:after="0" w:line="240" w:lineRule="auto"/>
        <w:ind w:firstLine="567"/>
        <w:jc w:val="both"/>
        <w:rPr>
          <w:rFonts w:ascii="Times New Roman" w:hAnsi="Times New Roman" w:cs="Times New Roman"/>
          <w:sz w:val="28"/>
          <w:szCs w:val="28"/>
        </w:rPr>
      </w:pPr>
    </w:p>
    <w:p w14:paraId="48C79562" w14:textId="77777777" w:rsidR="00C81CE5" w:rsidRDefault="0032746F" w:rsidP="007100D0">
      <w:pPr>
        <w:spacing w:after="0" w:line="240" w:lineRule="auto"/>
        <w:ind w:firstLine="567"/>
        <w:jc w:val="both"/>
        <w:rPr>
          <w:rFonts w:ascii="Times New Roman" w:hAnsi="Times New Roman" w:cs="Times New Roman"/>
          <w:sz w:val="28"/>
          <w:szCs w:val="28"/>
        </w:rPr>
      </w:pPr>
      <w:r w:rsidRPr="0032746F">
        <w:rPr>
          <w:rFonts w:ascii="Times New Roman" w:hAnsi="Times New Roman" w:cs="Times New Roman"/>
          <w:sz w:val="28"/>
          <w:szCs w:val="28"/>
        </w:rPr>
        <w:t>3</w:t>
      </w:r>
      <w:r w:rsidR="00137ECB">
        <w:rPr>
          <w:rFonts w:ascii="Times New Roman" w:hAnsi="Times New Roman" w:cs="Times New Roman"/>
          <w:sz w:val="28"/>
          <w:szCs w:val="28"/>
        </w:rPr>
        <w:t>.</w:t>
      </w:r>
      <w:r w:rsidRPr="0032746F">
        <w:rPr>
          <w:rFonts w:ascii="Times New Roman" w:hAnsi="Times New Roman" w:cs="Times New Roman"/>
          <w:sz w:val="28"/>
          <w:szCs w:val="28"/>
        </w:rPr>
        <w:t xml:space="preserve"> Інформаційний та комунікаційний </w:t>
      </w:r>
      <w:r>
        <w:rPr>
          <w:rFonts w:ascii="Times New Roman" w:hAnsi="Times New Roman" w:cs="Times New Roman"/>
          <w:sz w:val="28"/>
          <w:szCs w:val="28"/>
        </w:rPr>
        <w:t>обмін складається із:</w:t>
      </w:r>
    </w:p>
    <w:p w14:paraId="2BBAB395" w14:textId="6394E33D" w:rsidR="0032746F" w:rsidRDefault="0032746F"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w:t>
      </w:r>
      <w:r w:rsidR="0048753A">
        <w:rPr>
          <w:rFonts w:ascii="Times New Roman" w:hAnsi="Times New Roman" w:cs="Times New Roman"/>
          <w:sz w:val="28"/>
          <w:szCs w:val="28"/>
        </w:rPr>
        <w:t>становленні</w:t>
      </w:r>
      <w:r>
        <w:rPr>
          <w:rFonts w:ascii="Times New Roman" w:hAnsi="Times New Roman" w:cs="Times New Roman"/>
          <w:sz w:val="28"/>
          <w:szCs w:val="28"/>
        </w:rPr>
        <w:t xml:space="preserve"> порядків обміну інформацією всередині </w:t>
      </w:r>
      <w:r w:rsidR="00153C3C">
        <w:rPr>
          <w:rFonts w:ascii="Times New Roman" w:hAnsi="Times New Roman" w:cs="Times New Roman"/>
          <w:sz w:val="28"/>
          <w:szCs w:val="28"/>
        </w:rPr>
        <w:t xml:space="preserve">територіального управлінні </w:t>
      </w:r>
      <w:r>
        <w:rPr>
          <w:rFonts w:ascii="Times New Roman" w:hAnsi="Times New Roman" w:cs="Times New Roman"/>
          <w:sz w:val="28"/>
          <w:szCs w:val="28"/>
        </w:rPr>
        <w:t>та із зовнішніми користувачами (процедури, форми, обсяги, строки, перелік надавачів та отримувачів інформації, вимоги до інформації фінансового і нефінансового характеру, збереження інформації);</w:t>
      </w:r>
    </w:p>
    <w:p w14:paraId="348832F2" w14:textId="77777777" w:rsidR="0032746F" w:rsidRDefault="0032746F"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організації та забезпечення доступу до інформації;</w:t>
      </w:r>
    </w:p>
    <w:p w14:paraId="68174341" w14:textId="77777777" w:rsidR="0032746F" w:rsidRDefault="0032746F"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організації документообігу та роботи з документами;</w:t>
      </w:r>
    </w:p>
    <w:p w14:paraId="5F7C108B" w14:textId="77777777" w:rsidR="0032746F" w:rsidRDefault="0032746F"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встановленні порядків та графіків складення і подання звітності;</w:t>
      </w:r>
    </w:p>
    <w:p w14:paraId="35938EF8" w14:textId="77777777" w:rsidR="0032746F" w:rsidRDefault="00200919"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оприлюдненні інформації про діяльність установи.</w:t>
      </w:r>
    </w:p>
    <w:p w14:paraId="78E09E33" w14:textId="77777777" w:rsidR="00BB3BAA" w:rsidRPr="0032746F" w:rsidRDefault="00BB3BAA" w:rsidP="007100D0">
      <w:pPr>
        <w:spacing w:after="0" w:line="240" w:lineRule="auto"/>
        <w:ind w:firstLine="567"/>
        <w:jc w:val="both"/>
        <w:rPr>
          <w:rFonts w:ascii="Times New Roman" w:hAnsi="Times New Roman" w:cs="Times New Roman"/>
          <w:sz w:val="28"/>
          <w:szCs w:val="28"/>
        </w:rPr>
      </w:pPr>
    </w:p>
    <w:p w14:paraId="5C221020" w14:textId="31744D8E" w:rsidR="00C81CE5" w:rsidRDefault="0058059D" w:rsidP="007100D0">
      <w:pPr>
        <w:spacing w:after="0" w:line="240" w:lineRule="auto"/>
        <w:ind w:firstLine="567"/>
        <w:jc w:val="both"/>
        <w:rPr>
          <w:rFonts w:ascii="Times New Roman" w:hAnsi="Times New Roman" w:cs="Times New Roman"/>
          <w:sz w:val="28"/>
          <w:szCs w:val="28"/>
        </w:rPr>
      </w:pPr>
      <w:r w:rsidRPr="0058059D">
        <w:rPr>
          <w:rFonts w:ascii="Times New Roman" w:hAnsi="Times New Roman" w:cs="Times New Roman"/>
          <w:sz w:val="28"/>
          <w:szCs w:val="28"/>
        </w:rPr>
        <w:t>4</w:t>
      </w:r>
      <w:r w:rsidR="00137ECB">
        <w:rPr>
          <w:rFonts w:ascii="Times New Roman" w:hAnsi="Times New Roman" w:cs="Times New Roman"/>
          <w:sz w:val="28"/>
          <w:szCs w:val="28"/>
        </w:rPr>
        <w:t>.</w:t>
      </w:r>
      <w:r w:rsidRPr="0058059D">
        <w:rPr>
          <w:rFonts w:ascii="Times New Roman" w:hAnsi="Times New Roman" w:cs="Times New Roman"/>
          <w:sz w:val="28"/>
          <w:szCs w:val="28"/>
        </w:rPr>
        <w:t xml:space="preserve"> </w:t>
      </w:r>
      <w:r w:rsidR="00770FDF">
        <w:rPr>
          <w:rFonts w:ascii="Times New Roman" w:hAnsi="Times New Roman" w:cs="Times New Roman"/>
          <w:sz w:val="28"/>
          <w:szCs w:val="28"/>
        </w:rPr>
        <w:t xml:space="preserve">Інформація щодо реагування на відхилення включається до звіту про стан організації та функціонування внутрішнього контролю в </w:t>
      </w:r>
      <w:r w:rsidR="00153C3C">
        <w:rPr>
          <w:rFonts w:ascii="Times New Roman" w:hAnsi="Times New Roman" w:cs="Times New Roman"/>
          <w:sz w:val="28"/>
          <w:szCs w:val="28"/>
        </w:rPr>
        <w:t>територіальному управлінні</w:t>
      </w:r>
      <w:r w:rsidR="00770FDF">
        <w:rPr>
          <w:rFonts w:ascii="Times New Roman" w:hAnsi="Times New Roman" w:cs="Times New Roman"/>
          <w:sz w:val="28"/>
          <w:szCs w:val="28"/>
        </w:rPr>
        <w:t>, а також надається:</w:t>
      </w:r>
    </w:p>
    <w:p w14:paraId="21D1705F" w14:textId="75865332" w:rsidR="00770FDF" w:rsidRDefault="00153C3C"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Начальнику управління</w:t>
      </w:r>
      <w:r w:rsidR="00770FDF">
        <w:rPr>
          <w:rFonts w:ascii="Times New Roman" w:hAnsi="Times New Roman" w:cs="Times New Roman"/>
          <w:sz w:val="28"/>
          <w:szCs w:val="28"/>
        </w:rPr>
        <w:t xml:space="preserve"> або особі, яка виконує його </w:t>
      </w:r>
      <w:r w:rsidR="00D90E8C">
        <w:rPr>
          <w:rFonts w:ascii="Times New Roman" w:hAnsi="Times New Roman" w:cs="Times New Roman"/>
          <w:sz w:val="28"/>
          <w:szCs w:val="28"/>
        </w:rPr>
        <w:t>обов’язки</w:t>
      </w:r>
      <w:r w:rsidR="00770FDF">
        <w:rPr>
          <w:rFonts w:ascii="Times New Roman" w:hAnsi="Times New Roman" w:cs="Times New Roman"/>
          <w:sz w:val="28"/>
          <w:szCs w:val="28"/>
        </w:rPr>
        <w:t xml:space="preserve">, для вжиття ним управлінських заходів, у тому числі коригування заходів контролю з метою </w:t>
      </w:r>
      <w:r w:rsidR="00770FDF">
        <w:rPr>
          <w:rFonts w:ascii="Times New Roman" w:hAnsi="Times New Roman" w:cs="Times New Roman"/>
          <w:sz w:val="28"/>
          <w:szCs w:val="28"/>
        </w:rPr>
        <w:lastRenderedPageBreak/>
        <w:t>недопущення відхилень у майбутньому та усунення причин і умов, що сприяли їх виникненню;</w:t>
      </w:r>
    </w:p>
    <w:p w14:paraId="7AD0B0B1" w14:textId="77777777" w:rsidR="00D90E8C" w:rsidRPr="00153C3C" w:rsidRDefault="00D90E8C"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головному спеціалісту з питань запобігання та виявлення корупції </w:t>
      </w:r>
      <w:r w:rsidR="005F3F77">
        <w:rPr>
          <w:rFonts w:ascii="Times New Roman" w:hAnsi="Times New Roman" w:cs="Times New Roman"/>
          <w:sz w:val="28"/>
          <w:szCs w:val="28"/>
        </w:rPr>
        <w:t xml:space="preserve">              </w:t>
      </w:r>
      <w:r>
        <w:rPr>
          <w:rFonts w:ascii="Times New Roman" w:hAnsi="Times New Roman" w:cs="Times New Roman"/>
          <w:sz w:val="28"/>
          <w:szCs w:val="28"/>
        </w:rPr>
        <w:t xml:space="preserve">ДСА </w:t>
      </w:r>
      <w:r w:rsidRPr="00153C3C">
        <w:rPr>
          <w:rFonts w:ascii="Times New Roman" w:hAnsi="Times New Roman" w:cs="Times New Roman"/>
          <w:sz w:val="28"/>
          <w:szCs w:val="28"/>
        </w:rPr>
        <w:t>України для реалізації завдань та функцій, визначених законодавством у сфері запобігання корупції;</w:t>
      </w:r>
    </w:p>
    <w:p w14:paraId="331781BE" w14:textId="2F7FFE80" w:rsidR="00D90E8C" w:rsidRDefault="00153C3C" w:rsidP="007100D0">
      <w:pPr>
        <w:widowControl w:val="0"/>
        <w:suppressAutoHyphens/>
        <w:spacing w:after="0" w:line="240" w:lineRule="auto"/>
        <w:ind w:firstLine="851"/>
        <w:jc w:val="both"/>
        <w:rPr>
          <w:rFonts w:ascii="Times New Roman" w:hAnsi="Times New Roman" w:cs="Times New Roman"/>
          <w:sz w:val="28"/>
          <w:szCs w:val="28"/>
        </w:rPr>
      </w:pPr>
      <w:r w:rsidRPr="00153C3C">
        <w:rPr>
          <w:rFonts w:ascii="Times New Roman" w:hAnsi="Times New Roman" w:cs="Times New Roman"/>
          <w:bCs/>
          <w:sz w:val="28"/>
          <w:szCs w:val="28"/>
        </w:rPr>
        <w:t>відповідальн</w:t>
      </w:r>
      <w:r>
        <w:rPr>
          <w:rFonts w:ascii="Times New Roman" w:hAnsi="Times New Roman" w:cs="Times New Roman"/>
          <w:bCs/>
          <w:sz w:val="28"/>
          <w:szCs w:val="28"/>
        </w:rPr>
        <w:t>ій</w:t>
      </w:r>
      <w:r w:rsidRPr="00153C3C">
        <w:rPr>
          <w:rFonts w:ascii="Times New Roman" w:hAnsi="Times New Roman" w:cs="Times New Roman"/>
          <w:bCs/>
          <w:sz w:val="28"/>
          <w:szCs w:val="28"/>
        </w:rPr>
        <w:t xml:space="preserve"> особ</w:t>
      </w:r>
      <w:r>
        <w:rPr>
          <w:rFonts w:ascii="Times New Roman" w:hAnsi="Times New Roman" w:cs="Times New Roman"/>
          <w:bCs/>
          <w:sz w:val="28"/>
          <w:szCs w:val="28"/>
        </w:rPr>
        <w:t>і</w:t>
      </w:r>
      <w:r w:rsidRPr="00153C3C">
        <w:rPr>
          <w:rFonts w:ascii="Times New Roman" w:hAnsi="Times New Roman" w:cs="Times New Roman"/>
          <w:bCs/>
          <w:sz w:val="28"/>
          <w:szCs w:val="28"/>
        </w:rPr>
        <w:t xml:space="preserve"> за організацію та здійснення заходів внутрішнього контролю в територіальному управлінні</w:t>
      </w:r>
      <w:r>
        <w:rPr>
          <w:rFonts w:ascii="Times New Roman" w:hAnsi="Times New Roman" w:cs="Times New Roman"/>
          <w:bCs/>
          <w:sz w:val="28"/>
          <w:szCs w:val="28"/>
        </w:rPr>
        <w:t xml:space="preserve"> </w:t>
      </w:r>
      <w:r w:rsidR="002A71A2" w:rsidRPr="00153C3C">
        <w:rPr>
          <w:rFonts w:ascii="Times New Roman" w:hAnsi="Times New Roman" w:cs="Times New Roman"/>
          <w:sz w:val="28"/>
          <w:szCs w:val="28"/>
        </w:rPr>
        <w:t>для розгляду під час планування</w:t>
      </w:r>
      <w:r w:rsidR="002A71A2">
        <w:rPr>
          <w:rFonts w:ascii="Times New Roman" w:hAnsi="Times New Roman" w:cs="Times New Roman"/>
          <w:sz w:val="28"/>
          <w:szCs w:val="28"/>
        </w:rPr>
        <w:t xml:space="preserve"> діяльності з внутрішнього аудиту.</w:t>
      </w:r>
    </w:p>
    <w:p w14:paraId="27D93137" w14:textId="47D2447D" w:rsidR="006203EA" w:rsidRDefault="005F3F77"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w:t>
      </w:r>
      <w:r w:rsidR="006203EA">
        <w:rPr>
          <w:rFonts w:ascii="Times New Roman" w:hAnsi="Times New Roman" w:cs="Times New Roman"/>
          <w:sz w:val="28"/>
          <w:szCs w:val="28"/>
        </w:rPr>
        <w:t xml:space="preserve"> </w:t>
      </w:r>
      <w:r w:rsidR="00153C3C">
        <w:rPr>
          <w:rFonts w:ascii="Times New Roman" w:hAnsi="Times New Roman" w:cs="Times New Roman"/>
          <w:sz w:val="28"/>
          <w:szCs w:val="28"/>
        </w:rPr>
        <w:t>територіальному управлінні</w:t>
      </w:r>
      <w:r w:rsidR="006203EA">
        <w:rPr>
          <w:rFonts w:ascii="Times New Roman" w:hAnsi="Times New Roman" w:cs="Times New Roman"/>
          <w:sz w:val="28"/>
          <w:szCs w:val="28"/>
        </w:rPr>
        <w:t xml:space="preserve"> запроваджується порядок інформування про можливі факти відхилень та реагування на них, виявлення та усунення відхилень, причин і умов, що сприяли їх виникненню, а також документування виявлених відхилень та вжиття відповідних управлінських заходів, у тому числі для повідомлення правоохоронних органів про можливі факти правопорушень, у тому числі корупційних, шахрайства або зловживання службовим становищем.</w:t>
      </w:r>
    </w:p>
    <w:p w14:paraId="5241C0A1" w14:textId="126754C2" w:rsidR="00770FDF" w:rsidRDefault="006203EA"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A03380">
        <w:rPr>
          <w:rFonts w:ascii="Times New Roman" w:hAnsi="Times New Roman" w:cs="Times New Roman"/>
          <w:sz w:val="28"/>
          <w:szCs w:val="28"/>
        </w:rPr>
        <w:t>.</w:t>
      </w:r>
      <w:r>
        <w:rPr>
          <w:rFonts w:ascii="Times New Roman" w:hAnsi="Times New Roman" w:cs="Times New Roman"/>
          <w:sz w:val="28"/>
          <w:szCs w:val="28"/>
        </w:rPr>
        <w:t xml:space="preserve"> </w:t>
      </w:r>
      <w:r w:rsidR="005040B2">
        <w:rPr>
          <w:rFonts w:ascii="Times New Roman" w:hAnsi="Times New Roman" w:cs="Times New Roman"/>
          <w:sz w:val="28"/>
          <w:szCs w:val="28"/>
        </w:rPr>
        <w:t xml:space="preserve">Систему інформаційного та комунікаційного обміну в </w:t>
      </w:r>
      <w:r w:rsidR="00153C3C">
        <w:rPr>
          <w:rFonts w:ascii="Times New Roman" w:hAnsi="Times New Roman" w:cs="Times New Roman"/>
          <w:sz w:val="28"/>
          <w:szCs w:val="28"/>
        </w:rPr>
        <w:t xml:space="preserve">територіальному управлінні </w:t>
      </w:r>
      <w:r w:rsidR="005040B2">
        <w:rPr>
          <w:rFonts w:ascii="Times New Roman" w:hAnsi="Times New Roman" w:cs="Times New Roman"/>
          <w:sz w:val="28"/>
          <w:szCs w:val="28"/>
        </w:rPr>
        <w:t>та із зовнішніми користувачами складають порядки, що містять зокрема: процедури створення, збору, аналізу, документування, передачі та збереження інформації; форми, обсяги, строки, перелік надавачів та отримувачів інформації; вимоги до інформації фінансового і нефінансового характеру, включно із захистом персональних та конфіденційних даних; організація документообігу, в тому числі електронного документообігу та роботи з документами; порядки та графіки складення і подання звітності; схеми інформаційних потоків, що забезпечують своєчасність обміну інформацією та забезпечення доступу до неї; порядки оприлюднення інформації про діяльність установи.</w:t>
      </w:r>
    </w:p>
    <w:p w14:paraId="3F87BC6D" w14:textId="77777777" w:rsidR="00BB7049" w:rsidRPr="00260D83" w:rsidRDefault="00EC69F0"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00A03380">
        <w:rPr>
          <w:rFonts w:ascii="Times New Roman" w:hAnsi="Times New Roman" w:cs="Times New Roman"/>
          <w:sz w:val="28"/>
          <w:szCs w:val="28"/>
        </w:rPr>
        <w:t>.</w:t>
      </w:r>
      <w:r w:rsidR="00BB7049" w:rsidRPr="00260D83">
        <w:rPr>
          <w:rFonts w:ascii="Times New Roman" w:hAnsi="Times New Roman" w:cs="Times New Roman"/>
          <w:sz w:val="28"/>
          <w:szCs w:val="28"/>
        </w:rPr>
        <w:t xml:space="preserve"> Інформація повинна відповідати вимогам:</w:t>
      </w:r>
    </w:p>
    <w:p w14:paraId="55547691" w14:textId="77777777" w:rsidR="00BB7049" w:rsidRPr="00260D83" w:rsidRDefault="00BB7049" w:rsidP="007100D0">
      <w:pPr>
        <w:spacing w:after="0" w:line="240" w:lineRule="auto"/>
        <w:ind w:firstLine="567"/>
        <w:jc w:val="both"/>
        <w:rPr>
          <w:rFonts w:ascii="Times New Roman" w:hAnsi="Times New Roman" w:cs="Times New Roman"/>
          <w:sz w:val="28"/>
          <w:szCs w:val="28"/>
        </w:rPr>
      </w:pPr>
      <w:r w:rsidRPr="00260D83">
        <w:rPr>
          <w:rFonts w:ascii="Times New Roman" w:hAnsi="Times New Roman" w:cs="Times New Roman"/>
          <w:sz w:val="28"/>
          <w:szCs w:val="28"/>
        </w:rPr>
        <w:t>1) доцільності, що передбачає наявність лише необхідної інформації;</w:t>
      </w:r>
    </w:p>
    <w:p w14:paraId="245571C4" w14:textId="77777777" w:rsidR="00BB7049" w:rsidRPr="00260D83" w:rsidRDefault="00BB7049" w:rsidP="007100D0">
      <w:pPr>
        <w:spacing w:after="0" w:line="240" w:lineRule="auto"/>
        <w:ind w:firstLine="567"/>
        <w:jc w:val="both"/>
        <w:rPr>
          <w:rFonts w:ascii="Times New Roman" w:hAnsi="Times New Roman" w:cs="Times New Roman"/>
          <w:sz w:val="28"/>
          <w:szCs w:val="28"/>
        </w:rPr>
      </w:pPr>
      <w:r w:rsidRPr="00260D83">
        <w:rPr>
          <w:rFonts w:ascii="Times New Roman" w:hAnsi="Times New Roman" w:cs="Times New Roman"/>
          <w:sz w:val="28"/>
          <w:szCs w:val="28"/>
        </w:rPr>
        <w:t>2) своєчасності, що передбачає отримання інформації у визначений час;</w:t>
      </w:r>
    </w:p>
    <w:p w14:paraId="7CFA44EA" w14:textId="77777777" w:rsidR="00BB7049" w:rsidRPr="00260D83" w:rsidRDefault="00EC69F0"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актуальності -</w:t>
      </w:r>
      <w:r w:rsidR="00BB7049" w:rsidRPr="00260D83">
        <w:rPr>
          <w:rFonts w:ascii="Times New Roman" w:hAnsi="Times New Roman" w:cs="Times New Roman"/>
          <w:sz w:val="28"/>
          <w:szCs w:val="28"/>
        </w:rPr>
        <w:t xml:space="preserve"> інформація не повинна </w:t>
      </w:r>
      <w:r w:rsidR="003F1ADE">
        <w:rPr>
          <w:rFonts w:ascii="Times New Roman" w:hAnsi="Times New Roman" w:cs="Times New Roman"/>
          <w:sz w:val="28"/>
          <w:szCs w:val="28"/>
        </w:rPr>
        <w:t>бути застарілою</w:t>
      </w:r>
      <w:r w:rsidR="00BB7049" w:rsidRPr="00260D83">
        <w:rPr>
          <w:rFonts w:ascii="Times New Roman" w:hAnsi="Times New Roman" w:cs="Times New Roman"/>
          <w:sz w:val="28"/>
          <w:szCs w:val="28"/>
        </w:rPr>
        <w:t xml:space="preserve"> до її отримання;</w:t>
      </w:r>
    </w:p>
    <w:p w14:paraId="2832C79C" w14:textId="77777777" w:rsidR="00BB7049" w:rsidRPr="00260D83" w:rsidRDefault="00BB7049" w:rsidP="007100D0">
      <w:pPr>
        <w:spacing w:after="0" w:line="240" w:lineRule="auto"/>
        <w:ind w:firstLine="567"/>
        <w:jc w:val="both"/>
        <w:rPr>
          <w:rFonts w:ascii="Times New Roman" w:hAnsi="Times New Roman" w:cs="Times New Roman"/>
          <w:sz w:val="28"/>
          <w:szCs w:val="28"/>
        </w:rPr>
      </w:pPr>
      <w:r w:rsidRPr="00260D83">
        <w:rPr>
          <w:rFonts w:ascii="Times New Roman" w:hAnsi="Times New Roman" w:cs="Times New Roman"/>
          <w:sz w:val="28"/>
          <w:szCs w:val="28"/>
        </w:rPr>
        <w:t xml:space="preserve">4) чіткості, що передбачає правильність, достатність та </w:t>
      </w:r>
      <w:proofErr w:type="spellStart"/>
      <w:r w:rsidRPr="00260D83">
        <w:rPr>
          <w:rFonts w:ascii="Times New Roman" w:hAnsi="Times New Roman" w:cs="Times New Roman"/>
          <w:sz w:val="28"/>
          <w:szCs w:val="28"/>
        </w:rPr>
        <w:t>деталізованість</w:t>
      </w:r>
      <w:proofErr w:type="spellEnd"/>
      <w:r w:rsidRPr="00260D83">
        <w:rPr>
          <w:rFonts w:ascii="Times New Roman" w:hAnsi="Times New Roman" w:cs="Times New Roman"/>
          <w:sz w:val="28"/>
          <w:szCs w:val="28"/>
        </w:rPr>
        <w:t>;</w:t>
      </w:r>
    </w:p>
    <w:p w14:paraId="3F20763A" w14:textId="77777777" w:rsidR="00BB7049" w:rsidRDefault="00BB7049" w:rsidP="007100D0">
      <w:pPr>
        <w:spacing w:after="0" w:line="240" w:lineRule="auto"/>
        <w:ind w:firstLine="567"/>
        <w:jc w:val="both"/>
        <w:rPr>
          <w:rFonts w:ascii="Times New Roman" w:hAnsi="Times New Roman" w:cs="Times New Roman"/>
          <w:sz w:val="28"/>
          <w:szCs w:val="28"/>
        </w:rPr>
      </w:pPr>
      <w:r w:rsidRPr="00260D83">
        <w:rPr>
          <w:rFonts w:ascii="Times New Roman" w:hAnsi="Times New Roman" w:cs="Times New Roman"/>
          <w:sz w:val="28"/>
          <w:szCs w:val="28"/>
        </w:rPr>
        <w:t>5) доступності, що передбачає вільний доступ до інформації зацікавленим учасникам процесу.</w:t>
      </w:r>
    </w:p>
    <w:p w14:paraId="5B645EA5" w14:textId="77777777" w:rsidR="00550877" w:rsidRPr="00260D83" w:rsidRDefault="00550877" w:rsidP="007100D0">
      <w:pPr>
        <w:spacing w:after="0" w:line="240" w:lineRule="auto"/>
        <w:ind w:firstLine="567"/>
        <w:jc w:val="both"/>
        <w:rPr>
          <w:rFonts w:ascii="Times New Roman" w:hAnsi="Times New Roman" w:cs="Times New Roman"/>
          <w:sz w:val="28"/>
          <w:szCs w:val="28"/>
        </w:rPr>
      </w:pPr>
    </w:p>
    <w:p w14:paraId="348FB609" w14:textId="77777777" w:rsidR="00BB7049" w:rsidRPr="00260D83" w:rsidRDefault="00B80FAE"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00EC27E8">
        <w:rPr>
          <w:rFonts w:ascii="Times New Roman" w:hAnsi="Times New Roman" w:cs="Times New Roman"/>
          <w:sz w:val="28"/>
          <w:szCs w:val="28"/>
        </w:rPr>
        <w:t>.</w:t>
      </w:r>
      <w:r w:rsidR="00BB7049" w:rsidRPr="00260D83">
        <w:rPr>
          <w:rFonts w:ascii="Times New Roman" w:hAnsi="Times New Roman" w:cs="Times New Roman"/>
          <w:sz w:val="28"/>
          <w:szCs w:val="28"/>
        </w:rPr>
        <w:t xml:space="preserve"> Для забезпечення отримання інформації необхідно, щоб усі операції, важливі події та процедури контролю були повністю, своєчасно та достовірно задокументовані. Якщо інформація є необхідною для прийняття рішень керівництвом, відповідні операції та події повинні бути зафіксовані, оброблені та передані негайно після їх настання або у визначений термін.</w:t>
      </w:r>
    </w:p>
    <w:p w14:paraId="084745CC" w14:textId="5E02EAD0" w:rsidR="00BB7049" w:rsidRPr="00260D83" w:rsidRDefault="00550877"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w:t>
      </w:r>
      <w:r w:rsidR="00EC27E8">
        <w:rPr>
          <w:rFonts w:ascii="Times New Roman" w:hAnsi="Times New Roman" w:cs="Times New Roman"/>
          <w:sz w:val="28"/>
          <w:szCs w:val="28"/>
        </w:rPr>
        <w:t>.</w:t>
      </w:r>
      <w:r w:rsidR="00BB7049" w:rsidRPr="00260D83">
        <w:rPr>
          <w:rFonts w:ascii="Times New Roman" w:hAnsi="Times New Roman" w:cs="Times New Roman"/>
          <w:sz w:val="28"/>
          <w:szCs w:val="28"/>
        </w:rPr>
        <w:t xml:space="preserve"> Комунікація (процес обміну інформацією) повинна проходити в усіх напрямах діяльно</w:t>
      </w:r>
      <w:r w:rsidR="00BB7049">
        <w:rPr>
          <w:rFonts w:ascii="Times New Roman" w:hAnsi="Times New Roman" w:cs="Times New Roman"/>
          <w:sz w:val="28"/>
          <w:szCs w:val="28"/>
        </w:rPr>
        <w:t xml:space="preserve">сті </w:t>
      </w:r>
      <w:r w:rsidR="00153C3C">
        <w:rPr>
          <w:rFonts w:ascii="Times New Roman" w:hAnsi="Times New Roman" w:cs="Times New Roman"/>
          <w:sz w:val="28"/>
          <w:szCs w:val="28"/>
        </w:rPr>
        <w:t xml:space="preserve">територіального управління </w:t>
      </w:r>
      <w:r w:rsidR="00BB7049" w:rsidRPr="00260D83">
        <w:rPr>
          <w:rFonts w:ascii="Times New Roman" w:hAnsi="Times New Roman" w:cs="Times New Roman"/>
          <w:sz w:val="28"/>
          <w:szCs w:val="28"/>
        </w:rPr>
        <w:t>через усі його структурні підрозділи</w:t>
      </w:r>
      <w:r w:rsidR="005B475C">
        <w:rPr>
          <w:rFonts w:ascii="Times New Roman" w:hAnsi="Times New Roman" w:cs="Times New Roman"/>
          <w:sz w:val="28"/>
          <w:szCs w:val="28"/>
        </w:rPr>
        <w:t xml:space="preserve">, </w:t>
      </w:r>
      <w:r w:rsidR="005B475C" w:rsidRPr="005100EE">
        <w:rPr>
          <w:rFonts w:ascii="Times New Roman" w:hAnsi="Times New Roman" w:cs="Times New Roman"/>
          <w:sz w:val="28"/>
          <w:szCs w:val="28"/>
        </w:rPr>
        <w:t>головних спеціалістів</w:t>
      </w:r>
      <w:r w:rsidR="00BB7049" w:rsidRPr="00260D83">
        <w:rPr>
          <w:rFonts w:ascii="Times New Roman" w:hAnsi="Times New Roman" w:cs="Times New Roman"/>
          <w:sz w:val="28"/>
          <w:szCs w:val="28"/>
        </w:rPr>
        <w:t xml:space="preserve"> та доводитися до відома </w:t>
      </w:r>
      <w:r w:rsidR="00992154">
        <w:rPr>
          <w:rFonts w:ascii="Times New Roman" w:hAnsi="Times New Roman" w:cs="Times New Roman"/>
          <w:sz w:val="28"/>
          <w:szCs w:val="28"/>
        </w:rPr>
        <w:t>у</w:t>
      </w:r>
      <w:r w:rsidR="00BB7049" w:rsidRPr="00260D83">
        <w:rPr>
          <w:rFonts w:ascii="Times New Roman" w:hAnsi="Times New Roman" w:cs="Times New Roman"/>
          <w:sz w:val="28"/>
          <w:szCs w:val="28"/>
        </w:rPr>
        <w:t>сіх працівників у межах визначених повноважень і відповідальності. Комунікація повинна здійснюватися як від керівництва до працівників</w:t>
      </w:r>
      <w:r w:rsidR="00992154">
        <w:rPr>
          <w:rFonts w:ascii="Times New Roman" w:hAnsi="Times New Roman" w:cs="Times New Roman"/>
          <w:sz w:val="28"/>
          <w:szCs w:val="28"/>
        </w:rPr>
        <w:t xml:space="preserve"> </w:t>
      </w:r>
      <w:r w:rsidR="00153C3C">
        <w:rPr>
          <w:rFonts w:ascii="Times New Roman" w:hAnsi="Times New Roman" w:cs="Times New Roman"/>
          <w:sz w:val="28"/>
          <w:szCs w:val="28"/>
        </w:rPr>
        <w:t>територіального управління</w:t>
      </w:r>
      <w:r w:rsidR="00BB7049" w:rsidRPr="00260D83">
        <w:rPr>
          <w:rFonts w:ascii="Times New Roman" w:hAnsi="Times New Roman" w:cs="Times New Roman"/>
          <w:sz w:val="28"/>
          <w:szCs w:val="28"/>
        </w:rPr>
        <w:t xml:space="preserve">, так </w:t>
      </w:r>
      <w:r w:rsidR="00BB7049">
        <w:rPr>
          <w:rFonts w:ascii="Times New Roman" w:hAnsi="Times New Roman" w:cs="Times New Roman"/>
          <w:sz w:val="28"/>
          <w:szCs w:val="28"/>
        </w:rPr>
        <w:t>і у зворотному напрямі</w:t>
      </w:r>
      <w:r w:rsidR="00BB7049" w:rsidRPr="00260D83">
        <w:rPr>
          <w:rFonts w:ascii="Times New Roman" w:hAnsi="Times New Roman" w:cs="Times New Roman"/>
          <w:sz w:val="28"/>
          <w:szCs w:val="28"/>
        </w:rPr>
        <w:t xml:space="preserve">, а також між усіма структурними підрозділами, </w:t>
      </w:r>
      <w:r w:rsidR="00E15A52" w:rsidRPr="005100EE">
        <w:rPr>
          <w:rFonts w:ascii="Times New Roman" w:hAnsi="Times New Roman" w:cs="Times New Roman"/>
          <w:sz w:val="28"/>
          <w:szCs w:val="28"/>
        </w:rPr>
        <w:lastRenderedPageBreak/>
        <w:t>головними спеціалістами</w:t>
      </w:r>
      <w:r w:rsidR="00E15A52">
        <w:rPr>
          <w:rFonts w:ascii="Times New Roman" w:hAnsi="Times New Roman" w:cs="Times New Roman"/>
          <w:sz w:val="28"/>
          <w:szCs w:val="28"/>
        </w:rPr>
        <w:t xml:space="preserve"> та </w:t>
      </w:r>
      <w:r w:rsidR="00BB7049" w:rsidRPr="00260D83">
        <w:rPr>
          <w:rFonts w:ascii="Times New Roman" w:hAnsi="Times New Roman" w:cs="Times New Roman"/>
          <w:sz w:val="28"/>
          <w:szCs w:val="28"/>
        </w:rPr>
        <w:t>посадовими</w:t>
      </w:r>
      <w:r w:rsidR="00BB7049">
        <w:rPr>
          <w:rFonts w:ascii="Times New Roman" w:hAnsi="Times New Roman" w:cs="Times New Roman"/>
          <w:sz w:val="28"/>
          <w:szCs w:val="28"/>
        </w:rPr>
        <w:t xml:space="preserve"> особами </w:t>
      </w:r>
      <w:r w:rsidR="00153C3C">
        <w:rPr>
          <w:rFonts w:ascii="Times New Roman" w:hAnsi="Times New Roman" w:cs="Times New Roman"/>
          <w:sz w:val="28"/>
          <w:szCs w:val="28"/>
        </w:rPr>
        <w:t>територіального управління</w:t>
      </w:r>
      <w:r w:rsidR="00BB7049" w:rsidRPr="00620BC6">
        <w:rPr>
          <w:rFonts w:ascii="Times New Roman" w:hAnsi="Times New Roman" w:cs="Times New Roman"/>
          <w:sz w:val="28"/>
          <w:szCs w:val="28"/>
        </w:rPr>
        <w:t xml:space="preserve"> </w:t>
      </w:r>
      <w:r w:rsidR="00BB7049" w:rsidRPr="00260D83">
        <w:rPr>
          <w:rFonts w:ascii="Times New Roman" w:hAnsi="Times New Roman" w:cs="Times New Roman"/>
          <w:sz w:val="28"/>
          <w:szCs w:val="28"/>
        </w:rPr>
        <w:t>і зовнішніми зацікавленими сторонами під час виконання завдань, функцій та процесів.</w:t>
      </w:r>
    </w:p>
    <w:p w14:paraId="314D6460" w14:textId="061F2410" w:rsidR="00BB7049" w:rsidRPr="00260D83" w:rsidRDefault="00992154"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w:t>
      </w:r>
      <w:r w:rsidR="00BB7049" w:rsidRPr="00260D83">
        <w:rPr>
          <w:rFonts w:ascii="Times New Roman" w:hAnsi="Times New Roman" w:cs="Times New Roman"/>
          <w:sz w:val="28"/>
          <w:szCs w:val="28"/>
        </w:rPr>
        <w:t>. Кер</w:t>
      </w:r>
      <w:r w:rsidR="00BB7049">
        <w:rPr>
          <w:rFonts w:ascii="Times New Roman" w:hAnsi="Times New Roman" w:cs="Times New Roman"/>
          <w:sz w:val="28"/>
          <w:szCs w:val="28"/>
        </w:rPr>
        <w:t xml:space="preserve">івництво </w:t>
      </w:r>
      <w:r w:rsidR="00153C3C">
        <w:rPr>
          <w:rFonts w:ascii="Times New Roman" w:hAnsi="Times New Roman" w:cs="Times New Roman"/>
          <w:sz w:val="28"/>
          <w:szCs w:val="28"/>
        </w:rPr>
        <w:t>територіального управління</w:t>
      </w:r>
      <w:r w:rsidR="00BB7049" w:rsidRPr="00620BC6">
        <w:rPr>
          <w:rFonts w:ascii="Times New Roman" w:hAnsi="Times New Roman" w:cs="Times New Roman"/>
          <w:sz w:val="28"/>
          <w:szCs w:val="28"/>
        </w:rPr>
        <w:t>:</w:t>
      </w:r>
    </w:p>
    <w:p w14:paraId="0110725F" w14:textId="77777777" w:rsidR="00BB7049" w:rsidRDefault="00BB7049" w:rsidP="007100D0">
      <w:pPr>
        <w:spacing w:after="0" w:line="240" w:lineRule="auto"/>
        <w:ind w:firstLine="567"/>
        <w:jc w:val="both"/>
        <w:rPr>
          <w:rFonts w:ascii="Times New Roman" w:hAnsi="Times New Roman" w:cs="Times New Roman"/>
          <w:sz w:val="28"/>
          <w:szCs w:val="28"/>
        </w:rPr>
      </w:pPr>
      <w:r w:rsidRPr="00260D83">
        <w:rPr>
          <w:rFonts w:ascii="Times New Roman" w:hAnsi="Times New Roman" w:cs="Times New Roman"/>
          <w:sz w:val="28"/>
          <w:szCs w:val="28"/>
        </w:rPr>
        <w:t>1) має бути обізнаним про виконання функцій, завдань, досягнення, ризики та функціонування системи внутрішнього контролю, а також про інші необхідні для прийняття рішення події та питання;</w:t>
      </w:r>
    </w:p>
    <w:p w14:paraId="6F006287" w14:textId="56AA3209" w:rsidR="00BB7049" w:rsidRPr="00260D83" w:rsidRDefault="00163285" w:rsidP="007100D0">
      <w:pPr>
        <w:tabs>
          <w:tab w:val="left" w:pos="993"/>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BB7049" w:rsidRPr="00260D83">
        <w:rPr>
          <w:rFonts w:ascii="Times New Roman" w:hAnsi="Times New Roman" w:cs="Times New Roman"/>
          <w:sz w:val="28"/>
          <w:szCs w:val="28"/>
        </w:rPr>
        <w:t xml:space="preserve">зобов’язане інформувати працівників </w:t>
      </w:r>
      <w:r w:rsidR="00153C3C">
        <w:rPr>
          <w:rFonts w:ascii="Times New Roman" w:hAnsi="Times New Roman" w:cs="Times New Roman"/>
          <w:sz w:val="28"/>
          <w:szCs w:val="28"/>
        </w:rPr>
        <w:t>територіального управління</w:t>
      </w:r>
      <w:r w:rsidR="00153C3C" w:rsidRPr="00620BC6">
        <w:rPr>
          <w:rFonts w:ascii="Times New Roman" w:hAnsi="Times New Roman" w:cs="Times New Roman"/>
          <w:sz w:val="28"/>
          <w:szCs w:val="28"/>
        </w:rPr>
        <w:t xml:space="preserve"> </w:t>
      </w:r>
      <w:r w:rsidR="00BB7049" w:rsidRPr="00260D83">
        <w:rPr>
          <w:rFonts w:ascii="Times New Roman" w:hAnsi="Times New Roman" w:cs="Times New Roman"/>
          <w:sz w:val="28"/>
          <w:szCs w:val="28"/>
        </w:rPr>
        <w:t xml:space="preserve">про свої інформаційні потреби та надавати їм необхідну інформацію </w:t>
      </w:r>
      <w:r>
        <w:rPr>
          <w:rFonts w:ascii="Times New Roman" w:hAnsi="Times New Roman" w:cs="Times New Roman"/>
          <w:sz w:val="28"/>
          <w:szCs w:val="28"/>
        </w:rPr>
        <w:t>та</w:t>
      </w:r>
      <w:r w:rsidR="00BB7049" w:rsidRPr="00260D83">
        <w:rPr>
          <w:rFonts w:ascii="Times New Roman" w:hAnsi="Times New Roman" w:cs="Times New Roman"/>
          <w:sz w:val="28"/>
          <w:szCs w:val="28"/>
        </w:rPr>
        <w:t xml:space="preserve"> вказівки;</w:t>
      </w:r>
    </w:p>
    <w:p w14:paraId="7CD0C1D6" w14:textId="0BEC461F" w:rsidR="00BB7049" w:rsidRPr="00260D83" w:rsidRDefault="00BB7049" w:rsidP="007100D0">
      <w:pPr>
        <w:spacing w:after="0" w:line="240" w:lineRule="auto"/>
        <w:ind w:firstLine="567"/>
        <w:jc w:val="both"/>
        <w:rPr>
          <w:rFonts w:ascii="Times New Roman" w:hAnsi="Times New Roman" w:cs="Times New Roman"/>
          <w:sz w:val="28"/>
          <w:szCs w:val="28"/>
        </w:rPr>
      </w:pPr>
      <w:r w:rsidRPr="00260D83">
        <w:rPr>
          <w:rFonts w:ascii="Times New Roman" w:hAnsi="Times New Roman" w:cs="Times New Roman"/>
          <w:sz w:val="28"/>
          <w:szCs w:val="28"/>
        </w:rPr>
        <w:t xml:space="preserve">3) повинно надавати працівникам </w:t>
      </w:r>
      <w:r w:rsidR="00153C3C">
        <w:rPr>
          <w:rFonts w:ascii="Times New Roman" w:hAnsi="Times New Roman" w:cs="Times New Roman"/>
          <w:sz w:val="28"/>
          <w:szCs w:val="28"/>
        </w:rPr>
        <w:t>територіального управління</w:t>
      </w:r>
      <w:r w:rsidR="00153C3C" w:rsidRPr="00620BC6">
        <w:rPr>
          <w:rFonts w:ascii="Times New Roman" w:hAnsi="Times New Roman" w:cs="Times New Roman"/>
          <w:sz w:val="28"/>
          <w:szCs w:val="28"/>
        </w:rPr>
        <w:t xml:space="preserve"> </w:t>
      </w:r>
      <w:r w:rsidRPr="00260D83">
        <w:rPr>
          <w:rFonts w:ascii="Times New Roman" w:hAnsi="Times New Roman" w:cs="Times New Roman"/>
          <w:sz w:val="28"/>
          <w:szCs w:val="28"/>
        </w:rPr>
        <w:t>специфіч</w:t>
      </w:r>
      <w:r>
        <w:rPr>
          <w:rFonts w:ascii="Times New Roman" w:hAnsi="Times New Roman" w:cs="Times New Roman"/>
          <w:sz w:val="28"/>
          <w:szCs w:val="28"/>
        </w:rPr>
        <w:t>ну та спрямовану інформацію про свої очікування</w:t>
      </w:r>
      <w:r w:rsidRPr="00260D83">
        <w:rPr>
          <w:rFonts w:ascii="Times New Roman" w:hAnsi="Times New Roman" w:cs="Times New Roman"/>
          <w:sz w:val="28"/>
          <w:szCs w:val="28"/>
        </w:rPr>
        <w:t xml:space="preserve"> у всіх аспектах діяльності;</w:t>
      </w:r>
    </w:p>
    <w:p w14:paraId="6FA93097" w14:textId="1E16660F" w:rsidR="00BB7049" w:rsidRDefault="00BB7049" w:rsidP="007100D0">
      <w:pPr>
        <w:spacing w:after="0" w:line="240" w:lineRule="auto"/>
        <w:ind w:firstLine="567"/>
        <w:jc w:val="both"/>
        <w:rPr>
          <w:rFonts w:ascii="Times New Roman" w:hAnsi="Times New Roman" w:cs="Times New Roman"/>
          <w:sz w:val="28"/>
          <w:szCs w:val="28"/>
        </w:rPr>
      </w:pPr>
      <w:r w:rsidRPr="00260D83">
        <w:rPr>
          <w:rFonts w:ascii="Times New Roman" w:hAnsi="Times New Roman" w:cs="Times New Roman"/>
          <w:sz w:val="28"/>
          <w:szCs w:val="28"/>
        </w:rPr>
        <w:t xml:space="preserve">4) має забезпечити адекватні засоби комунікації із зовнішніми сторонами, а також засоби для отримання інформації від них (зовнішні сторони можуть надати інформацію, яка матиме суттєвий вплив на те, </w:t>
      </w:r>
      <w:r>
        <w:rPr>
          <w:rFonts w:ascii="Times New Roman" w:hAnsi="Times New Roman" w:cs="Times New Roman"/>
          <w:sz w:val="28"/>
          <w:szCs w:val="28"/>
        </w:rPr>
        <w:t xml:space="preserve">якою мірою </w:t>
      </w:r>
      <w:r w:rsidR="00153C3C">
        <w:rPr>
          <w:rFonts w:ascii="Times New Roman" w:hAnsi="Times New Roman" w:cs="Times New Roman"/>
          <w:sz w:val="28"/>
          <w:szCs w:val="28"/>
        </w:rPr>
        <w:t>територіальне управління</w:t>
      </w:r>
      <w:r w:rsidR="00153C3C" w:rsidRPr="00620BC6">
        <w:rPr>
          <w:rFonts w:ascii="Times New Roman" w:hAnsi="Times New Roman" w:cs="Times New Roman"/>
          <w:sz w:val="28"/>
          <w:szCs w:val="28"/>
        </w:rPr>
        <w:t xml:space="preserve"> </w:t>
      </w:r>
      <w:r w:rsidRPr="00260D83">
        <w:rPr>
          <w:rFonts w:ascii="Times New Roman" w:hAnsi="Times New Roman" w:cs="Times New Roman"/>
          <w:sz w:val="28"/>
          <w:szCs w:val="28"/>
        </w:rPr>
        <w:t>досягатиме поставлених цілей).</w:t>
      </w:r>
    </w:p>
    <w:p w14:paraId="48BA08D1" w14:textId="6AF0C3E9" w:rsidR="00BB7049" w:rsidRPr="00260D83" w:rsidRDefault="00A31BAD"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w:t>
      </w:r>
      <w:r w:rsidR="00D43F91">
        <w:rPr>
          <w:rFonts w:ascii="Times New Roman" w:hAnsi="Times New Roman" w:cs="Times New Roman"/>
          <w:sz w:val="28"/>
          <w:szCs w:val="28"/>
        </w:rPr>
        <w:t>.</w:t>
      </w:r>
      <w:r w:rsidR="00BB7049" w:rsidRPr="00260D83">
        <w:rPr>
          <w:rFonts w:ascii="Times New Roman" w:hAnsi="Times New Roman" w:cs="Times New Roman"/>
          <w:sz w:val="28"/>
          <w:szCs w:val="28"/>
        </w:rPr>
        <w:t xml:space="preserve"> Пр</w:t>
      </w:r>
      <w:r w:rsidR="00BB7049">
        <w:rPr>
          <w:rFonts w:ascii="Times New Roman" w:hAnsi="Times New Roman" w:cs="Times New Roman"/>
          <w:sz w:val="28"/>
          <w:szCs w:val="28"/>
        </w:rPr>
        <w:t xml:space="preserve">ацівники </w:t>
      </w:r>
      <w:r w:rsidR="00BB7049" w:rsidRPr="00260D83">
        <w:rPr>
          <w:rFonts w:ascii="Times New Roman" w:hAnsi="Times New Roman" w:cs="Times New Roman"/>
          <w:sz w:val="28"/>
          <w:szCs w:val="28"/>
        </w:rPr>
        <w:t xml:space="preserve"> </w:t>
      </w:r>
      <w:r w:rsidR="00153C3C">
        <w:rPr>
          <w:rFonts w:ascii="Times New Roman" w:hAnsi="Times New Roman" w:cs="Times New Roman"/>
          <w:sz w:val="28"/>
          <w:szCs w:val="28"/>
        </w:rPr>
        <w:t>територіального управління</w:t>
      </w:r>
      <w:r w:rsidR="00153C3C" w:rsidRPr="00620BC6">
        <w:rPr>
          <w:rFonts w:ascii="Times New Roman" w:hAnsi="Times New Roman" w:cs="Times New Roman"/>
          <w:sz w:val="28"/>
          <w:szCs w:val="28"/>
        </w:rPr>
        <w:t xml:space="preserve"> </w:t>
      </w:r>
      <w:r w:rsidR="00BB7049" w:rsidRPr="00260D83">
        <w:rPr>
          <w:rFonts w:ascii="Times New Roman" w:hAnsi="Times New Roman" w:cs="Times New Roman"/>
          <w:sz w:val="28"/>
          <w:szCs w:val="28"/>
        </w:rPr>
        <w:t>повинні:</w:t>
      </w:r>
    </w:p>
    <w:p w14:paraId="23F10C6D" w14:textId="77777777" w:rsidR="00BB7049" w:rsidRPr="00260D83" w:rsidRDefault="00BB7049" w:rsidP="007100D0">
      <w:pPr>
        <w:spacing w:after="0" w:line="240" w:lineRule="auto"/>
        <w:ind w:firstLine="567"/>
        <w:jc w:val="both"/>
        <w:rPr>
          <w:rFonts w:ascii="Times New Roman" w:hAnsi="Times New Roman" w:cs="Times New Roman"/>
          <w:sz w:val="28"/>
          <w:szCs w:val="28"/>
        </w:rPr>
      </w:pPr>
      <w:r w:rsidRPr="00260D83">
        <w:rPr>
          <w:rFonts w:ascii="Times New Roman" w:hAnsi="Times New Roman" w:cs="Times New Roman"/>
          <w:sz w:val="28"/>
          <w:szCs w:val="28"/>
        </w:rPr>
        <w:t xml:space="preserve">1) знати про відповідальність </w:t>
      </w:r>
      <w:r w:rsidR="000D50F6">
        <w:rPr>
          <w:rFonts w:ascii="Times New Roman" w:hAnsi="Times New Roman" w:cs="Times New Roman"/>
          <w:sz w:val="28"/>
          <w:szCs w:val="28"/>
        </w:rPr>
        <w:t xml:space="preserve">та підзвітність </w:t>
      </w:r>
      <w:r w:rsidRPr="00260D83">
        <w:rPr>
          <w:rFonts w:ascii="Times New Roman" w:hAnsi="Times New Roman" w:cs="Times New Roman"/>
          <w:sz w:val="28"/>
          <w:szCs w:val="28"/>
        </w:rPr>
        <w:t>щодо виконання конкретних заходів контролю;</w:t>
      </w:r>
    </w:p>
    <w:p w14:paraId="7176648C" w14:textId="475AECBE" w:rsidR="00BB7049" w:rsidRDefault="00BB7049" w:rsidP="007100D0">
      <w:pPr>
        <w:spacing w:after="0" w:line="240" w:lineRule="auto"/>
        <w:ind w:firstLine="567"/>
        <w:jc w:val="both"/>
        <w:rPr>
          <w:rFonts w:ascii="Times New Roman" w:hAnsi="Times New Roman" w:cs="Times New Roman"/>
          <w:sz w:val="28"/>
          <w:szCs w:val="28"/>
        </w:rPr>
      </w:pPr>
      <w:r w:rsidRPr="00260D83">
        <w:rPr>
          <w:rFonts w:ascii="Times New Roman" w:hAnsi="Times New Roman" w:cs="Times New Roman"/>
          <w:sz w:val="28"/>
          <w:szCs w:val="28"/>
        </w:rPr>
        <w:t>2) розуміти свою роль у системі внутрішнього контролю, а також як їх особиста діяльність співвідноситься з роботою інших посадових осіб</w:t>
      </w:r>
      <w:r w:rsidR="00E3412F">
        <w:rPr>
          <w:rFonts w:ascii="Times New Roman" w:hAnsi="Times New Roman" w:cs="Times New Roman"/>
          <w:sz w:val="28"/>
          <w:szCs w:val="28"/>
        </w:rPr>
        <w:t xml:space="preserve"> </w:t>
      </w:r>
      <w:r w:rsidR="00532DA2">
        <w:rPr>
          <w:rFonts w:ascii="Times New Roman" w:hAnsi="Times New Roman" w:cs="Times New Roman"/>
          <w:sz w:val="28"/>
          <w:szCs w:val="28"/>
        </w:rPr>
        <w:t xml:space="preserve">                   </w:t>
      </w:r>
      <w:r w:rsidR="00153C3C">
        <w:rPr>
          <w:rFonts w:ascii="Times New Roman" w:hAnsi="Times New Roman" w:cs="Times New Roman"/>
          <w:sz w:val="28"/>
          <w:szCs w:val="28"/>
        </w:rPr>
        <w:t>територіального управління</w:t>
      </w:r>
      <w:r w:rsidR="00E3412F">
        <w:rPr>
          <w:rFonts w:ascii="Times New Roman" w:hAnsi="Times New Roman" w:cs="Times New Roman"/>
          <w:sz w:val="28"/>
          <w:szCs w:val="28"/>
        </w:rPr>
        <w:t>.</w:t>
      </w:r>
    </w:p>
    <w:p w14:paraId="65FC3C7A" w14:textId="68C7B02D" w:rsidR="00333E26" w:rsidRPr="00260D83" w:rsidRDefault="00333E26"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532DA2">
        <w:rPr>
          <w:rFonts w:ascii="Times New Roman" w:hAnsi="Times New Roman" w:cs="Times New Roman"/>
          <w:sz w:val="28"/>
          <w:szCs w:val="28"/>
        </w:rPr>
        <w:t>1</w:t>
      </w:r>
      <w:r w:rsidR="009F7672">
        <w:rPr>
          <w:rFonts w:ascii="Times New Roman" w:hAnsi="Times New Roman" w:cs="Times New Roman"/>
          <w:sz w:val="28"/>
          <w:szCs w:val="28"/>
        </w:rPr>
        <w:t>.</w:t>
      </w:r>
      <w:r w:rsidRPr="00260D83">
        <w:rPr>
          <w:rFonts w:ascii="Times New Roman" w:hAnsi="Times New Roman" w:cs="Times New Roman"/>
          <w:sz w:val="28"/>
          <w:szCs w:val="28"/>
        </w:rPr>
        <w:t xml:space="preserve"> Для реалізації внутрішнього контролю і процесу управління ризиками в межах компетенції використовуються усі доступні джерела інформації, що накопи</w:t>
      </w:r>
      <w:r>
        <w:rPr>
          <w:rFonts w:ascii="Times New Roman" w:hAnsi="Times New Roman" w:cs="Times New Roman"/>
          <w:sz w:val="28"/>
          <w:szCs w:val="28"/>
        </w:rPr>
        <w:t xml:space="preserve">чуються у </w:t>
      </w:r>
      <w:r w:rsidR="00153C3C">
        <w:rPr>
          <w:rFonts w:ascii="Times New Roman" w:hAnsi="Times New Roman" w:cs="Times New Roman"/>
          <w:sz w:val="28"/>
          <w:szCs w:val="28"/>
        </w:rPr>
        <w:t>територіальному управлінні</w:t>
      </w:r>
      <w:r w:rsidRPr="00620BC6">
        <w:rPr>
          <w:rFonts w:ascii="Times New Roman" w:hAnsi="Times New Roman" w:cs="Times New Roman"/>
          <w:sz w:val="28"/>
          <w:szCs w:val="28"/>
        </w:rPr>
        <w:t>.</w:t>
      </w:r>
    </w:p>
    <w:p w14:paraId="18A90AA3" w14:textId="247200C5" w:rsidR="00C97CC5" w:rsidRPr="00260D83" w:rsidRDefault="00C97CC5"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532DA2">
        <w:rPr>
          <w:rFonts w:ascii="Times New Roman" w:hAnsi="Times New Roman" w:cs="Times New Roman"/>
          <w:sz w:val="28"/>
          <w:szCs w:val="28"/>
        </w:rPr>
        <w:t>2</w:t>
      </w:r>
      <w:r w:rsidR="009F7672">
        <w:rPr>
          <w:rFonts w:ascii="Times New Roman" w:hAnsi="Times New Roman" w:cs="Times New Roman"/>
          <w:sz w:val="28"/>
          <w:szCs w:val="28"/>
        </w:rPr>
        <w:t>.</w:t>
      </w:r>
      <w:r>
        <w:rPr>
          <w:rFonts w:ascii="Times New Roman" w:hAnsi="Times New Roman" w:cs="Times New Roman"/>
          <w:sz w:val="28"/>
          <w:szCs w:val="28"/>
        </w:rPr>
        <w:t xml:space="preserve"> Налагодження </w:t>
      </w:r>
      <w:r w:rsidR="00153C3C">
        <w:rPr>
          <w:rFonts w:ascii="Times New Roman" w:hAnsi="Times New Roman" w:cs="Times New Roman"/>
          <w:sz w:val="28"/>
          <w:szCs w:val="28"/>
        </w:rPr>
        <w:t>територіально</w:t>
      </w:r>
      <w:r w:rsidR="00BE0D09">
        <w:rPr>
          <w:rFonts w:ascii="Times New Roman" w:hAnsi="Times New Roman" w:cs="Times New Roman"/>
          <w:sz w:val="28"/>
          <w:szCs w:val="28"/>
        </w:rPr>
        <w:t>му</w:t>
      </w:r>
      <w:r w:rsidR="00153C3C">
        <w:rPr>
          <w:rFonts w:ascii="Times New Roman" w:hAnsi="Times New Roman" w:cs="Times New Roman"/>
          <w:sz w:val="28"/>
          <w:szCs w:val="28"/>
        </w:rPr>
        <w:t xml:space="preserve"> управлінн</w:t>
      </w:r>
      <w:r w:rsidR="00BE0D09">
        <w:rPr>
          <w:rFonts w:ascii="Times New Roman" w:hAnsi="Times New Roman" w:cs="Times New Roman"/>
          <w:sz w:val="28"/>
          <w:szCs w:val="28"/>
        </w:rPr>
        <w:t>і</w:t>
      </w:r>
      <w:r w:rsidR="00153C3C" w:rsidRPr="00620BC6">
        <w:rPr>
          <w:rFonts w:ascii="Times New Roman" w:hAnsi="Times New Roman" w:cs="Times New Roman"/>
          <w:sz w:val="28"/>
          <w:szCs w:val="28"/>
        </w:rPr>
        <w:t xml:space="preserve"> </w:t>
      </w:r>
      <w:r>
        <w:rPr>
          <w:rFonts w:ascii="Times New Roman" w:hAnsi="Times New Roman" w:cs="Times New Roman"/>
          <w:sz w:val="28"/>
          <w:szCs w:val="28"/>
        </w:rPr>
        <w:t xml:space="preserve">інформаційного та комунікаційного обміну із зовнішніми сторонами (державними органами, органами місцевого самоврядування, фізичними та юридичними особами, науковими установами, споживачами послуг тощо), а також оприлюднення інформації про діяльність установи, зокрема про використання бюджетних коштів, </w:t>
      </w:r>
      <w:r w:rsidR="001910F8">
        <w:rPr>
          <w:rFonts w:ascii="Times New Roman" w:hAnsi="Times New Roman" w:cs="Times New Roman"/>
          <w:sz w:val="28"/>
          <w:szCs w:val="28"/>
        </w:rPr>
        <w:t>сприятиме</w:t>
      </w:r>
      <w:r>
        <w:rPr>
          <w:rFonts w:ascii="Times New Roman" w:hAnsi="Times New Roman" w:cs="Times New Roman"/>
          <w:sz w:val="28"/>
          <w:szCs w:val="28"/>
        </w:rPr>
        <w:t xml:space="preserve"> організації результативного внутрішнього контролю та удосконаленню </w:t>
      </w:r>
      <w:r w:rsidR="001910F8">
        <w:rPr>
          <w:rFonts w:ascii="Times New Roman" w:hAnsi="Times New Roman" w:cs="Times New Roman"/>
          <w:sz w:val="28"/>
          <w:szCs w:val="28"/>
        </w:rPr>
        <w:t>функціонування</w:t>
      </w:r>
      <w:r>
        <w:rPr>
          <w:rFonts w:ascii="Times New Roman" w:hAnsi="Times New Roman" w:cs="Times New Roman"/>
          <w:sz w:val="28"/>
          <w:szCs w:val="28"/>
        </w:rPr>
        <w:t xml:space="preserve"> його елементів, ефективному використанню бюджетних коштів та ресурсів, виконанню завдань і функцій з метою досягнення завдань діяльності та цілей </w:t>
      </w:r>
      <w:r w:rsidR="00BE0D09">
        <w:rPr>
          <w:rFonts w:ascii="Times New Roman" w:hAnsi="Times New Roman" w:cs="Times New Roman"/>
          <w:sz w:val="28"/>
          <w:szCs w:val="28"/>
        </w:rPr>
        <w:t>територіального управління</w:t>
      </w:r>
      <w:r>
        <w:rPr>
          <w:rFonts w:ascii="Times New Roman" w:hAnsi="Times New Roman" w:cs="Times New Roman"/>
          <w:sz w:val="28"/>
          <w:szCs w:val="28"/>
        </w:rPr>
        <w:t>.</w:t>
      </w:r>
    </w:p>
    <w:p w14:paraId="00CBAB83" w14:textId="77777777" w:rsidR="007100D0" w:rsidRDefault="007100D0" w:rsidP="007100D0">
      <w:pPr>
        <w:spacing w:after="0" w:line="240" w:lineRule="auto"/>
        <w:ind w:firstLine="567"/>
        <w:jc w:val="center"/>
        <w:rPr>
          <w:rFonts w:ascii="Times New Roman" w:hAnsi="Times New Roman" w:cs="Times New Roman"/>
          <w:b/>
          <w:sz w:val="28"/>
          <w:szCs w:val="28"/>
        </w:rPr>
      </w:pPr>
    </w:p>
    <w:p w14:paraId="2809BB6D" w14:textId="77777777" w:rsidR="00BB7049" w:rsidRDefault="001E18AB" w:rsidP="007100D0">
      <w:pPr>
        <w:spacing w:after="0" w:line="240" w:lineRule="auto"/>
        <w:ind w:firstLine="567"/>
        <w:jc w:val="center"/>
        <w:rPr>
          <w:rFonts w:ascii="Times New Roman" w:hAnsi="Times New Roman" w:cs="Times New Roman"/>
          <w:b/>
          <w:sz w:val="28"/>
          <w:szCs w:val="28"/>
        </w:rPr>
      </w:pPr>
      <w:r w:rsidRPr="001E18AB">
        <w:rPr>
          <w:rFonts w:ascii="Times New Roman" w:hAnsi="Times New Roman" w:cs="Times New Roman"/>
          <w:b/>
          <w:sz w:val="28"/>
          <w:szCs w:val="28"/>
        </w:rPr>
        <w:t>10. Моніторинг</w:t>
      </w:r>
    </w:p>
    <w:p w14:paraId="1867FE85" w14:textId="01AF2213" w:rsidR="007D6ECC" w:rsidRDefault="004549FD"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8E3BD9">
        <w:rPr>
          <w:rFonts w:ascii="Times New Roman" w:hAnsi="Times New Roman" w:cs="Times New Roman"/>
          <w:sz w:val="28"/>
          <w:szCs w:val="28"/>
        </w:rPr>
        <w:t>.</w:t>
      </w:r>
      <w:r>
        <w:rPr>
          <w:rFonts w:ascii="Times New Roman" w:hAnsi="Times New Roman" w:cs="Times New Roman"/>
          <w:sz w:val="28"/>
          <w:szCs w:val="28"/>
        </w:rPr>
        <w:t xml:space="preserve"> </w:t>
      </w:r>
      <w:r w:rsidR="00487C00" w:rsidRPr="00260D83">
        <w:rPr>
          <w:rFonts w:ascii="Times New Roman" w:hAnsi="Times New Roman" w:cs="Times New Roman"/>
          <w:sz w:val="28"/>
          <w:szCs w:val="28"/>
        </w:rPr>
        <w:t>Моні</w:t>
      </w:r>
      <w:r w:rsidR="00487C00">
        <w:rPr>
          <w:rFonts w:ascii="Times New Roman" w:hAnsi="Times New Roman" w:cs="Times New Roman"/>
          <w:sz w:val="28"/>
          <w:szCs w:val="28"/>
        </w:rPr>
        <w:t xml:space="preserve">торинг у </w:t>
      </w:r>
      <w:r w:rsidR="00C21D3F">
        <w:rPr>
          <w:rFonts w:ascii="Times New Roman" w:hAnsi="Times New Roman" w:cs="Times New Roman"/>
          <w:sz w:val="28"/>
          <w:szCs w:val="28"/>
        </w:rPr>
        <w:t>територіальному управлінні</w:t>
      </w:r>
      <w:r w:rsidR="00C21D3F" w:rsidRPr="00620BC6">
        <w:rPr>
          <w:rFonts w:ascii="Times New Roman" w:hAnsi="Times New Roman" w:cs="Times New Roman"/>
          <w:sz w:val="28"/>
          <w:szCs w:val="28"/>
        </w:rPr>
        <w:t xml:space="preserve"> </w:t>
      </w:r>
      <w:r w:rsidR="007D6ECC">
        <w:rPr>
          <w:rFonts w:ascii="Times New Roman" w:hAnsi="Times New Roman" w:cs="Times New Roman"/>
          <w:sz w:val="28"/>
          <w:szCs w:val="28"/>
        </w:rPr>
        <w:t xml:space="preserve">здійснюється з метою відстеження стану організації та функціонування внутрішнього контролю та/або окремих його елементів, інформування керівництва </w:t>
      </w:r>
      <w:r w:rsidR="00C21D3F">
        <w:rPr>
          <w:rFonts w:ascii="Times New Roman" w:hAnsi="Times New Roman" w:cs="Times New Roman"/>
          <w:sz w:val="28"/>
          <w:szCs w:val="28"/>
        </w:rPr>
        <w:t>територіального управління</w:t>
      </w:r>
      <w:r w:rsidR="007D6ECC">
        <w:rPr>
          <w:rFonts w:ascii="Times New Roman" w:hAnsi="Times New Roman" w:cs="Times New Roman"/>
          <w:sz w:val="28"/>
          <w:szCs w:val="28"/>
        </w:rPr>
        <w:t xml:space="preserve"> управлінських заходів, запобігання відхиленням, корупційним правопорушенням, шахрайству або зловживанням службовим становищем, шляхом постійного моніторингу та проведення періодичної оцінки.</w:t>
      </w:r>
    </w:p>
    <w:p w14:paraId="689BF773" w14:textId="1AA1DB7D" w:rsidR="007D6ECC" w:rsidRDefault="00DE2848"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8E3BD9">
        <w:rPr>
          <w:rFonts w:ascii="Times New Roman" w:hAnsi="Times New Roman" w:cs="Times New Roman"/>
          <w:sz w:val="28"/>
          <w:szCs w:val="28"/>
        </w:rPr>
        <w:t>.</w:t>
      </w:r>
      <w:r>
        <w:rPr>
          <w:rFonts w:ascii="Times New Roman" w:hAnsi="Times New Roman" w:cs="Times New Roman"/>
          <w:sz w:val="28"/>
          <w:szCs w:val="28"/>
        </w:rPr>
        <w:t xml:space="preserve"> Постійний моніторинг здійснюється під час щоденної/поточної діяльності </w:t>
      </w:r>
      <w:r w:rsidR="00C21D3F">
        <w:rPr>
          <w:rFonts w:ascii="Times New Roman" w:hAnsi="Times New Roman" w:cs="Times New Roman"/>
          <w:sz w:val="28"/>
          <w:szCs w:val="28"/>
        </w:rPr>
        <w:t>територіального управління</w:t>
      </w:r>
      <w:r w:rsidR="00C21D3F" w:rsidRPr="00620BC6">
        <w:rPr>
          <w:rFonts w:ascii="Times New Roman" w:hAnsi="Times New Roman" w:cs="Times New Roman"/>
          <w:sz w:val="28"/>
          <w:szCs w:val="28"/>
        </w:rPr>
        <w:t xml:space="preserve"> </w:t>
      </w:r>
      <w:r>
        <w:rPr>
          <w:rFonts w:ascii="Times New Roman" w:hAnsi="Times New Roman" w:cs="Times New Roman"/>
          <w:sz w:val="28"/>
          <w:szCs w:val="28"/>
        </w:rPr>
        <w:t xml:space="preserve">та передбачає управлінські, наглядові та інші заходи керівників та працівників першої лінії управління </w:t>
      </w:r>
      <w:r w:rsidR="00C21D3F">
        <w:rPr>
          <w:rFonts w:ascii="Times New Roman" w:hAnsi="Times New Roman" w:cs="Times New Roman"/>
          <w:sz w:val="28"/>
          <w:szCs w:val="28"/>
        </w:rPr>
        <w:t>територіального управління</w:t>
      </w:r>
      <w:r w:rsidR="00C21D3F" w:rsidRPr="00620BC6">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під час реалізації делегованих повноважень та виконання ними своїх </w:t>
      </w:r>
      <w:r w:rsidR="007A28F3">
        <w:rPr>
          <w:rFonts w:ascii="Times New Roman" w:hAnsi="Times New Roman" w:cs="Times New Roman"/>
          <w:sz w:val="28"/>
          <w:szCs w:val="28"/>
        </w:rPr>
        <w:t>обов’язків</w:t>
      </w:r>
      <w:r>
        <w:rPr>
          <w:rFonts w:ascii="Times New Roman" w:hAnsi="Times New Roman" w:cs="Times New Roman"/>
          <w:sz w:val="28"/>
          <w:szCs w:val="28"/>
        </w:rPr>
        <w:t xml:space="preserve"> для своєчасного коригування інструментів управління, запобігання відхиленням, реагування на обставини, </w:t>
      </w:r>
      <w:r w:rsidR="00EE4CB9">
        <w:rPr>
          <w:rFonts w:ascii="Times New Roman" w:hAnsi="Times New Roman" w:cs="Times New Roman"/>
          <w:sz w:val="28"/>
          <w:szCs w:val="28"/>
        </w:rPr>
        <w:t xml:space="preserve">що </w:t>
      </w:r>
      <w:r w:rsidR="007A28F3">
        <w:rPr>
          <w:rFonts w:ascii="Times New Roman" w:hAnsi="Times New Roman" w:cs="Times New Roman"/>
          <w:sz w:val="28"/>
          <w:szCs w:val="28"/>
        </w:rPr>
        <w:t xml:space="preserve">можуть призвести зокрема до не ефективного використання бюджетних коштів або ресурсів, належного досягнення завдань, функцій та цілей </w:t>
      </w:r>
      <w:r w:rsidR="00C21D3F">
        <w:rPr>
          <w:rFonts w:ascii="Times New Roman" w:hAnsi="Times New Roman" w:cs="Times New Roman"/>
          <w:sz w:val="28"/>
          <w:szCs w:val="28"/>
        </w:rPr>
        <w:t>територіального управління</w:t>
      </w:r>
      <w:r w:rsidR="007A28F3">
        <w:rPr>
          <w:rFonts w:ascii="Times New Roman" w:hAnsi="Times New Roman" w:cs="Times New Roman"/>
          <w:sz w:val="28"/>
          <w:szCs w:val="28"/>
        </w:rPr>
        <w:t xml:space="preserve">. </w:t>
      </w:r>
    </w:p>
    <w:p w14:paraId="4270ED64" w14:textId="0AE8E08D" w:rsidR="004C35DB" w:rsidRDefault="004C35DB"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 урахуванням делегованих повноважень, керівники самостійних структурних підрозділів</w:t>
      </w:r>
      <w:r w:rsidR="00C21D3F">
        <w:rPr>
          <w:rFonts w:ascii="Times New Roman" w:hAnsi="Times New Roman" w:cs="Times New Roman"/>
          <w:sz w:val="28"/>
          <w:szCs w:val="28"/>
        </w:rPr>
        <w:t>, головні спеціалісти</w:t>
      </w:r>
      <w:r>
        <w:rPr>
          <w:rFonts w:ascii="Times New Roman" w:hAnsi="Times New Roman" w:cs="Times New Roman"/>
          <w:sz w:val="28"/>
          <w:szCs w:val="28"/>
        </w:rPr>
        <w:t xml:space="preserve"> </w:t>
      </w:r>
      <w:r w:rsidR="00C21D3F">
        <w:rPr>
          <w:rFonts w:ascii="Times New Roman" w:hAnsi="Times New Roman" w:cs="Times New Roman"/>
          <w:sz w:val="28"/>
          <w:szCs w:val="28"/>
        </w:rPr>
        <w:t>територіального управління</w:t>
      </w:r>
      <w:r w:rsidR="00C21D3F" w:rsidRPr="00620BC6">
        <w:rPr>
          <w:rFonts w:ascii="Times New Roman" w:hAnsi="Times New Roman" w:cs="Times New Roman"/>
          <w:sz w:val="28"/>
          <w:szCs w:val="28"/>
        </w:rPr>
        <w:t xml:space="preserve"> </w:t>
      </w:r>
      <w:r>
        <w:rPr>
          <w:rFonts w:ascii="Times New Roman" w:hAnsi="Times New Roman" w:cs="Times New Roman"/>
          <w:sz w:val="28"/>
          <w:szCs w:val="28"/>
        </w:rPr>
        <w:t xml:space="preserve">першої лінії управління можуть самостійно приймати відповідні управлінські рішення або інформувати керівництво </w:t>
      </w:r>
      <w:r w:rsidR="00C21D3F">
        <w:rPr>
          <w:rFonts w:ascii="Times New Roman" w:hAnsi="Times New Roman" w:cs="Times New Roman"/>
          <w:sz w:val="28"/>
          <w:szCs w:val="28"/>
        </w:rPr>
        <w:t>територіального управління</w:t>
      </w:r>
      <w:r w:rsidR="00C21D3F" w:rsidRPr="00620BC6">
        <w:rPr>
          <w:rFonts w:ascii="Times New Roman" w:hAnsi="Times New Roman" w:cs="Times New Roman"/>
          <w:sz w:val="28"/>
          <w:szCs w:val="28"/>
        </w:rPr>
        <w:t xml:space="preserve"> </w:t>
      </w:r>
      <w:r>
        <w:rPr>
          <w:rFonts w:ascii="Times New Roman" w:hAnsi="Times New Roman" w:cs="Times New Roman"/>
          <w:sz w:val="28"/>
          <w:szCs w:val="28"/>
        </w:rPr>
        <w:t>чи керівництво другої лінії управління</w:t>
      </w:r>
      <w:r w:rsidR="00A61D8C">
        <w:rPr>
          <w:rFonts w:ascii="Times New Roman" w:hAnsi="Times New Roman" w:cs="Times New Roman"/>
          <w:sz w:val="28"/>
          <w:szCs w:val="28"/>
        </w:rPr>
        <w:t xml:space="preserve"> </w:t>
      </w:r>
      <w:r w:rsidR="00C21D3F">
        <w:rPr>
          <w:rFonts w:ascii="Times New Roman" w:hAnsi="Times New Roman" w:cs="Times New Roman"/>
          <w:sz w:val="28"/>
          <w:szCs w:val="28"/>
        </w:rPr>
        <w:t>територіального управління</w:t>
      </w:r>
      <w:r w:rsidR="00C21D3F" w:rsidRPr="00620BC6">
        <w:rPr>
          <w:rFonts w:ascii="Times New Roman" w:hAnsi="Times New Roman" w:cs="Times New Roman"/>
          <w:sz w:val="28"/>
          <w:szCs w:val="28"/>
        </w:rPr>
        <w:t xml:space="preserve"> </w:t>
      </w:r>
      <w:r>
        <w:rPr>
          <w:rFonts w:ascii="Times New Roman" w:hAnsi="Times New Roman" w:cs="Times New Roman"/>
          <w:sz w:val="28"/>
          <w:szCs w:val="28"/>
        </w:rPr>
        <w:t>про необхідність коригування управлінських заходів, у тому числі удосконалення чи впровадження нових заходів контролю.</w:t>
      </w:r>
    </w:p>
    <w:p w14:paraId="014FDD6A" w14:textId="5DEEE0AA" w:rsidR="007D6ECC" w:rsidRPr="008E3BD9" w:rsidRDefault="003E786F" w:rsidP="007100D0">
      <w:pPr>
        <w:pStyle w:val="a3"/>
        <w:numPr>
          <w:ilvl w:val="0"/>
          <w:numId w:val="17"/>
        </w:numPr>
        <w:tabs>
          <w:tab w:val="left" w:pos="851"/>
        </w:tabs>
        <w:spacing w:after="0" w:line="240" w:lineRule="auto"/>
        <w:ind w:left="0" w:firstLine="567"/>
        <w:jc w:val="both"/>
        <w:rPr>
          <w:rFonts w:ascii="Times New Roman" w:hAnsi="Times New Roman" w:cs="Times New Roman"/>
          <w:sz w:val="28"/>
          <w:szCs w:val="28"/>
        </w:rPr>
      </w:pPr>
      <w:r w:rsidRPr="008E3BD9">
        <w:rPr>
          <w:rFonts w:ascii="Times New Roman" w:hAnsi="Times New Roman" w:cs="Times New Roman"/>
          <w:sz w:val="28"/>
          <w:szCs w:val="28"/>
        </w:rPr>
        <w:t>Періодична оцінка передбачає проведення оцінки виконання окремих функцій, з</w:t>
      </w:r>
      <w:r w:rsidR="00C75172" w:rsidRPr="008E3BD9">
        <w:rPr>
          <w:rFonts w:ascii="Times New Roman" w:hAnsi="Times New Roman" w:cs="Times New Roman"/>
          <w:sz w:val="28"/>
          <w:szCs w:val="28"/>
        </w:rPr>
        <w:t>авдань на періодичній основі та здійснюється працівниками, які не несуть відповідальності за їх виконання (другою лінією управління</w:t>
      </w:r>
      <w:r w:rsidR="000F5DDC" w:rsidRPr="008E3BD9">
        <w:rPr>
          <w:rFonts w:ascii="Times New Roman" w:hAnsi="Times New Roman" w:cs="Times New Roman"/>
          <w:sz w:val="28"/>
          <w:szCs w:val="28"/>
        </w:rPr>
        <w:t xml:space="preserve">                      </w:t>
      </w:r>
      <w:r w:rsidR="00C21D3F">
        <w:rPr>
          <w:rFonts w:ascii="Times New Roman" w:hAnsi="Times New Roman" w:cs="Times New Roman"/>
          <w:sz w:val="28"/>
          <w:szCs w:val="28"/>
        </w:rPr>
        <w:t>територіального управління</w:t>
      </w:r>
      <w:r w:rsidR="000F5DDC" w:rsidRPr="008E3BD9">
        <w:rPr>
          <w:rFonts w:ascii="Times New Roman" w:hAnsi="Times New Roman" w:cs="Times New Roman"/>
          <w:sz w:val="28"/>
          <w:szCs w:val="28"/>
        </w:rPr>
        <w:t>)</w:t>
      </w:r>
      <w:r w:rsidR="00C75172" w:rsidRPr="008E3BD9">
        <w:rPr>
          <w:rFonts w:ascii="Times New Roman" w:hAnsi="Times New Roman" w:cs="Times New Roman"/>
          <w:sz w:val="28"/>
          <w:szCs w:val="28"/>
        </w:rPr>
        <w:t xml:space="preserve">, для проведення аналізу результативності внутрішнього контролю, у тому числі впроваджених заходів контролю, виявлення недоліків у впроваджених управлінських заходах та/або в підходах до їх реалізації та надання пропозицій керівництву </w:t>
      </w:r>
      <w:r w:rsidR="00C21D3F">
        <w:rPr>
          <w:rFonts w:ascii="Times New Roman" w:hAnsi="Times New Roman" w:cs="Times New Roman"/>
          <w:sz w:val="28"/>
          <w:szCs w:val="28"/>
        </w:rPr>
        <w:t>територіального управління</w:t>
      </w:r>
      <w:r w:rsidR="00C75172" w:rsidRPr="008E3BD9">
        <w:rPr>
          <w:rFonts w:ascii="Times New Roman" w:hAnsi="Times New Roman" w:cs="Times New Roman"/>
          <w:sz w:val="28"/>
          <w:szCs w:val="28"/>
        </w:rPr>
        <w:t xml:space="preserve"> чи керівнику самостійного структурного підрозділу </w:t>
      </w:r>
      <w:r w:rsidR="00C21D3F">
        <w:rPr>
          <w:rFonts w:ascii="Times New Roman" w:hAnsi="Times New Roman" w:cs="Times New Roman"/>
          <w:sz w:val="28"/>
          <w:szCs w:val="28"/>
        </w:rPr>
        <w:t>територіального управління</w:t>
      </w:r>
      <w:r w:rsidR="00C21D3F" w:rsidRPr="008E3BD9">
        <w:rPr>
          <w:rFonts w:ascii="Times New Roman" w:hAnsi="Times New Roman" w:cs="Times New Roman"/>
          <w:sz w:val="28"/>
          <w:szCs w:val="28"/>
        </w:rPr>
        <w:t xml:space="preserve"> </w:t>
      </w:r>
      <w:r w:rsidR="00C75172" w:rsidRPr="008E3BD9">
        <w:rPr>
          <w:rFonts w:ascii="Times New Roman" w:hAnsi="Times New Roman" w:cs="Times New Roman"/>
          <w:sz w:val="28"/>
          <w:szCs w:val="28"/>
        </w:rPr>
        <w:t>першої лінії управління щодо коригування відповідних заходів.</w:t>
      </w:r>
    </w:p>
    <w:p w14:paraId="6FEDD4F1" w14:textId="77777777" w:rsidR="00501A7F" w:rsidRDefault="00501A7F"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Також, така оцінка здійснюється для реагування на відхилення, запобігання корупційним правопорушенням, шахрайству або зловживанням службовим становищем.</w:t>
      </w:r>
    </w:p>
    <w:p w14:paraId="120F0C8D" w14:textId="63E180BD" w:rsidR="003E786F" w:rsidRDefault="00575828"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AC3D6A">
        <w:rPr>
          <w:rFonts w:ascii="Times New Roman" w:hAnsi="Times New Roman" w:cs="Times New Roman"/>
          <w:sz w:val="28"/>
          <w:szCs w:val="28"/>
        </w:rPr>
        <w:t>.</w:t>
      </w:r>
      <w:r>
        <w:rPr>
          <w:rFonts w:ascii="Times New Roman" w:hAnsi="Times New Roman" w:cs="Times New Roman"/>
          <w:sz w:val="28"/>
          <w:szCs w:val="28"/>
        </w:rPr>
        <w:t xml:space="preserve"> Результати моніторингу, у разі виявлення недоліків </w:t>
      </w:r>
      <w:r w:rsidR="008364EE">
        <w:rPr>
          <w:rFonts w:ascii="Times New Roman" w:hAnsi="Times New Roman" w:cs="Times New Roman"/>
          <w:sz w:val="28"/>
          <w:szCs w:val="28"/>
        </w:rPr>
        <w:t xml:space="preserve">у функціонуванні системи </w:t>
      </w:r>
      <w:r>
        <w:rPr>
          <w:rFonts w:ascii="Times New Roman" w:hAnsi="Times New Roman" w:cs="Times New Roman"/>
          <w:sz w:val="28"/>
          <w:szCs w:val="28"/>
        </w:rPr>
        <w:t>внутрішнього контролю</w:t>
      </w:r>
      <w:r w:rsidR="008364EE">
        <w:rPr>
          <w:rFonts w:ascii="Times New Roman" w:hAnsi="Times New Roman" w:cs="Times New Roman"/>
          <w:sz w:val="28"/>
          <w:szCs w:val="28"/>
        </w:rPr>
        <w:t xml:space="preserve"> </w:t>
      </w:r>
      <w:r w:rsidR="00C21D3F">
        <w:rPr>
          <w:rFonts w:ascii="Times New Roman" w:hAnsi="Times New Roman" w:cs="Times New Roman"/>
          <w:sz w:val="28"/>
          <w:szCs w:val="28"/>
        </w:rPr>
        <w:t>територіального управління</w:t>
      </w:r>
      <w:r w:rsidR="00C21D3F" w:rsidRPr="008E3BD9">
        <w:rPr>
          <w:rFonts w:ascii="Times New Roman" w:hAnsi="Times New Roman" w:cs="Times New Roman"/>
          <w:sz w:val="28"/>
          <w:szCs w:val="28"/>
        </w:rPr>
        <w:t xml:space="preserve"> </w:t>
      </w:r>
      <w:r w:rsidR="008364EE">
        <w:rPr>
          <w:rFonts w:ascii="Times New Roman" w:hAnsi="Times New Roman" w:cs="Times New Roman"/>
          <w:sz w:val="28"/>
          <w:szCs w:val="28"/>
        </w:rPr>
        <w:t>та/або окремих його елементів</w:t>
      </w:r>
      <w:r>
        <w:rPr>
          <w:rFonts w:ascii="Times New Roman" w:hAnsi="Times New Roman" w:cs="Times New Roman"/>
          <w:sz w:val="28"/>
          <w:szCs w:val="28"/>
        </w:rPr>
        <w:t xml:space="preserve">, можуть відображатися у змісті службового листування, управлінських рішень, доручень, резолюцій тощо, обговорюватися на нарадах із керівництвом </w:t>
      </w:r>
      <w:r w:rsidR="008364EE">
        <w:rPr>
          <w:rFonts w:ascii="Times New Roman" w:hAnsi="Times New Roman" w:cs="Times New Roman"/>
          <w:sz w:val="28"/>
          <w:szCs w:val="28"/>
        </w:rPr>
        <w:t xml:space="preserve">            </w:t>
      </w:r>
      <w:r w:rsidR="00C21D3F">
        <w:rPr>
          <w:rFonts w:ascii="Times New Roman" w:hAnsi="Times New Roman" w:cs="Times New Roman"/>
          <w:sz w:val="28"/>
          <w:szCs w:val="28"/>
        </w:rPr>
        <w:t>територіального управління</w:t>
      </w:r>
      <w:r w:rsidR="00C21D3F" w:rsidRPr="008E3BD9">
        <w:rPr>
          <w:rFonts w:ascii="Times New Roman" w:hAnsi="Times New Roman" w:cs="Times New Roman"/>
          <w:sz w:val="28"/>
          <w:szCs w:val="28"/>
        </w:rPr>
        <w:t xml:space="preserve"> </w:t>
      </w:r>
      <w:r>
        <w:rPr>
          <w:rFonts w:ascii="Times New Roman" w:hAnsi="Times New Roman" w:cs="Times New Roman"/>
          <w:sz w:val="28"/>
          <w:szCs w:val="28"/>
        </w:rPr>
        <w:t>та розглядатися аудиторським комітетом (у разі його утворення).</w:t>
      </w:r>
    </w:p>
    <w:p w14:paraId="66614AEC" w14:textId="0085F582" w:rsidR="003E786F" w:rsidRDefault="00C33B60"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 результатами моніторингу у разі необхідності приймаються управлінські рішення, у тому числі спрямовані на удосконалення/впровадження нових заходів</w:t>
      </w:r>
      <w:r w:rsidR="00D04D9D">
        <w:rPr>
          <w:rFonts w:ascii="Times New Roman" w:hAnsi="Times New Roman" w:cs="Times New Roman"/>
          <w:sz w:val="28"/>
          <w:szCs w:val="28"/>
        </w:rPr>
        <w:t xml:space="preserve"> контролю, застосування механізмів, інструментів управління чи коригування планів діяльності </w:t>
      </w:r>
      <w:r w:rsidR="00C21D3F">
        <w:rPr>
          <w:rFonts w:ascii="Times New Roman" w:hAnsi="Times New Roman" w:cs="Times New Roman"/>
          <w:sz w:val="28"/>
          <w:szCs w:val="28"/>
        </w:rPr>
        <w:t>територіального управління</w:t>
      </w:r>
      <w:r w:rsidR="00D04D9D">
        <w:rPr>
          <w:rFonts w:ascii="Times New Roman" w:hAnsi="Times New Roman" w:cs="Times New Roman"/>
          <w:sz w:val="28"/>
          <w:szCs w:val="28"/>
        </w:rPr>
        <w:t>.</w:t>
      </w:r>
      <w:r>
        <w:rPr>
          <w:rFonts w:ascii="Times New Roman" w:hAnsi="Times New Roman" w:cs="Times New Roman"/>
          <w:sz w:val="28"/>
          <w:szCs w:val="28"/>
        </w:rPr>
        <w:t xml:space="preserve"> </w:t>
      </w:r>
    </w:p>
    <w:p w14:paraId="5C7E9FF7" w14:textId="77777777" w:rsidR="007100D0" w:rsidRDefault="007100D0" w:rsidP="007100D0">
      <w:pPr>
        <w:spacing w:after="0" w:line="240" w:lineRule="auto"/>
        <w:ind w:firstLine="567"/>
        <w:jc w:val="center"/>
        <w:rPr>
          <w:rFonts w:ascii="Times New Roman" w:hAnsi="Times New Roman" w:cs="Times New Roman"/>
          <w:b/>
          <w:sz w:val="28"/>
          <w:szCs w:val="28"/>
        </w:rPr>
      </w:pPr>
    </w:p>
    <w:p w14:paraId="3D842770" w14:textId="77777777" w:rsidR="00B9032E" w:rsidRPr="00A40676" w:rsidRDefault="00B9032E" w:rsidP="007100D0">
      <w:pPr>
        <w:spacing w:after="0" w:line="240" w:lineRule="auto"/>
        <w:ind w:firstLine="567"/>
        <w:jc w:val="center"/>
        <w:rPr>
          <w:rFonts w:ascii="Times New Roman" w:hAnsi="Times New Roman" w:cs="Times New Roman"/>
          <w:b/>
          <w:sz w:val="28"/>
          <w:szCs w:val="28"/>
        </w:rPr>
      </w:pPr>
      <w:r w:rsidRPr="00F54277">
        <w:rPr>
          <w:rFonts w:ascii="Times New Roman" w:hAnsi="Times New Roman" w:cs="Times New Roman"/>
          <w:b/>
          <w:sz w:val="28"/>
          <w:szCs w:val="28"/>
        </w:rPr>
        <w:t>11. Оцінка внутрішнього контролю та звітування</w:t>
      </w:r>
    </w:p>
    <w:p w14:paraId="11E9B627" w14:textId="6357F4C5" w:rsidR="00B9032E" w:rsidRPr="00260D83" w:rsidRDefault="004B581E" w:rsidP="007100D0">
      <w:pPr>
        <w:tabs>
          <w:tab w:val="left" w:pos="113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B9032E" w:rsidRPr="00260D83">
        <w:rPr>
          <w:rFonts w:ascii="Times New Roman" w:hAnsi="Times New Roman" w:cs="Times New Roman"/>
          <w:sz w:val="28"/>
          <w:szCs w:val="28"/>
        </w:rPr>
        <w:t xml:space="preserve"> Оцінка ефективності функціонування системи внутрішнього к</w:t>
      </w:r>
      <w:r w:rsidR="00B9032E">
        <w:rPr>
          <w:rFonts w:ascii="Times New Roman" w:hAnsi="Times New Roman" w:cs="Times New Roman"/>
          <w:sz w:val="28"/>
          <w:szCs w:val="28"/>
        </w:rPr>
        <w:t xml:space="preserve">онтролю в </w:t>
      </w:r>
      <w:r w:rsidR="006B794F">
        <w:rPr>
          <w:rFonts w:ascii="Times New Roman" w:hAnsi="Times New Roman" w:cs="Times New Roman"/>
          <w:sz w:val="28"/>
          <w:szCs w:val="28"/>
        </w:rPr>
        <w:t>територіальному управлінні</w:t>
      </w:r>
      <w:r w:rsidR="006B794F" w:rsidRPr="008E3BD9">
        <w:rPr>
          <w:rFonts w:ascii="Times New Roman" w:hAnsi="Times New Roman" w:cs="Times New Roman"/>
          <w:sz w:val="28"/>
          <w:szCs w:val="28"/>
        </w:rPr>
        <w:t xml:space="preserve"> </w:t>
      </w:r>
      <w:r w:rsidR="00B9032E" w:rsidRPr="00260D83">
        <w:rPr>
          <w:rFonts w:ascii="Times New Roman" w:hAnsi="Times New Roman" w:cs="Times New Roman"/>
          <w:sz w:val="28"/>
          <w:szCs w:val="28"/>
        </w:rPr>
        <w:t>спрямована на удосконалення управлін</w:t>
      </w:r>
      <w:r w:rsidR="003B3107">
        <w:rPr>
          <w:rFonts w:ascii="Times New Roman" w:hAnsi="Times New Roman" w:cs="Times New Roman"/>
          <w:sz w:val="28"/>
          <w:szCs w:val="28"/>
        </w:rPr>
        <w:t>ських заходів</w:t>
      </w:r>
      <w:r w:rsidR="00B9032E" w:rsidRPr="00260D83">
        <w:rPr>
          <w:rFonts w:ascii="Times New Roman" w:hAnsi="Times New Roman" w:cs="Times New Roman"/>
          <w:sz w:val="28"/>
          <w:szCs w:val="28"/>
        </w:rPr>
        <w:t xml:space="preserve">, управління ризиками, запобігання фактам незаконного, неефективного та нерезультативного використання бюджетних коштів, </w:t>
      </w:r>
      <w:r w:rsidR="003B3107">
        <w:rPr>
          <w:rFonts w:ascii="Times New Roman" w:hAnsi="Times New Roman" w:cs="Times New Roman"/>
          <w:sz w:val="28"/>
          <w:szCs w:val="28"/>
        </w:rPr>
        <w:t>виявленню та усуненню відхилень і недоліків</w:t>
      </w:r>
      <w:r w:rsidR="00B9032E" w:rsidRPr="00260D83">
        <w:rPr>
          <w:rFonts w:ascii="Times New Roman" w:hAnsi="Times New Roman" w:cs="Times New Roman"/>
          <w:sz w:val="28"/>
          <w:szCs w:val="28"/>
        </w:rPr>
        <w:t xml:space="preserve"> у ді</w:t>
      </w:r>
      <w:r w:rsidR="00B9032E">
        <w:rPr>
          <w:rFonts w:ascii="Times New Roman" w:hAnsi="Times New Roman" w:cs="Times New Roman"/>
          <w:sz w:val="28"/>
          <w:szCs w:val="28"/>
        </w:rPr>
        <w:t>яльності</w:t>
      </w:r>
      <w:r w:rsidR="00B9032E" w:rsidRPr="00620BC6">
        <w:t xml:space="preserve"> </w:t>
      </w:r>
      <w:r w:rsidR="006B794F">
        <w:rPr>
          <w:rFonts w:ascii="Times New Roman" w:hAnsi="Times New Roman" w:cs="Times New Roman"/>
          <w:sz w:val="28"/>
          <w:szCs w:val="28"/>
        </w:rPr>
        <w:t>територіального управління</w:t>
      </w:r>
      <w:r w:rsidR="006B794F" w:rsidRPr="008E3BD9">
        <w:rPr>
          <w:rFonts w:ascii="Times New Roman" w:hAnsi="Times New Roman" w:cs="Times New Roman"/>
          <w:sz w:val="28"/>
          <w:szCs w:val="28"/>
        </w:rPr>
        <w:t xml:space="preserve"> </w:t>
      </w:r>
      <w:r w:rsidR="00B9032E" w:rsidRPr="00260D83">
        <w:rPr>
          <w:rFonts w:ascii="Times New Roman" w:hAnsi="Times New Roman" w:cs="Times New Roman"/>
          <w:sz w:val="28"/>
          <w:szCs w:val="28"/>
        </w:rPr>
        <w:t>та передбачає надання незалежних висновків і рекомендацій.</w:t>
      </w:r>
    </w:p>
    <w:p w14:paraId="4DFDAE10" w14:textId="2DDB73F4" w:rsidR="00B9032E" w:rsidRPr="00260D83" w:rsidRDefault="00D2603E" w:rsidP="007100D0">
      <w:pPr>
        <w:tabs>
          <w:tab w:val="left" w:pos="1276"/>
          <w:tab w:val="left" w:pos="1418"/>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00B9032E" w:rsidRPr="00260D83">
        <w:rPr>
          <w:rFonts w:ascii="Times New Roman" w:hAnsi="Times New Roman" w:cs="Times New Roman"/>
          <w:sz w:val="28"/>
          <w:szCs w:val="28"/>
        </w:rPr>
        <w:t>Оцінка ефективності функціонування системи внутрішнього ко</w:t>
      </w:r>
      <w:r w:rsidR="00B9032E">
        <w:rPr>
          <w:rFonts w:ascii="Times New Roman" w:hAnsi="Times New Roman" w:cs="Times New Roman"/>
          <w:sz w:val="28"/>
          <w:szCs w:val="28"/>
        </w:rPr>
        <w:t xml:space="preserve">нтролю в </w:t>
      </w:r>
      <w:r w:rsidR="006B794F">
        <w:rPr>
          <w:rFonts w:ascii="Times New Roman" w:hAnsi="Times New Roman" w:cs="Times New Roman"/>
          <w:sz w:val="28"/>
          <w:szCs w:val="28"/>
        </w:rPr>
        <w:t>територіальному управлінні</w:t>
      </w:r>
      <w:r w:rsidR="006B794F" w:rsidRPr="008E3BD9">
        <w:rPr>
          <w:rFonts w:ascii="Times New Roman" w:hAnsi="Times New Roman" w:cs="Times New Roman"/>
          <w:sz w:val="28"/>
          <w:szCs w:val="28"/>
        </w:rPr>
        <w:t xml:space="preserve"> </w:t>
      </w:r>
      <w:r w:rsidR="00B9032E" w:rsidRPr="00260D83">
        <w:rPr>
          <w:rFonts w:ascii="Times New Roman" w:hAnsi="Times New Roman" w:cs="Times New Roman"/>
          <w:sz w:val="28"/>
          <w:szCs w:val="28"/>
        </w:rPr>
        <w:t xml:space="preserve">здійснюється </w:t>
      </w:r>
      <w:r w:rsidR="001B1D80">
        <w:rPr>
          <w:rFonts w:ascii="Times New Roman" w:hAnsi="Times New Roman" w:cs="Times New Roman"/>
          <w:sz w:val="28"/>
          <w:szCs w:val="28"/>
        </w:rPr>
        <w:t xml:space="preserve">управлінням </w:t>
      </w:r>
      <w:r w:rsidR="00B9032E" w:rsidRPr="00260D83">
        <w:rPr>
          <w:rFonts w:ascii="Times New Roman" w:hAnsi="Times New Roman" w:cs="Times New Roman"/>
          <w:sz w:val="28"/>
          <w:szCs w:val="28"/>
        </w:rPr>
        <w:t>внутрішнього аудиту</w:t>
      </w:r>
      <w:r w:rsidR="00B9032E">
        <w:rPr>
          <w:rFonts w:ascii="Times New Roman" w:hAnsi="Times New Roman" w:cs="Times New Roman"/>
          <w:sz w:val="28"/>
          <w:szCs w:val="28"/>
        </w:rPr>
        <w:t xml:space="preserve"> </w:t>
      </w:r>
      <w:r w:rsidR="001B1D80">
        <w:rPr>
          <w:rFonts w:ascii="Times New Roman" w:hAnsi="Times New Roman" w:cs="Times New Roman"/>
          <w:sz w:val="28"/>
          <w:szCs w:val="28"/>
        </w:rPr>
        <w:t xml:space="preserve">ДСА України </w:t>
      </w:r>
      <w:r w:rsidR="00B9032E" w:rsidRPr="00260D83">
        <w:rPr>
          <w:rFonts w:ascii="Times New Roman" w:hAnsi="Times New Roman" w:cs="Times New Roman"/>
          <w:sz w:val="28"/>
          <w:szCs w:val="28"/>
        </w:rPr>
        <w:t xml:space="preserve">під час проведення </w:t>
      </w:r>
      <w:r w:rsidR="00B9032E">
        <w:rPr>
          <w:rFonts w:ascii="Times New Roman" w:hAnsi="Times New Roman" w:cs="Times New Roman"/>
          <w:sz w:val="28"/>
          <w:szCs w:val="28"/>
        </w:rPr>
        <w:t>заходів з внутрішнього аудиту</w:t>
      </w:r>
      <w:r w:rsidR="00B9032E" w:rsidRPr="00260D83">
        <w:rPr>
          <w:rFonts w:ascii="Times New Roman" w:hAnsi="Times New Roman" w:cs="Times New Roman"/>
          <w:sz w:val="28"/>
          <w:szCs w:val="28"/>
        </w:rPr>
        <w:t>.</w:t>
      </w:r>
    </w:p>
    <w:p w14:paraId="180B88FC" w14:textId="77777777" w:rsidR="00B9032E" w:rsidRPr="00260D83" w:rsidRDefault="00D2603E" w:rsidP="007100D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00B9032E" w:rsidRPr="00260D83">
        <w:rPr>
          <w:rFonts w:ascii="Times New Roman" w:hAnsi="Times New Roman" w:cs="Times New Roman"/>
          <w:sz w:val="28"/>
          <w:szCs w:val="28"/>
        </w:rPr>
        <w:t>Оцінка стану організації внутрішнього контролю передбачає, зокрема, оцінку відповідності створеної системи внутрішнього контролю законодавству України та цій Інструкції та оцінку фактичного виконання запроваджених системою внутрішнього контролю процедур.</w:t>
      </w:r>
    </w:p>
    <w:p w14:paraId="0D92F7FA" w14:textId="34976B41" w:rsidR="00B9032E" w:rsidRPr="00260D83" w:rsidRDefault="00B9032E" w:rsidP="007100D0">
      <w:pPr>
        <w:tabs>
          <w:tab w:val="left" w:pos="709"/>
        </w:tabs>
        <w:spacing w:after="0" w:line="240" w:lineRule="auto"/>
        <w:ind w:firstLine="567"/>
        <w:jc w:val="both"/>
        <w:rPr>
          <w:rFonts w:ascii="Times New Roman" w:hAnsi="Times New Roman" w:cs="Times New Roman"/>
          <w:sz w:val="28"/>
          <w:szCs w:val="28"/>
        </w:rPr>
      </w:pPr>
      <w:r w:rsidRPr="00260D83">
        <w:rPr>
          <w:rFonts w:ascii="Times New Roman" w:hAnsi="Times New Roman" w:cs="Times New Roman"/>
          <w:sz w:val="28"/>
          <w:szCs w:val="28"/>
        </w:rPr>
        <w:t>4</w:t>
      </w:r>
      <w:r w:rsidR="00D2603E">
        <w:rPr>
          <w:rFonts w:ascii="Times New Roman" w:hAnsi="Times New Roman" w:cs="Times New Roman"/>
          <w:sz w:val="28"/>
          <w:szCs w:val="28"/>
        </w:rPr>
        <w:t>.</w:t>
      </w:r>
      <w:r w:rsidRPr="00260D83">
        <w:rPr>
          <w:rFonts w:ascii="Times New Roman" w:hAnsi="Times New Roman" w:cs="Times New Roman"/>
          <w:sz w:val="28"/>
          <w:szCs w:val="28"/>
        </w:rPr>
        <w:t xml:space="preserve"> За результатами оцінки ефективності функціонування системи внутрішнього контролю </w:t>
      </w:r>
      <w:r w:rsidR="006C25A7">
        <w:rPr>
          <w:rFonts w:ascii="Times New Roman" w:hAnsi="Times New Roman" w:cs="Times New Roman"/>
          <w:sz w:val="28"/>
          <w:szCs w:val="28"/>
        </w:rPr>
        <w:t xml:space="preserve">в </w:t>
      </w:r>
      <w:r w:rsidR="006B794F">
        <w:rPr>
          <w:rFonts w:ascii="Times New Roman" w:hAnsi="Times New Roman" w:cs="Times New Roman"/>
          <w:sz w:val="28"/>
          <w:szCs w:val="28"/>
        </w:rPr>
        <w:t>територіальному управлінні</w:t>
      </w:r>
      <w:r w:rsidR="006B794F" w:rsidRPr="008E3BD9">
        <w:rPr>
          <w:rFonts w:ascii="Times New Roman" w:hAnsi="Times New Roman" w:cs="Times New Roman"/>
          <w:sz w:val="28"/>
          <w:szCs w:val="28"/>
        </w:rPr>
        <w:t xml:space="preserve"> </w:t>
      </w:r>
      <w:r w:rsidRPr="00260D83">
        <w:rPr>
          <w:rFonts w:ascii="Times New Roman" w:hAnsi="Times New Roman" w:cs="Times New Roman"/>
          <w:sz w:val="28"/>
          <w:szCs w:val="28"/>
        </w:rPr>
        <w:t>визначаються характер і причини виявлених недоліків внутрішнього контролю, супутні їм ризики, пріоритети тощо та надаються рекомендації щодо усунення недоліків, у яких:</w:t>
      </w:r>
    </w:p>
    <w:p w14:paraId="5A3FEFC9" w14:textId="77777777" w:rsidR="00B9032E" w:rsidRPr="00260D83" w:rsidRDefault="00B9032E" w:rsidP="007100D0">
      <w:pPr>
        <w:spacing w:after="0" w:line="240" w:lineRule="auto"/>
        <w:ind w:firstLine="567"/>
        <w:jc w:val="both"/>
        <w:rPr>
          <w:rFonts w:ascii="Times New Roman" w:hAnsi="Times New Roman" w:cs="Times New Roman"/>
          <w:sz w:val="28"/>
          <w:szCs w:val="28"/>
        </w:rPr>
      </w:pPr>
      <w:r w:rsidRPr="00260D83">
        <w:rPr>
          <w:rFonts w:ascii="Times New Roman" w:hAnsi="Times New Roman" w:cs="Times New Roman"/>
          <w:sz w:val="28"/>
          <w:szCs w:val="28"/>
        </w:rPr>
        <w:t xml:space="preserve">1) пропонуються заходи </w:t>
      </w:r>
      <w:r>
        <w:rPr>
          <w:rFonts w:ascii="Times New Roman" w:hAnsi="Times New Roman" w:cs="Times New Roman"/>
          <w:sz w:val="28"/>
          <w:szCs w:val="28"/>
        </w:rPr>
        <w:t xml:space="preserve">щодо </w:t>
      </w:r>
      <w:r w:rsidRPr="00260D83">
        <w:rPr>
          <w:rFonts w:ascii="Times New Roman" w:hAnsi="Times New Roman" w:cs="Times New Roman"/>
          <w:sz w:val="28"/>
          <w:szCs w:val="28"/>
        </w:rPr>
        <w:t>усунення проблемних питань;</w:t>
      </w:r>
    </w:p>
    <w:p w14:paraId="61DED42D" w14:textId="77777777" w:rsidR="00B9032E" w:rsidRPr="00260D83" w:rsidRDefault="00B9032E" w:rsidP="007100D0">
      <w:pPr>
        <w:spacing w:after="0" w:line="240" w:lineRule="auto"/>
        <w:ind w:firstLine="567"/>
        <w:jc w:val="both"/>
        <w:rPr>
          <w:rFonts w:ascii="Times New Roman" w:hAnsi="Times New Roman" w:cs="Times New Roman"/>
          <w:sz w:val="28"/>
          <w:szCs w:val="28"/>
        </w:rPr>
      </w:pPr>
      <w:r w:rsidRPr="00260D83">
        <w:rPr>
          <w:rFonts w:ascii="Times New Roman" w:hAnsi="Times New Roman" w:cs="Times New Roman"/>
          <w:sz w:val="28"/>
          <w:szCs w:val="28"/>
        </w:rPr>
        <w:t>2) визначаються відповідальні за усунення недоліків та строки їх усунення;</w:t>
      </w:r>
    </w:p>
    <w:p w14:paraId="3C7E9A3D" w14:textId="77777777" w:rsidR="00B9032E" w:rsidRDefault="00B9032E" w:rsidP="007100D0">
      <w:pPr>
        <w:spacing w:after="0" w:line="240" w:lineRule="auto"/>
        <w:ind w:firstLine="567"/>
        <w:jc w:val="both"/>
        <w:rPr>
          <w:rFonts w:ascii="Times New Roman" w:hAnsi="Times New Roman" w:cs="Times New Roman"/>
          <w:sz w:val="28"/>
          <w:szCs w:val="28"/>
        </w:rPr>
      </w:pPr>
      <w:r w:rsidRPr="00260D83">
        <w:rPr>
          <w:rFonts w:ascii="Times New Roman" w:hAnsi="Times New Roman" w:cs="Times New Roman"/>
          <w:sz w:val="28"/>
          <w:szCs w:val="28"/>
        </w:rPr>
        <w:t>3) проводиться моніторинг впровадження рекомендацій.</w:t>
      </w:r>
    </w:p>
    <w:p w14:paraId="5FEFF278" w14:textId="77777777" w:rsidR="00264241" w:rsidRPr="00260D83" w:rsidRDefault="00264241" w:rsidP="007100D0">
      <w:pPr>
        <w:spacing w:after="0" w:line="240" w:lineRule="auto"/>
        <w:ind w:firstLine="567"/>
        <w:jc w:val="both"/>
        <w:rPr>
          <w:rFonts w:ascii="Times New Roman" w:hAnsi="Times New Roman" w:cs="Times New Roman"/>
          <w:sz w:val="28"/>
          <w:szCs w:val="28"/>
        </w:rPr>
      </w:pPr>
    </w:p>
    <w:p w14:paraId="1335DD68" w14:textId="5BA347DA" w:rsidR="00B9032E" w:rsidRPr="006B794F" w:rsidRDefault="00B9032E" w:rsidP="007100D0">
      <w:pPr>
        <w:widowControl w:val="0"/>
        <w:suppressAutoHyphens/>
        <w:spacing w:after="0" w:line="240" w:lineRule="auto"/>
        <w:ind w:firstLine="851"/>
        <w:jc w:val="both"/>
        <w:rPr>
          <w:rFonts w:ascii="Times New Roman" w:hAnsi="Times New Roman" w:cs="Times New Roman"/>
          <w:sz w:val="28"/>
          <w:szCs w:val="28"/>
        </w:rPr>
      </w:pPr>
      <w:r w:rsidRPr="00260D83">
        <w:rPr>
          <w:rFonts w:ascii="Times New Roman" w:hAnsi="Times New Roman" w:cs="Times New Roman"/>
          <w:sz w:val="28"/>
          <w:szCs w:val="28"/>
        </w:rPr>
        <w:t>5</w:t>
      </w:r>
      <w:r w:rsidR="009838AA" w:rsidRPr="006B794F">
        <w:rPr>
          <w:rFonts w:ascii="Times New Roman" w:hAnsi="Times New Roman" w:cs="Times New Roman"/>
          <w:sz w:val="28"/>
          <w:szCs w:val="28"/>
        </w:rPr>
        <w:t>.</w:t>
      </w:r>
      <w:r w:rsidRPr="006B794F">
        <w:rPr>
          <w:rFonts w:ascii="Times New Roman" w:hAnsi="Times New Roman" w:cs="Times New Roman"/>
          <w:sz w:val="28"/>
          <w:szCs w:val="28"/>
        </w:rPr>
        <w:t xml:space="preserve"> Керівники самостійних структурних підрозділів </w:t>
      </w:r>
      <w:r w:rsidR="006B794F" w:rsidRPr="006B794F">
        <w:rPr>
          <w:rFonts w:ascii="Times New Roman" w:hAnsi="Times New Roman" w:cs="Times New Roman"/>
          <w:sz w:val="28"/>
          <w:szCs w:val="28"/>
        </w:rPr>
        <w:t xml:space="preserve">територіального управління </w:t>
      </w:r>
      <w:r w:rsidR="00F31DEF" w:rsidRPr="006B794F">
        <w:rPr>
          <w:rFonts w:ascii="Times New Roman" w:hAnsi="Times New Roman" w:cs="Times New Roman"/>
          <w:sz w:val="28"/>
          <w:szCs w:val="28"/>
        </w:rPr>
        <w:t>та головні спеціалісти</w:t>
      </w:r>
      <w:r w:rsidR="00E22C32" w:rsidRPr="006B794F">
        <w:rPr>
          <w:rFonts w:ascii="Times New Roman" w:hAnsi="Times New Roman" w:cs="Times New Roman"/>
          <w:sz w:val="28"/>
          <w:szCs w:val="28"/>
        </w:rPr>
        <w:t xml:space="preserve"> </w:t>
      </w:r>
      <w:r w:rsidR="00F31DEF" w:rsidRPr="006B794F">
        <w:rPr>
          <w:rFonts w:ascii="Times New Roman" w:hAnsi="Times New Roman" w:cs="Times New Roman"/>
          <w:sz w:val="28"/>
          <w:szCs w:val="28"/>
        </w:rPr>
        <w:t xml:space="preserve"> </w:t>
      </w:r>
      <w:r w:rsidRPr="006B794F">
        <w:rPr>
          <w:rFonts w:ascii="Times New Roman" w:hAnsi="Times New Roman" w:cs="Times New Roman"/>
          <w:sz w:val="28"/>
          <w:szCs w:val="28"/>
        </w:rPr>
        <w:t xml:space="preserve">у термін до 05 січня року, наступного за звітним, надають </w:t>
      </w:r>
      <w:r w:rsidR="006B794F" w:rsidRPr="006B794F">
        <w:rPr>
          <w:rFonts w:ascii="Times New Roman" w:hAnsi="Times New Roman" w:cs="Times New Roman"/>
          <w:bCs/>
          <w:sz w:val="28"/>
          <w:szCs w:val="28"/>
        </w:rPr>
        <w:t>відповідальн</w:t>
      </w:r>
      <w:r w:rsidR="006B794F">
        <w:rPr>
          <w:rFonts w:ascii="Times New Roman" w:hAnsi="Times New Roman" w:cs="Times New Roman"/>
          <w:bCs/>
          <w:sz w:val="28"/>
          <w:szCs w:val="28"/>
        </w:rPr>
        <w:t>ій</w:t>
      </w:r>
      <w:r w:rsidR="006B794F" w:rsidRPr="006B794F">
        <w:rPr>
          <w:rFonts w:ascii="Times New Roman" w:hAnsi="Times New Roman" w:cs="Times New Roman"/>
          <w:bCs/>
          <w:sz w:val="28"/>
          <w:szCs w:val="28"/>
        </w:rPr>
        <w:t xml:space="preserve"> особ</w:t>
      </w:r>
      <w:r w:rsidR="006B794F">
        <w:rPr>
          <w:rFonts w:ascii="Times New Roman" w:hAnsi="Times New Roman" w:cs="Times New Roman"/>
          <w:bCs/>
          <w:sz w:val="28"/>
          <w:szCs w:val="28"/>
        </w:rPr>
        <w:t>і</w:t>
      </w:r>
      <w:r w:rsidR="006B794F" w:rsidRPr="006B794F">
        <w:rPr>
          <w:rFonts w:ascii="Times New Roman" w:hAnsi="Times New Roman" w:cs="Times New Roman"/>
          <w:bCs/>
          <w:sz w:val="28"/>
          <w:szCs w:val="28"/>
        </w:rPr>
        <w:t xml:space="preserve"> за організацію та здійснення заходів внутрішнього контролю в територіальному управлінні</w:t>
      </w:r>
      <w:r w:rsidR="006B794F">
        <w:rPr>
          <w:rFonts w:ascii="Times New Roman" w:hAnsi="Times New Roman" w:cs="Times New Roman"/>
          <w:bCs/>
          <w:sz w:val="28"/>
          <w:szCs w:val="28"/>
        </w:rPr>
        <w:t xml:space="preserve"> </w:t>
      </w:r>
      <w:r w:rsidRPr="006B794F">
        <w:rPr>
          <w:rFonts w:ascii="Times New Roman" w:hAnsi="Times New Roman" w:cs="Times New Roman"/>
          <w:sz w:val="28"/>
          <w:szCs w:val="28"/>
        </w:rPr>
        <w:t xml:space="preserve">звіти про стан організації та </w:t>
      </w:r>
      <w:r w:rsidR="00F31DEF" w:rsidRPr="006B794F">
        <w:rPr>
          <w:rFonts w:ascii="Times New Roman" w:hAnsi="Times New Roman" w:cs="Times New Roman"/>
          <w:sz w:val="28"/>
          <w:szCs w:val="28"/>
        </w:rPr>
        <w:t xml:space="preserve">функціонування </w:t>
      </w:r>
      <w:r w:rsidRPr="006B794F">
        <w:rPr>
          <w:rFonts w:ascii="Times New Roman" w:hAnsi="Times New Roman" w:cs="Times New Roman"/>
          <w:sz w:val="28"/>
          <w:szCs w:val="28"/>
        </w:rPr>
        <w:t>внутрішнього контролю у розрізі</w:t>
      </w:r>
      <w:r w:rsidR="00F31DEF" w:rsidRPr="006B794F">
        <w:rPr>
          <w:rFonts w:ascii="Times New Roman" w:hAnsi="Times New Roman" w:cs="Times New Roman"/>
          <w:sz w:val="28"/>
          <w:szCs w:val="28"/>
        </w:rPr>
        <w:t xml:space="preserve"> </w:t>
      </w:r>
      <w:r w:rsidRPr="006B794F">
        <w:rPr>
          <w:rFonts w:ascii="Times New Roman" w:hAnsi="Times New Roman" w:cs="Times New Roman"/>
          <w:sz w:val="28"/>
          <w:szCs w:val="28"/>
        </w:rPr>
        <w:t>елементів внутрішнього контролю за</w:t>
      </w:r>
      <w:r w:rsidRPr="00260D83">
        <w:rPr>
          <w:rFonts w:ascii="Times New Roman" w:hAnsi="Times New Roman" w:cs="Times New Roman"/>
          <w:sz w:val="28"/>
          <w:szCs w:val="28"/>
        </w:rPr>
        <w:t xml:space="preserve"> формою, визначеною Міністерством фінансів України, в частині, що їх </w:t>
      </w:r>
      <w:r w:rsidRPr="006B794F">
        <w:rPr>
          <w:rFonts w:ascii="Times New Roman" w:hAnsi="Times New Roman" w:cs="Times New Roman"/>
          <w:sz w:val="28"/>
          <w:szCs w:val="28"/>
        </w:rPr>
        <w:t>стосується.</w:t>
      </w:r>
    </w:p>
    <w:p w14:paraId="147BA345" w14:textId="00461E5E" w:rsidR="00B9032E" w:rsidRDefault="00B9032E" w:rsidP="007100D0">
      <w:pPr>
        <w:widowControl w:val="0"/>
        <w:suppressAutoHyphens/>
        <w:spacing w:after="0" w:line="240" w:lineRule="auto"/>
        <w:ind w:firstLine="851"/>
        <w:jc w:val="both"/>
        <w:rPr>
          <w:rFonts w:ascii="Times New Roman" w:hAnsi="Times New Roman" w:cs="Times New Roman"/>
          <w:sz w:val="28"/>
          <w:szCs w:val="28"/>
        </w:rPr>
      </w:pPr>
      <w:r w:rsidRPr="006B794F">
        <w:rPr>
          <w:rFonts w:ascii="Times New Roman" w:hAnsi="Times New Roman" w:cs="Times New Roman"/>
          <w:sz w:val="28"/>
          <w:szCs w:val="28"/>
        </w:rPr>
        <w:t>6</w:t>
      </w:r>
      <w:r w:rsidR="009838AA" w:rsidRPr="006B794F">
        <w:rPr>
          <w:rFonts w:ascii="Times New Roman" w:hAnsi="Times New Roman" w:cs="Times New Roman"/>
          <w:sz w:val="28"/>
          <w:szCs w:val="28"/>
        </w:rPr>
        <w:t>.</w:t>
      </w:r>
      <w:r w:rsidRPr="006B794F">
        <w:rPr>
          <w:rFonts w:ascii="Times New Roman" w:hAnsi="Times New Roman" w:cs="Times New Roman"/>
          <w:sz w:val="28"/>
          <w:szCs w:val="28"/>
        </w:rPr>
        <w:t xml:space="preserve"> </w:t>
      </w:r>
      <w:r w:rsidR="006B794F">
        <w:rPr>
          <w:rFonts w:ascii="Times New Roman" w:hAnsi="Times New Roman" w:cs="Times New Roman"/>
          <w:bCs/>
          <w:sz w:val="28"/>
          <w:szCs w:val="28"/>
        </w:rPr>
        <w:t>В</w:t>
      </w:r>
      <w:r w:rsidR="006B794F" w:rsidRPr="006B794F">
        <w:rPr>
          <w:rFonts w:ascii="Times New Roman" w:hAnsi="Times New Roman" w:cs="Times New Roman"/>
          <w:bCs/>
          <w:sz w:val="28"/>
          <w:szCs w:val="28"/>
        </w:rPr>
        <w:t>ідповідальн</w:t>
      </w:r>
      <w:r w:rsidR="006B794F">
        <w:rPr>
          <w:rFonts w:ascii="Times New Roman" w:hAnsi="Times New Roman" w:cs="Times New Roman"/>
          <w:bCs/>
          <w:sz w:val="28"/>
          <w:szCs w:val="28"/>
        </w:rPr>
        <w:t>а</w:t>
      </w:r>
      <w:r w:rsidR="006B794F" w:rsidRPr="006B794F">
        <w:rPr>
          <w:rFonts w:ascii="Times New Roman" w:hAnsi="Times New Roman" w:cs="Times New Roman"/>
          <w:bCs/>
          <w:sz w:val="28"/>
          <w:szCs w:val="28"/>
        </w:rPr>
        <w:t xml:space="preserve"> особ</w:t>
      </w:r>
      <w:r w:rsidR="006B794F">
        <w:rPr>
          <w:rFonts w:ascii="Times New Roman" w:hAnsi="Times New Roman" w:cs="Times New Roman"/>
          <w:bCs/>
          <w:sz w:val="28"/>
          <w:szCs w:val="28"/>
        </w:rPr>
        <w:t>а</w:t>
      </w:r>
      <w:r w:rsidR="006B794F" w:rsidRPr="006B794F">
        <w:rPr>
          <w:rFonts w:ascii="Times New Roman" w:hAnsi="Times New Roman" w:cs="Times New Roman"/>
          <w:bCs/>
          <w:sz w:val="28"/>
          <w:szCs w:val="28"/>
        </w:rPr>
        <w:t xml:space="preserve"> за організацію та здійснення заходів внутрішнього контролю в територіальному управлінні</w:t>
      </w:r>
      <w:r w:rsidR="006B794F">
        <w:rPr>
          <w:rFonts w:ascii="Times New Roman" w:hAnsi="Times New Roman" w:cs="Times New Roman"/>
          <w:bCs/>
          <w:sz w:val="28"/>
          <w:szCs w:val="28"/>
        </w:rPr>
        <w:t xml:space="preserve"> </w:t>
      </w:r>
      <w:r w:rsidR="007708F7">
        <w:rPr>
          <w:rFonts w:ascii="Times New Roman" w:hAnsi="Times New Roman" w:cs="Times New Roman"/>
          <w:sz w:val="28"/>
          <w:szCs w:val="28"/>
        </w:rPr>
        <w:t>узагальнює інформацію, надан</w:t>
      </w:r>
      <w:r w:rsidRPr="00260D83">
        <w:rPr>
          <w:rFonts w:ascii="Times New Roman" w:hAnsi="Times New Roman" w:cs="Times New Roman"/>
          <w:sz w:val="28"/>
          <w:szCs w:val="28"/>
        </w:rPr>
        <w:t xml:space="preserve">у </w:t>
      </w:r>
      <w:r w:rsidR="007708F7">
        <w:rPr>
          <w:rFonts w:ascii="Times New Roman" w:hAnsi="Times New Roman" w:cs="Times New Roman"/>
          <w:sz w:val="28"/>
          <w:szCs w:val="28"/>
        </w:rPr>
        <w:t>керівниками</w:t>
      </w:r>
      <w:r w:rsidR="007708F7" w:rsidRPr="00260D83">
        <w:rPr>
          <w:rFonts w:ascii="Times New Roman" w:hAnsi="Times New Roman" w:cs="Times New Roman"/>
          <w:sz w:val="28"/>
          <w:szCs w:val="28"/>
        </w:rPr>
        <w:t xml:space="preserve"> самостійних структурних підрозділів </w:t>
      </w:r>
      <w:r w:rsidR="006B794F">
        <w:rPr>
          <w:rFonts w:ascii="Times New Roman" w:hAnsi="Times New Roman" w:cs="Times New Roman"/>
          <w:sz w:val="28"/>
          <w:szCs w:val="28"/>
        </w:rPr>
        <w:t>територіального управління</w:t>
      </w:r>
      <w:r w:rsidR="00C73167">
        <w:rPr>
          <w:rFonts w:ascii="Times New Roman" w:hAnsi="Times New Roman" w:cs="Times New Roman"/>
          <w:sz w:val="28"/>
          <w:szCs w:val="28"/>
        </w:rPr>
        <w:t xml:space="preserve"> </w:t>
      </w:r>
      <w:r w:rsidR="007708F7">
        <w:rPr>
          <w:rFonts w:ascii="Times New Roman" w:hAnsi="Times New Roman" w:cs="Times New Roman"/>
          <w:sz w:val="28"/>
          <w:szCs w:val="28"/>
        </w:rPr>
        <w:t xml:space="preserve">та головними спеціалістами та у </w:t>
      </w:r>
      <w:r w:rsidRPr="00260D83">
        <w:rPr>
          <w:rFonts w:ascii="Times New Roman" w:hAnsi="Times New Roman" w:cs="Times New Roman"/>
          <w:sz w:val="28"/>
          <w:szCs w:val="28"/>
        </w:rPr>
        <w:t>термін до 01 лютого року, наступного за звітним, готує і подає на підпи</w:t>
      </w:r>
      <w:r>
        <w:rPr>
          <w:rFonts w:ascii="Times New Roman" w:hAnsi="Times New Roman" w:cs="Times New Roman"/>
          <w:sz w:val="28"/>
          <w:szCs w:val="28"/>
        </w:rPr>
        <w:t xml:space="preserve">с </w:t>
      </w:r>
      <w:r w:rsidR="006B794F">
        <w:rPr>
          <w:rFonts w:ascii="Times New Roman" w:hAnsi="Times New Roman" w:cs="Times New Roman"/>
          <w:sz w:val="28"/>
          <w:szCs w:val="28"/>
        </w:rPr>
        <w:t>начальнику управління</w:t>
      </w:r>
      <w:r w:rsidR="007708F7">
        <w:rPr>
          <w:rFonts w:ascii="Times New Roman" w:hAnsi="Times New Roman" w:cs="Times New Roman"/>
          <w:sz w:val="28"/>
          <w:szCs w:val="28"/>
        </w:rPr>
        <w:t xml:space="preserve"> або особі, яка виконує його обов’язки,</w:t>
      </w:r>
      <w:r w:rsidRPr="00260D83">
        <w:rPr>
          <w:rFonts w:ascii="Times New Roman" w:hAnsi="Times New Roman" w:cs="Times New Roman"/>
          <w:sz w:val="28"/>
          <w:szCs w:val="28"/>
        </w:rPr>
        <w:t xml:space="preserve"> звіт про стан організації та </w:t>
      </w:r>
      <w:r w:rsidR="007708F7">
        <w:rPr>
          <w:rFonts w:ascii="Times New Roman" w:hAnsi="Times New Roman" w:cs="Times New Roman"/>
          <w:sz w:val="28"/>
          <w:szCs w:val="28"/>
        </w:rPr>
        <w:t xml:space="preserve">функціонування </w:t>
      </w:r>
      <w:r w:rsidRPr="00260D83">
        <w:rPr>
          <w:rFonts w:ascii="Times New Roman" w:hAnsi="Times New Roman" w:cs="Times New Roman"/>
          <w:sz w:val="28"/>
          <w:szCs w:val="28"/>
        </w:rPr>
        <w:t xml:space="preserve">внутрішнього контролю </w:t>
      </w:r>
      <w:r w:rsidR="007708F7">
        <w:rPr>
          <w:rFonts w:ascii="Times New Roman" w:hAnsi="Times New Roman" w:cs="Times New Roman"/>
          <w:sz w:val="28"/>
          <w:szCs w:val="28"/>
        </w:rPr>
        <w:t xml:space="preserve">у </w:t>
      </w:r>
      <w:r w:rsidR="006B794F" w:rsidRPr="006B794F">
        <w:rPr>
          <w:rFonts w:ascii="Times New Roman" w:hAnsi="Times New Roman" w:cs="Times New Roman"/>
          <w:bCs/>
          <w:sz w:val="28"/>
          <w:szCs w:val="28"/>
        </w:rPr>
        <w:t>територіальному управлінні</w:t>
      </w:r>
      <w:r w:rsidR="006B794F">
        <w:rPr>
          <w:rFonts w:ascii="Times New Roman" w:hAnsi="Times New Roman" w:cs="Times New Roman"/>
          <w:bCs/>
          <w:sz w:val="28"/>
          <w:szCs w:val="28"/>
        </w:rPr>
        <w:t xml:space="preserve"> </w:t>
      </w:r>
      <w:r w:rsidR="007708F7">
        <w:rPr>
          <w:rFonts w:ascii="Times New Roman" w:hAnsi="Times New Roman" w:cs="Times New Roman"/>
          <w:sz w:val="28"/>
          <w:szCs w:val="28"/>
        </w:rPr>
        <w:t>у</w:t>
      </w:r>
      <w:r w:rsidRPr="00260D83">
        <w:rPr>
          <w:rFonts w:ascii="Times New Roman" w:hAnsi="Times New Roman" w:cs="Times New Roman"/>
          <w:sz w:val="28"/>
          <w:szCs w:val="28"/>
        </w:rPr>
        <w:t xml:space="preserve"> розрізі елементів внутрішнього контролю за формою, визначеною Міністерством фінансів України.</w:t>
      </w:r>
    </w:p>
    <w:p w14:paraId="57EBC4EB" w14:textId="77777777" w:rsidR="002F5F33" w:rsidRDefault="002F5F33" w:rsidP="00B9032E">
      <w:pPr>
        <w:ind w:firstLine="708"/>
        <w:jc w:val="both"/>
        <w:rPr>
          <w:rFonts w:ascii="Times New Roman" w:hAnsi="Times New Roman" w:cs="Times New Roman"/>
          <w:sz w:val="28"/>
          <w:szCs w:val="28"/>
        </w:rPr>
      </w:pPr>
    </w:p>
    <w:p w14:paraId="70B427DE" w14:textId="3DE8C176" w:rsidR="007504CA" w:rsidRPr="007100D0" w:rsidRDefault="006B794F" w:rsidP="008850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Заступник начальника управління    </w:t>
      </w:r>
      <w:r w:rsidR="002F5F33">
        <w:rPr>
          <w:rFonts w:ascii="Times New Roman" w:hAnsi="Times New Roman" w:cs="Times New Roman"/>
          <w:sz w:val="28"/>
          <w:szCs w:val="28"/>
        </w:rPr>
        <w:tab/>
      </w:r>
      <w:r w:rsidR="002F5F33">
        <w:rPr>
          <w:rFonts w:ascii="Times New Roman" w:hAnsi="Times New Roman" w:cs="Times New Roman"/>
          <w:sz w:val="28"/>
          <w:szCs w:val="28"/>
        </w:rPr>
        <w:tab/>
      </w:r>
      <w:r w:rsidR="002F5F33" w:rsidRPr="007100D0">
        <w:rPr>
          <w:rFonts w:ascii="Times New Roman" w:hAnsi="Times New Roman" w:cs="Times New Roman"/>
          <w:sz w:val="28"/>
          <w:szCs w:val="28"/>
        </w:rPr>
        <w:t xml:space="preserve">     </w:t>
      </w:r>
      <w:r w:rsidRPr="007100D0">
        <w:rPr>
          <w:rFonts w:ascii="Times New Roman" w:hAnsi="Times New Roman" w:cs="Times New Roman"/>
          <w:sz w:val="28"/>
          <w:szCs w:val="28"/>
        </w:rPr>
        <w:t>Інна ДЕМ’ЯНЧУК</w:t>
      </w:r>
    </w:p>
    <w:p w14:paraId="4A6A53C1" w14:textId="77777777" w:rsidR="00E2260C" w:rsidRPr="007100D0" w:rsidRDefault="0067696D" w:rsidP="00B521A9">
      <w:pPr>
        <w:tabs>
          <w:tab w:val="left" w:pos="567"/>
        </w:tabs>
        <w:spacing w:after="0" w:line="240" w:lineRule="auto"/>
        <w:jc w:val="both"/>
        <w:rPr>
          <w:rFonts w:ascii="Times New Roman" w:hAnsi="Times New Roman" w:cs="Times New Roman"/>
          <w:sz w:val="28"/>
          <w:szCs w:val="28"/>
        </w:rPr>
      </w:pPr>
      <w:r w:rsidRPr="007100D0">
        <w:rPr>
          <w:rFonts w:ascii="Times New Roman" w:hAnsi="Times New Roman" w:cs="Times New Roman"/>
          <w:sz w:val="28"/>
          <w:szCs w:val="28"/>
        </w:rPr>
        <w:tab/>
      </w:r>
    </w:p>
    <w:p w14:paraId="6C1BE05D" w14:textId="77777777" w:rsidR="007102F8" w:rsidRPr="002E588B" w:rsidRDefault="00F221C1" w:rsidP="001A37F0">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ab/>
      </w:r>
      <w:bookmarkStart w:id="0" w:name="_GoBack"/>
      <w:bookmarkEnd w:id="0"/>
    </w:p>
    <w:sectPr w:rsidR="007102F8" w:rsidRPr="002E588B" w:rsidSect="001973CC">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66D328" w14:textId="77777777" w:rsidR="00244BAB" w:rsidRDefault="00244BAB" w:rsidP="002E588B">
      <w:pPr>
        <w:spacing w:after="0" w:line="240" w:lineRule="auto"/>
      </w:pPr>
      <w:r>
        <w:separator/>
      </w:r>
    </w:p>
  </w:endnote>
  <w:endnote w:type="continuationSeparator" w:id="0">
    <w:p w14:paraId="5B9F8D7D" w14:textId="77777777" w:rsidR="00244BAB" w:rsidRDefault="00244BAB" w:rsidP="002E5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E0AE24" w14:textId="77777777" w:rsidR="00244BAB" w:rsidRDefault="00244BAB" w:rsidP="002E588B">
      <w:pPr>
        <w:spacing w:after="0" w:line="240" w:lineRule="auto"/>
      </w:pPr>
      <w:r>
        <w:separator/>
      </w:r>
    </w:p>
  </w:footnote>
  <w:footnote w:type="continuationSeparator" w:id="0">
    <w:p w14:paraId="0012300A" w14:textId="77777777" w:rsidR="00244BAB" w:rsidRDefault="00244BAB" w:rsidP="002E58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3456796"/>
      <w:docPartObj>
        <w:docPartGallery w:val="Page Numbers (Top of Page)"/>
        <w:docPartUnique/>
      </w:docPartObj>
    </w:sdtPr>
    <w:sdtContent>
      <w:p w14:paraId="42157BAF" w14:textId="77777777" w:rsidR="00D13127" w:rsidRDefault="00D13127">
        <w:pPr>
          <w:pStyle w:val="a4"/>
          <w:jc w:val="center"/>
        </w:pPr>
        <w:r>
          <w:fldChar w:fldCharType="begin"/>
        </w:r>
        <w:r>
          <w:instrText>PAGE   \* MERGEFORMAT</w:instrText>
        </w:r>
        <w:r>
          <w:fldChar w:fldCharType="separate"/>
        </w:r>
        <w:r w:rsidR="00BE788A" w:rsidRPr="00BE788A">
          <w:rPr>
            <w:noProof/>
            <w:lang w:val="ru-RU"/>
          </w:rPr>
          <w:t>26</w:t>
        </w:r>
        <w:r>
          <w:fldChar w:fldCharType="end"/>
        </w:r>
      </w:p>
    </w:sdtContent>
  </w:sdt>
  <w:p w14:paraId="4D36C9AE" w14:textId="77777777" w:rsidR="00D13127" w:rsidRDefault="00D1312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261B8"/>
    <w:multiLevelType w:val="multilevel"/>
    <w:tmpl w:val="33EC6CA4"/>
    <w:lvl w:ilvl="0">
      <w:start w:val="1"/>
      <w:numFmt w:val="decimal"/>
      <w:lvlText w:val="%1"/>
      <w:lvlJc w:val="left"/>
      <w:pPr>
        <w:ind w:left="375" w:hanging="375"/>
      </w:pPr>
      <w:rPr>
        <w:rFonts w:hint="default"/>
      </w:rPr>
    </w:lvl>
    <w:lvl w:ilvl="1">
      <w:start w:val="4"/>
      <w:numFmt w:val="decimal"/>
      <w:lvlText w:val="%1.%2"/>
      <w:lvlJc w:val="left"/>
      <w:pPr>
        <w:ind w:left="1509" w:hanging="37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 w15:restartNumberingAfterBreak="0">
    <w:nsid w:val="0B777F2E"/>
    <w:multiLevelType w:val="multilevel"/>
    <w:tmpl w:val="64E4EB20"/>
    <w:lvl w:ilvl="0">
      <w:start w:val="1"/>
      <w:numFmt w:val="decimal"/>
      <w:lvlText w:val="%1."/>
      <w:lvlJc w:val="left"/>
      <w:pPr>
        <w:ind w:left="720"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 w15:restartNumberingAfterBreak="0">
    <w:nsid w:val="0BA329E5"/>
    <w:multiLevelType w:val="multilevel"/>
    <w:tmpl w:val="CB18DDEA"/>
    <w:lvl w:ilvl="0">
      <w:start w:val="4"/>
      <w:numFmt w:val="decimal"/>
      <w:lvlText w:val="%1."/>
      <w:lvlJc w:val="left"/>
      <w:pPr>
        <w:ind w:left="108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15:restartNumberingAfterBreak="0">
    <w:nsid w:val="15702CBE"/>
    <w:multiLevelType w:val="hybridMultilevel"/>
    <w:tmpl w:val="98463E50"/>
    <w:lvl w:ilvl="0" w:tplc="B91631BE">
      <w:start w:val="1"/>
      <w:numFmt w:val="decimal"/>
      <w:lvlText w:val="%1)"/>
      <w:lvlJc w:val="left"/>
      <w:pPr>
        <w:ind w:left="927" w:hanging="360"/>
      </w:pPr>
      <w:rPr>
        <w:rFonts w:hint="default"/>
      </w:rPr>
    </w:lvl>
    <w:lvl w:ilvl="1" w:tplc="04220019">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16916D78"/>
    <w:multiLevelType w:val="multilevel"/>
    <w:tmpl w:val="B4887904"/>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1B844D0D"/>
    <w:multiLevelType w:val="multilevel"/>
    <w:tmpl w:val="8466D4C8"/>
    <w:lvl w:ilvl="0">
      <w:start w:val="1"/>
      <w:numFmt w:val="decimal"/>
      <w:lvlText w:val="%1"/>
      <w:lvlJc w:val="left"/>
      <w:pPr>
        <w:ind w:left="510" w:hanging="510"/>
      </w:pPr>
      <w:rPr>
        <w:rFonts w:hint="default"/>
      </w:rPr>
    </w:lvl>
    <w:lvl w:ilvl="1">
      <w:start w:val="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27AD58DE"/>
    <w:multiLevelType w:val="hybridMultilevel"/>
    <w:tmpl w:val="D200F50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9980CEF"/>
    <w:multiLevelType w:val="multilevel"/>
    <w:tmpl w:val="AF747FD6"/>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4E4571F2"/>
    <w:multiLevelType w:val="multilevel"/>
    <w:tmpl w:val="1B481B56"/>
    <w:lvl w:ilvl="0">
      <w:start w:val="5"/>
      <w:numFmt w:val="decimal"/>
      <w:lvlText w:val="%1."/>
      <w:lvlJc w:val="left"/>
      <w:pPr>
        <w:ind w:left="3905" w:hanging="360"/>
      </w:pPr>
      <w:rPr>
        <w:rFonts w:hint="default"/>
      </w:rPr>
    </w:lvl>
    <w:lvl w:ilvl="1">
      <w:start w:val="1"/>
      <w:numFmt w:val="decimal"/>
      <w:isLgl/>
      <w:lvlText w:val="%1.%2"/>
      <w:lvlJc w:val="left"/>
      <w:pPr>
        <w:ind w:left="1221" w:hanging="375"/>
      </w:pPr>
      <w:rPr>
        <w:rFonts w:hint="default"/>
      </w:rPr>
    </w:lvl>
    <w:lvl w:ilvl="2">
      <w:start w:val="1"/>
      <w:numFmt w:val="decimal"/>
      <w:isLgl/>
      <w:lvlText w:val="%1.%2.%3"/>
      <w:lvlJc w:val="left"/>
      <w:pPr>
        <w:ind w:left="1692" w:hanging="720"/>
      </w:pPr>
      <w:rPr>
        <w:rFonts w:hint="default"/>
      </w:rPr>
    </w:lvl>
    <w:lvl w:ilvl="3">
      <w:start w:val="1"/>
      <w:numFmt w:val="decimal"/>
      <w:isLgl/>
      <w:lvlText w:val="%1.%2.%3.%4"/>
      <w:lvlJc w:val="left"/>
      <w:pPr>
        <w:ind w:left="2178" w:hanging="108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790" w:hanging="1440"/>
      </w:pPr>
      <w:rPr>
        <w:rFonts w:hint="default"/>
      </w:rPr>
    </w:lvl>
    <w:lvl w:ilvl="6">
      <w:start w:val="1"/>
      <w:numFmt w:val="decimal"/>
      <w:isLgl/>
      <w:lvlText w:val="%1.%2.%3.%4.%5.%6.%7"/>
      <w:lvlJc w:val="left"/>
      <w:pPr>
        <w:ind w:left="2916" w:hanging="1440"/>
      </w:pPr>
      <w:rPr>
        <w:rFonts w:hint="default"/>
      </w:rPr>
    </w:lvl>
    <w:lvl w:ilvl="7">
      <w:start w:val="1"/>
      <w:numFmt w:val="decimal"/>
      <w:isLgl/>
      <w:lvlText w:val="%1.%2.%3.%4.%5.%6.%7.%8"/>
      <w:lvlJc w:val="left"/>
      <w:pPr>
        <w:ind w:left="3402" w:hanging="1800"/>
      </w:pPr>
      <w:rPr>
        <w:rFonts w:hint="default"/>
      </w:rPr>
    </w:lvl>
    <w:lvl w:ilvl="8">
      <w:start w:val="1"/>
      <w:numFmt w:val="decimal"/>
      <w:isLgl/>
      <w:lvlText w:val="%1.%2.%3.%4.%5.%6.%7.%8.%9"/>
      <w:lvlJc w:val="left"/>
      <w:pPr>
        <w:ind w:left="3888" w:hanging="2160"/>
      </w:pPr>
      <w:rPr>
        <w:rFonts w:hint="default"/>
      </w:rPr>
    </w:lvl>
  </w:abstractNum>
  <w:abstractNum w:abstractNumId="9" w15:restartNumberingAfterBreak="0">
    <w:nsid w:val="4EEC0A18"/>
    <w:multiLevelType w:val="hybridMultilevel"/>
    <w:tmpl w:val="E702D344"/>
    <w:lvl w:ilvl="0" w:tplc="38EC1696">
      <w:start w:val="1"/>
      <w:numFmt w:val="decimal"/>
      <w:lvlText w:val="%1."/>
      <w:lvlJc w:val="left"/>
      <w:pPr>
        <w:ind w:left="930" w:hanging="360"/>
      </w:pPr>
      <w:rPr>
        <w:rFonts w:hint="default"/>
      </w:rPr>
    </w:lvl>
    <w:lvl w:ilvl="1" w:tplc="04220019">
      <w:start w:val="1"/>
      <w:numFmt w:val="lowerLetter"/>
      <w:lvlText w:val="%2."/>
      <w:lvlJc w:val="left"/>
      <w:pPr>
        <w:ind w:left="1650" w:hanging="360"/>
      </w:pPr>
    </w:lvl>
    <w:lvl w:ilvl="2" w:tplc="0422001B">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0" w15:restartNumberingAfterBreak="0">
    <w:nsid w:val="50DD0236"/>
    <w:multiLevelType w:val="multilevel"/>
    <w:tmpl w:val="1662137A"/>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15:restartNumberingAfterBreak="0">
    <w:nsid w:val="642E08D2"/>
    <w:multiLevelType w:val="multilevel"/>
    <w:tmpl w:val="35EAD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F02D47"/>
    <w:multiLevelType w:val="hybridMultilevel"/>
    <w:tmpl w:val="F724A308"/>
    <w:lvl w:ilvl="0" w:tplc="8DDA4AE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761B3639"/>
    <w:multiLevelType w:val="hybridMultilevel"/>
    <w:tmpl w:val="BBC6285A"/>
    <w:lvl w:ilvl="0" w:tplc="BB7E443A">
      <w:start w:val="1"/>
      <w:numFmt w:val="decimal"/>
      <w:lvlText w:val="%1."/>
      <w:lvlJc w:val="left"/>
      <w:pPr>
        <w:ind w:left="1350" w:hanging="360"/>
      </w:pPr>
      <w:rPr>
        <w:rFonts w:hint="default"/>
      </w:rPr>
    </w:lvl>
    <w:lvl w:ilvl="1" w:tplc="04220019">
      <w:start w:val="1"/>
      <w:numFmt w:val="lowerLetter"/>
      <w:lvlText w:val="%2."/>
      <w:lvlJc w:val="left"/>
      <w:pPr>
        <w:ind w:left="2070" w:hanging="360"/>
      </w:pPr>
    </w:lvl>
    <w:lvl w:ilvl="2" w:tplc="0422001B" w:tentative="1">
      <w:start w:val="1"/>
      <w:numFmt w:val="lowerRoman"/>
      <w:lvlText w:val="%3."/>
      <w:lvlJc w:val="right"/>
      <w:pPr>
        <w:ind w:left="2790" w:hanging="180"/>
      </w:pPr>
    </w:lvl>
    <w:lvl w:ilvl="3" w:tplc="0422000F" w:tentative="1">
      <w:start w:val="1"/>
      <w:numFmt w:val="decimal"/>
      <w:lvlText w:val="%4."/>
      <w:lvlJc w:val="left"/>
      <w:pPr>
        <w:ind w:left="3510" w:hanging="360"/>
      </w:pPr>
    </w:lvl>
    <w:lvl w:ilvl="4" w:tplc="04220019" w:tentative="1">
      <w:start w:val="1"/>
      <w:numFmt w:val="lowerLetter"/>
      <w:lvlText w:val="%5."/>
      <w:lvlJc w:val="left"/>
      <w:pPr>
        <w:ind w:left="4230" w:hanging="360"/>
      </w:pPr>
    </w:lvl>
    <w:lvl w:ilvl="5" w:tplc="0422001B" w:tentative="1">
      <w:start w:val="1"/>
      <w:numFmt w:val="lowerRoman"/>
      <w:lvlText w:val="%6."/>
      <w:lvlJc w:val="right"/>
      <w:pPr>
        <w:ind w:left="4950" w:hanging="180"/>
      </w:pPr>
    </w:lvl>
    <w:lvl w:ilvl="6" w:tplc="0422000F" w:tentative="1">
      <w:start w:val="1"/>
      <w:numFmt w:val="decimal"/>
      <w:lvlText w:val="%7."/>
      <w:lvlJc w:val="left"/>
      <w:pPr>
        <w:ind w:left="5670" w:hanging="360"/>
      </w:pPr>
    </w:lvl>
    <w:lvl w:ilvl="7" w:tplc="04220019" w:tentative="1">
      <w:start w:val="1"/>
      <w:numFmt w:val="lowerLetter"/>
      <w:lvlText w:val="%8."/>
      <w:lvlJc w:val="left"/>
      <w:pPr>
        <w:ind w:left="6390" w:hanging="360"/>
      </w:pPr>
    </w:lvl>
    <w:lvl w:ilvl="8" w:tplc="0422001B" w:tentative="1">
      <w:start w:val="1"/>
      <w:numFmt w:val="lowerRoman"/>
      <w:lvlText w:val="%9."/>
      <w:lvlJc w:val="right"/>
      <w:pPr>
        <w:ind w:left="7110" w:hanging="180"/>
      </w:pPr>
    </w:lvl>
  </w:abstractNum>
  <w:abstractNum w:abstractNumId="14" w15:restartNumberingAfterBreak="0">
    <w:nsid w:val="7CB0513D"/>
    <w:multiLevelType w:val="hybridMultilevel"/>
    <w:tmpl w:val="769014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7EC7598B"/>
    <w:multiLevelType w:val="hybridMultilevel"/>
    <w:tmpl w:val="990E311A"/>
    <w:lvl w:ilvl="0" w:tplc="F6108BD2">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15:restartNumberingAfterBreak="0">
    <w:nsid w:val="7F135726"/>
    <w:multiLevelType w:val="hybridMultilevel"/>
    <w:tmpl w:val="B4D8524A"/>
    <w:lvl w:ilvl="0" w:tplc="75DA92C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
  </w:num>
  <w:num w:numId="2">
    <w:abstractNumId w:val="6"/>
  </w:num>
  <w:num w:numId="3">
    <w:abstractNumId w:val="16"/>
  </w:num>
  <w:num w:numId="4">
    <w:abstractNumId w:val="7"/>
  </w:num>
  <w:num w:numId="5">
    <w:abstractNumId w:val="4"/>
  </w:num>
  <w:num w:numId="6">
    <w:abstractNumId w:val="5"/>
  </w:num>
  <w:num w:numId="7">
    <w:abstractNumId w:val="0"/>
  </w:num>
  <w:num w:numId="8">
    <w:abstractNumId w:val="10"/>
  </w:num>
  <w:num w:numId="9">
    <w:abstractNumId w:val="11"/>
  </w:num>
  <w:num w:numId="10">
    <w:abstractNumId w:val="2"/>
  </w:num>
  <w:num w:numId="11">
    <w:abstractNumId w:val="8"/>
  </w:num>
  <w:num w:numId="12">
    <w:abstractNumId w:val="14"/>
  </w:num>
  <w:num w:numId="13">
    <w:abstractNumId w:val="12"/>
  </w:num>
  <w:num w:numId="14">
    <w:abstractNumId w:val="15"/>
  </w:num>
  <w:num w:numId="15">
    <w:abstractNumId w:val="9"/>
  </w:num>
  <w:num w:numId="16">
    <w:abstractNumId w:val="3"/>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A34"/>
    <w:rsid w:val="00000094"/>
    <w:rsid w:val="0000078A"/>
    <w:rsid w:val="00000C58"/>
    <w:rsid w:val="00001790"/>
    <w:rsid w:val="00001D3C"/>
    <w:rsid w:val="00002F17"/>
    <w:rsid w:val="0000328A"/>
    <w:rsid w:val="00003633"/>
    <w:rsid w:val="00003AC8"/>
    <w:rsid w:val="00003AE0"/>
    <w:rsid w:val="00003BEC"/>
    <w:rsid w:val="00003E2E"/>
    <w:rsid w:val="00003FDA"/>
    <w:rsid w:val="00005241"/>
    <w:rsid w:val="000056D9"/>
    <w:rsid w:val="000059CF"/>
    <w:rsid w:val="00005B98"/>
    <w:rsid w:val="00005F06"/>
    <w:rsid w:val="00006847"/>
    <w:rsid w:val="00006FF1"/>
    <w:rsid w:val="00007314"/>
    <w:rsid w:val="0001037E"/>
    <w:rsid w:val="00010740"/>
    <w:rsid w:val="00010C5E"/>
    <w:rsid w:val="000113C3"/>
    <w:rsid w:val="00011823"/>
    <w:rsid w:val="0001188C"/>
    <w:rsid w:val="00011896"/>
    <w:rsid w:val="00011F37"/>
    <w:rsid w:val="0001274A"/>
    <w:rsid w:val="000134D9"/>
    <w:rsid w:val="00013DF1"/>
    <w:rsid w:val="0001400C"/>
    <w:rsid w:val="00015078"/>
    <w:rsid w:val="0001545E"/>
    <w:rsid w:val="00015715"/>
    <w:rsid w:val="00016411"/>
    <w:rsid w:val="00017690"/>
    <w:rsid w:val="00017F73"/>
    <w:rsid w:val="00020624"/>
    <w:rsid w:val="0002085E"/>
    <w:rsid w:val="00020B7E"/>
    <w:rsid w:val="00020D2F"/>
    <w:rsid w:val="000213BF"/>
    <w:rsid w:val="000213CF"/>
    <w:rsid w:val="00021D61"/>
    <w:rsid w:val="00022327"/>
    <w:rsid w:val="00023416"/>
    <w:rsid w:val="00023F9F"/>
    <w:rsid w:val="00024140"/>
    <w:rsid w:val="000242D3"/>
    <w:rsid w:val="00024E97"/>
    <w:rsid w:val="000254BB"/>
    <w:rsid w:val="0002591C"/>
    <w:rsid w:val="00025EF6"/>
    <w:rsid w:val="00026159"/>
    <w:rsid w:val="00026F93"/>
    <w:rsid w:val="00027A0C"/>
    <w:rsid w:val="00027DA1"/>
    <w:rsid w:val="000309FD"/>
    <w:rsid w:val="00030B17"/>
    <w:rsid w:val="00030D62"/>
    <w:rsid w:val="00030E05"/>
    <w:rsid w:val="00031C4B"/>
    <w:rsid w:val="00031E39"/>
    <w:rsid w:val="00032295"/>
    <w:rsid w:val="0003284C"/>
    <w:rsid w:val="00032BB4"/>
    <w:rsid w:val="000332B1"/>
    <w:rsid w:val="000339D0"/>
    <w:rsid w:val="00034552"/>
    <w:rsid w:val="000345FB"/>
    <w:rsid w:val="0003494F"/>
    <w:rsid w:val="00035FE2"/>
    <w:rsid w:val="0003635D"/>
    <w:rsid w:val="00036673"/>
    <w:rsid w:val="00037341"/>
    <w:rsid w:val="00040BE4"/>
    <w:rsid w:val="00041618"/>
    <w:rsid w:val="0004192E"/>
    <w:rsid w:val="00042570"/>
    <w:rsid w:val="0004323F"/>
    <w:rsid w:val="00043869"/>
    <w:rsid w:val="0004395B"/>
    <w:rsid w:val="000444CF"/>
    <w:rsid w:val="000451C4"/>
    <w:rsid w:val="000457F4"/>
    <w:rsid w:val="00045885"/>
    <w:rsid w:val="00046602"/>
    <w:rsid w:val="00047CB6"/>
    <w:rsid w:val="000515E0"/>
    <w:rsid w:val="0005297D"/>
    <w:rsid w:val="0005317A"/>
    <w:rsid w:val="000538D5"/>
    <w:rsid w:val="00053EA6"/>
    <w:rsid w:val="00053ED5"/>
    <w:rsid w:val="00054298"/>
    <w:rsid w:val="00054F8F"/>
    <w:rsid w:val="00057290"/>
    <w:rsid w:val="000573F0"/>
    <w:rsid w:val="000578D9"/>
    <w:rsid w:val="00057C2B"/>
    <w:rsid w:val="0006027F"/>
    <w:rsid w:val="00060485"/>
    <w:rsid w:val="00061758"/>
    <w:rsid w:val="00061B82"/>
    <w:rsid w:val="00062BDE"/>
    <w:rsid w:val="000634AA"/>
    <w:rsid w:val="000647D8"/>
    <w:rsid w:val="0006527E"/>
    <w:rsid w:val="00065B69"/>
    <w:rsid w:val="00066615"/>
    <w:rsid w:val="0006709E"/>
    <w:rsid w:val="000707AF"/>
    <w:rsid w:val="00070D68"/>
    <w:rsid w:val="00070E32"/>
    <w:rsid w:val="000721CB"/>
    <w:rsid w:val="0007225D"/>
    <w:rsid w:val="00072B51"/>
    <w:rsid w:val="0007391D"/>
    <w:rsid w:val="00073C29"/>
    <w:rsid w:val="00074051"/>
    <w:rsid w:val="00074282"/>
    <w:rsid w:val="00074B50"/>
    <w:rsid w:val="00074D42"/>
    <w:rsid w:val="00075DB8"/>
    <w:rsid w:val="0007654B"/>
    <w:rsid w:val="0007684C"/>
    <w:rsid w:val="00076F89"/>
    <w:rsid w:val="0007719A"/>
    <w:rsid w:val="00077899"/>
    <w:rsid w:val="00077A32"/>
    <w:rsid w:val="00077D8D"/>
    <w:rsid w:val="00080885"/>
    <w:rsid w:val="00080895"/>
    <w:rsid w:val="00081679"/>
    <w:rsid w:val="00081CB5"/>
    <w:rsid w:val="00081F34"/>
    <w:rsid w:val="0008216B"/>
    <w:rsid w:val="00082D43"/>
    <w:rsid w:val="00083917"/>
    <w:rsid w:val="00083EB9"/>
    <w:rsid w:val="000843F9"/>
    <w:rsid w:val="00085568"/>
    <w:rsid w:val="00085812"/>
    <w:rsid w:val="00085A2F"/>
    <w:rsid w:val="00085AAD"/>
    <w:rsid w:val="0008713A"/>
    <w:rsid w:val="00087DBA"/>
    <w:rsid w:val="000901AD"/>
    <w:rsid w:val="00090497"/>
    <w:rsid w:val="00090AA1"/>
    <w:rsid w:val="00091EF9"/>
    <w:rsid w:val="00092803"/>
    <w:rsid w:val="00092BBF"/>
    <w:rsid w:val="00094442"/>
    <w:rsid w:val="00094EE1"/>
    <w:rsid w:val="00096494"/>
    <w:rsid w:val="00096948"/>
    <w:rsid w:val="00096F08"/>
    <w:rsid w:val="00097746"/>
    <w:rsid w:val="00097844"/>
    <w:rsid w:val="00097A67"/>
    <w:rsid w:val="000A0392"/>
    <w:rsid w:val="000A066B"/>
    <w:rsid w:val="000A0BD9"/>
    <w:rsid w:val="000A0E6A"/>
    <w:rsid w:val="000A1172"/>
    <w:rsid w:val="000A1B28"/>
    <w:rsid w:val="000A2F3D"/>
    <w:rsid w:val="000A4B9C"/>
    <w:rsid w:val="000A583C"/>
    <w:rsid w:val="000A6B43"/>
    <w:rsid w:val="000A6B9D"/>
    <w:rsid w:val="000A6E6C"/>
    <w:rsid w:val="000B0115"/>
    <w:rsid w:val="000B0356"/>
    <w:rsid w:val="000B1384"/>
    <w:rsid w:val="000B1BA7"/>
    <w:rsid w:val="000B25FC"/>
    <w:rsid w:val="000B2D0B"/>
    <w:rsid w:val="000B4462"/>
    <w:rsid w:val="000B5C0E"/>
    <w:rsid w:val="000B5C52"/>
    <w:rsid w:val="000B5F96"/>
    <w:rsid w:val="000B6605"/>
    <w:rsid w:val="000B6653"/>
    <w:rsid w:val="000B72C3"/>
    <w:rsid w:val="000C0364"/>
    <w:rsid w:val="000C03AF"/>
    <w:rsid w:val="000C0A5E"/>
    <w:rsid w:val="000C34AA"/>
    <w:rsid w:val="000C3DB5"/>
    <w:rsid w:val="000C497E"/>
    <w:rsid w:val="000C696B"/>
    <w:rsid w:val="000C766B"/>
    <w:rsid w:val="000C7E20"/>
    <w:rsid w:val="000C7E36"/>
    <w:rsid w:val="000C7FA1"/>
    <w:rsid w:val="000D0882"/>
    <w:rsid w:val="000D24F1"/>
    <w:rsid w:val="000D24FE"/>
    <w:rsid w:val="000D2BCF"/>
    <w:rsid w:val="000D3056"/>
    <w:rsid w:val="000D38E7"/>
    <w:rsid w:val="000D38EC"/>
    <w:rsid w:val="000D4B20"/>
    <w:rsid w:val="000D50F6"/>
    <w:rsid w:val="000D53B0"/>
    <w:rsid w:val="000D54DA"/>
    <w:rsid w:val="000D5507"/>
    <w:rsid w:val="000D5F86"/>
    <w:rsid w:val="000D643C"/>
    <w:rsid w:val="000D7B29"/>
    <w:rsid w:val="000E0751"/>
    <w:rsid w:val="000E0B23"/>
    <w:rsid w:val="000E0B35"/>
    <w:rsid w:val="000E2434"/>
    <w:rsid w:val="000E24B9"/>
    <w:rsid w:val="000E3AB6"/>
    <w:rsid w:val="000E438F"/>
    <w:rsid w:val="000E4607"/>
    <w:rsid w:val="000E78D8"/>
    <w:rsid w:val="000E79D9"/>
    <w:rsid w:val="000E7CA9"/>
    <w:rsid w:val="000F0C35"/>
    <w:rsid w:val="000F0F98"/>
    <w:rsid w:val="000F2481"/>
    <w:rsid w:val="000F24CA"/>
    <w:rsid w:val="000F2F9A"/>
    <w:rsid w:val="000F31EB"/>
    <w:rsid w:val="000F3DAC"/>
    <w:rsid w:val="000F3FDF"/>
    <w:rsid w:val="000F420C"/>
    <w:rsid w:val="000F5BEB"/>
    <w:rsid w:val="000F5DDC"/>
    <w:rsid w:val="000F718C"/>
    <w:rsid w:val="000F73A0"/>
    <w:rsid w:val="000F75F5"/>
    <w:rsid w:val="00100635"/>
    <w:rsid w:val="001014D6"/>
    <w:rsid w:val="00101C4F"/>
    <w:rsid w:val="00102DC0"/>
    <w:rsid w:val="0010305F"/>
    <w:rsid w:val="00103516"/>
    <w:rsid w:val="00103838"/>
    <w:rsid w:val="00103C66"/>
    <w:rsid w:val="00104E20"/>
    <w:rsid w:val="001052F6"/>
    <w:rsid w:val="00105DEE"/>
    <w:rsid w:val="0010628D"/>
    <w:rsid w:val="001065EA"/>
    <w:rsid w:val="00107BD9"/>
    <w:rsid w:val="00110044"/>
    <w:rsid w:val="00110DDA"/>
    <w:rsid w:val="00110EF2"/>
    <w:rsid w:val="00111050"/>
    <w:rsid w:val="001117A3"/>
    <w:rsid w:val="00111AEB"/>
    <w:rsid w:val="001123DF"/>
    <w:rsid w:val="00112643"/>
    <w:rsid w:val="001129AA"/>
    <w:rsid w:val="00112CAF"/>
    <w:rsid w:val="00113A44"/>
    <w:rsid w:val="00113E16"/>
    <w:rsid w:val="00113F22"/>
    <w:rsid w:val="001146D5"/>
    <w:rsid w:val="00114F90"/>
    <w:rsid w:val="00116CA4"/>
    <w:rsid w:val="00117E74"/>
    <w:rsid w:val="00120E81"/>
    <w:rsid w:val="00121439"/>
    <w:rsid w:val="00121B66"/>
    <w:rsid w:val="00122509"/>
    <w:rsid w:val="00122921"/>
    <w:rsid w:val="00123E99"/>
    <w:rsid w:val="001252FA"/>
    <w:rsid w:val="00125566"/>
    <w:rsid w:val="001256F3"/>
    <w:rsid w:val="00126656"/>
    <w:rsid w:val="00126877"/>
    <w:rsid w:val="00126F0A"/>
    <w:rsid w:val="00126F7E"/>
    <w:rsid w:val="00127A54"/>
    <w:rsid w:val="00130274"/>
    <w:rsid w:val="00131078"/>
    <w:rsid w:val="00131745"/>
    <w:rsid w:val="0013280B"/>
    <w:rsid w:val="0013324F"/>
    <w:rsid w:val="0013356F"/>
    <w:rsid w:val="00133EBF"/>
    <w:rsid w:val="001348CB"/>
    <w:rsid w:val="00136281"/>
    <w:rsid w:val="00137EC3"/>
    <w:rsid w:val="00137ECB"/>
    <w:rsid w:val="0014031B"/>
    <w:rsid w:val="001405C5"/>
    <w:rsid w:val="00140C6F"/>
    <w:rsid w:val="00141569"/>
    <w:rsid w:val="00142446"/>
    <w:rsid w:val="001427F3"/>
    <w:rsid w:val="001435E0"/>
    <w:rsid w:val="00143C35"/>
    <w:rsid w:val="00143F46"/>
    <w:rsid w:val="00143F4B"/>
    <w:rsid w:val="0014551B"/>
    <w:rsid w:val="00145543"/>
    <w:rsid w:val="001460F8"/>
    <w:rsid w:val="00146AE3"/>
    <w:rsid w:val="00146DC6"/>
    <w:rsid w:val="0015043B"/>
    <w:rsid w:val="0015067F"/>
    <w:rsid w:val="001508FA"/>
    <w:rsid w:val="00150938"/>
    <w:rsid w:val="00150BED"/>
    <w:rsid w:val="00150CF7"/>
    <w:rsid w:val="00150E1B"/>
    <w:rsid w:val="00150E4C"/>
    <w:rsid w:val="0015187B"/>
    <w:rsid w:val="0015223B"/>
    <w:rsid w:val="00153428"/>
    <w:rsid w:val="001535C6"/>
    <w:rsid w:val="00153607"/>
    <w:rsid w:val="0015368B"/>
    <w:rsid w:val="00153C3C"/>
    <w:rsid w:val="00153D58"/>
    <w:rsid w:val="00154CA6"/>
    <w:rsid w:val="00155C0B"/>
    <w:rsid w:val="00155EBF"/>
    <w:rsid w:val="00155FBB"/>
    <w:rsid w:val="001560A7"/>
    <w:rsid w:val="0015664C"/>
    <w:rsid w:val="0015774F"/>
    <w:rsid w:val="00160140"/>
    <w:rsid w:val="00160801"/>
    <w:rsid w:val="001609B4"/>
    <w:rsid w:val="00163285"/>
    <w:rsid w:val="001633F3"/>
    <w:rsid w:val="0016361A"/>
    <w:rsid w:val="00163B50"/>
    <w:rsid w:val="001642BE"/>
    <w:rsid w:val="001644E6"/>
    <w:rsid w:val="00164571"/>
    <w:rsid w:val="00164DAE"/>
    <w:rsid w:val="00164F72"/>
    <w:rsid w:val="0016622C"/>
    <w:rsid w:val="00166238"/>
    <w:rsid w:val="00166996"/>
    <w:rsid w:val="0016711A"/>
    <w:rsid w:val="0016739B"/>
    <w:rsid w:val="00167658"/>
    <w:rsid w:val="001677F6"/>
    <w:rsid w:val="00167F29"/>
    <w:rsid w:val="00170C45"/>
    <w:rsid w:val="00170F08"/>
    <w:rsid w:val="001710D4"/>
    <w:rsid w:val="0017113A"/>
    <w:rsid w:val="00172886"/>
    <w:rsid w:val="00173085"/>
    <w:rsid w:val="001736C8"/>
    <w:rsid w:val="00174969"/>
    <w:rsid w:val="0017690C"/>
    <w:rsid w:val="0017740A"/>
    <w:rsid w:val="0018031C"/>
    <w:rsid w:val="00180F18"/>
    <w:rsid w:val="00181AF9"/>
    <w:rsid w:val="00181D74"/>
    <w:rsid w:val="001823A1"/>
    <w:rsid w:val="00182F35"/>
    <w:rsid w:val="0018401B"/>
    <w:rsid w:val="001840D6"/>
    <w:rsid w:val="001849B4"/>
    <w:rsid w:val="00184B1A"/>
    <w:rsid w:val="00184D85"/>
    <w:rsid w:val="00185109"/>
    <w:rsid w:val="00185718"/>
    <w:rsid w:val="00185D70"/>
    <w:rsid w:val="001869A2"/>
    <w:rsid w:val="00186B09"/>
    <w:rsid w:val="00186BA4"/>
    <w:rsid w:val="00186DAE"/>
    <w:rsid w:val="0018705C"/>
    <w:rsid w:val="00187204"/>
    <w:rsid w:val="0018720D"/>
    <w:rsid w:val="001910F8"/>
    <w:rsid w:val="00192C05"/>
    <w:rsid w:val="0019363C"/>
    <w:rsid w:val="00194DDC"/>
    <w:rsid w:val="0019589E"/>
    <w:rsid w:val="0019641D"/>
    <w:rsid w:val="0019732D"/>
    <w:rsid w:val="001973CC"/>
    <w:rsid w:val="0019776D"/>
    <w:rsid w:val="001A1557"/>
    <w:rsid w:val="001A202A"/>
    <w:rsid w:val="001A26E3"/>
    <w:rsid w:val="001A282D"/>
    <w:rsid w:val="001A2C19"/>
    <w:rsid w:val="001A37F0"/>
    <w:rsid w:val="001A3A59"/>
    <w:rsid w:val="001A3F7C"/>
    <w:rsid w:val="001A457C"/>
    <w:rsid w:val="001A4BBE"/>
    <w:rsid w:val="001A4DB1"/>
    <w:rsid w:val="001A5696"/>
    <w:rsid w:val="001A5931"/>
    <w:rsid w:val="001A5AD9"/>
    <w:rsid w:val="001A610B"/>
    <w:rsid w:val="001A737C"/>
    <w:rsid w:val="001A7531"/>
    <w:rsid w:val="001A7588"/>
    <w:rsid w:val="001A7ED2"/>
    <w:rsid w:val="001B0406"/>
    <w:rsid w:val="001B04B5"/>
    <w:rsid w:val="001B0603"/>
    <w:rsid w:val="001B0C7B"/>
    <w:rsid w:val="001B0D97"/>
    <w:rsid w:val="001B150B"/>
    <w:rsid w:val="001B1D80"/>
    <w:rsid w:val="001B1FCE"/>
    <w:rsid w:val="001B2A15"/>
    <w:rsid w:val="001B2C2B"/>
    <w:rsid w:val="001B2C4C"/>
    <w:rsid w:val="001B3060"/>
    <w:rsid w:val="001B3910"/>
    <w:rsid w:val="001B3B0C"/>
    <w:rsid w:val="001B3DAF"/>
    <w:rsid w:val="001B3EB0"/>
    <w:rsid w:val="001B4051"/>
    <w:rsid w:val="001B4AEF"/>
    <w:rsid w:val="001B4E1A"/>
    <w:rsid w:val="001B4EE4"/>
    <w:rsid w:val="001B6B98"/>
    <w:rsid w:val="001B71AB"/>
    <w:rsid w:val="001B72D5"/>
    <w:rsid w:val="001B7DC3"/>
    <w:rsid w:val="001C03B5"/>
    <w:rsid w:val="001C05D0"/>
    <w:rsid w:val="001C080B"/>
    <w:rsid w:val="001C0C22"/>
    <w:rsid w:val="001C1C3C"/>
    <w:rsid w:val="001C23EE"/>
    <w:rsid w:val="001C29B4"/>
    <w:rsid w:val="001C2B79"/>
    <w:rsid w:val="001C3A36"/>
    <w:rsid w:val="001C467F"/>
    <w:rsid w:val="001C55CB"/>
    <w:rsid w:val="001C5D34"/>
    <w:rsid w:val="001C700C"/>
    <w:rsid w:val="001C7FD1"/>
    <w:rsid w:val="001D0440"/>
    <w:rsid w:val="001D0849"/>
    <w:rsid w:val="001D0DC2"/>
    <w:rsid w:val="001D0FAA"/>
    <w:rsid w:val="001D11F7"/>
    <w:rsid w:val="001D19A7"/>
    <w:rsid w:val="001D19D7"/>
    <w:rsid w:val="001D1C53"/>
    <w:rsid w:val="001D2271"/>
    <w:rsid w:val="001D34AB"/>
    <w:rsid w:val="001D67B2"/>
    <w:rsid w:val="001D6A65"/>
    <w:rsid w:val="001D79CA"/>
    <w:rsid w:val="001E0207"/>
    <w:rsid w:val="001E05D7"/>
    <w:rsid w:val="001E0685"/>
    <w:rsid w:val="001E0900"/>
    <w:rsid w:val="001E0991"/>
    <w:rsid w:val="001E09E7"/>
    <w:rsid w:val="001E0D32"/>
    <w:rsid w:val="001E18AB"/>
    <w:rsid w:val="001E28F0"/>
    <w:rsid w:val="001E29E5"/>
    <w:rsid w:val="001E33EB"/>
    <w:rsid w:val="001E368E"/>
    <w:rsid w:val="001E3C36"/>
    <w:rsid w:val="001E56A0"/>
    <w:rsid w:val="001E56C3"/>
    <w:rsid w:val="001E59E4"/>
    <w:rsid w:val="001E5A36"/>
    <w:rsid w:val="001E5B95"/>
    <w:rsid w:val="001E5DB9"/>
    <w:rsid w:val="001E5DEE"/>
    <w:rsid w:val="001E60A4"/>
    <w:rsid w:val="001E6758"/>
    <w:rsid w:val="001E693A"/>
    <w:rsid w:val="001E6BD9"/>
    <w:rsid w:val="001E6EB1"/>
    <w:rsid w:val="001E7F87"/>
    <w:rsid w:val="001E7FC9"/>
    <w:rsid w:val="001F01CE"/>
    <w:rsid w:val="001F08FE"/>
    <w:rsid w:val="001F099C"/>
    <w:rsid w:val="001F1071"/>
    <w:rsid w:val="001F1746"/>
    <w:rsid w:val="001F2062"/>
    <w:rsid w:val="001F2578"/>
    <w:rsid w:val="001F2994"/>
    <w:rsid w:val="001F33A8"/>
    <w:rsid w:val="001F3BFE"/>
    <w:rsid w:val="001F40B9"/>
    <w:rsid w:val="001F4840"/>
    <w:rsid w:val="001F4CB7"/>
    <w:rsid w:val="001F558D"/>
    <w:rsid w:val="001F6784"/>
    <w:rsid w:val="001F7F42"/>
    <w:rsid w:val="002002AE"/>
    <w:rsid w:val="002008CF"/>
    <w:rsid w:val="00200919"/>
    <w:rsid w:val="00200948"/>
    <w:rsid w:val="00200E9C"/>
    <w:rsid w:val="00200F23"/>
    <w:rsid w:val="00202209"/>
    <w:rsid w:val="0020220A"/>
    <w:rsid w:val="0020224B"/>
    <w:rsid w:val="002024A2"/>
    <w:rsid w:val="0020396E"/>
    <w:rsid w:val="00203FBA"/>
    <w:rsid w:val="002040EC"/>
    <w:rsid w:val="002046C3"/>
    <w:rsid w:val="002051B1"/>
    <w:rsid w:val="0020557A"/>
    <w:rsid w:val="00205747"/>
    <w:rsid w:val="00205901"/>
    <w:rsid w:val="0020706F"/>
    <w:rsid w:val="00207621"/>
    <w:rsid w:val="00207C9A"/>
    <w:rsid w:val="00207E7D"/>
    <w:rsid w:val="002100AF"/>
    <w:rsid w:val="00210634"/>
    <w:rsid w:val="00211173"/>
    <w:rsid w:val="002117CE"/>
    <w:rsid w:val="00212084"/>
    <w:rsid w:val="00213113"/>
    <w:rsid w:val="00213774"/>
    <w:rsid w:val="00214745"/>
    <w:rsid w:val="00214971"/>
    <w:rsid w:val="00214B0C"/>
    <w:rsid w:val="00214C5F"/>
    <w:rsid w:val="0021651D"/>
    <w:rsid w:val="00217069"/>
    <w:rsid w:val="0021743D"/>
    <w:rsid w:val="00217930"/>
    <w:rsid w:val="002179A2"/>
    <w:rsid w:val="00217C85"/>
    <w:rsid w:val="002200BA"/>
    <w:rsid w:val="00220321"/>
    <w:rsid w:val="0022047B"/>
    <w:rsid w:val="00220AE1"/>
    <w:rsid w:val="0022150E"/>
    <w:rsid w:val="00221DA6"/>
    <w:rsid w:val="00221F24"/>
    <w:rsid w:val="00221F47"/>
    <w:rsid w:val="00221F4B"/>
    <w:rsid w:val="0022207A"/>
    <w:rsid w:val="00222A93"/>
    <w:rsid w:val="00222CB6"/>
    <w:rsid w:val="00222E52"/>
    <w:rsid w:val="002235DA"/>
    <w:rsid w:val="002238A9"/>
    <w:rsid w:val="00223BC2"/>
    <w:rsid w:val="00223DC0"/>
    <w:rsid w:val="002254E6"/>
    <w:rsid w:val="0022577B"/>
    <w:rsid w:val="00225B27"/>
    <w:rsid w:val="002264F5"/>
    <w:rsid w:val="002265CF"/>
    <w:rsid w:val="00226D80"/>
    <w:rsid w:val="002300CE"/>
    <w:rsid w:val="00230398"/>
    <w:rsid w:val="00230EF3"/>
    <w:rsid w:val="00231066"/>
    <w:rsid w:val="0023214E"/>
    <w:rsid w:val="002326DE"/>
    <w:rsid w:val="0023334D"/>
    <w:rsid w:val="00233819"/>
    <w:rsid w:val="00233A3F"/>
    <w:rsid w:val="00233DA5"/>
    <w:rsid w:val="00233EE7"/>
    <w:rsid w:val="002348A7"/>
    <w:rsid w:val="00234AD5"/>
    <w:rsid w:val="002358DF"/>
    <w:rsid w:val="00236597"/>
    <w:rsid w:val="00236D74"/>
    <w:rsid w:val="00237330"/>
    <w:rsid w:val="00237CD7"/>
    <w:rsid w:val="00240A6C"/>
    <w:rsid w:val="00240AB9"/>
    <w:rsid w:val="00240DC7"/>
    <w:rsid w:val="0024160A"/>
    <w:rsid w:val="00241B8B"/>
    <w:rsid w:val="00241D5D"/>
    <w:rsid w:val="00241E37"/>
    <w:rsid w:val="00241FA5"/>
    <w:rsid w:val="00243DA2"/>
    <w:rsid w:val="00244BAB"/>
    <w:rsid w:val="00246FCB"/>
    <w:rsid w:val="002471BF"/>
    <w:rsid w:val="0024735C"/>
    <w:rsid w:val="002475DF"/>
    <w:rsid w:val="00250ACE"/>
    <w:rsid w:val="00250F67"/>
    <w:rsid w:val="0025104B"/>
    <w:rsid w:val="002525C6"/>
    <w:rsid w:val="00252915"/>
    <w:rsid w:val="0025305D"/>
    <w:rsid w:val="00253166"/>
    <w:rsid w:val="0025347E"/>
    <w:rsid w:val="00253B55"/>
    <w:rsid w:val="00254A85"/>
    <w:rsid w:val="00254BA7"/>
    <w:rsid w:val="00255511"/>
    <w:rsid w:val="00255579"/>
    <w:rsid w:val="00255D4F"/>
    <w:rsid w:val="00256381"/>
    <w:rsid w:val="00256A0C"/>
    <w:rsid w:val="00256BD1"/>
    <w:rsid w:val="00256EDF"/>
    <w:rsid w:val="00257D84"/>
    <w:rsid w:val="002602EF"/>
    <w:rsid w:val="0026175D"/>
    <w:rsid w:val="00262241"/>
    <w:rsid w:val="0026246E"/>
    <w:rsid w:val="002626CF"/>
    <w:rsid w:val="002628E5"/>
    <w:rsid w:val="0026394E"/>
    <w:rsid w:val="0026401E"/>
    <w:rsid w:val="00264149"/>
    <w:rsid w:val="00264241"/>
    <w:rsid w:val="002644EB"/>
    <w:rsid w:val="002647ED"/>
    <w:rsid w:val="002650D5"/>
    <w:rsid w:val="00265115"/>
    <w:rsid w:val="002651EF"/>
    <w:rsid w:val="002652D5"/>
    <w:rsid w:val="002658DC"/>
    <w:rsid w:val="0026698A"/>
    <w:rsid w:val="00266AF0"/>
    <w:rsid w:val="00267793"/>
    <w:rsid w:val="0026799C"/>
    <w:rsid w:val="00267DC6"/>
    <w:rsid w:val="002708A7"/>
    <w:rsid w:val="00271344"/>
    <w:rsid w:val="002714D9"/>
    <w:rsid w:val="002714DA"/>
    <w:rsid w:val="0027185B"/>
    <w:rsid w:val="00271A61"/>
    <w:rsid w:val="00271DD0"/>
    <w:rsid w:val="0027241F"/>
    <w:rsid w:val="002724EF"/>
    <w:rsid w:val="00274AEB"/>
    <w:rsid w:val="00275F89"/>
    <w:rsid w:val="0027644A"/>
    <w:rsid w:val="00276A15"/>
    <w:rsid w:val="00276CF0"/>
    <w:rsid w:val="00277108"/>
    <w:rsid w:val="00277533"/>
    <w:rsid w:val="0027795E"/>
    <w:rsid w:val="00277B49"/>
    <w:rsid w:val="00277E70"/>
    <w:rsid w:val="00280178"/>
    <w:rsid w:val="00280404"/>
    <w:rsid w:val="002808AF"/>
    <w:rsid w:val="00281DCE"/>
    <w:rsid w:val="00282227"/>
    <w:rsid w:val="00282255"/>
    <w:rsid w:val="002825D7"/>
    <w:rsid w:val="00282C83"/>
    <w:rsid w:val="002837E2"/>
    <w:rsid w:val="0028398C"/>
    <w:rsid w:val="00285D22"/>
    <w:rsid w:val="00285F66"/>
    <w:rsid w:val="00286713"/>
    <w:rsid w:val="002875DF"/>
    <w:rsid w:val="0029000E"/>
    <w:rsid w:val="00291189"/>
    <w:rsid w:val="002911E6"/>
    <w:rsid w:val="0029177F"/>
    <w:rsid w:val="00291844"/>
    <w:rsid w:val="00292D50"/>
    <w:rsid w:val="00292E47"/>
    <w:rsid w:val="002936C3"/>
    <w:rsid w:val="00293E1A"/>
    <w:rsid w:val="00293E7D"/>
    <w:rsid w:val="0029415C"/>
    <w:rsid w:val="002943D6"/>
    <w:rsid w:val="0029505E"/>
    <w:rsid w:val="0029603D"/>
    <w:rsid w:val="00296066"/>
    <w:rsid w:val="002961F7"/>
    <w:rsid w:val="00296304"/>
    <w:rsid w:val="0029725A"/>
    <w:rsid w:val="002A0AA7"/>
    <w:rsid w:val="002A0CFE"/>
    <w:rsid w:val="002A11FB"/>
    <w:rsid w:val="002A206F"/>
    <w:rsid w:val="002A22C2"/>
    <w:rsid w:val="002A2D42"/>
    <w:rsid w:val="002A37B8"/>
    <w:rsid w:val="002A3EEA"/>
    <w:rsid w:val="002A49F1"/>
    <w:rsid w:val="002A4AA7"/>
    <w:rsid w:val="002A5128"/>
    <w:rsid w:val="002A5EEE"/>
    <w:rsid w:val="002A689E"/>
    <w:rsid w:val="002A6994"/>
    <w:rsid w:val="002A69E2"/>
    <w:rsid w:val="002A6D7A"/>
    <w:rsid w:val="002A71A2"/>
    <w:rsid w:val="002A7F16"/>
    <w:rsid w:val="002B0103"/>
    <w:rsid w:val="002B0780"/>
    <w:rsid w:val="002B0966"/>
    <w:rsid w:val="002B0E54"/>
    <w:rsid w:val="002B29DA"/>
    <w:rsid w:val="002B2D1E"/>
    <w:rsid w:val="002B30DD"/>
    <w:rsid w:val="002B37F2"/>
    <w:rsid w:val="002B3FA9"/>
    <w:rsid w:val="002B4391"/>
    <w:rsid w:val="002B586D"/>
    <w:rsid w:val="002B6724"/>
    <w:rsid w:val="002B6F13"/>
    <w:rsid w:val="002B7967"/>
    <w:rsid w:val="002B79C4"/>
    <w:rsid w:val="002B7CA1"/>
    <w:rsid w:val="002C077E"/>
    <w:rsid w:val="002C10E5"/>
    <w:rsid w:val="002C15F1"/>
    <w:rsid w:val="002C1AC9"/>
    <w:rsid w:val="002C230F"/>
    <w:rsid w:val="002C3584"/>
    <w:rsid w:val="002C3C97"/>
    <w:rsid w:val="002C4726"/>
    <w:rsid w:val="002C48AC"/>
    <w:rsid w:val="002C54F8"/>
    <w:rsid w:val="002C5AD9"/>
    <w:rsid w:val="002C6618"/>
    <w:rsid w:val="002C69A5"/>
    <w:rsid w:val="002C6AD0"/>
    <w:rsid w:val="002D06F1"/>
    <w:rsid w:val="002D1343"/>
    <w:rsid w:val="002D246E"/>
    <w:rsid w:val="002D2D75"/>
    <w:rsid w:val="002D34D3"/>
    <w:rsid w:val="002D3B93"/>
    <w:rsid w:val="002D4C5E"/>
    <w:rsid w:val="002D5198"/>
    <w:rsid w:val="002D5766"/>
    <w:rsid w:val="002D5837"/>
    <w:rsid w:val="002D5DE5"/>
    <w:rsid w:val="002D78F4"/>
    <w:rsid w:val="002D7EED"/>
    <w:rsid w:val="002E02A8"/>
    <w:rsid w:val="002E161F"/>
    <w:rsid w:val="002E1666"/>
    <w:rsid w:val="002E167B"/>
    <w:rsid w:val="002E1995"/>
    <w:rsid w:val="002E2557"/>
    <w:rsid w:val="002E25A9"/>
    <w:rsid w:val="002E27CC"/>
    <w:rsid w:val="002E2E57"/>
    <w:rsid w:val="002E3867"/>
    <w:rsid w:val="002E3A84"/>
    <w:rsid w:val="002E3AAC"/>
    <w:rsid w:val="002E3B29"/>
    <w:rsid w:val="002E404B"/>
    <w:rsid w:val="002E4C28"/>
    <w:rsid w:val="002E588B"/>
    <w:rsid w:val="002E5980"/>
    <w:rsid w:val="002E5DA2"/>
    <w:rsid w:val="002E6A41"/>
    <w:rsid w:val="002F0340"/>
    <w:rsid w:val="002F0A10"/>
    <w:rsid w:val="002F10B7"/>
    <w:rsid w:val="002F2015"/>
    <w:rsid w:val="002F20E2"/>
    <w:rsid w:val="002F26D5"/>
    <w:rsid w:val="002F27B2"/>
    <w:rsid w:val="002F2A7A"/>
    <w:rsid w:val="002F36AC"/>
    <w:rsid w:val="002F39DE"/>
    <w:rsid w:val="002F4DCD"/>
    <w:rsid w:val="002F54D8"/>
    <w:rsid w:val="002F58AC"/>
    <w:rsid w:val="002F5DC5"/>
    <w:rsid w:val="002F5EDD"/>
    <w:rsid w:val="002F5F33"/>
    <w:rsid w:val="002F617E"/>
    <w:rsid w:val="002F66B1"/>
    <w:rsid w:val="002F6EF2"/>
    <w:rsid w:val="002F6F76"/>
    <w:rsid w:val="002F71E9"/>
    <w:rsid w:val="002F77F8"/>
    <w:rsid w:val="00300194"/>
    <w:rsid w:val="003007DA"/>
    <w:rsid w:val="0030204B"/>
    <w:rsid w:val="0030249C"/>
    <w:rsid w:val="003024FB"/>
    <w:rsid w:val="003031EA"/>
    <w:rsid w:val="0030324B"/>
    <w:rsid w:val="003037E7"/>
    <w:rsid w:val="00304175"/>
    <w:rsid w:val="0030471F"/>
    <w:rsid w:val="00305ADC"/>
    <w:rsid w:val="0030644A"/>
    <w:rsid w:val="0030673F"/>
    <w:rsid w:val="00306B49"/>
    <w:rsid w:val="00306C7F"/>
    <w:rsid w:val="0030784F"/>
    <w:rsid w:val="003078F1"/>
    <w:rsid w:val="0031045A"/>
    <w:rsid w:val="003104ED"/>
    <w:rsid w:val="00310983"/>
    <w:rsid w:val="00310B7E"/>
    <w:rsid w:val="00310CCF"/>
    <w:rsid w:val="0031169E"/>
    <w:rsid w:val="00311752"/>
    <w:rsid w:val="00311E41"/>
    <w:rsid w:val="00311F2D"/>
    <w:rsid w:val="00312CBB"/>
    <w:rsid w:val="003132B7"/>
    <w:rsid w:val="0031330F"/>
    <w:rsid w:val="0031358F"/>
    <w:rsid w:val="003136CB"/>
    <w:rsid w:val="003138C6"/>
    <w:rsid w:val="00313F5F"/>
    <w:rsid w:val="00314101"/>
    <w:rsid w:val="003144AD"/>
    <w:rsid w:val="00314CF3"/>
    <w:rsid w:val="003161D8"/>
    <w:rsid w:val="00316246"/>
    <w:rsid w:val="00316439"/>
    <w:rsid w:val="003166F9"/>
    <w:rsid w:val="003167C1"/>
    <w:rsid w:val="00316D0F"/>
    <w:rsid w:val="00316D35"/>
    <w:rsid w:val="003174E5"/>
    <w:rsid w:val="003175CD"/>
    <w:rsid w:val="0032083E"/>
    <w:rsid w:val="0032124A"/>
    <w:rsid w:val="00321710"/>
    <w:rsid w:val="003223BF"/>
    <w:rsid w:val="003226BE"/>
    <w:rsid w:val="0032334F"/>
    <w:rsid w:val="0032338D"/>
    <w:rsid w:val="00323D4D"/>
    <w:rsid w:val="00323F14"/>
    <w:rsid w:val="00324BB5"/>
    <w:rsid w:val="00324E10"/>
    <w:rsid w:val="003251F4"/>
    <w:rsid w:val="003266F5"/>
    <w:rsid w:val="00326CF2"/>
    <w:rsid w:val="00326D89"/>
    <w:rsid w:val="003270BB"/>
    <w:rsid w:val="0032746F"/>
    <w:rsid w:val="00327902"/>
    <w:rsid w:val="0033081C"/>
    <w:rsid w:val="00330909"/>
    <w:rsid w:val="00330BBD"/>
    <w:rsid w:val="0033147E"/>
    <w:rsid w:val="0033185C"/>
    <w:rsid w:val="00331D81"/>
    <w:rsid w:val="00332368"/>
    <w:rsid w:val="0033244E"/>
    <w:rsid w:val="0033267B"/>
    <w:rsid w:val="00332B34"/>
    <w:rsid w:val="00332B44"/>
    <w:rsid w:val="00332CAE"/>
    <w:rsid w:val="00332F18"/>
    <w:rsid w:val="003333EC"/>
    <w:rsid w:val="00333CA0"/>
    <w:rsid w:val="00333E26"/>
    <w:rsid w:val="0033402B"/>
    <w:rsid w:val="00334945"/>
    <w:rsid w:val="00335884"/>
    <w:rsid w:val="00335D36"/>
    <w:rsid w:val="0033659C"/>
    <w:rsid w:val="00336820"/>
    <w:rsid w:val="003368AC"/>
    <w:rsid w:val="00336A2D"/>
    <w:rsid w:val="003371B5"/>
    <w:rsid w:val="00337350"/>
    <w:rsid w:val="0033739D"/>
    <w:rsid w:val="00337D86"/>
    <w:rsid w:val="0034019A"/>
    <w:rsid w:val="00340510"/>
    <w:rsid w:val="00340578"/>
    <w:rsid w:val="00340F67"/>
    <w:rsid w:val="003420E6"/>
    <w:rsid w:val="00342351"/>
    <w:rsid w:val="00343241"/>
    <w:rsid w:val="00343CFF"/>
    <w:rsid w:val="003455E5"/>
    <w:rsid w:val="003456E4"/>
    <w:rsid w:val="0034579F"/>
    <w:rsid w:val="00345954"/>
    <w:rsid w:val="00345F32"/>
    <w:rsid w:val="00346188"/>
    <w:rsid w:val="00346677"/>
    <w:rsid w:val="0034690F"/>
    <w:rsid w:val="00346F56"/>
    <w:rsid w:val="003470F4"/>
    <w:rsid w:val="00347450"/>
    <w:rsid w:val="00347643"/>
    <w:rsid w:val="003478F1"/>
    <w:rsid w:val="00350A38"/>
    <w:rsid w:val="00350D69"/>
    <w:rsid w:val="003514B3"/>
    <w:rsid w:val="0035165B"/>
    <w:rsid w:val="00351B8E"/>
    <w:rsid w:val="00352B33"/>
    <w:rsid w:val="0035415A"/>
    <w:rsid w:val="00354DC7"/>
    <w:rsid w:val="00354DE5"/>
    <w:rsid w:val="00354EDB"/>
    <w:rsid w:val="0035513C"/>
    <w:rsid w:val="003554E7"/>
    <w:rsid w:val="003559AA"/>
    <w:rsid w:val="00355B18"/>
    <w:rsid w:val="00355B42"/>
    <w:rsid w:val="00355F17"/>
    <w:rsid w:val="0035744C"/>
    <w:rsid w:val="00357627"/>
    <w:rsid w:val="00357BEC"/>
    <w:rsid w:val="00357D28"/>
    <w:rsid w:val="00357F84"/>
    <w:rsid w:val="00360220"/>
    <w:rsid w:val="00360A7C"/>
    <w:rsid w:val="00360DFF"/>
    <w:rsid w:val="0036103F"/>
    <w:rsid w:val="003627C6"/>
    <w:rsid w:val="003635BF"/>
    <w:rsid w:val="003641DE"/>
    <w:rsid w:val="003649E4"/>
    <w:rsid w:val="00364C37"/>
    <w:rsid w:val="00364F3D"/>
    <w:rsid w:val="00366263"/>
    <w:rsid w:val="0036645E"/>
    <w:rsid w:val="003665AB"/>
    <w:rsid w:val="00367394"/>
    <w:rsid w:val="00367548"/>
    <w:rsid w:val="003679A9"/>
    <w:rsid w:val="003705ED"/>
    <w:rsid w:val="0037060A"/>
    <w:rsid w:val="003706CA"/>
    <w:rsid w:val="003709A2"/>
    <w:rsid w:val="00370A9E"/>
    <w:rsid w:val="00370B7F"/>
    <w:rsid w:val="00370C71"/>
    <w:rsid w:val="0037149C"/>
    <w:rsid w:val="003715E0"/>
    <w:rsid w:val="003717D7"/>
    <w:rsid w:val="00371847"/>
    <w:rsid w:val="00371C44"/>
    <w:rsid w:val="00371D75"/>
    <w:rsid w:val="00372C8D"/>
    <w:rsid w:val="0037320C"/>
    <w:rsid w:val="003738A2"/>
    <w:rsid w:val="00373E34"/>
    <w:rsid w:val="0037416B"/>
    <w:rsid w:val="003741C4"/>
    <w:rsid w:val="00374BE9"/>
    <w:rsid w:val="00375AAE"/>
    <w:rsid w:val="00376ADE"/>
    <w:rsid w:val="00377011"/>
    <w:rsid w:val="00377103"/>
    <w:rsid w:val="003773A3"/>
    <w:rsid w:val="003776EC"/>
    <w:rsid w:val="0038010E"/>
    <w:rsid w:val="00380228"/>
    <w:rsid w:val="003802F4"/>
    <w:rsid w:val="00380373"/>
    <w:rsid w:val="003804F5"/>
    <w:rsid w:val="0038069D"/>
    <w:rsid w:val="0038171B"/>
    <w:rsid w:val="00381CB4"/>
    <w:rsid w:val="00382257"/>
    <w:rsid w:val="00382618"/>
    <w:rsid w:val="00382C46"/>
    <w:rsid w:val="0038323D"/>
    <w:rsid w:val="00383A08"/>
    <w:rsid w:val="00383FD9"/>
    <w:rsid w:val="00384495"/>
    <w:rsid w:val="003849E0"/>
    <w:rsid w:val="00384D34"/>
    <w:rsid w:val="00384FD2"/>
    <w:rsid w:val="00385C88"/>
    <w:rsid w:val="003860BE"/>
    <w:rsid w:val="003861F1"/>
    <w:rsid w:val="00386986"/>
    <w:rsid w:val="00386F9C"/>
    <w:rsid w:val="00387555"/>
    <w:rsid w:val="00387D1E"/>
    <w:rsid w:val="00387DFD"/>
    <w:rsid w:val="00391632"/>
    <w:rsid w:val="003918AB"/>
    <w:rsid w:val="00391A67"/>
    <w:rsid w:val="00391B75"/>
    <w:rsid w:val="0039229E"/>
    <w:rsid w:val="00392893"/>
    <w:rsid w:val="0039312B"/>
    <w:rsid w:val="0039330B"/>
    <w:rsid w:val="00393A41"/>
    <w:rsid w:val="00393AEC"/>
    <w:rsid w:val="00393E84"/>
    <w:rsid w:val="00393EC4"/>
    <w:rsid w:val="00394060"/>
    <w:rsid w:val="00394F21"/>
    <w:rsid w:val="0039541A"/>
    <w:rsid w:val="00395B18"/>
    <w:rsid w:val="00395CA0"/>
    <w:rsid w:val="00396A89"/>
    <w:rsid w:val="00396C7B"/>
    <w:rsid w:val="00397076"/>
    <w:rsid w:val="003977EF"/>
    <w:rsid w:val="00397911"/>
    <w:rsid w:val="00397B8F"/>
    <w:rsid w:val="00397DAE"/>
    <w:rsid w:val="003A0672"/>
    <w:rsid w:val="003A088E"/>
    <w:rsid w:val="003A0A0C"/>
    <w:rsid w:val="003A10F3"/>
    <w:rsid w:val="003A1683"/>
    <w:rsid w:val="003A3DE3"/>
    <w:rsid w:val="003A68C7"/>
    <w:rsid w:val="003A6DA3"/>
    <w:rsid w:val="003A6E70"/>
    <w:rsid w:val="003A70A5"/>
    <w:rsid w:val="003A7549"/>
    <w:rsid w:val="003A7A41"/>
    <w:rsid w:val="003A7CB3"/>
    <w:rsid w:val="003A7E5D"/>
    <w:rsid w:val="003B07ED"/>
    <w:rsid w:val="003B0F6C"/>
    <w:rsid w:val="003B1081"/>
    <w:rsid w:val="003B10B8"/>
    <w:rsid w:val="003B15F3"/>
    <w:rsid w:val="003B19FE"/>
    <w:rsid w:val="003B1CB7"/>
    <w:rsid w:val="003B21E4"/>
    <w:rsid w:val="003B30CB"/>
    <w:rsid w:val="003B3107"/>
    <w:rsid w:val="003B383B"/>
    <w:rsid w:val="003B38E4"/>
    <w:rsid w:val="003B390F"/>
    <w:rsid w:val="003B455E"/>
    <w:rsid w:val="003B5085"/>
    <w:rsid w:val="003B54F0"/>
    <w:rsid w:val="003B5E1E"/>
    <w:rsid w:val="003B5F72"/>
    <w:rsid w:val="003B60FB"/>
    <w:rsid w:val="003B6BD2"/>
    <w:rsid w:val="003B70F4"/>
    <w:rsid w:val="003B7CE9"/>
    <w:rsid w:val="003C0065"/>
    <w:rsid w:val="003C010C"/>
    <w:rsid w:val="003C04EA"/>
    <w:rsid w:val="003C1AB4"/>
    <w:rsid w:val="003C1B5D"/>
    <w:rsid w:val="003C1E26"/>
    <w:rsid w:val="003C1E6A"/>
    <w:rsid w:val="003C23A0"/>
    <w:rsid w:val="003C26F0"/>
    <w:rsid w:val="003C3640"/>
    <w:rsid w:val="003C3966"/>
    <w:rsid w:val="003C49C9"/>
    <w:rsid w:val="003C5702"/>
    <w:rsid w:val="003C672B"/>
    <w:rsid w:val="003C6C9D"/>
    <w:rsid w:val="003C723C"/>
    <w:rsid w:val="003C7772"/>
    <w:rsid w:val="003C77E6"/>
    <w:rsid w:val="003C78E7"/>
    <w:rsid w:val="003D0010"/>
    <w:rsid w:val="003D10E5"/>
    <w:rsid w:val="003D1DED"/>
    <w:rsid w:val="003D1E72"/>
    <w:rsid w:val="003D27C1"/>
    <w:rsid w:val="003D29DF"/>
    <w:rsid w:val="003D2C0D"/>
    <w:rsid w:val="003D2FF4"/>
    <w:rsid w:val="003D39DB"/>
    <w:rsid w:val="003D3AF0"/>
    <w:rsid w:val="003D4294"/>
    <w:rsid w:val="003D4F3E"/>
    <w:rsid w:val="003D5028"/>
    <w:rsid w:val="003D560F"/>
    <w:rsid w:val="003D5CF2"/>
    <w:rsid w:val="003D66CD"/>
    <w:rsid w:val="003D7BE1"/>
    <w:rsid w:val="003E0213"/>
    <w:rsid w:val="003E08BC"/>
    <w:rsid w:val="003E0CD9"/>
    <w:rsid w:val="003E0F5C"/>
    <w:rsid w:val="003E15BA"/>
    <w:rsid w:val="003E1BFB"/>
    <w:rsid w:val="003E1DC0"/>
    <w:rsid w:val="003E20AC"/>
    <w:rsid w:val="003E2DFA"/>
    <w:rsid w:val="003E3A79"/>
    <w:rsid w:val="003E3B65"/>
    <w:rsid w:val="003E3DE1"/>
    <w:rsid w:val="003E3DFB"/>
    <w:rsid w:val="003E5921"/>
    <w:rsid w:val="003E5DDA"/>
    <w:rsid w:val="003E5E3A"/>
    <w:rsid w:val="003E68E1"/>
    <w:rsid w:val="003E6C6A"/>
    <w:rsid w:val="003E76A0"/>
    <w:rsid w:val="003E786F"/>
    <w:rsid w:val="003F0266"/>
    <w:rsid w:val="003F1ADE"/>
    <w:rsid w:val="003F23A8"/>
    <w:rsid w:val="003F2864"/>
    <w:rsid w:val="003F359C"/>
    <w:rsid w:val="003F3B64"/>
    <w:rsid w:val="003F3C0B"/>
    <w:rsid w:val="003F434C"/>
    <w:rsid w:val="003F4C1D"/>
    <w:rsid w:val="003F5908"/>
    <w:rsid w:val="003F5F80"/>
    <w:rsid w:val="003F6150"/>
    <w:rsid w:val="003F672A"/>
    <w:rsid w:val="003F6F12"/>
    <w:rsid w:val="00401AE6"/>
    <w:rsid w:val="00402AD6"/>
    <w:rsid w:val="004030BD"/>
    <w:rsid w:val="0040311A"/>
    <w:rsid w:val="00403471"/>
    <w:rsid w:val="00403A53"/>
    <w:rsid w:val="004041F6"/>
    <w:rsid w:val="004044AD"/>
    <w:rsid w:val="00405901"/>
    <w:rsid w:val="00405F3F"/>
    <w:rsid w:val="00406FD3"/>
    <w:rsid w:val="0040769E"/>
    <w:rsid w:val="00407CFD"/>
    <w:rsid w:val="0041027D"/>
    <w:rsid w:val="004107B7"/>
    <w:rsid w:val="004109B6"/>
    <w:rsid w:val="00410AEA"/>
    <w:rsid w:val="0041118B"/>
    <w:rsid w:val="0041130B"/>
    <w:rsid w:val="00411AA8"/>
    <w:rsid w:val="00413A26"/>
    <w:rsid w:val="00413B0C"/>
    <w:rsid w:val="00413B75"/>
    <w:rsid w:val="00414C0D"/>
    <w:rsid w:val="00414EFD"/>
    <w:rsid w:val="00415CB8"/>
    <w:rsid w:val="00415FCB"/>
    <w:rsid w:val="0041603B"/>
    <w:rsid w:val="00416529"/>
    <w:rsid w:val="004166B8"/>
    <w:rsid w:val="00417016"/>
    <w:rsid w:val="00417D6C"/>
    <w:rsid w:val="004201C6"/>
    <w:rsid w:val="0042022A"/>
    <w:rsid w:val="00421C8D"/>
    <w:rsid w:val="00421F95"/>
    <w:rsid w:val="0042229F"/>
    <w:rsid w:val="0042296F"/>
    <w:rsid w:val="00423054"/>
    <w:rsid w:val="004237B3"/>
    <w:rsid w:val="00424005"/>
    <w:rsid w:val="00424308"/>
    <w:rsid w:val="0042450C"/>
    <w:rsid w:val="00424A32"/>
    <w:rsid w:val="00424BD4"/>
    <w:rsid w:val="00424BD8"/>
    <w:rsid w:val="00424FA4"/>
    <w:rsid w:val="0042593C"/>
    <w:rsid w:val="00425985"/>
    <w:rsid w:val="004259BC"/>
    <w:rsid w:val="00426077"/>
    <w:rsid w:val="00426708"/>
    <w:rsid w:val="00426C07"/>
    <w:rsid w:val="004270B1"/>
    <w:rsid w:val="00427310"/>
    <w:rsid w:val="00427CAB"/>
    <w:rsid w:val="004308ED"/>
    <w:rsid w:val="00430ECC"/>
    <w:rsid w:val="00431088"/>
    <w:rsid w:val="0043275D"/>
    <w:rsid w:val="00432CC5"/>
    <w:rsid w:val="004338E0"/>
    <w:rsid w:val="00433AD7"/>
    <w:rsid w:val="004344D7"/>
    <w:rsid w:val="00434749"/>
    <w:rsid w:val="00434B85"/>
    <w:rsid w:val="004356F8"/>
    <w:rsid w:val="00435E3C"/>
    <w:rsid w:val="00436586"/>
    <w:rsid w:val="00436672"/>
    <w:rsid w:val="0043759C"/>
    <w:rsid w:val="004400C4"/>
    <w:rsid w:val="00440278"/>
    <w:rsid w:val="00440510"/>
    <w:rsid w:val="00440D0F"/>
    <w:rsid w:val="00440E41"/>
    <w:rsid w:val="00441AAB"/>
    <w:rsid w:val="00442AD1"/>
    <w:rsid w:val="0044301C"/>
    <w:rsid w:val="00443A02"/>
    <w:rsid w:val="004449C7"/>
    <w:rsid w:val="00444AC3"/>
    <w:rsid w:val="00444DB3"/>
    <w:rsid w:val="004459CD"/>
    <w:rsid w:val="00445CA0"/>
    <w:rsid w:val="00445D7E"/>
    <w:rsid w:val="00446406"/>
    <w:rsid w:val="004467A1"/>
    <w:rsid w:val="00446EA4"/>
    <w:rsid w:val="00447554"/>
    <w:rsid w:val="0044793E"/>
    <w:rsid w:val="0045011F"/>
    <w:rsid w:val="0045035F"/>
    <w:rsid w:val="00450596"/>
    <w:rsid w:val="004506C8"/>
    <w:rsid w:val="00450DB5"/>
    <w:rsid w:val="00450DF9"/>
    <w:rsid w:val="004511B0"/>
    <w:rsid w:val="00451528"/>
    <w:rsid w:val="00451973"/>
    <w:rsid w:val="00452A73"/>
    <w:rsid w:val="00452C52"/>
    <w:rsid w:val="00453042"/>
    <w:rsid w:val="0045348B"/>
    <w:rsid w:val="004536E8"/>
    <w:rsid w:val="004548FA"/>
    <w:rsid w:val="004549FD"/>
    <w:rsid w:val="00454AF4"/>
    <w:rsid w:val="00454DC2"/>
    <w:rsid w:val="00456034"/>
    <w:rsid w:val="00456905"/>
    <w:rsid w:val="004570D3"/>
    <w:rsid w:val="00457438"/>
    <w:rsid w:val="004576C7"/>
    <w:rsid w:val="00457824"/>
    <w:rsid w:val="00457BAD"/>
    <w:rsid w:val="00457CF2"/>
    <w:rsid w:val="0046071A"/>
    <w:rsid w:val="00460F39"/>
    <w:rsid w:val="00460FC7"/>
    <w:rsid w:val="00461557"/>
    <w:rsid w:val="00461A1B"/>
    <w:rsid w:val="00461A6B"/>
    <w:rsid w:val="00461ABE"/>
    <w:rsid w:val="00461FB4"/>
    <w:rsid w:val="004625A3"/>
    <w:rsid w:val="0046303E"/>
    <w:rsid w:val="00463570"/>
    <w:rsid w:val="004637EA"/>
    <w:rsid w:val="004642D4"/>
    <w:rsid w:val="004645B9"/>
    <w:rsid w:val="00464DDB"/>
    <w:rsid w:val="0046519E"/>
    <w:rsid w:val="004654F0"/>
    <w:rsid w:val="00465D4A"/>
    <w:rsid w:val="00466281"/>
    <w:rsid w:val="004668A3"/>
    <w:rsid w:val="00467BC1"/>
    <w:rsid w:val="00467BF6"/>
    <w:rsid w:val="00470E6D"/>
    <w:rsid w:val="00471AD0"/>
    <w:rsid w:val="0047208D"/>
    <w:rsid w:val="00473461"/>
    <w:rsid w:val="00473544"/>
    <w:rsid w:val="004739E7"/>
    <w:rsid w:val="00473AF4"/>
    <w:rsid w:val="004747D4"/>
    <w:rsid w:val="004748BC"/>
    <w:rsid w:val="00477061"/>
    <w:rsid w:val="00477F3C"/>
    <w:rsid w:val="00480E76"/>
    <w:rsid w:val="0048189A"/>
    <w:rsid w:val="00481EBB"/>
    <w:rsid w:val="0048247A"/>
    <w:rsid w:val="004829A1"/>
    <w:rsid w:val="00483B6C"/>
    <w:rsid w:val="00483D65"/>
    <w:rsid w:val="0048400F"/>
    <w:rsid w:val="00484203"/>
    <w:rsid w:val="004848C3"/>
    <w:rsid w:val="00484DAD"/>
    <w:rsid w:val="00484FD9"/>
    <w:rsid w:val="004855B5"/>
    <w:rsid w:val="00485A9F"/>
    <w:rsid w:val="004866A7"/>
    <w:rsid w:val="00486B41"/>
    <w:rsid w:val="00486BEE"/>
    <w:rsid w:val="00486F63"/>
    <w:rsid w:val="0048753A"/>
    <w:rsid w:val="00487C00"/>
    <w:rsid w:val="00490292"/>
    <w:rsid w:val="004906D1"/>
    <w:rsid w:val="00493078"/>
    <w:rsid w:val="00493240"/>
    <w:rsid w:val="00494FEB"/>
    <w:rsid w:val="00495046"/>
    <w:rsid w:val="004960BD"/>
    <w:rsid w:val="004962CA"/>
    <w:rsid w:val="00496A30"/>
    <w:rsid w:val="00496DAA"/>
    <w:rsid w:val="00496E73"/>
    <w:rsid w:val="004A11A2"/>
    <w:rsid w:val="004A26BD"/>
    <w:rsid w:val="004A29F4"/>
    <w:rsid w:val="004A3908"/>
    <w:rsid w:val="004A40FB"/>
    <w:rsid w:val="004A493A"/>
    <w:rsid w:val="004A4A58"/>
    <w:rsid w:val="004A5C26"/>
    <w:rsid w:val="004A5D2A"/>
    <w:rsid w:val="004A66CD"/>
    <w:rsid w:val="004A66E4"/>
    <w:rsid w:val="004A7F95"/>
    <w:rsid w:val="004B0247"/>
    <w:rsid w:val="004B056B"/>
    <w:rsid w:val="004B0604"/>
    <w:rsid w:val="004B078B"/>
    <w:rsid w:val="004B1070"/>
    <w:rsid w:val="004B17FF"/>
    <w:rsid w:val="004B251B"/>
    <w:rsid w:val="004B2939"/>
    <w:rsid w:val="004B35A1"/>
    <w:rsid w:val="004B37C8"/>
    <w:rsid w:val="004B3855"/>
    <w:rsid w:val="004B46FF"/>
    <w:rsid w:val="004B4CCD"/>
    <w:rsid w:val="004B4FB2"/>
    <w:rsid w:val="004B50A4"/>
    <w:rsid w:val="004B53B2"/>
    <w:rsid w:val="004B581E"/>
    <w:rsid w:val="004B6792"/>
    <w:rsid w:val="004B7879"/>
    <w:rsid w:val="004C0818"/>
    <w:rsid w:val="004C08A6"/>
    <w:rsid w:val="004C1953"/>
    <w:rsid w:val="004C1C6F"/>
    <w:rsid w:val="004C1EF3"/>
    <w:rsid w:val="004C235A"/>
    <w:rsid w:val="004C2B7D"/>
    <w:rsid w:val="004C2BA1"/>
    <w:rsid w:val="004C35DB"/>
    <w:rsid w:val="004C36BD"/>
    <w:rsid w:val="004C38DD"/>
    <w:rsid w:val="004C3F2E"/>
    <w:rsid w:val="004C4073"/>
    <w:rsid w:val="004C40D7"/>
    <w:rsid w:val="004C431C"/>
    <w:rsid w:val="004C52F9"/>
    <w:rsid w:val="004C54FB"/>
    <w:rsid w:val="004C5638"/>
    <w:rsid w:val="004C598C"/>
    <w:rsid w:val="004C5CD3"/>
    <w:rsid w:val="004C612E"/>
    <w:rsid w:val="004C6778"/>
    <w:rsid w:val="004C7B8D"/>
    <w:rsid w:val="004D06D1"/>
    <w:rsid w:val="004D0870"/>
    <w:rsid w:val="004D0978"/>
    <w:rsid w:val="004D0AD0"/>
    <w:rsid w:val="004D1655"/>
    <w:rsid w:val="004D19E0"/>
    <w:rsid w:val="004D2698"/>
    <w:rsid w:val="004D3366"/>
    <w:rsid w:val="004D34F6"/>
    <w:rsid w:val="004D39AC"/>
    <w:rsid w:val="004D46C8"/>
    <w:rsid w:val="004D4A2F"/>
    <w:rsid w:val="004D4ACE"/>
    <w:rsid w:val="004D4FD5"/>
    <w:rsid w:val="004D610A"/>
    <w:rsid w:val="004D6E6B"/>
    <w:rsid w:val="004D7AA2"/>
    <w:rsid w:val="004D7E1F"/>
    <w:rsid w:val="004D7F37"/>
    <w:rsid w:val="004E0AC1"/>
    <w:rsid w:val="004E0B6D"/>
    <w:rsid w:val="004E0BC5"/>
    <w:rsid w:val="004E0E9B"/>
    <w:rsid w:val="004E16B6"/>
    <w:rsid w:val="004E1786"/>
    <w:rsid w:val="004E1C1C"/>
    <w:rsid w:val="004E3BD5"/>
    <w:rsid w:val="004E44C8"/>
    <w:rsid w:val="004E45FC"/>
    <w:rsid w:val="004E4DE8"/>
    <w:rsid w:val="004E5486"/>
    <w:rsid w:val="004E5DF1"/>
    <w:rsid w:val="004E602F"/>
    <w:rsid w:val="004E6539"/>
    <w:rsid w:val="004E6659"/>
    <w:rsid w:val="004E66CA"/>
    <w:rsid w:val="004E673B"/>
    <w:rsid w:val="004E6865"/>
    <w:rsid w:val="004E73DF"/>
    <w:rsid w:val="004E7668"/>
    <w:rsid w:val="004F10C8"/>
    <w:rsid w:val="004F140D"/>
    <w:rsid w:val="004F3124"/>
    <w:rsid w:val="004F3446"/>
    <w:rsid w:val="004F3FD6"/>
    <w:rsid w:val="004F4AD8"/>
    <w:rsid w:val="004F5A7D"/>
    <w:rsid w:val="004F5D3A"/>
    <w:rsid w:val="004F6932"/>
    <w:rsid w:val="004F6E26"/>
    <w:rsid w:val="004F700D"/>
    <w:rsid w:val="004F73B6"/>
    <w:rsid w:val="004F7EF3"/>
    <w:rsid w:val="005004BC"/>
    <w:rsid w:val="0050071A"/>
    <w:rsid w:val="00500C00"/>
    <w:rsid w:val="00500EA2"/>
    <w:rsid w:val="00501923"/>
    <w:rsid w:val="00501A7F"/>
    <w:rsid w:val="00501D2B"/>
    <w:rsid w:val="00501F5F"/>
    <w:rsid w:val="0050222F"/>
    <w:rsid w:val="005027CA"/>
    <w:rsid w:val="0050285B"/>
    <w:rsid w:val="00502A29"/>
    <w:rsid w:val="00502B08"/>
    <w:rsid w:val="00502C51"/>
    <w:rsid w:val="00503011"/>
    <w:rsid w:val="005033AE"/>
    <w:rsid w:val="00503A0F"/>
    <w:rsid w:val="005040B2"/>
    <w:rsid w:val="00505D19"/>
    <w:rsid w:val="00506219"/>
    <w:rsid w:val="00506C5E"/>
    <w:rsid w:val="00507D29"/>
    <w:rsid w:val="00507D6A"/>
    <w:rsid w:val="005100EE"/>
    <w:rsid w:val="00510647"/>
    <w:rsid w:val="0051068B"/>
    <w:rsid w:val="00510E1B"/>
    <w:rsid w:val="00510EBB"/>
    <w:rsid w:val="00513575"/>
    <w:rsid w:val="005139DA"/>
    <w:rsid w:val="00513BCC"/>
    <w:rsid w:val="00513E28"/>
    <w:rsid w:val="005146EA"/>
    <w:rsid w:val="00515913"/>
    <w:rsid w:val="00515AE5"/>
    <w:rsid w:val="005166DB"/>
    <w:rsid w:val="00516ABE"/>
    <w:rsid w:val="00517DD4"/>
    <w:rsid w:val="0052162A"/>
    <w:rsid w:val="005217CB"/>
    <w:rsid w:val="00521D15"/>
    <w:rsid w:val="005220FC"/>
    <w:rsid w:val="005222BE"/>
    <w:rsid w:val="0052304E"/>
    <w:rsid w:val="0052336D"/>
    <w:rsid w:val="00523743"/>
    <w:rsid w:val="005241EA"/>
    <w:rsid w:val="005243C4"/>
    <w:rsid w:val="00524495"/>
    <w:rsid w:val="0052481F"/>
    <w:rsid w:val="0052535F"/>
    <w:rsid w:val="0052543C"/>
    <w:rsid w:val="00525787"/>
    <w:rsid w:val="005259B5"/>
    <w:rsid w:val="00525E28"/>
    <w:rsid w:val="00530EE9"/>
    <w:rsid w:val="00530F65"/>
    <w:rsid w:val="00531C4A"/>
    <w:rsid w:val="00531DB7"/>
    <w:rsid w:val="00531FBE"/>
    <w:rsid w:val="00532667"/>
    <w:rsid w:val="0053269A"/>
    <w:rsid w:val="0053274C"/>
    <w:rsid w:val="00532DA2"/>
    <w:rsid w:val="00533569"/>
    <w:rsid w:val="00533A8F"/>
    <w:rsid w:val="0053561A"/>
    <w:rsid w:val="00535B15"/>
    <w:rsid w:val="00535B26"/>
    <w:rsid w:val="0053686D"/>
    <w:rsid w:val="00536AE6"/>
    <w:rsid w:val="00537485"/>
    <w:rsid w:val="00543031"/>
    <w:rsid w:val="005446F9"/>
    <w:rsid w:val="00544782"/>
    <w:rsid w:val="00544B4E"/>
    <w:rsid w:val="00546237"/>
    <w:rsid w:val="00546B12"/>
    <w:rsid w:val="00546BC2"/>
    <w:rsid w:val="00547585"/>
    <w:rsid w:val="005478B3"/>
    <w:rsid w:val="005504C5"/>
    <w:rsid w:val="00550877"/>
    <w:rsid w:val="00550D27"/>
    <w:rsid w:val="00551381"/>
    <w:rsid w:val="005529C1"/>
    <w:rsid w:val="00552BDD"/>
    <w:rsid w:val="00552E95"/>
    <w:rsid w:val="00553954"/>
    <w:rsid w:val="00553BB4"/>
    <w:rsid w:val="00553FA2"/>
    <w:rsid w:val="00553FDA"/>
    <w:rsid w:val="00554839"/>
    <w:rsid w:val="00554A00"/>
    <w:rsid w:val="00554AFC"/>
    <w:rsid w:val="00555847"/>
    <w:rsid w:val="00555B49"/>
    <w:rsid w:val="005579B5"/>
    <w:rsid w:val="00557B5B"/>
    <w:rsid w:val="00557BC3"/>
    <w:rsid w:val="0056046E"/>
    <w:rsid w:val="005605AD"/>
    <w:rsid w:val="005608AD"/>
    <w:rsid w:val="00560FF8"/>
    <w:rsid w:val="00561096"/>
    <w:rsid w:val="00561B84"/>
    <w:rsid w:val="005622EF"/>
    <w:rsid w:val="00562742"/>
    <w:rsid w:val="005628A2"/>
    <w:rsid w:val="0056299D"/>
    <w:rsid w:val="00562CBC"/>
    <w:rsid w:val="0056333C"/>
    <w:rsid w:val="00563B0C"/>
    <w:rsid w:val="00563EBE"/>
    <w:rsid w:val="005645A7"/>
    <w:rsid w:val="005647D7"/>
    <w:rsid w:val="00564950"/>
    <w:rsid w:val="00564FD0"/>
    <w:rsid w:val="005652E4"/>
    <w:rsid w:val="005655E9"/>
    <w:rsid w:val="00565640"/>
    <w:rsid w:val="00565E3C"/>
    <w:rsid w:val="0056644E"/>
    <w:rsid w:val="0056778A"/>
    <w:rsid w:val="005700DC"/>
    <w:rsid w:val="00570490"/>
    <w:rsid w:val="005708B0"/>
    <w:rsid w:val="00570C9A"/>
    <w:rsid w:val="00571237"/>
    <w:rsid w:val="0057211E"/>
    <w:rsid w:val="00572838"/>
    <w:rsid w:val="00572BC0"/>
    <w:rsid w:val="00572DE6"/>
    <w:rsid w:val="00573DFB"/>
    <w:rsid w:val="00573F7F"/>
    <w:rsid w:val="00575031"/>
    <w:rsid w:val="0057559B"/>
    <w:rsid w:val="00575828"/>
    <w:rsid w:val="00575D73"/>
    <w:rsid w:val="0057719C"/>
    <w:rsid w:val="0057738B"/>
    <w:rsid w:val="00577875"/>
    <w:rsid w:val="00577961"/>
    <w:rsid w:val="0058059D"/>
    <w:rsid w:val="00580FA3"/>
    <w:rsid w:val="00581CDF"/>
    <w:rsid w:val="0058229A"/>
    <w:rsid w:val="005823F5"/>
    <w:rsid w:val="005824C9"/>
    <w:rsid w:val="00583658"/>
    <w:rsid w:val="0058367E"/>
    <w:rsid w:val="00583A67"/>
    <w:rsid w:val="00583DA7"/>
    <w:rsid w:val="00584645"/>
    <w:rsid w:val="00584A3E"/>
    <w:rsid w:val="00584AD0"/>
    <w:rsid w:val="005850CE"/>
    <w:rsid w:val="005853F7"/>
    <w:rsid w:val="00585534"/>
    <w:rsid w:val="0058591C"/>
    <w:rsid w:val="0058606F"/>
    <w:rsid w:val="005863C0"/>
    <w:rsid w:val="0058677F"/>
    <w:rsid w:val="00587EDD"/>
    <w:rsid w:val="00590027"/>
    <w:rsid w:val="00590AB8"/>
    <w:rsid w:val="00590F1C"/>
    <w:rsid w:val="0059288B"/>
    <w:rsid w:val="00592C2E"/>
    <w:rsid w:val="005939C1"/>
    <w:rsid w:val="00593D83"/>
    <w:rsid w:val="0059433F"/>
    <w:rsid w:val="005949F3"/>
    <w:rsid w:val="00594F24"/>
    <w:rsid w:val="00595393"/>
    <w:rsid w:val="0059601B"/>
    <w:rsid w:val="00596199"/>
    <w:rsid w:val="005979AB"/>
    <w:rsid w:val="005A0124"/>
    <w:rsid w:val="005A0292"/>
    <w:rsid w:val="005A141D"/>
    <w:rsid w:val="005A1D3E"/>
    <w:rsid w:val="005A23DF"/>
    <w:rsid w:val="005A2EC4"/>
    <w:rsid w:val="005A35F6"/>
    <w:rsid w:val="005A39A0"/>
    <w:rsid w:val="005A3A36"/>
    <w:rsid w:val="005A3C0B"/>
    <w:rsid w:val="005A3D56"/>
    <w:rsid w:val="005A3F02"/>
    <w:rsid w:val="005A41B2"/>
    <w:rsid w:val="005A47D6"/>
    <w:rsid w:val="005A5539"/>
    <w:rsid w:val="005A57B2"/>
    <w:rsid w:val="005A5B3C"/>
    <w:rsid w:val="005A6683"/>
    <w:rsid w:val="005A6F9B"/>
    <w:rsid w:val="005A7940"/>
    <w:rsid w:val="005B0013"/>
    <w:rsid w:val="005B046A"/>
    <w:rsid w:val="005B0EA5"/>
    <w:rsid w:val="005B1801"/>
    <w:rsid w:val="005B1985"/>
    <w:rsid w:val="005B19DB"/>
    <w:rsid w:val="005B1EF2"/>
    <w:rsid w:val="005B29E2"/>
    <w:rsid w:val="005B31B2"/>
    <w:rsid w:val="005B381E"/>
    <w:rsid w:val="005B4607"/>
    <w:rsid w:val="005B475C"/>
    <w:rsid w:val="005B5060"/>
    <w:rsid w:val="005B5789"/>
    <w:rsid w:val="005B57EB"/>
    <w:rsid w:val="005B7982"/>
    <w:rsid w:val="005B7B23"/>
    <w:rsid w:val="005B7E39"/>
    <w:rsid w:val="005C0C25"/>
    <w:rsid w:val="005C0D76"/>
    <w:rsid w:val="005C0E3F"/>
    <w:rsid w:val="005C1223"/>
    <w:rsid w:val="005C16DD"/>
    <w:rsid w:val="005C1FB8"/>
    <w:rsid w:val="005C2D8D"/>
    <w:rsid w:val="005C3A36"/>
    <w:rsid w:val="005C459E"/>
    <w:rsid w:val="005C4AC8"/>
    <w:rsid w:val="005C540C"/>
    <w:rsid w:val="005C5693"/>
    <w:rsid w:val="005C571D"/>
    <w:rsid w:val="005C5750"/>
    <w:rsid w:val="005C5B32"/>
    <w:rsid w:val="005C603C"/>
    <w:rsid w:val="005C63B3"/>
    <w:rsid w:val="005C6A27"/>
    <w:rsid w:val="005C6B73"/>
    <w:rsid w:val="005C7103"/>
    <w:rsid w:val="005C725E"/>
    <w:rsid w:val="005D0255"/>
    <w:rsid w:val="005D03CB"/>
    <w:rsid w:val="005D1953"/>
    <w:rsid w:val="005D33F3"/>
    <w:rsid w:val="005D4076"/>
    <w:rsid w:val="005D41F1"/>
    <w:rsid w:val="005D4E9B"/>
    <w:rsid w:val="005D5682"/>
    <w:rsid w:val="005D5BBE"/>
    <w:rsid w:val="005D6613"/>
    <w:rsid w:val="005D7661"/>
    <w:rsid w:val="005D7666"/>
    <w:rsid w:val="005D7F85"/>
    <w:rsid w:val="005D7FF2"/>
    <w:rsid w:val="005E192D"/>
    <w:rsid w:val="005E1B98"/>
    <w:rsid w:val="005E1FFE"/>
    <w:rsid w:val="005E2DD8"/>
    <w:rsid w:val="005E304D"/>
    <w:rsid w:val="005E374A"/>
    <w:rsid w:val="005E443A"/>
    <w:rsid w:val="005E57CE"/>
    <w:rsid w:val="005E68F2"/>
    <w:rsid w:val="005E7C9F"/>
    <w:rsid w:val="005E7EB9"/>
    <w:rsid w:val="005F061E"/>
    <w:rsid w:val="005F1350"/>
    <w:rsid w:val="005F19AB"/>
    <w:rsid w:val="005F20C7"/>
    <w:rsid w:val="005F2368"/>
    <w:rsid w:val="005F2438"/>
    <w:rsid w:val="005F341E"/>
    <w:rsid w:val="005F3444"/>
    <w:rsid w:val="005F350C"/>
    <w:rsid w:val="005F3DBA"/>
    <w:rsid w:val="005F3F77"/>
    <w:rsid w:val="005F4BB0"/>
    <w:rsid w:val="005F4C5E"/>
    <w:rsid w:val="005F5A77"/>
    <w:rsid w:val="005F6443"/>
    <w:rsid w:val="005F6A65"/>
    <w:rsid w:val="005F6B51"/>
    <w:rsid w:val="005F722E"/>
    <w:rsid w:val="005F7854"/>
    <w:rsid w:val="00600641"/>
    <w:rsid w:val="00600F46"/>
    <w:rsid w:val="00601096"/>
    <w:rsid w:val="00601E6D"/>
    <w:rsid w:val="0060221B"/>
    <w:rsid w:val="00602892"/>
    <w:rsid w:val="00602D5D"/>
    <w:rsid w:val="00603134"/>
    <w:rsid w:val="00603361"/>
    <w:rsid w:val="006034C1"/>
    <w:rsid w:val="006035FA"/>
    <w:rsid w:val="00604E89"/>
    <w:rsid w:val="00605431"/>
    <w:rsid w:val="00605F1F"/>
    <w:rsid w:val="00606502"/>
    <w:rsid w:val="006070F2"/>
    <w:rsid w:val="00607223"/>
    <w:rsid w:val="006075C5"/>
    <w:rsid w:val="00607FBE"/>
    <w:rsid w:val="006103A4"/>
    <w:rsid w:val="00611ED1"/>
    <w:rsid w:val="006147CB"/>
    <w:rsid w:val="00614886"/>
    <w:rsid w:val="00614D71"/>
    <w:rsid w:val="006153E4"/>
    <w:rsid w:val="006160F1"/>
    <w:rsid w:val="0061622A"/>
    <w:rsid w:val="006167A9"/>
    <w:rsid w:val="00616DA5"/>
    <w:rsid w:val="006172A4"/>
    <w:rsid w:val="0061734C"/>
    <w:rsid w:val="00617468"/>
    <w:rsid w:val="0061769A"/>
    <w:rsid w:val="00617A6A"/>
    <w:rsid w:val="00617B81"/>
    <w:rsid w:val="00617E1C"/>
    <w:rsid w:val="00620376"/>
    <w:rsid w:val="006203EA"/>
    <w:rsid w:val="00620565"/>
    <w:rsid w:val="00620798"/>
    <w:rsid w:val="006215DD"/>
    <w:rsid w:val="00622D2A"/>
    <w:rsid w:val="00622E02"/>
    <w:rsid w:val="00623016"/>
    <w:rsid w:val="00623B51"/>
    <w:rsid w:val="00624C85"/>
    <w:rsid w:val="0062716A"/>
    <w:rsid w:val="00627275"/>
    <w:rsid w:val="0062748D"/>
    <w:rsid w:val="006275AD"/>
    <w:rsid w:val="00630951"/>
    <w:rsid w:val="0063100D"/>
    <w:rsid w:val="006311F7"/>
    <w:rsid w:val="006318BD"/>
    <w:rsid w:val="0063223F"/>
    <w:rsid w:val="00632710"/>
    <w:rsid w:val="006332F3"/>
    <w:rsid w:val="00634984"/>
    <w:rsid w:val="00634A99"/>
    <w:rsid w:val="00634C6D"/>
    <w:rsid w:val="00634F0A"/>
    <w:rsid w:val="00635CA4"/>
    <w:rsid w:val="006362F3"/>
    <w:rsid w:val="00637050"/>
    <w:rsid w:val="00637393"/>
    <w:rsid w:val="006379BE"/>
    <w:rsid w:val="00641AD0"/>
    <w:rsid w:val="006422E7"/>
    <w:rsid w:val="00642724"/>
    <w:rsid w:val="00644555"/>
    <w:rsid w:val="00644955"/>
    <w:rsid w:val="006465A0"/>
    <w:rsid w:val="00646939"/>
    <w:rsid w:val="00646DE6"/>
    <w:rsid w:val="00646E73"/>
    <w:rsid w:val="00646FFB"/>
    <w:rsid w:val="00647BC0"/>
    <w:rsid w:val="00647E4C"/>
    <w:rsid w:val="00647E7A"/>
    <w:rsid w:val="006508F1"/>
    <w:rsid w:val="00650980"/>
    <w:rsid w:val="00650CFB"/>
    <w:rsid w:val="00650EA6"/>
    <w:rsid w:val="00650EF1"/>
    <w:rsid w:val="0065132B"/>
    <w:rsid w:val="00651644"/>
    <w:rsid w:val="006516F0"/>
    <w:rsid w:val="00652712"/>
    <w:rsid w:val="0065274A"/>
    <w:rsid w:val="00652BEF"/>
    <w:rsid w:val="006531B2"/>
    <w:rsid w:val="006555E9"/>
    <w:rsid w:val="0065571C"/>
    <w:rsid w:val="006558F2"/>
    <w:rsid w:val="00655CCC"/>
    <w:rsid w:val="00655F06"/>
    <w:rsid w:val="006560FD"/>
    <w:rsid w:val="00656BD1"/>
    <w:rsid w:val="00657098"/>
    <w:rsid w:val="00657150"/>
    <w:rsid w:val="006571F2"/>
    <w:rsid w:val="00657DF7"/>
    <w:rsid w:val="006602DD"/>
    <w:rsid w:val="00660A30"/>
    <w:rsid w:val="006627D9"/>
    <w:rsid w:val="00662B5A"/>
    <w:rsid w:val="0066403B"/>
    <w:rsid w:val="006641CA"/>
    <w:rsid w:val="00664463"/>
    <w:rsid w:val="00665377"/>
    <w:rsid w:val="00665D17"/>
    <w:rsid w:val="00665FAB"/>
    <w:rsid w:val="0066665E"/>
    <w:rsid w:val="00667427"/>
    <w:rsid w:val="00667820"/>
    <w:rsid w:val="00667DC2"/>
    <w:rsid w:val="00672174"/>
    <w:rsid w:val="00672ADF"/>
    <w:rsid w:val="00672C4B"/>
    <w:rsid w:val="00672EF9"/>
    <w:rsid w:val="00672F78"/>
    <w:rsid w:val="006738EB"/>
    <w:rsid w:val="00673BA9"/>
    <w:rsid w:val="0067400C"/>
    <w:rsid w:val="006744EA"/>
    <w:rsid w:val="00674F06"/>
    <w:rsid w:val="00675E55"/>
    <w:rsid w:val="00676130"/>
    <w:rsid w:val="006767A9"/>
    <w:rsid w:val="0067696D"/>
    <w:rsid w:val="00676A12"/>
    <w:rsid w:val="00676AA3"/>
    <w:rsid w:val="00676BB5"/>
    <w:rsid w:val="00677242"/>
    <w:rsid w:val="00677ADA"/>
    <w:rsid w:val="00677D32"/>
    <w:rsid w:val="00680694"/>
    <w:rsid w:val="006816B7"/>
    <w:rsid w:val="00681C3B"/>
    <w:rsid w:val="0068246C"/>
    <w:rsid w:val="0068282D"/>
    <w:rsid w:val="0068339F"/>
    <w:rsid w:val="006839F9"/>
    <w:rsid w:val="006843FF"/>
    <w:rsid w:val="00685517"/>
    <w:rsid w:val="00685695"/>
    <w:rsid w:val="006857AB"/>
    <w:rsid w:val="00685C3E"/>
    <w:rsid w:val="006862FB"/>
    <w:rsid w:val="00686FE5"/>
    <w:rsid w:val="006873FB"/>
    <w:rsid w:val="00687D6A"/>
    <w:rsid w:val="00687F75"/>
    <w:rsid w:val="006909FD"/>
    <w:rsid w:val="00690F17"/>
    <w:rsid w:val="00691C74"/>
    <w:rsid w:val="0069241A"/>
    <w:rsid w:val="00692E45"/>
    <w:rsid w:val="00693596"/>
    <w:rsid w:val="0069364E"/>
    <w:rsid w:val="006948CA"/>
    <w:rsid w:val="006949D2"/>
    <w:rsid w:val="00694DA2"/>
    <w:rsid w:val="00694FE8"/>
    <w:rsid w:val="00695EDF"/>
    <w:rsid w:val="00696BEF"/>
    <w:rsid w:val="0069718F"/>
    <w:rsid w:val="006972DD"/>
    <w:rsid w:val="00697404"/>
    <w:rsid w:val="00697512"/>
    <w:rsid w:val="00697A55"/>
    <w:rsid w:val="006A05D5"/>
    <w:rsid w:val="006A14D6"/>
    <w:rsid w:val="006A1678"/>
    <w:rsid w:val="006A1740"/>
    <w:rsid w:val="006A174D"/>
    <w:rsid w:val="006A17F4"/>
    <w:rsid w:val="006A198C"/>
    <w:rsid w:val="006A1FEF"/>
    <w:rsid w:val="006A2005"/>
    <w:rsid w:val="006A25C9"/>
    <w:rsid w:val="006A2EB4"/>
    <w:rsid w:val="006A2FC9"/>
    <w:rsid w:val="006A2FED"/>
    <w:rsid w:val="006A3B14"/>
    <w:rsid w:val="006A3E0A"/>
    <w:rsid w:val="006A446E"/>
    <w:rsid w:val="006A506B"/>
    <w:rsid w:val="006A5A1E"/>
    <w:rsid w:val="006A5EEA"/>
    <w:rsid w:val="006A6BD7"/>
    <w:rsid w:val="006A71AE"/>
    <w:rsid w:val="006A7A6A"/>
    <w:rsid w:val="006B077B"/>
    <w:rsid w:val="006B2169"/>
    <w:rsid w:val="006B30ED"/>
    <w:rsid w:val="006B3337"/>
    <w:rsid w:val="006B3AE7"/>
    <w:rsid w:val="006B558E"/>
    <w:rsid w:val="006B5FDD"/>
    <w:rsid w:val="006B6313"/>
    <w:rsid w:val="006B7192"/>
    <w:rsid w:val="006B7415"/>
    <w:rsid w:val="006B7434"/>
    <w:rsid w:val="006B7550"/>
    <w:rsid w:val="006B794F"/>
    <w:rsid w:val="006B7A39"/>
    <w:rsid w:val="006B7FEC"/>
    <w:rsid w:val="006C11DE"/>
    <w:rsid w:val="006C24BB"/>
    <w:rsid w:val="006C25A7"/>
    <w:rsid w:val="006C2F45"/>
    <w:rsid w:val="006C31D9"/>
    <w:rsid w:val="006C3C85"/>
    <w:rsid w:val="006C4672"/>
    <w:rsid w:val="006C4E72"/>
    <w:rsid w:val="006C50B4"/>
    <w:rsid w:val="006C5F3B"/>
    <w:rsid w:val="006C6CA1"/>
    <w:rsid w:val="006C6F5A"/>
    <w:rsid w:val="006C7391"/>
    <w:rsid w:val="006C78B4"/>
    <w:rsid w:val="006C7DA9"/>
    <w:rsid w:val="006D0124"/>
    <w:rsid w:val="006D067B"/>
    <w:rsid w:val="006D109F"/>
    <w:rsid w:val="006D14EA"/>
    <w:rsid w:val="006D2615"/>
    <w:rsid w:val="006D2797"/>
    <w:rsid w:val="006D2AC4"/>
    <w:rsid w:val="006D2CE1"/>
    <w:rsid w:val="006D302C"/>
    <w:rsid w:val="006D431C"/>
    <w:rsid w:val="006D5686"/>
    <w:rsid w:val="006D5687"/>
    <w:rsid w:val="006D65D9"/>
    <w:rsid w:val="006D7DA8"/>
    <w:rsid w:val="006E0128"/>
    <w:rsid w:val="006E0919"/>
    <w:rsid w:val="006E09B7"/>
    <w:rsid w:val="006E1194"/>
    <w:rsid w:val="006E29E3"/>
    <w:rsid w:val="006E2D95"/>
    <w:rsid w:val="006E2E31"/>
    <w:rsid w:val="006E2F4C"/>
    <w:rsid w:val="006E3424"/>
    <w:rsid w:val="006E397B"/>
    <w:rsid w:val="006E4571"/>
    <w:rsid w:val="006E4CC9"/>
    <w:rsid w:val="006E57D0"/>
    <w:rsid w:val="006E5D45"/>
    <w:rsid w:val="006E5F0D"/>
    <w:rsid w:val="006E6378"/>
    <w:rsid w:val="006E7A4D"/>
    <w:rsid w:val="006E7AA5"/>
    <w:rsid w:val="006F13A0"/>
    <w:rsid w:val="006F1EAF"/>
    <w:rsid w:val="006F2023"/>
    <w:rsid w:val="006F2C11"/>
    <w:rsid w:val="006F2F62"/>
    <w:rsid w:val="006F3A8A"/>
    <w:rsid w:val="006F3E0F"/>
    <w:rsid w:val="006F4F90"/>
    <w:rsid w:val="006F52C3"/>
    <w:rsid w:val="006F59C9"/>
    <w:rsid w:val="006F5AC2"/>
    <w:rsid w:val="006F70E3"/>
    <w:rsid w:val="006F718C"/>
    <w:rsid w:val="006F7860"/>
    <w:rsid w:val="006F79C2"/>
    <w:rsid w:val="00700034"/>
    <w:rsid w:val="0070058D"/>
    <w:rsid w:val="007006FD"/>
    <w:rsid w:val="0070073E"/>
    <w:rsid w:val="007007C0"/>
    <w:rsid w:val="0070105E"/>
    <w:rsid w:val="007016A8"/>
    <w:rsid w:val="00701739"/>
    <w:rsid w:val="00701D3C"/>
    <w:rsid w:val="0070236F"/>
    <w:rsid w:val="00702461"/>
    <w:rsid w:val="00702641"/>
    <w:rsid w:val="007049A0"/>
    <w:rsid w:val="00704AE5"/>
    <w:rsid w:val="0070501D"/>
    <w:rsid w:val="007050CC"/>
    <w:rsid w:val="0070541D"/>
    <w:rsid w:val="00705AF7"/>
    <w:rsid w:val="00705B3E"/>
    <w:rsid w:val="00705D02"/>
    <w:rsid w:val="00705D15"/>
    <w:rsid w:val="00705DD3"/>
    <w:rsid w:val="00706776"/>
    <w:rsid w:val="00706CBF"/>
    <w:rsid w:val="00706DBF"/>
    <w:rsid w:val="00707705"/>
    <w:rsid w:val="00707C06"/>
    <w:rsid w:val="00707EF2"/>
    <w:rsid w:val="00710009"/>
    <w:rsid w:val="007100D0"/>
    <w:rsid w:val="007101B3"/>
    <w:rsid w:val="007102F8"/>
    <w:rsid w:val="0071189D"/>
    <w:rsid w:val="0071229F"/>
    <w:rsid w:val="00712485"/>
    <w:rsid w:val="00712FFA"/>
    <w:rsid w:val="00713639"/>
    <w:rsid w:val="007138B3"/>
    <w:rsid w:val="007140C3"/>
    <w:rsid w:val="00714876"/>
    <w:rsid w:val="00714B18"/>
    <w:rsid w:val="00714FAA"/>
    <w:rsid w:val="007153D9"/>
    <w:rsid w:val="007168F7"/>
    <w:rsid w:val="00716E5E"/>
    <w:rsid w:val="00717095"/>
    <w:rsid w:val="00717DEF"/>
    <w:rsid w:val="00717F87"/>
    <w:rsid w:val="007209E3"/>
    <w:rsid w:val="00720BBA"/>
    <w:rsid w:val="007212A8"/>
    <w:rsid w:val="0072152A"/>
    <w:rsid w:val="00721E66"/>
    <w:rsid w:val="007222BF"/>
    <w:rsid w:val="0072280E"/>
    <w:rsid w:val="007228F3"/>
    <w:rsid w:val="00722FE1"/>
    <w:rsid w:val="00723CD1"/>
    <w:rsid w:val="00723EDC"/>
    <w:rsid w:val="0072400F"/>
    <w:rsid w:val="00724095"/>
    <w:rsid w:val="00724222"/>
    <w:rsid w:val="0072436F"/>
    <w:rsid w:val="00724E6C"/>
    <w:rsid w:val="007252C9"/>
    <w:rsid w:val="007259C5"/>
    <w:rsid w:val="00726184"/>
    <w:rsid w:val="0072636F"/>
    <w:rsid w:val="00726DD1"/>
    <w:rsid w:val="00727DBF"/>
    <w:rsid w:val="007301CC"/>
    <w:rsid w:val="007304D2"/>
    <w:rsid w:val="0073135C"/>
    <w:rsid w:val="00731CA1"/>
    <w:rsid w:val="00732264"/>
    <w:rsid w:val="007323D5"/>
    <w:rsid w:val="00732658"/>
    <w:rsid w:val="00733611"/>
    <w:rsid w:val="007349C0"/>
    <w:rsid w:val="00734D98"/>
    <w:rsid w:val="0073506F"/>
    <w:rsid w:val="007353B5"/>
    <w:rsid w:val="00735966"/>
    <w:rsid w:val="0073596F"/>
    <w:rsid w:val="00735D03"/>
    <w:rsid w:val="00735D77"/>
    <w:rsid w:val="00735E89"/>
    <w:rsid w:val="007362F5"/>
    <w:rsid w:val="007363D7"/>
    <w:rsid w:val="00736A90"/>
    <w:rsid w:val="00736CB3"/>
    <w:rsid w:val="0073780F"/>
    <w:rsid w:val="007408DE"/>
    <w:rsid w:val="007409FB"/>
    <w:rsid w:val="00740EAC"/>
    <w:rsid w:val="00741561"/>
    <w:rsid w:val="00741AA2"/>
    <w:rsid w:val="00742E61"/>
    <w:rsid w:val="00744775"/>
    <w:rsid w:val="00744992"/>
    <w:rsid w:val="00744BE8"/>
    <w:rsid w:val="00745602"/>
    <w:rsid w:val="00745D26"/>
    <w:rsid w:val="0074603E"/>
    <w:rsid w:val="007465E0"/>
    <w:rsid w:val="007468E7"/>
    <w:rsid w:val="00746B63"/>
    <w:rsid w:val="0074745A"/>
    <w:rsid w:val="00747A4F"/>
    <w:rsid w:val="00747AF5"/>
    <w:rsid w:val="00747CBF"/>
    <w:rsid w:val="007504CA"/>
    <w:rsid w:val="007509D6"/>
    <w:rsid w:val="00751035"/>
    <w:rsid w:val="0075145A"/>
    <w:rsid w:val="00751C07"/>
    <w:rsid w:val="00751D2D"/>
    <w:rsid w:val="00751FE7"/>
    <w:rsid w:val="007520C5"/>
    <w:rsid w:val="0075245A"/>
    <w:rsid w:val="007540FE"/>
    <w:rsid w:val="007542D4"/>
    <w:rsid w:val="00754570"/>
    <w:rsid w:val="007547CD"/>
    <w:rsid w:val="007549B4"/>
    <w:rsid w:val="00755BAB"/>
    <w:rsid w:val="00756266"/>
    <w:rsid w:val="00756CFF"/>
    <w:rsid w:val="0075751C"/>
    <w:rsid w:val="0075765E"/>
    <w:rsid w:val="00760233"/>
    <w:rsid w:val="00760BC3"/>
    <w:rsid w:val="00761654"/>
    <w:rsid w:val="00761A7E"/>
    <w:rsid w:val="00761C36"/>
    <w:rsid w:val="0076281F"/>
    <w:rsid w:val="00762B37"/>
    <w:rsid w:val="00763AA4"/>
    <w:rsid w:val="0076491F"/>
    <w:rsid w:val="00764B4A"/>
    <w:rsid w:val="00764DBB"/>
    <w:rsid w:val="00765124"/>
    <w:rsid w:val="007652D6"/>
    <w:rsid w:val="00765A9E"/>
    <w:rsid w:val="00765BD7"/>
    <w:rsid w:val="00765DB1"/>
    <w:rsid w:val="00767B55"/>
    <w:rsid w:val="007703B5"/>
    <w:rsid w:val="00770888"/>
    <w:rsid w:val="007708F7"/>
    <w:rsid w:val="00770FDF"/>
    <w:rsid w:val="00771365"/>
    <w:rsid w:val="007714DB"/>
    <w:rsid w:val="00772AA6"/>
    <w:rsid w:val="00773822"/>
    <w:rsid w:val="00773BA9"/>
    <w:rsid w:val="00774CF3"/>
    <w:rsid w:val="007755DD"/>
    <w:rsid w:val="0077574A"/>
    <w:rsid w:val="00775F63"/>
    <w:rsid w:val="00775F9A"/>
    <w:rsid w:val="007760A0"/>
    <w:rsid w:val="0077616B"/>
    <w:rsid w:val="00776A95"/>
    <w:rsid w:val="0078108E"/>
    <w:rsid w:val="00781617"/>
    <w:rsid w:val="00781789"/>
    <w:rsid w:val="0078186A"/>
    <w:rsid w:val="00781B36"/>
    <w:rsid w:val="0078485D"/>
    <w:rsid w:val="00784B13"/>
    <w:rsid w:val="00784C52"/>
    <w:rsid w:val="007851B7"/>
    <w:rsid w:val="00785218"/>
    <w:rsid w:val="007858BE"/>
    <w:rsid w:val="00785BA7"/>
    <w:rsid w:val="007867D7"/>
    <w:rsid w:val="007868AC"/>
    <w:rsid w:val="00786AD5"/>
    <w:rsid w:val="0078726D"/>
    <w:rsid w:val="0078744C"/>
    <w:rsid w:val="00787B72"/>
    <w:rsid w:val="007904AA"/>
    <w:rsid w:val="00790B86"/>
    <w:rsid w:val="00791B00"/>
    <w:rsid w:val="00791F40"/>
    <w:rsid w:val="00791FC1"/>
    <w:rsid w:val="007928B5"/>
    <w:rsid w:val="00792B96"/>
    <w:rsid w:val="00793557"/>
    <w:rsid w:val="00793AB4"/>
    <w:rsid w:val="007945C7"/>
    <w:rsid w:val="00794C3B"/>
    <w:rsid w:val="00794DAB"/>
    <w:rsid w:val="00796693"/>
    <w:rsid w:val="00796B73"/>
    <w:rsid w:val="00797161"/>
    <w:rsid w:val="00797E54"/>
    <w:rsid w:val="007A0C9E"/>
    <w:rsid w:val="007A1431"/>
    <w:rsid w:val="007A188D"/>
    <w:rsid w:val="007A1F4C"/>
    <w:rsid w:val="007A2208"/>
    <w:rsid w:val="007A28F3"/>
    <w:rsid w:val="007A3294"/>
    <w:rsid w:val="007A3BA8"/>
    <w:rsid w:val="007A43A7"/>
    <w:rsid w:val="007A4539"/>
    <w:rsid w:val="007A455B"/>
    <w:rsid w:val="007A4B80"/>
    <w:rsid w:val="007A4CE8"/>
    <w:rsid w:val="007A5345"/>
    <w:rsid w:val="007A5499"/>
    <w:rsid w:val="007A59CB"/>
    <w:rsid w:val="007A5C90"/>
    <w:rsid w:val="007A66F2"/>
    <w:rsid w:val="007A6A33"/>
    <w:rsid w:val="007A7A6B"/>
    <w:rsid w:val="007B053E"/>
    <w:rsid w:val="007B082B"/>
    <w:rsid w:val="007B0A59"/>
    <w:rsid w:val="007B2A56"/>
    <w:rsid w:val="007B2AF4"/>
    <w:rsid w:val="007B39CF"/>
    <w:rsid w:val="007B4200"/>
    <w:rsid w:val="007B4594"/>
    <w:rsid w:val="007B47B5"/>
    <w:rsid w:val="007B4894"/>
    <w:rsid w:val="007B5653"/>
    <w:rsid w:val="007B5849"/>
    <w:rsid w:val="007B5DFE"/>
    <w:rsid w:val="007B6062"/>
    <w:rsid w:val="007B607D"/>
    <w:rsid w:val="007B682F"/>
    <w:rsid w:val="007B6BE1"/>
    <w:rsid w:val="007B72F4"/>
    <w:rsid w:val="007B7817"/>
    <w:rsid w:val="007C0C07"/>
    <w:rsid w:val="007C133F"/>
    <w:rsid w:val="007C1AAB"/>
    <w:rsid w:val="007C3340"/>
    <w:rsid w:val="007C3714"/>
    <w:rsid w:val="007C3FAD"/>
    <w:rsid w:val="007C40A3"/>
    <w:rsid w:val="007C4215"/>
    <w:rsid w:val="007C4293"/>
    <w:rsid w:val="007C4C79"/>
    <w:rsid w:val="007C5167"/>
    <w:rsid w:val="007C5355"/>
    <w:rsid w:val="007C5721"/>
    <w:rsid w:val="007C5EC0"/>
    <w:rsid w:val="007C61BF"/>
    <w:rsid w:val="007C6713"/>
    <w:rsid w:val="007C69F9"/>
    <w:rsid w:val="007C716F"/>
    <w:rsid w:val="007D053A"/>
    <w:rsid w:val="007D0E72"/>
    <w:rsid w:val="007D1090"/>
    <w:rsid w:val="007D1B2C"/>
    <w:rsid w:val="007D2634"/>
    <w:rsid w:val="007D2E0D"/>
    <w:rsid w:val="007D38B0"/>
    <w:rsid w:val="007D39D6"/>
    <w:rsid w:val="007D4431"/>
    <w:rsid w:val="007D4D14"/>
    <w:rsid w:val="007D5318"/>
    <w:rsid w:val="007D64A9"/>
    <w:rsid w:val="007D66FA"/>
    <w:rsid w:val="007D6ECC"/>
    <w:rsid w:val="007D7A92"/>
    <w:rsid w:val="007E0492"/>
    <w:rsid w:val="007E0E6A"/>
    <w:rsid w:val="007E0FD1"/>
    <w:rsid w:val="007E14D8"/>
    <w:rsid w:val="007E2AC1"/>
    <w:rsid w:val="007E4019"/>
    <w:rsid w:val="007E44F4"/>
    <w:rsid w:val="007E4584"/>
    <w:rsid w:val="007E45FC"/>
    <w:rsid w:val="007E4AEE"/>
    <w:rsid w:val="007E50C4"/>
    <w:rsid w:val="007E5A39"/>
    <w:rsid w:val="007E5D5E"/>
    <w:rsid w:val="007E6228"/>
    <w:rsid w:val="007E6AC6"/>
    <w:rsid w:val="007E7114"/>
    <w:rsid w:val="007E7346"/>
    <w:rsid w:val="007E7D79"/>
    <w:rsid w:val="007F0907"/>
    <w:rsid w:val="007F1B5A"/>
    <w:rsid w:val="007F341C"/>
    <w:rsid w:val="007F356C"/>
    <w:rsid w:val="007F3975"/>
    <w:rsid w:val="007F4695"/>
    <w:rsid w:val="007F4DD1"/>
    <w:rsid w:val="007F5A2B"/>
    <w:rsid w:val="007F62E2"/>
    <w:rsid w:val="007F676E"/>
    <w:rsid w:val="007F6EE2"/>
    <w:rsid w:val="007F6EE8"/>
    <w:rsid w:val="007F6F05"/>
    <w:rsid w:val="007F7139"/>
    <w:rsid w:val="007F7282"/>
    <w:rsid w:val="007F776F"/>
    <w:rsid w:val="007F780F"/>
    <w:rsid w:val="007F7984"/>
    <w:rsid w:val="00800B2F"/>
    <w:rsid w:val="00800DB4"/>
    <w:rsid w:val="008015D2"/>
    <w:rsid w:val="00801EAA"/>
    <w:rsid w:val="0080215B"/>
    <w:rsid w:val="008022CE"/>
    <w:rsid w:val="0080271B"/>
    <w:rsid w:val="008027C1"/>
    <w:rsid w:val="00802991"/>
    <w:rsid w:val="00802AF0"/>
    <w:rsid w:val="00802CAE"/>
    <w:rsid w:val="0080361E"/>
    <w:rsid w:val="008050A2"/>
    <w:rsid w:val="008052ED"/>
    <w:rsid w:val="00805473"/>
    <w:rsid w:val="0080547A"/>
    <w:rsid w:val="00805FD3"/>
    <w:rsid w:val="008065E6"/>
    <w:rsid w:val="008075EB"/>
    <w:rsid w:val="00807FB3"/>
    <w:rsid w:val="008103D1"/>
    <w:rsid w:val="0081057D"/>
    <w:rsid w:val="0081077E"/>
    <w:rsid w:val="00810A9A"/>
    <w:rsid w:val="008110A6"/>
    <w:rsid w:val="008111B6"/>
    <w:rsid w:val="0081156F"/>
    <w:rsid w:val="00812334"/>
    <w:rsid w:val="00812457"/>
    <w:rsid w:val="008125C8"/>
    <w:rsid w:val="008131B7"/>
    <w:rsid w:val="008131C7"/>
    <w:rsid w:val="00813858"/>
    <w:rsid w:val="008145DF"/>
    <w:rsid w:val="008147C1"/>
    <w:rsid w:val="00815480"/>
    <w:rsid w:val="00815C3A"/>
    <w:rsid w:val="00816599"/>
    <w:rsid w:val="00817D33"/>
    <w:rsid w:val="00820197"/>
    <w:rsid w:val="008203CF"/>
    <w:rsid w:val="008213EC"/>
    <w:rsid w:val="00821817"/>
    <w:rsid w:val="00821953"/>
    <w:rsid w:val="00821FA4"/>
    <w:rsid w:val="0082280B"/>
    <w:rsid w:val="00822BE4"/>
    <w:rsid w:val="00822FDD"/>
    <w:rsid w:val="00823EE1"/>
    <w:rsid w:val="00824558"/>
    <w:rsid w:val="00824D79"/>
    <w:rsid w:val="00825101"/>
    <w:rsid w:val="008253CF"/>
    <w:rsid w:val="00826B53"/>
    <w:rsid w:val="00826F2E"/>
    <w:rsid w:val="00826F83"/>
    <w:rsid w:val="0082765E"/>
    <w:rsid w:val="00827811"/>
    <w:rsid w:val="008301E4"/>
    <w:rsid w:val="00830889"/>
    <w:rsid w:val="00830911"/>
    <w:rsid w:val="00830A0E"/>
    <w:rsid w:val="0083224B"/>
    <w:rsid w:val="00832391"/>
    <w:rsid w:val="0083262A"/>
    <w:rsid w:val="008331F6"/>
    <w:rsid w:val="00833249"/>
    <w:rsid w:val="00833C5D"/>
    <w:rsid w:val="00833EBF"/>
    <w:rsid w:val="00834890"/>
    <w:rsid w:val="00834B83"/>
    <w:rsid w:val="0083555B"/>
    <w:rsid w:val="008356C9"/>
    <w:rsid w:val="008364EC"/>
    <w:rsid w:val="008364EE"/>
    <w:rsid w:val="00836CF0"/>
    <w:rsid w:val="00836FEF"/>
    <w:rsid w:val="00837349"/>
    <w:rsid w:val="008379E4"/>
    <w:rsid w:val="00837D5B"/>
    <w:rsid w:val="00840D6F"/>
    <w:rsid w:val="0084168A"/>
    <w:rsid w:val="00841CB5"/>
    <w:rsid w:val="0084252B"/>
    <w:rsid w:val="00842F93"/>
    <w:rsid w:val="0084377F"/>
    <w:rsid w:val="008439ED"/>
    <w:rsid w:val="00843D18"/>
    <w:rsid w:val="00844077"/>
    <w:rsid w:val="008442F7"/>
    <w:rsid w:val="00844D4B"/>
    <w:rsid w:val="00844D6C"/>
    <w:rsid w:val="00844F5D"/>
    <w:rsid w:val="00845560"/>
    <w:rsid w:val="008456B9"/>
    <w:rsid w:val="00845C01"/>
    <w:rsid w:val="00845E1B"/>
    <w:rsid w:val="008461BB"/>
    <w:rsid w:val="0084683E"/>
    <w:rsid w:val="00846D03"/>
    <w:rsid w:val="00847359"/>
    <w:rsid w:val="00847E04"/>
    <w:rsid w:val="00847E4F"/>
    <w:rsid w:val="00847F24"/>
    <w:rsid w:val="00850262"/>
    <w:rsid w:val="0085026F"/>
    <w:rsid w:val="00850378"/>
    <w:rsid w:val="00850587"/>
    <w:rsid w:val="00850F01"/>
    <w:rsid w:val="00852C0F"/>
    <w:rsid w:val="008531ED"/>
    <w:rsid w:val="00853995"/>
    <w:rsid w:val="00853EC8"/>
    <w:rsid w:val="0085491D"/>
    <w:rsid w:val="00854B56"/>
    <w:rsid w:val="008555FE"/>
    <w:rsid w:val="00856632"/>
    <w:rsid w:val="008570BD"/>
    <w:rsid w:val="00857221"/>
    <w:rsid w:val="00857FCB"/>
    <w:rsid w:val="00860430"/>
    <w:rsid w:val="0086067B"/>
    <w:rsid w:val="00860D42"/>
    <w:rsid w:val="00860E51"/>
    <w:rsid w:val="0086138E"/>
    <w:rsid w:val="00861743"/>
    <w:rsid w:val="00861E0C"/>
    <w:rsid w:val="008622FC"/>
    <w:rsid w:val="0086311F"/>
    <w:rsid w:val="00863180"/>
    <w:rsid w:val="00863649"/>
    <w:rsid w:val="00863F4C"/>
    <w:rsid w:val="00864131"/>
    <w:rsid w:val="00864F34"/>
    <w:rsid w:val="00865D4E"/>
    <w:rsid w:val="0086601E"/>
    <w:rsid w:val="00866208"/>
    <w:rsid w:val="008664E7"/>
    <w:rsid w:val="0086745F"/>
    <w:rsid w:val="008675DD"/>
    <w:rsid w:val="00867DA7"/>
    <w:rsid w:val="00867DE1"/>
    <w:rsid w:val="00867F7E"/>
    <w:rsid w:val="00870F07"/>
    <w:rsid w:val="0087196D"/>
    <w:rsid w:val="00871D79"/>
    <w:rsid w:val="00871E63"/>
    <w:rsid w:val="008727BA"/>
    <w:rsid w:val="00872C4D"/>
    <w:rsid w:val="00873922"/>
    <w:rsid w:val="00873F31"/>
    <w:rsid w:val="008741F8"/>
    <w:rsid w:val="00874681"/>
    <w:rsid w:val="008757E9"/>
    <w:rsid w:val="00876C29"/>
    <w:rsid w:val="008800FD"/>
    <w:rsid w:val="008812B2"/>
    <w:rsid w:val="008812D3"/>
    <w:rsid w:val="008814C4"/>
    <w:rsid w:val="008816DA"/>
    <w:rsid w:val="00882891"/>
    <w:rsid w:val="00883246"/>
    <w:rsid w:val="0088364F"/>
    <w:rsid w:val="00883D81"/>
    <w:rsid w:val="0088465A"/>
    <w:rsid w:val="0088502D"/>
    <w:rsid w:val="008856AD"/>
    <w:rsid w:val="00886C88"/>
    <w:rsid w:val="008873E6"/>
    <w:rsid w:val="00887A81"/>
    <w:rsid w:val="00887F78"/>
    <w:rsid w:val="008900F3"/>
    <w:rsid w:val="00890A6E"/>
    <w:rsid w:val="008914F9"/>
    <w:rsid w:val="0089151A"/>
    <w:rsid w:val="00892D74"/>
    <w:rsid w:val="00892F1C"/>
    <w:rsid w:val="00893355"/>
    <w:rsid w:val="0089435D"/>
    <w:rsid w:val="00895F3B"/>
    <w:rsid w:val="00896C1E"/>
    <w:rsid w:val="0089705B"/>
    <w:rsid w:val="00897936"/>
    <w:rsid w:val="008A09DD"/>
    <w:rsid w:val="008A142D"/>
    <w:rsid w:val="008A24AD"/>
    <w:rsid w:val="008A2999"/>
    <w:rsid w:val="008A2B25"/>
    <w:rsid w:val="008A2E61"/>
    <w:rsid w:val="008A5D08"/>
    <w:rsid w:val="008A6C18"/>
    <w:rsid w:val="008A6E06"/>
    <w:rsid w:val="008A725B"/>
    <w:rsid w:val="008A7963"/>
    <w:rsid w:val="008B12D0"/>
    <w:rsid w:val="008B16B6"/>
    <w:rsid w:val="008B2F13"/>
    <w:rsid w:val="008B3B9A"/>
    <w:rsid w:val="008B4035"/>
    <w:rsid w:val="008B468F"/>
    <w:rsid w:val="008B4802"/>
    <w:rsid w:val="008B4E68"/>
    <w:rsid w:val="008B5C2E"/>
    <w:rsid w:val="008B5DC7"/>
    <w:rsid w:val="008B6207"/>
    <w:rsid w:val="008B75B4"/>
    <w:rsid w:val="008B7C2D"/>
    <w:rsid w:val="008C1A8C"/>
    <w:rsid w:val="008C1B70"/>
    <w:rsid w:val="008C2017"/>
    <w:rsid w:val="008C27E8"/>
    <w:rsid w:val="008C2D22"/>
    <w:rsid w:val="008C2E5D"/>
    <w:rsid w:val="008C2FF0"/>
    <w:rsid w:val="008C3292"/>
    <w:rsid w:val="008C3594"/>
    <w:rsid w:val="008C41FA"/>
    <w:rsid w:val="008C5403"/>
    <w:rsid w:val="008C5493"/>
    <w:rsid w:val="008C5FF1"/>
    <w:rsid w:val="008C6B88"/>
    <w:rsid w:val="008C7584"/>
    <w:rsid w:val="008C75B6"/>
    <w:rsid w:val="008C7B6E"/>
    <w:rsid w:val="008C7FCD"/>
    <w:rsid w:val="008D0674"/>
    <w:rsid w:val="008D1DB0"/>
    <w:rsid w:val="008D245F"/>
    <w:rsid w:val="008D24FD"/>
    <w:rsid w:val="008D2BCC"/>
    <w:rsid w:val="008D371C"/>
    <w:rsid w:val="008D3D02"/>
    <w:rsid w:val="008D4535"/>
    <w:rsid w:val="008D4697"/>
    <w:rsid w:val="008D495F"/>
    <w:rsid w:val="008D4A55"/>
    <w:rsid w:val="008D5894"/>
    <w:rsid w:val="008D5BC0"/>
    <w:rsid w:val="008D6020"/>
    <w:rsid w:val="008D6265"/>
    <w:rsid w:val="008D663B"/>
    <w:rsid w:val="008D673A"/>
    <w:rsid w:val="008E047A"/>
    <w:rsid w:val="008E047F"/>
    <w:rsid w:val="008E04E8"/>
    <w:rsid w:val="008E065C"/>
    <w:rsid w:val="008E147E"/>
    <w:rsid w:val="008E19AD"/>
    <w:rsid w:val="008E26AD"/>
    <w:rsid w:val="008E3AF1"/>
    <w:rsid w:val="008E3BD9"/>
    <w:rsid w:val="008E3D66"/>
    <w:rsid w:val="008E3DA5"/>
    <w:rsid w:val="008E3E4F"/>
    <w:rsid w:val="008E4E40"/>
    <w:rsid w:val="008E5E90"/>
    <w:rsid w:val="008E633A"/>
    <w:rsid w:val="008E66BE"/>
    <w:rsid w:val="008E6E14"/>
    <w:rsid w:val="008E6E7A"/>
    <w:rsid w:val="008F00DB"/>
    <w:rsid w:val="008F0F45"/>
    <w:rsid w:val="008F1105"/>
    <w:rsid w:val="008F1328"/>
    <w:rsid w:val="008F1CE7"/>
    <w:rsid w:val="008F2386"/>
    <w:rsid w:val="008F2781"/>
    <w:rsid w:val="008F37F5"/>
    <w:rsid w:val="008F3E12"/>
    <w:rsid w:val="008F43F9"/>
    <w:rsid w:val="008F452B"/>
    <w:rsid w:val="008F4819"/>
    <w:rsid w:val="008F4A41"/>
    <w:rsid w:val="008F4EC9"/>
    <w:rsid w:val="008F4F69"/>
    <w:rsid w:val="008F542D"/>
    <w:rsid w:val="008F606F"/>
    <w:rsid w:val="008F621F"/>
    <w:rsid w:val="008F6E5B"/>
    <w:rsid w:val="008F7D52"/>
    <w:rsid w:val="008F7E4F"/>
    <w:rsid w:val="009000B0"/>
    <w:rsid w:val="00900220"/>
    <w:rsid w:val="00900C7A"/>
    <w:rsid w:val="009013D9"/>
    <w:rsid w:val="00901792"/>
    <w:rsid w:val="009021F0"/>
    <w:rsid w:val="00902699"/>
    <w:rsid w:val="009031CA"/>
    <w:rsid w:val="009035E8"/>
    <w:rsid w:val="00903CA9"/>
    <w:rsid w:val="0090421E"/>
    <w:rsid w:val="00904687"/>
    <w:rsid w:val="0090480B"/>
    <w:rsid w:val="00905EE0"/>
    <w:rsid w:val="00906480"/>
    <w:rsid w:val="00906BF9"/>
    <w:rsid w:val="00906CB1"/>
    <w:rsid w:val="00907864"/>
    <w:rsid w:val="00907E76"/>
    <w:rsid w:val="00910119"/>
    <w:rsid w:val="00910550"/>
    <w:rsid w:val="00910F89"/>
    <w:rsid w:val="009121A1"/>
    <w:rsid w:val="00912755"/>
    <w:rsid w:val="00912CAF"/>
    <w:rsid w:val="00913D5E"/>
    <w:rsid w:val="00914847"/>
    <w:rsid w:val="00915B5C"/>
    <w:rsid w:val="00915C48"/>
    <w:rsid w:val="00915EB8"/>
    <w:rsid w:val="009165B2"/>
    <w:rsid w:val="009167BD"/>
    <w:rsid w:val="00916D5B"/>
    <w:rsid w:val="00917945"/>
    <w:rsid w:val="00917B0B"/>
    <w:rsid w:val="00917C34"/>
    <w:rsid w:val="00917CF7"/>
    <w:rsid w:val="00920AE1"/>
    <w:rsid w:val="00920E8F"/>
    <w:rsid w:val="00920F96"/>
    <w:rsid w:val="009219D1"/>
    <w:rsid w:val="009219F6"/>
    <w:rsid w:val="00921DA9"/>
    <w:rsid w:val="0092210F"/>
    <w:rsid w:val="00922947"/>
    <w:rsid w:val="00922C32"/>
    <w:rsid w:val="00923074"/>
    <w:rsid w:val="0092329A"/>
    <w:rsid w:val="009241CF"/>
    <w:rsid w:val="00924C2D"/>
    <w:rsid w:val="0092529D"/>
    <w:rsid w:val="009255BD"/>
    <w:rsid w:val="00925812"/>
    <w:rsid w:val="00926D16"/>
    <w:rsid w:val="00927B56"/>
    <w:rsid w:val="00930526"/>
    <w:rsid w:val="00930D9A"/>
    <w:rsid w:val="00930F64"/>
    <w:rsid w:val="009311B1"/>
    <w:rsid w:val="00932397"/>
    <w:rsid w:val="00932820"/>
    <w:rsid w:val="00933190"/>
    <w:rsid w:val="00933561"/>
    <w:rsid w:val="0093364E"/>
    <w:rsid w:val="0093372D"/>
    <w:rsid w:val="00934319"/>
    <w:rsid w:val="009343D9"/>
    <w:rsid w:val="009343FD"/>
    <w:rsid w:val="0093495C"/>
    <w:rsid w:val="009354D8"/>
    <w:rsid w:val="00937108"/>
    <w:rsid w:val="00937190"/>
    <w:rsid w:val="0093743D"/>
    <w:rsid w:val="009375C0"/>
    <w:rsid w:val="00937995"/>
    <w:rsid w:val="00937E7E"/>
    <w:rsid w:val="009405C1"/>
    <w:rsid w:val="009409D3"/>
    <w:rsid w:val="00940C37"/>
    <w:rsid w:val="0094126F"/>
    <w:rsid w:val="009418F2"/>
    <w:rsid w:val="00941977"/>
    <w:rsid w:val="00941D0F"/>
    <w:rsid w:val="00941DCE"/>
    <w:rsid w:val="00941F22"/>
    <w:rsid w:val="009422F8"/>
    <w:rsid w:val="0094259D"/>
    <w:rsid w:val="00942876"/>
    <w:rsid w:val="00942A3B"/>
    <w:rsid w:val="00942F7C"/>
    <w:rsid w:val="0094305E"/>
    <w:rsid w:val="009436D4"/>
    <w:rsid w:val="00943C8D"/>
    <w:rsid w:val="0094450B"/>
    <w:rsid w:val="00944789"/>
    <w:rsid w:val="009455FE"/>
    <w:rsid w:val="00945D72"/>
    <w:rsid w:val="00945F2F"/>
    <w:rsid w:val="009465C8"/>
    <w:rsid w:val="009470CB"/>
    <w:rsid w:val="00947983"/>
    <w:rsid w:val="00947EEA"/>
    <w:rsid w:val="00950469"/>
    <w:rsid w:val="0095099F"/>
    <w:rsid w:val="0095114C"/>
    <w:rsid w:val="009511AD"/>
    <w:rsid w:val="0095145A"/>
    <w:rsid w:val="0095206A"/>
    <w:rsid w:val="00952677"/>
    <w:rsid w:val="009532BF"/>
    <w:rsid w:val="009539A2"/>
    <w:rsid w:val="00953D6B"/>
    <w:rsid w:val="00953E6E"/>
    <w:rsid w:val="00954283"/>
    <w:rsid w:val="009544F9"/>
    <w:rsid w:val="00954FDD"/>
    <w:rsid w:val="009550DF"/>
    <w:rsid w:val="00955497"/>
    <w:rsid w:val="00955532"/>
    <w:rsid w:val="00956731"/>
    <w:rsid w:val="00956C37"/>
    <w:rsid w:val="00957197"/>
    <w:rsid w:val="0095736E"/>
    <w:rsid w:val="009573ED"/>
    <w:rsid w:val="00957AE6"/>
    <w:rsid w:val="00957D37"/>
    <w:rsid w:val="00957DD3"/>
    <w:rsid w:val="00957E80"/>
    <w:rsid w:val="009607D8"/>
    <w:rsid w:val="0096122E"/>
    <w:rsid w:val="00961AB3"/>
    <w:rsid w:val="00961F49"/>
    <w:rsid w:val="0096221C"/>
    <w:rsid w:val="00962C56"/>
    <w:rsid w:val="00962EB7"/>
    <w:rsid w:val="00962F2C"/>
    <w:rsid w:val="009638B8"/>
    <w:rsid w:val="009642AA"/>
    <w:rsid w:val="00964A0C"/>
    <w:rsid w:val="0096516B"/>
    <w:rsid w:val="0096523A"/>
    <w:rsid w:val="0096578C"/>
    <w:rsid w:val="00965B17"/>
    <w:rsid w:val="00965ED1"/>
    <w:rsid w:val="0096661F"/>
    <w:rsid w:val="00967ADA"/>
    <w:rsid w:val="00967F07"/>
    <w:rsid w:val="00970751"/>
    <w:rsid w:val="00970BC2"/>
    <w:rsid w:val="00972BCC"/>
    <w:rsid w:val="009731E6"/>
    <w:rsid w:val="0097454F"/>
    <w:rsid w:val="009746F9"/>
    <w:rsid w:val="0097591D"/>
    <w:rsid w:val="00975E7F"/>
    <w:rsid w:val="009761F0"/>
    <w:rsid w:val="009769B5"/>
    <w:rsid w:val="009769FF"/>
    <w:rsid w:val="00977063"/>
    <w:rsid w:val="00977BF0"/>
    <w:rsid w:val="00977C8E"/>
    <w:rsid w:val="009807B0"/>
    <w:rsid w:val="00980D93"/>
    <w:rsid w:val="00981B66"/>
    <w:rsid w:val="00982CEF"/>
    <w:rsid w:val="00983562"/>
    <w:rsid w:val="009838AA"/>
    <w:rsid w:val="0098429B"/>
    <w:rsid w:val="0098464C"/>
    <w:rsid w:val="0098472A"/>
    <w:rsid w:val="0098472C"/>
    <w:rsid w:val="00984862"/>
    <w:rsid w:val="00984C9C"/>
    <w:rsid w:val="00984E6A"/>
    <w:rsid w:val="009852F4"/>
    <w:rsid w:val="009860C6"/>
    <w:rsid w:val="009871F2"/>
    <w:rsid w:val="0098741E"/>
    <w:rsid w:val="00990861"/>
    <w:rsid w:val="009908D9"/>
    <w:rsid w:val="00990BB7"/>
    <w:rsid w:val="009910ED"/>
    <w:rsid w:val="0099179A"/>
    <w:rsid w:val="00991B3B"/>
    <w:rsid w:val="00991D01"/>
    <w:rsid w:val="00991DF4"/>
    <w:rsid w:val="00992088"/>
    <w:rsid w:val="00992154"/>
    <w:rsid w:val="00992374"/>
    <w:rsid w:val="009930F1"/>
    <w:rsid w:val="009932FC"/>
    <w:rsid w:val="009945A8"/>
    <w:rsid w:val="00994D73"/>
    <w:rsid w:val="009958CD"/>
    <w:rsid w:val="00995F8E"/>
    <w:rsid w:val="00997199"/>
    <w:rsid w:val="00997496"/>
    <w:rsid w:val="00997B1A"/>
    <w:rsid w:val="00997C2A"/>
    <w:rsid w:val="009A093A"/>
    <w:rsid w:val="009A0B03"/>
    <w:rsid w:val="009A105D"/>
    <w:rsid w:val="009A13F7"/>
    <w:rsid w:val="009A1514"/>
    <w:rsid w:val="009A1910"/>
    <w:rsid w:val="009A1953"/>
    <w:rsid w:val="009A2F34"/>
    <w:rsid w:val="009A3851"/>
    <w:rsid w:val="009A3C07"/>
    <w:rsid w:val="009A4FA6"/>
    <w:rsid w:val="009A52E8"/>
    <w:rsid w:val="009A5689"/>
    <w:rsid w:val="009A63AB"/>
    <w:rsid w:val="009A65DA"/>
    <w:rsid w:val="009A6B04"/>
    <w:rsid w:val="009A77BE"/>
    <w:rsid w:val="009B07A6"/>
    <w:rsid w:val="009B0BE9"/>
    <w:rsid w:val="009B10D1"/>
    <w:rsid w:val="009B116F"/>
    <w:rsid w:val="009B18DF"/>
    <w:rsid w:val="009B2646"/>
    <w:rsid w:val="009B3236"/>
    <w:rsid w:val="009B3AA4"/>
    <w:rsid w:val="009B4334"/>
    <w:rsid w:val="009B55D7"/>
    <w:rsid w:val="009B5A9D"/>
    <w:rsid w:val="009B5CC8"/>
    <w:rsid w:val="009B7172"/>
    <w:rsid w:val="009B7B64"/>
    <w:rsid w:val="009C16F5"/>
    <w:rsid w:val="009C175B"/>
    <w:rsid w:val="009C2651"/>
    <w:rsid w:val="009C34C7"/>
    <w:rsid w:val="009C397F"/>
    <w:rsid w:val="009C3AFE"/>
    <w:rsid w:val="009C41A8"/>
    <w:rsid w:val="009C4D41"/>
    <w:rsid w:val="009C4EBA"/>
    <w:rsid w:val="009C4F9F"/>
    <w:rsid w:val="009C547A"/>
    <w:rsid w:val="009C5D93"/>
    <w:rsid w:val="009C67F6"/>
    <w:rsid w:val="009C6AD4"/>
    <w:rsid w:val="009C7D7A"/>
    <w:rsid w:val="009C7F8D"/>
    <w:rsid w:val="009D02DC"/>
    <w:rsid w:val="009D0744"/>
    <w:rsid w:val="009D0AED"/>
    <w:rsid w:val="009D0CDE"/>
    <w:rsid w:val="009D15B5"/>
    <w:rsid w:val="009D19A6"/>
    <w:rsid w:val="009D1D41"/>
    <w:rsid w:val="009D2712"/>
    <w:rsid w:val="009D4A66"/>
    <w:rsid w:val="009D4BDB"/>
    <w:rsid w:val="009D4E65"/>
    <w:rsid w:val="009D5715"/>
    <w:rsid w:val="009D5DA9"/>
    <w:rsid w:val="009D5F2D"/>
    <w:rsid w:val="009D6150"/>
    <w:rsid w:val="009D62C8"/>
    <w:rsid w:val="009D67D0"/>
    <w:rsid w:val="009D73D7"/>
    <w:rsid w:val="009D7F78"/>
    <w:rsid w:val="009D7FD8"/>
    <w:rsid w:val="009E05A6"/>
    <w:rsid w:val="009E06B0"/>
    <w:rsid w:val="009E0C3E"/>
    <w:rsid w:val="009E1018"/>
    <w:rsid w:val="009E13A2"/>
    <w:rsid w:val="009E1687"/>
    <w:rsid w:val="009E20CA"/>
    <w:rsid w:val="009E24D3"/>
    <w:rsid w:val="009E2FDB"/>
    <w:rsid w:val="009E3246"/>
    <w:rsid w:val="009E349A"/>
    <w:rsid w:val="009E3A35"/>
    <w:rsid w:val="009E3CD5"/>
    <w:rsid w:val="009E3E60"/>
    <w:rsid w:val="009E429C"/>
    <w:rsid w:val="009E44BD"/>
    <w:rsid w:val="009E53D5"/>
    <w:rsid w:val="009E6169"/>
    <w:rsid w:val="009E655E"/>
    <w:rsid w:val="009E6FD4"/>
    <w:rsid w:val="009E7218"/>
    <w:rsid w:val="009E7F8D"/>
    <w:rsid w:val="009F06CB"/>
    <w:rsid w:val="009F1171"/>
    <w:rsid w:val="009F2AB8"/>
    <w:rsid w:val="009F2EA0"/>
    <w:rsid w:val="009F3965"/>
    <w:rsid w:val="009F3ABB"/>
    <w:rsid w:val="009F4426"/>
    <w:rsid w:val="009F448D"/>
    <w:rsid w:val="009F494B"/>
    <w:rsid w:val="009F69D4"/>
    <w:rsid w:val="009F6C8D"/>
    <w:rsid w:val="009F7672"/>
    <w:rsid w:val="00A00583"/>
    <w:rsid w:val="00A00877"/>
    <w:rsid w:val="00A00BBA"/>
    <w:rsid w:val="00A0144A"/>
    <w:rsid w:val="00A016A4"/>
    <w:rsid w:val="00A01A3D"/>
    <w:rsid w:val="00A01C4F"/>
    <w:rsid w:val="00A01DC5"/>
    <w:rsid w:val="00A0241A"/>
    <w:rsid w:val="00A0272F"/>
    <w:rsid w:val="00A030C1"/>
    <w:rsid w:val="00A03380"/>
    <w:rsid w:val="00A03911"/>
    <w:rsid w:val="00A03DDF"/>
    <w:rsid w:val="00A04191"/>
    <w:rsid w:val="00A04A4D"/>
    <w:rsid w:val="00A04BFF"/>
    <w:rsid w:val="00A05775"/>
    <w:rsid w:val="00A05882"/>
    <w:rsid w:val="00A05F0F"/>
    <w:rsid w:val="00A05F93"/>
    <w:rsid w:val="00A06959"/>
    <w:rsid w:val="00A06A86"/>
    <w:rsid w:val="00A078ED"/>
    <w:rsid w:val="00A10D18"/>
    <w:rsid w:val="00A10DE1"/>
    <w:rsid w:val="00A10F91"/>
    <w:rsid w:val="00A111FE"/>
    <w:rsid w:val="00A11BB8"/>
    <w:rsid w:val="00A11BEA"/>
    <w:rsid w:val="00A125C2"/>
    <w:rsid w:val="00A13F5F"/>
    <w:rsid w:val="00A1434E"/>
    <w:rsid w:val="00A143C0"/>
    <w:rsid w:val="00A1496F"/>
    <w:rsid w:val="00A155BA"/>
    <w:rsid w:val="00A15CAE"/>
    <w:rsid w:val="00A15FAE"/>
    <w:rsid w:val="00A16C4C"/>
    <w:rsid w:val="00A171A5"/>
    <w:rsid w:val="00A1735A"/>
    <w:rsid w:val="00A17625"/>
    <w:rsid w:val="00A17AD8"/>
    <w:rsid w:val="00A2090C"/>
    <w:rsid w:val="00A231A3"/>
    <w:rsid w:val="00A234EB"/>
    <w:rsid w:val="00A23C77"/>
    <w:rsid w:val="00A23D29"/>
    <w:rsid w:val="00A24054"/>
    <w:rsid w:val="00A24CFA"/>
    <w:rsid w:val="00A24E4E"/>
    <w:rsid w:val="00A2599E"/>
    <w:rsid w:val="00A261DA"/>
    <w:rsid w:val="00A26453"/>
    <w:rsid w:val="00A26FB5"/>
    <w:rsid w:val="00A2716A"/>
    <w:rsid w:val="00A30F7E"/>
    <w:rsid w:val="00A319B4"/>
    <w:rsid w:val="00A31AEE"/>
    <w:rsid w:val="00A31BAD"/>
    <w:rsid w:val="00A31F49"/>
    <w:rsid w:val="00A332C7"/>
    <w:rsid w:val="00A344C5"/>
    <w:rsid w:val="00A35D72"/>
    <w:rsid w:val="00A3656D"/>
    <w:rsid w:val="00A367AF"/>
    <w:rsid w:val="00A36857"/>
    <w:rsid w:val="00A3691A"/>
    <w:rsid w:val="00A372F5"/>
    <w:rsid w:val="00A37EA8"/>
    <w:rsid w:val="00A37FF3"/>
    <w:rsid w:val="00A400C1"/>
    <w:rsid w:val="00A417D1"/>
    <w:rsid w:val="00A419BF"/>
    <w:rsid w:val="00A41F1E"/>
    <w:rsid w:val="00A4343E"/>
    <w:rsid w:val="00A440B0"/>
    <w:rsid w:val="00A4477E"/>
    <w:rsid w:val="00A456C1"/>
    <w:rsid w:val="00A458B5"/>
    <w:rsid w:val="00A46210"/>
    <w:rsid w:val="00A46309"/>
    <w:rsid w:val="00A4670B"/>
    <w:rsid w:val="00A469AB"/>
    <w:rsid w:val="00A4705F"/>
    <w:rsid w:val="00A5031B"/>
    <w:rsid w:val="00A504BA"/>
    <w:rsid w:val="00A505A4"/>
    <w:rsid w:val="00A50F4B"/>
    <w:rsid w:val="00A51BD5"/>
    <w:rsid w:val="00A51EFA"/>
    <w:rsid w:val="00A5207B"/>
    <w:rsid w:val="00A52AED"/>
    <w:rsid w:val="00A52C24"/>
    <w:rsid w:val="00A530ED"/>
    <w:rsid w:val="00A535B3"/>
    <w:rsid w:val="00A53ABF"/>
    <w:rsid w:val="00A53CDB"/>
    <w:rsid w:val="00A55CC2"/>
    <w:rsid w:val="00A56D48"/>
    <w:rsid w:val="00A5732C"/>
    <w:rsid w:val="00A5759E"/>
    <w:rsid w:val="00A576AF"/>
    <w:rsid w:val="00A57EF7"/>
    <w:rsid w:val="00A60CE3"/>
    <w:rsid w:val="00A60E85"/>
    <w:rsid w:val="00A610BD"/>
    <w:rsid w:val="00A619FC"/>
    <w:rsid w:val="00A61D8C"/>
    <w:rsid w:val="00A62136"/>
    <w:rsid w:val="00A6222F"/>
    <w:rsid w:val="00A627F7"/>
    <w:rsid w:val="00A62B24"/>
    <w:rsid w:val="00A63158"/>
    <w:rsid w:val="00A6396B"/>
    <w:rsid w:val="00A63A51"/>
    <w:rsid w:val="00A63AAE"/>
    <w:rsid w:val="00A640FA"/>
    <w:rsid w:val="00A6562A"/>
    <w:rsid w:val="00A66476"/>
    <w:rsid w:val="00A66763"/>
    <w:rsid w:val="00A66A90"/>
    <w:rsid w:val="00A67706"/>
    <w:rsid w:val="00A67D6A"/>
    <w:rsid w:val="00A70265"/>
    <w:rsid w:val="00A707D5"/>
    <w:rsid w:val="00A71D0C"/>
    <w:rsid w:val="00A71FE0"/>
    <w:rsid w:val="00A72069"/>
    <w:rsid w:val="00A72391"/>
    <w:rsid w:val="00A74B8E"/>
    <w:rsid w:val="00A74CAF"/>
    <w:rsid w:val="00A764DC"/>
    <w:rsid w:val="00A7773F"/>
    <w:rsid w:val="00A7776F"/>
    <w:rsid w:val="00A77CDE"/>
    <w:rsid w:val="00A805DD"/>
    <w:rsid w:val="00A8071C"/>
    <w:rsid w:val="00A807DF"/>
    <w:rsid w:val="00A81DBF"/>
    <w:rsid w:val="00A826EB"/>
    <w:rsid w:val="00A82784"/>
    <w:rsid w:val="00A82ECE"/>
    <w:rsid w:val="00A83176"/>
    <w:rsid w:val="00A836EA"/>
    <w:rsid w:val="00A83A20"/>
    <w:rsid w:val="00A83E29"/>
    <w:rsid w:val="00A84B0F"/>
    <w:rsid w:val="00A84E7D"/>
    <w:rsid w:val="00A85AE4"/>
    <w:rsid w:val="00A85D71"/>
    <w:rsid w:val="00A862BD"/>
    <w:rsid w:val="00A86ADD"/>
    <w:rsid w:val="00A90EA9"/>
    <w:rsid w:val="00A91BA0"/>
    <w:rsid w:val="00A920E6"/>
    <w:rsid w:val="00A92475"/>
    <w:rsid w:val="00A92592"/>
    <w:rsid w:val="00A93E6E"/>
    <w:rsid w:val="00A945C5"/>
    <w:rsid w:val="00A95BE0"/>
    <w:rsid w:val="00A961F6"/>
    <w:rsid w:val="00A9635B"/>
    <w:rsid w:val="00A96A87"/>
    <w:rsid w:val="00A97B54"/>
    <w:rsid w:val="00A97BCD"/>
    <w:rsid w:val="00AA023B"/>
    <w:rsid w:val="00AA155D"/>
    <w:rsid w:val="00AA1738"/>
    <w:rsid w:val="00AA1C5B"/>
    <w:rsid w:val="00AA2CB3"/>
    <w:rsid w:val="00AA3758"/>
    <w:rsid w:val="00AA44E8"/>
    <w:rsid w:val="00AA5BBD"/>
    <w:rsid w:val="00AA6148"/>
    <w:rsid w:val="00AA622D"/>
    <w:rsid w:val="00AA6A44"/>
    <w:rsid w:val="00AA6D36"/>
    <w:rsid w:val="00AA70F0"/>
    <w:rsid w:val="00AA7245"/>
    <w:rsid w:val="00AA72FF"/>
    <w:rsid w:val="00AB08D9"/>
    <w:rsid w:val="00AB0B25"/>
    <w:rsid w:val="00AB0DFC"/>
    <w:rsid w:val="00AB1962"/>
    <w:rsid w:val="00AB1EFD"/>
    <w:rsid w:val="00AB2314"/>
    <w:rsid w:val="00AB244F"/>
    <w:rsid w:val="00AB33E1"/>
    <w:rsid w:val="00AB5584"/>
    <w:rsid w:val="00AB56D6"/>
    <w:rsid w:val="00AB642C"/>
    <w:rsid w:val="00AB72AF"/>
    <w:rsid w:val="00AB740E"/>
    <w:rsid w:val="00AC0093"/>
    <w:rsid w:val="00AC01A5"/>
    <w:rsid w:val="00AC056B"/>
    <w:rsid w:val="00AC068D"/>
    <w:rsid w:val="00AC0DAD"/>
    <w:rsid w:val="00AC0E14"/>
    <w:rsid w:val="00AC0EAB"/>
    <w:rsid w:val="00AC24C6"/>
    <w:rsid w:val="00AC33BD"/>
    <w:rsid w:val="00AC3C1E"/>
    <w:rsid w:val="00AC3D6A"/>
    <w:rsid w:val="00AC4742"/>
    <w:rsid w:val="00AC6A2E"/>
    <w:rsid w:val="00AC7235"/>
    <w:rsid w:val="00AC773E"/>
    <w:rsid w:val="00AD0B58"/>
    <w:rsid w:val="00AD27ED"/>
    <w:rsid w:val="00AD350E"/>
    <w:rsid w:val="00AD3562"/>
    <w:rsid w:val="00AD3795"/>
    <w:rsid w:val="00AD37F5"/>
    <w:rsid w:val="00AD391B"/>
    <w:rsid w:val="00AD3C4B"/>
    <w:rsid w:val="00AD3CE2"/>
    <w:rsid w:val="00AD463C"/>
    <w:rsid w:val="00AD57B7"/>
    <w:rsid w:val="00AD5ABA"/>
    <w:rsid w:val="00AD6484"/>
    <w:rsid w:val="00AD650D"/>
    <w:rsid w:val="00AD6ACB"/>
    <w:rsid w:val="00AD75B9"/>
    <w:rsid w:val="00AD79E2"/>
    <w:rsid w:val="00AE0537"/>
    <w:rsid w:val="00AE0B9B"/>
    <w:rsid w:val="00AE0E96"/>
    <w:rsid w:val="00AE10DD"/>
    <w:rsid w:val="00AE187E"/>
    <w:rsid w:val="00AE1B37"/>
    <w:rsid w:val="00AE237D"/>
    <w:rsid w:val="00AE2D68"/>
    <w:rsid w:val="00AE2FF5"/>
    <w:rsid w:val="00AE302F"/>
    <w:rsid w:val="00AE3496"/>
    <w:rsid w:val="00AE430F"/>
    <w:rsid w:val="00AE46E6"/>
    <w:rsid w:val="00AE519D"/>
    <w:rsid w:val="00AE54D6"/>
    <w:rsid w:val="00AE64EA"/>
    <w:rsid w:val="00AE6737"/>
    <w:rsid w:val="00AE72B4"/>
    <w:rsid w:val="00AE72C3"/>
    <w:rsid w:val="00AE7420"/>
    <w:rsid w:val="00AE75DF"/>
    <w:rsid w:val="00AE7617"/>
    <w:rsid w:val="00AE76EF"/>
    <w:rsid w:val="00AF0B5D"/>
    <w:rsid w:val="00AF12A6"/>
    <w:rsid w:val="00AF28D2"/>
    <w:rsid w:val="00AF2A01"/>
    <w:rsid w:val="00AF32D3"/>
    <w:rsid w:val="00AF390B"/>
    <w:rsid w:val="00AF3F91"/>
    <w:rsid w:val="00AF4067"/>
    <w:rsid w:val="00AF42C1"/>
    <w:rsid w:val="00AF50E8"/>
    <w:rsid w:val="00AF59DC"/>
    <w:rsid w:val="00AF5CE0"/>
    <w:rsid w:val="00AF5D09"/>
    <w:rsid w:val="00AF6E9E"/>
    <w:rsid w:val="00AF7102"/>
    <w:rsid w:val="00AF7B04"/>
    <w:rsid w:val="00B001F5"/>
    <w:rsid w:val="00B0028F"/>
    <w:rsid w:val="00B01087"/>
    <w:rsid w:val="00B0159E"/>
    <w:rsid w:val="00B02483"/>
    <w:rsid w:val="00B027F5"/>
    <w:rsid w:val="00B02F4E"/>
    <w:rsid w:val="00B03230"/>
    <w:rsid w:val="00B03CC2"/>
    <w:rsid w:val="00B03D27"/>
    <w:rsid w:val="00B043CF"/>
    <w:rsid w:val="00B04DB5"/>
    <w:rsid w:val="00B05A51"/>
    <w:rsid w:val="00B060DC"/>
    <w:rsid w:val="00B06EC4"/>
    <w:rsid w:val="00B07B6F"/>
    <w:rsid w:val="00B07BDF"/>
    <w:rsid w:val="00B102BB"/>
    <w:rsid w:val="00B10559"/>
    <w:rsid w:val="00B10742"/>
    <w:rsid w:val="00B11F8D"/>
    <w:rsid w:val="00B13158"/>
    <w:rsid w:val="00B13A75"/>
    <w:rsid w:val="00B13ED0"/>
    <w:rsid w:val="00B147AA"/>
    <w:rsid w:val="00B15EBC"/>
    <w:rsid w:val="00B177DF"/>
    <w:rsid w:val="00B17B96"/>
    <w:rsid w:val="00B17F5C"/>
    <w:rsid w:val="00B20A26"/>
    <w:rsid w:val="00B21D73"/>
    <w:rsid w:val="00B223D9"/>
    <w:rsid w:val="00B22D80"/>
    <w:rsid w:val="00B2308B"/>
    <w:rsid w:val="00B23275"/>
    <w:rsid w:val="00B24565"/>
    <w:rsid w:val="00B24746"/>
    <w:rsid w:val="00B2492D"/>
    <w:rsid w:val="00B252A1"/>
    <w:rsid w:val="00B253C1"/>
    <w:rsid w:val="00B253FB"/>
    <w:rsid w:val="00B25D4C"/>
    <w:rsid w:val="00B2635A"/>
    <w:rsid w:val="00B26534"/>
    <w:rsid w:val="00B26660"/>
    <w:rsid w:val="00B26D50"/>
    <w:rsid w:val="00B27330"/>
    <w:rsid w:val="00B27677"/>
    <w:rsid w:val="00B27C74"/>
    <w:rsid w:val="00B27E54"/>
    <w:rsid w:val="00B27E5A"/>
    <w:rsid w:val="00B27EED"/>
    <w:rsid w:val="00B302E2"/>
    <w:rsid w:val="00B3207E"/>
    <w:rsid w:val="00B32870"/>
    <w:rsid w:val="00B34356"/>
    <w:rsid w:val="00B34C14"/>
    <w:rsid w:val="00B356A1"/>
    <w:rsid w:val="00B35A66"/>
    <w:rsid w:val="00B37D67"/>
    <w:rsid w:val="00B37E6C"/>
    <w:rsid w:val="00B4110A"/>
    <w:rsid w:val="00B4111E"/>
    <w:rsid w:val="00B41745"/>
    <w:rsid w:val="00B41815"/>
    <w:rsid w:val="00B41863"/>
    <w:rsid w:val="00B41E82"/>
    <w:rsid w:val="00B41FE1"/>
    <w:rsid w:val="00B42117"/>
    <w:rsid w:val="00B42A37"/>
    <w:rsid w:val="00B42AFF"/>
    <w:rsid w:val="00B42FAD"/>
    <w:rsid w:val="00B4388F"/>
    <w:rsid w:val="00B439A7"/>
    <w:rsid w:val="00B43C29"/>
    <w:rsid w:val="00B43D90"/>
    <w:rsid w:val="00B444EE"/>
    <w:rsid w:val="00B4576B"/>
    <w:rsid w:val="00B45D9A"/>
    <w:rsid w:val="00B4683C"/>
    <w:rsid w:val="00B46AF6"/>
    <w:rsid w:val="00B47362"/>
    <w:rsid w:val="00B47596"/>
    <w:rsid w:val="00B4776C"/>
    <w:rsid w:val="00B479C4"/>
    <w:rsid w:val="00B51314"/>
    <w:rsid w:val="00B51754"/>
    <w:rsid w:val="00B5191B"/>
    <w:rsid w:val="00B51A44"/>
    <w:rsid w:val="00B521A9"/>
    <w:rsid w:val="00B523AA"/>
    <w:rsid w:val="00B530E9"/>
    <w:rsid w:val="00B5319D"/>
    <w:rsid w:val="00B53374"/>
    <w:rsid w:val="00B5347B"/>
    <w:rsid w:val="00B536A1"/>
    <w:rsid w:val="00B53FC3"/>
    <w:rsid w:val="00B546C1"/>
    <w:rsid w:val="00B547F4"/>
    <w:rsid w:val="00B54908"/>
    <w:rsid w:val="00B552BB"/>
    <w:rsid w:val="00B5543F"/>
    <w:rsid w:val="00B55DBF"/>
    <w:rsid w:val="00B5680A"/>
    <w:rsid w:val="00B5686B"/>
    <w:rsid w:val="00B5694A"/>
    <w:rsid w:val="00B56D16"/>
    <w:rsid w:val="00B56E8E"/>
    <w:rsid w:val="00B56F27"/>
    <w:rsid w:val="00B57D16"/>
    <w:rsid w:val="00B60621"/>
    <w:rsid w:val="00B60CF3"/>
    <w:rsid w:val="00B61C25"/>
    <w:rsid w:val="00B62673"/>
    <w:rsid w:val="00B627FB"/>
    <w:rsid w:val="00B62F82"/>
    <w:rsid w:val="00B63115"/>
    <w:rsid w:val="00B632D5"/>
    <w:rsid w:val="00B6335B"/>
    <w:rsid w:val="00B63564"/>
    <w:rsid w:val="00B63AB4"/>
    <w:rsid w:val="00B649FD"/>
    <w:rsid w:val="00B662A0"/>
    <w:rsid w:val="00B666B0"/>
    <w:rsid w:val="00B6676D"/>
    <w:rsid w:val="00B66C3A"/>
    <w:rsid w:val="00B66CF7"/>
    <w:rsid w:val="00B66DF5"/>
    <w:rsid w:val="00B7003D"/>
    <w:rsid w:val="00B70042"/>
    <w:rsid w:val="00B701AF"/>
    <w:rsid w:val="00B709D1"/>
    <w:rsid w:val="00B70C50"/>
    <w:rsid w:val="00B71023"/>
    <w:rsid w:val="00B71221"/>
    <w:rsid w:val="00B71A93"/>
    <w:rsid w:val="00B72C1A"/>
    <w:rsid w:val="00B72EA4"/>
    <w:rsid w:val="00B72EAE"/>
    <w:rsid w:val="00B72EF3"/>
    <w:rsid w:val="00B733C3"/>
    <w:rsid w:val="00B73A90"/>
    <w:rsid w:val="00B73F11"/>
    <w:rsid w:val="00B742B5"/>
    <w:rsid w:val="00B743B4"/>
    <w:rsid w:val="00B7542D"/>
    <w:rsid w:val="00B75ED0"/>
    <w:rsid w:val="00B75FE9"/>
    <w:rsid w:val="00B76DB7"/>
    <w:rsid w:val="00B770E9"/>
    <w:rsid w:val="00B772D1"/>
    <w:rsid w:val="00B80E4D"/>
    <w:rsid w:val="00B80FAE"/>
    <w:rsid w:val="00B810AD"/>
    <w:rsid w:val="00B83041"/>
    <w:rsid w:val="00B833CE"/>
    <w:rsid w:val="00B84386"/>
    <w:rsid w:val="00B847E8"/>
    <w:rsid w:val="00B848B0"/>
    <w:rsid w:val="00B84A90"/>
    <w:rsid w:val="00B84C21"/>
    <w:rsid w:val="00B84C77"/>
    <w:rsid w:val="00B84CA9"/>
    <w:rsid w:val="00B85A34"/>
    <w:rsid w:val="00B85B6F"/>
    <w:rsid w:val="00B85EE7"/>
    <w:rsid w:val="00B8672D"/>
    <w:rsid w:val="00B86CC3"/>
    <w:rsid w:val="00B86F2B"/>
    <w:rsid w:val="00B87DB8"/>
    <w:rsid w:val="00B9032E"/>
    <w:rsid w:val="00B9135B"/>
    <w:rsid w:val="00B91443"/>
    <w:rsid w:val="00B91494"/>
    <w:rsid w:val="00B91A61"/>
    <w:rsid w:val="00B9253C"/>
    <w:rsid w:val="00B92B8B"/>
    <w:rsid w:val="00B930B4"/>
    <w:rsid w:val="00B930E4"/>
    <w:rsid w:val="00B933FD"/>
    <w:rsid w:val="00B93A61"/>
    <w:rsid w:val="00B960B0"/>
    <w:rsid w:val="00B964CE"/>
    <w:rsid w:val="00B97240"/>
    <w:rsid w:val="00B97970"/>
    <w:rsid w:val="00B97A91"/>
    <w:rsid w:val="00B97F2D"/>
    <w:rsid w:val="00BA038A"/>
    <w:rsid w:val="00BA08F6"/>
    <w:rsid w:val="00BA2ED8"/>
    <w:rsid w:val="00BA379E"/>
    <w:rsid w:val="00BA59A2"/>
    <w:rsid w:val="00BA6169"/>
    <w:rsid w:val="00BA6A2F"/>
    <w:rsid w:val="00BA6AB0"/>
    <w:rsid w:val="00BA6CE9"/>
    <w:rsid w:val="00BA7AD5"/>
    <w:rsid w:val="00BB006A"/>
    <w:rsid w:val="00BB0366"/>
    <w:rsid w:val="00BB04E6"/>
    <w:rsid w:val="00BB0BB1"/>
    <w:rsid w:val="00BB1668"/>
    <w:rsid w:val="00BB17F6"/>
    <w:rsid w:val="00BB1CBE"/>
    <w:rsid w:val="00BB1DC2"/>
    <w:rsid w:val="00BB1F76"/>
    <w:rsid w:val="00BB21CB"/>
    <w:rsid w:val="00BB2AC8"/>
    <w:rsid w:val="00BB2B5D"/>
    <w:rsid w:val="00BB319C"/>
    <w:rsid w:val="00BB3214"/>
    <w:rsid w:val="00BB3744"/>
    <w:rsid w:val="00BB3BAA"/>
    <w:rsid w:val="00BB42CF"/>
    <w:rsid w:val="00BB4917"/>
    <w:rsid w:val="00BB5168"/>
    <w:rsid w:val="00BB59F1"/>
    <w:rsid w:val="00BB689D"/>
    <w:rsid w:val="00BB6E2A"/>
    <w:rsid w:val="00BB7049"/>
    <w:rsid w:val="00BB7259"/>
    <w:rsid w:val="00BC0335"/>
    <w:rsid w:val="00BC10D8"/>
    <w:rsid w:val="00BC15F9"/>
    <w:rsid w:val="00BC171A"/>
    <w:rsid w:val="00BC1A2C"/>
    <w:rsid w:val="00BC2473"/>
    <w:rsid w:val="00BC4060"/>
    <w:rsid w:val="00BC4E6F"/>
    <w:rsid w:val="00BC4EE6"/>
    <w:rsid w:val="00BC5BED"/>
    <w:rsid w:val="00BC654A"/>
    <w:rsid w:val="00BC668F"/>
    <w:rsid w:val="00BC6DE5"/>
    <w:rsid w:val="00BC7002"/>
    <w:rsid w:val="00BC7100"/>
    <w:rsid w:val="00BC7360"/>
    <w:rsid w:val="00BC7908"/>
    <w:rsid w:val="00BD0042"/>
    <w:rsid w:val="00BD00EC"/>
    <w:rsid w:val="00BD01A0"/>
    <w:rsid w:val="00BD0682"/>
    <w:rsid w:val="00BD0EFF"/>
    <w:rsid w:val="00BD0FAD"/>
    <w:rsid w:val="00BD1147"/>
    <w:rsid w:val="00BD151F"/>
    <w:rsid w:val="00BD1C63"/>
    <w:rsid w:val="00BD26AC"/>
    <w:rsid w:val="00BD2C38"/>
    <w:rsid w:val="00BD3103"/>
    <w:rsid w:val="00BD3443"/>
    <w:rsid w:val="00BD35A4"/>
    <w:rsid w:val="00BD4123"/>
    <w:rsid w:val="00BD4704"/>
    <w:rsid w:val="00BD474E"/>
    <w:rsid w:val="00BD5151"/>
    <w:rsid w:val="00BD5592"/>
    <w:rsid w:val="00BD7646"/>
    <w:rsid w:val="00BE0CD5"/>
    <w:rsid w:val="00BE0D09"/>
    <w:rsid w:val="00BE0F95"/>
    <w:rsid w:val="00BE1319"/>
    <w:rsid w:val="00BE17C1"/>
    <w:rsid w:val="00BE2517"/>
    <w:rsid w:val="00BE2B58"/>
    <w:rsid w:val="00BE30CA"/>
    <w:rsid w:val="00BE36CA"/>
    <w:rsid w:val="00BE439D"/>
    <w:rsid w:val="00BE4D0D"/>
    <w:rsid w:val="00BE5ED1"/>
    <w:rsid w:val="00BE6869"/>
    <w:rsid w:val="00BE6B8A"/>
    <w:rsid w:val="00BE764A"/>
    <w:rsid w:val="00BE788A"/>
    <w:rsid w:val="00BE7C4B"/>
    <w:rsid w:val="00BF0133"/>
    <w:rsid w:val="00BF0F8B"/>
    <w:rsid w:val="00BF17F7"/>
    <w:rsid w:val="00BF2EFF"/>
    <w:rsid w:val="00BF31EB"/>
    <w:rsid w:val="00BF3313"/>
    <w:rsid w:val="00BF37F2"/>
    <w:rsid w:val="00BF48B3"/>
    <w:rsid w:val="00BF586C"/>
    <w:rsid w:val="00BF76D0"/>
    <w:rsid w:val="00C000BF"/>
    <w:rsid w:val="00C00C3F"/>
    <w:rsid w:val="00C00FF7"/>
    <w:rsid w:val="00C01122"/>
    <w:rsid w:val="00C01764"/>
    <w:rsid w:val="00C01B15"/>
    <w:rsid w:val="00C01C1C"/>
    <w:rsid w:val="00C022E9"/>
    <w:rsid w:val="00C02CE5"/>
    <w:rsid w:val="00C036F5"/>
    <w:rsid w:val="00C04452"/>
    <w:rsid w:val="00C049DC"/>
    <w:rsid w:val="00C05AD6"/>
    <w:rsid w:val="00C05DE2"/>
    <w:rsid w:val="00C05F2E"/>
    <w:rsid w:val="00C062D4"/>
    <w:rsid w:val="00C06638"/>
    <w:rsid w:val="00C06CFA"/>
    <w:rsid w:val="00C06D89"/>
    <w:rsid w:val="00C0786C"/>
    <w:rsid w:val="00C1105A"/>
    <w:rsid w:val="00C116DB"/>
    <w:rsid w:val="00C11D62"/>
    <w:rsid w:val="00C11DA7"/>
    <w:rsid w:val="00C120BB"/>
    <w:rsid w:val="00C126E9"/>
    <w:rsid w:val="00C12842"/>
    <w:rsid w:val="00C12A41"/>
    <w:rsid w:val="00C12BCA"/>
    <w:rsid w:val="00C14657"/>
    <w:rsid w:val="00C15629"/>
    <w:rsid w:val="00C15AC6"/>
    <w:rsid w:val="00C1604B"/>
    <w:rsid w:val="00C1649A"/>
    <w:rsid w:val="00C16546"/>
    <w:rsid w:val="00C16F50"/>
    <w:rsid w:val="00C17288"/>
    <w:rsid w:val="00C17F31"/>
    <w:rsid w:val="00C2010C"/>
    <w:rsid w:val="00C2031E"/>
    <w:rsid w:val="00C214D8"/>
    <w:rsid w:val="00C21D3F"/>
    <w:rsid w:val="00C21FFB"/>
    <w:rsid w:val="00C22D3F"/>
    <w:rsid w:val="00C23B87"/>
    <w:rsid w:val="00C2403A"/>
    <w:rsid w:val="00C241E4"/>
    <w:rsid w:val="00C24285"/>
    <w:rsid w:val="00C26A0A"/>
    <w:rsid w:val="00C26AC0"/>
    <w:rsid w:val="00C26B7A"/>
    <w:rsid w:val="00C26D32"/>
    <w:rsid w:val="00C30BA9"/>
    <w:rsid w:val="00C31478"/>
    <w:rsid w:val="00C320AC"/>
    <w:rsid w:val="00C3268F"/>
    <w:rsid w:val="00C3356D"/>
    <w:rsid w:val="00C33B60"/>
    <w:rsid w:val="00C341A2"/>
    <w:rsid w:val="00C34A24"/>
    <w:rsid w:val="00C3569B"/>
    <w:rsid w:val="00C35D0F"/>
    <w:rsid w:val="00C3606D"/>
    <w:rsid w:val="00C36CBC"/>
    <w:rsid w:val="00C36D24"/>
    <w:rsid w:val="00C36EF3"/>
    <w:rsid w:val="00C379CC"/>
    <w:rsid w:val="00C40C5F"/>
    <w:rsid w:val="00C427E1"/>
    <w:rsid w:val="00C42917"/>
    <w:rsid w:val="00C4299F"/>
    <w:rsid w:val="00C42D1C"/>
    <w:rsid w:val="00C431C1"/>
    <w:rsid w:val="00C433E3"/>
    <w:rsid w:val="00C44645"/>
    <w:rsid w:val="00C4478F"/>
    <w:rsid w:val="00C452C0"/>
    <w:rsid w:val="00C45CB9"/>
    <w:rsid w:val="00C46306"/>
    <w:rsid w:val="00C4697F"/>
    <w:rsid w:val="00C46A48"/>
    <w:rsid w:val="00C46FC9"/>
    <w:rsid w:val="00C47474"/>
    <w:rsid w:val="00C474F5"/>
    <w:rsid w:val="00C47849"/>
    <w:rsid w:val="00C47C8E"/>
    <w:rsid w:val="00C47F6A"/>
    <w:rsid w:val="00C50AD5"/>
    <w:rsid w:val="00C51013"/>
    <w:rsid w:val="00C520D7"/>
    <w:rsid w:val="00C52529"/>
    <w:rsid w:val="00C529BA"/>
    <w:rsid w:val="00C53D4D"/>
    <w:rsid w:val="00C541C8"/>
    <w:rsid w:val="00C543F7"/>
    <w:rsid w:val="00C54931"/>
    <w:rsid w:val="00C54CB2"/>
    <w:rsid w:val="00C54EAF"/>
    <w:rsid w:val="00C55474"/>
    <w:rsid w:val="00C555AA"/>
    <w:rsid w:val="00C5656F"/>
    <w:rsid w:val="00C56ED4"/>
    <w:rsid w:val="00C56FCC"/>
    <w:rsid w:val="00C578DE"/>
    <w:rsid w:val="00C607BB"/>
    <w:rsid w:val="00C613AF"/>
    <w:rsid w:val="00C62373"/>
    <w:rsid w:val="00C6275D"/>
    <w:rsid w:val="00C635D0"/>
    <w:rsid w:val="00C63BF4"/>
    <w:rsid w:val="00C64204"/>
    <w:rsid w:val="00C6434A"/>
    <w:rsid w:val="00C644D5"/>
    <w:rsid w:val="00C65133"/>
    <w:rsid w:val="00C6540F"/>
    <w:rsid w:val="00C65570"/>
    <w:rsid w:val="00C656B5"/>
    <w:rsid w:val="00C659A5"/>
    <w:rsid w:val="00C65B84"/>
    <w:rsid w:val="00C65F0D"/>
    <w:rsid w:val="00C66013"/>
    <w:rsid w:val="00C66E54"/>
    <w:rsid w:val="00C672B3"/>
    <w:rsid w:val="00C678C2"/>
    <w:rsid w:val="00C67BC2"/>
    <w:rsid w:val="00C67BD5"/>
    <w:rsid w:val="00C67DF4"/>
    <w:rsid w:val="00C70315"/>
    <w:rsid w:val="00C7059C"/>
    <w:rsid w:val="00C70779"/>
    <w:rsid w:val="00C707BD"/>
    <w:rsid w:val="00C70804"/>
    <w:rsid w:val="00C70CFD"/>
    <w:rsid w:val="00C7109C"/>
    <w:rsid w:val="00C720EB"/>
    <w:rsid w:val="00C7227C"/>
    <w:rsid w:val="00C72826"/>
    <w:rsid w:val="00C73167"/>
    <w:rsid w:val="00C745DF"/>
    <w:rsid w:val="00C74D35"/>
    <w:rsid w:val="00C75172"/>
    <w:rsid w:val="00C759E2"/>
    <w:rsid w:val="00C7662A"/>
    <w:rsid w:val="00C7716E"/>
    <w:rsid w:val="00C77785"/>
    <w:rsid w:val="00C77ADE"/>
    <w:rsid w:val="00C77FF3"/>
    <w:rsid w:val="00C80033"/>
    <w:rsid w:val="00C812BB"/>
    <w:rsid w:val="00C81AE3"/>
    <w:rsid w:val="00C81B89"/>
    <w:rsid w:val="00C81C45"/>
    <w:rsid w:val="00C81CE5"/>
    <w:rsid w:val="00C82334"/>
    <w:rsid w:val="00C82375"/>
    <w:rsid w:val="00C8315B"/>
    <w:rsid w:val="00C83DC8"/>
    <w:rsid w:val="00C83DFB"/>
    <w:rsid w:val="00C83F0C"/>
    <w:rsid w:val="00C83FD9"/>
    <w:rsid w:val="00C84D4D"/>
    <w:rsid w:val="00C855E8"/>
    <w:rsid w:val="00C85656"/>
    <w:rsid w:val="00C85A88"/>
    <w:rsid w:val="00C85C0C"/>
    <w:rsid w:val="00C85CC4"/>
    <w:rsid w:val="00C85F11"/>
    <w:rsid w:val="00C85FD6"/>
    <w:rsid w:val="00C8600C"/>
    <w:rsid w:val="00C8738F"/>
    <w:rsid w:val="00C875C0"/>
    <w:rsid w:val="00C87EA9"/>
    <w:rsid w:val="00C87EB8"/>
    <w:rsid w:val="00C90221"/>
    <w:rsid w:val="00C91012"/>
    <w:rsid w:val="00C916FE"/>
    <w:rsid w:val="00C92F7A"/>
    <w:rsid w:val="00C93482"/>
    <w:rsid w:val="00C93809"/>
    <w:rsid w:val="00C93961"/>
    <w:rsid w:val="00C93D09"/>
    <w:rsid w:val="00C93D2F"/>
    <w:rsid w:val="00C949BC"/>
    <w:rsid w:val="00C94AF7"/>
    <w:rsid w:val="00C94FD0"/>
    <w:rsid w:val="00C954A5"/>
    <w:rsid w:val="00C961D5"/>
    <w:rsid w:val="00C961F2"/>
    <w:rsid w:val="00C96AA9"/>
    <w:rsid w:val="00C97CC5"/>
    <w:rsid w:val="00C97EE2"/>
    <w:rsid w:val="00CA0130"/>
    <w:rsid w:val="00CA03F0"/>
    <w:rsid w:val="00CA1B89"/>
    <w:rsid w:val="00CA387E"/>
    <w:rsid w:val="00CA435F"/>
    <w:rsid w:val="00CA47D6"/>
    <w:rsid w:val="00CA49F5"/>
    <w:rsid w:val="00CA622D"/>
    <w:rsid w:val="00CA64BB"/>
    <w:rsid w:val="00CA666B"/>
    <w:rsid w:val="00CA6A78"/>
    <w:rsid w:val="00CA7067"/>
    <w:rsid w:val="00CA7986"/>
    <w:rsid w:val="00CB053C"/>
    <w:rsid w:val="00CB13FC"/>
    <w:rsid w:val="00CB168A"/>
    <w:rsid w:val="00CB1972"/>
    <w:rsid w:val="00CB1A79"/>
    <w:rsid w:val="00CB1D22"/>
    <w:rsid w:val="00CB2450"/>
    <w:rsid w:val="00CB2ABF"/>
    <w:rsid w:val="00CB31AA"/>
    <w:rsid w:val="00CB45D2"/>
    <w:rsid w:val="00CB46FF"/>
    <w:rsid w:val="00CB4719"/>
    <w:rsid w:val="00CB550A"/>
    <w:rsid w:val="00CB579B"/>
    <w:rsid w:val="00CB57FE"/>
    <w:rsid w:val="00CB59B2"/>
    <w:rsid w:val="00CB609C"/>
    <w:rsid w:val="00CB67BE"/>
    <w:rsid w:val="00CB682E"/>
    <w:rsid w:val="00CB7971"/>
    <w:rsid w:val="00CC008D"/>
    <w:rsid w:val="00CC070A"/>
    <w:rsid w:val="00CC086C"/>
    <w:rsid w:val="00CC124A"/>
    <w:rsid w:val="00CC19C9"/>
    <w:rsid w:val="00CC1D95"/>
    <w:rsid w:val="00CC2770"/>
    <w:rsid w:val="00CC287C"/>
    <w:rsid w:val="00CC436B"/>
    <w:rsid w:val="00CC442E"/>
    <w:rsid w:val="00CC497B"/>
    <w:rsid w:val="00CC4D13"/>
    <w:rsid w:val="00CC56EB"/>
    <w:rsid w:val="00CC5DA6"/>
    <w:rsid w:val="00CC7F7D"/>
    <w:rsid w:val="00CD0162"/>
    <w:rsid w:val="00CD04CA"/>
    <w:rsid w:val="00CD12DC"/>
    <w:rsid w:val="00CD1EF1"/>
    <w:rsid w:val="00CD2BCF"/>
    <w:rsid w:val="00CD2D72"/>
    <w:rsid w:val="00CD2DA5"/>
    <w:rsid w:val="00CD3568"/>
    <w:rsid w:val="00CD367D"/>
    <w:rsid w:val="00CD437A"/>
    <w:rsid w:val="00CD467B"/>
    <w:rsid w:val="00CD5E88"/>
    <w:rsid w:val="00CD6DF0"/>
    <w:rsid w:val="00CD7C8C"/>
    <w:rsid w:val="00CD7E95"/>
    <w:rsid w:val="00CD7EF7"/>
    <w:rsid w:val="00CD7FD7"/>
    <w:rsid w:val="00CE0A18"/>
    <w:rsid w:val="00CE1424"/>
    <w:rsid w:val="00CE1833"/>
    <w:rsid w:val="00CE1C50"/>
    <w:rsid w:val="00CE2800"/>
    <w:rsid w:val="00CE3568"/>
    <w:rsid w:val="00CE3A1F"/>
    <w:rsid w:val="00CE3ADE"/>
    <w:rsid w:val="00CE44D7"/>
    <w:rsid w:val="00CE4719"/>
    <w:rsid w:val="00CE6D11"/>
    <w:rsid w:val="00CE7512"/>
    <w:rsid w:val="00CE79D8"/>
    <w:rsid w:val="00CE7DDE"/>
    <w:rsid w:val="00CF00FA"/>
    <w:rsid w:val="00CF10C5"/>
    <w:rsid w:val="00CF12C6"/>
    <w:rsid w:val="00CF1811"/>
    <w:rsid w:val="00CF261B"/>
    <w:rsid w:val="00CF262A"/>
    <w:rsid w:val="00CF2D5D"/>
    <w:rsid w:val="00CF3057"/>
    <w:rsid w:val="00CF35B1"/>
    <w:rsid w:val="00CF3D12"/>
    <w:rsid w:val="00CF4D63"/>
    <w:rsid w:val="00CF5089"/>
    <w:rsid w:val="00CF56E5"/>
    <w:rsid w:val="00CF5BC5"/>
    <w:rsid w:val="00CF6096"/>
    <w:rsid w:val="00CF76CA"/>
    <w:rsid w:val="00CF7BC5"/>
    <w:rsid w:val="00D003A0"/>
    <w:rsid w:val="00D016F4"/>
    <w:rsid w:val="00D021CB"/>
    <w:rsid w:val="00D024C1"/>
    <w:rsid w:val="00D02510"/>
    <w:rsid w:val="00D04722"/>
    <w:rsid w:val="00D04D9D"/>
    <w:rsid w:val="00D05339"/>
    <w:rsid w:val="00D05911"/>
    <w:rsid w:val="00D0652A"/>
    <w:rsid w:val="00D06C95"/>
    <w:rsid w:val="00D07173"/>
    <w:rsid w:val="00D077B5"/>
    <w:rsid w:val="00D102A1"/>
    <w:rsid w:val="00D1037F"/>
    <w:rsid w:val="00D10718"/>
    <w:rsid w:val="00D11713"/>
    <w:rsid w:val="00D119F9"/>
    <w:rsid w:val="00D12132"/>
    <w:rsid w:val="00D12245"/>
    <w:rsid w:val="00D12BB5"/>
    <w:rsid w:val="00D13127"/>
    <w:rsid w:val="00D133CF"/>
    <w:rsid w:val="00D13661"/>
    <w:rsid w:val="00D13A43"/>
    <w:rsid w:val="00D13CB1"/>
    <w:rsid w:val="00D13D5A"/>
    <w:rsid w:val="00D13DE0"/>
    <w:rsid w:val="00D13FF8"/>
    <w:rsid w:val="00D14075"/>
    <w:rsid w:val="00D14138"/>
    <w:rsid w:val="00D142DE"/>
    <w:rsid w:val="00D14339"/>
    <w:rsid w:val="00D1438A"/>
    <w:rsid w:val="00D14507"/>
    <w:rsid w:val="00D14988"/>
    <w:rsid w:val="00D14D91"/>
    <w:rsid w:val="00D155F8"/>
    <w:rsid w:val="00D15FA2"/>
    <w:rsid w:val="00D16C55"/>
    <w:rsid w:val="00D16F38"/>
    <w:rsid w:val="00D204AA"/>
    <w:rsid w:val="00D204AF"/>
    <w:rsid w:val="00D20CE6"/>
    <w:rsid w:val="00D20EBC"/>
    <w:rsid w:val="00D2178D"/>
    <w:rsid w:val="00D21C8D"/>
    <w:rsid w:val="00D224B4"/>
    <w:rsid w:val="00D22643"/>
    <w:rsid w:val="00D2269E"/>
    <w:rsid w:val="00D22E27"/>
    <w:rsid w:val="00D22FE8"/>
    <w:rsid w:val="00D23082"/>
    <w:rsid w:val="00D241CD"/>
    <w:rsid w:val="00D249FE"/>
    <w:rsid w:val="00D24AC9"/>
    <w:rsid w:val="00D24DA3"/>
    <w:rsid w:val="00D24DF2"/>
    <w:rsid w:val="00D24FE2"/>
    <w:rsid w:val="00D250A0"/>
    <w:rsid w:val="00D2519C"/>
    <w:rsid w:val="00D2544B"/>
    <w:rsid w:val="00D25BC9"/>
    <w:rsid w:val="00D25CA2"/>
    <w:rsid w:val="00D2603E"/>
    <w:rsid w:val="00D263DA"/>
    <w:rsid w:val="00D269D6"/>
    <w:rsid w:val="00D26D5A"/>
    <w:rsid w:val="00D2757A"/>
    <w:rsid w:val="00D27AA7"/>
    <w:rsid w:val="00D27CE5"/>
    <w:rsid w:val="00D30D6F"/>
    <w:rsid w:val="00D31BA8"/>
    <w:rsid w:val="00D33856"/>
    <w:rsid w:val="00D34648"/>
    <w:rsid w:val="00D34751"/>
    <w:rsid w:val="00D348AA"/>
    <w:rsid w:val="00D34A70"/>
    <w:rsid w:val="00D361D9"/>
    <w:rsid w:val="00D3765C"/>
    <w:rsid w:val="00D37EF1"/>
    <w:rsid w:val="00D400FD"/>
    <w:rsid w:val="00D40798"/>
    <w:rsid w:val="00D408F8"/>
    <w:rsid w:val="00D4097B"/>
    <w:rsid w:val="00D40ED3"/>
    <w:rsid w:val="00D41A05"/>
    <w:rsid w:val="00D41B99"/>
    <w:rsid w:val="00D4213C"/>
    <w:rsid w:val="00D42E84"/>
    <w:rsid w:val="00D431DE"/>
    <w:rsid w:val="00D43899"/>
    <w:rsid w:val="00D43C50"/>
    <w:rsid w:val="00D43F91"/>
    <w:rsid w:val="00D44173"/>
    <w:rsid w:val="00D450EB"/>
    <w:rsid w:val="00D453CC"/>
    <w:rsid w:val="00D4608F"/>
    <w:rsid w:val="00D46161"/>
    <w:rsid w:val="00D46790"/>
    <w:rsid w:val="00D46807"/>
    <w:rsid w:val="00D46D0E"/>
    <w:rsid w:val="00D50F4F"/>
    <w:rsid w:val="00D5151C"/>
    <w:rsid w:val="00D51AF3"/>
    <w:rsid w:val="00D52578"/>
    <w:rsid w:val="00D538CC"/>
    <w:rsid w:val="00D550A0"/>
    <w:rsid w:val="00D551CF"/>
    <w:rsid w:val="00D557F0"/>
    <w:rsid w:val="00D56A09"/>
    <w:rsid w:val="00D56E02"/>
    <w:rsid w:val="00D571F5"/>
    <w:rsid w:val="00D5780E"/>
    <w:rsid w:val="00D5797A"/>
    <w:rsid w:val="00D60AD1"/>
    <w:rsid w:val="00D60E3D"/>
    <w:rsid w:val="00D61A81"/>
    <w:rsid w:val="00D61D95"/>
    <w:rsid w:val="00D61F71"/>
    <w:rsid w:val="00D625F8"/>
    <w:rsid w:val="00D62C6A"/>
    <w:rsid w:val="00D62E30"/>
    <w:rsid w:val="00D630BE"/>
    <w:rsid w:val="00D64389"/>
    <w:rsid w:val="00D645AF"/>
    <w:rsid w:val="00D64DB2"/>
    <w:rsid w:val="00D65DB4"/>
    <w:rsid w:val="00D67670"/>
    <w:rsid w:val="00D6784E"/>
    <w:rsid w:val="00D67D5F"/>
    <w:rsid w:val="00D67DB2"/>
    <w:rsid w:val="00D67DCA"/>
    <w:rsid w:val="00D72659"/>
    <w:rsid w:val="00D729A8"/>
    <w:rsid w:val="00D73E4C"/>
    <w:rsid w:val="00D73F61"/>
    <w:rsid w:val="00D7405C"/>
    <w:rsid w:val="00D74B67"/>
    <w:rsid w:val="00D76DB5"/>
    <w:rsid w:val="00D76EC8"/>
    <w:rsid w:val="00D776FF"/>
    <w:rsid w:val="00D778FC"/>
    <w:rsid w:val="00D800D3"/>
    <w:rsid w:val="00D8056A"/>
    <w:rsid w:val="00D81669"/>
    <w:rsid w:val="00D816F3"/>
    <w:rsid w:val="00D8176B"/>
    <w:rsid w:val="00D817A7"/>
    <w:rsid w:val="00D81A57"/>
    <w:rsid w:val="00D81B70"/>
    <w:rsid w:val="00D82B85"/>
    <w:rsid w:val="00D82C7F"/>
    <w:rsid w:val="00D83FC5"/>
    <w:rsid w:val="00D84453"/>
    <w:rsid w:val="00D85EB7"/>
    <w:rsid w:val="00D86AAB"/>
    <w:rsid w:val="00D86D31"/>
    <w:rsid w:val="00D871AD"/>
    <w:rsid w:val="00D872E8"/>
    <w:rsid w:val="00D87F37"/>
    <w:rsid w:val="00D90B0B"/>
    <w:rsid w:val="00D90E8C"/>
    <w:rsid w:val="00D90F7E"/>
    <w:rsid w:val="00D90FEC"/>
    <w:rsid w:val="00D92E12"/>
    <w:rsid w:val="00D93203"/>
    <w:rsid w:val="00D936B2"/>
    <w:rsid w:val="00D93708"/>
    <w:rsid w:val="00D94248"/>
    <w:rsid w:val="00D944DD"/>
    <w:rsid w:val="00D94F6A"/>
    <w:rsid w:val="00D95CA9"/>
    <w:rsid w:val="00D96380"/>
    <w:rsid w:val="00D97A00"/>
    <w:rsid w:val="00D97A65"/>
    <w:rsid w:val="00D97FAE"/>
    <w:rsid w:val="00DA0B7E"/>
    <w:rsid w:val="00DA0DB8"/>
    <w:rsid w:val="00DA17E7"/>
    <w:rsid w:val="00DA1941"/>
    <w:rsid w:val="00DA25F9"/>
    <w:rsid w:val="00DA4D00"/>
    <w:rsid w:val="00DA4DC7"/>
    <w:rsid w:val="00DA555F"/>
    <w:rsid w:val="00DA7BE1"/>
    <w:rsid w:val="00DB005C"/>
    <w:rsid w:val="00DB0143"/>
    <w:rsid w:val="00DB022D"/>
    <w:rsid w:val="00DB04B7"/>
    <w:rsid w:val="00DB0C85"/>
    <w:rsid w:val="00DB2359"/>
    <w:rsid w:val="00DB29FF"/>
    <w:rsid w:val="00DB30AF"/>
    <w:rsid w:val="00DB34A1"/>
    <w:rsid w:val="00DB3BB7"/>
    <w:rsid w:val="00DB3DF7"/>
    <w:rsid w:val="00DB4331"/>
    <w:rsid w:val="00DB4B9E"/>
    <w:rsid w:val="00DB4CFC"/>
    <w:rsid w:val="00DB522A"/>
    <w:rsid w:val="00DB56CD"/>
    <w:rsid w:val="00DB5C80"/>
    <w:rsid w:val="00DB5EC1"/>
    <w:rsid w:val="00DB6138"/>
    <w:rsid w:val="00DB6265"/>
    <w:rsid w:val="00DB6DE0"/>
    <w:rsid w:val="00DB6E45"/>
    <w:rsid w:val="00DB7112"/>
    <w:rsid w:val="00DC1699"/>
    <w:rsid w:val="00DC19D1"/>
    <w:rsid w:val="00DC1D87"/>
    <w:rsid w:val="00DC220A"/>
    <w:rsid w:val="00DC2244"/>
    <w:rsid w:val="00DC2E2E"/>
    <w:rsid w:val="00DC37A7"/>
    <w:rsid w:val="00DC3B22"/>
    <w:rsid w:val="00DC4BD0"/>
    <w:rsid w:val="00DC536E"/>
    <w:rsid w:val="00DC56DE"/>
    <w:rsid w:val="00DC5735"/>
    <w:rsid w:val="00DC5C23"/>
    <w:rsid w:val="00DC5C3C"/>
    <w:rsid w:val="00DC622A"/>
    <w:rsid w:val="00DC741D"/>
    <w:rsid w:val="00DD0296"/>
    <w:rsid w:val="00DD0CA8"/>
    <w:rsid w:val="00DD1F25"/>
    <w:rsid w:val="00DD20FE"/>
    <w:rsid w:val="00DD2A96"/>
    <w:rsid w:val="00DD2B26"/>
    <w:rsid w:val="00DD3561"/>
    <w:rsid w:val="00DD3941"/>
    <w:rsid w:val="00DD3DB8"/>
    <w:rsid w:val="00DD42CB"/>
    <w:rsid w:val="00DD45DB"/>
    <w:rsid w:val="00DD4608"/>
    <w:rsid w:val="00DD4E5E"/>
    <w:rsid w:val="00DD50D2"/>
    <w:rsid w:val="00DD5652"/>
    <w:rsid w:val="00DD5DAB"/>
    <w:rsid w:val="00DD61B1"/>
    <w:rsid w:val="00DD69D6"/>
    <w:rsid w:val="00DD6A6F"/>
    <w:rsid w:val="00DD6C24"/>
    <w:rsid w:val="00DD7894"/>
    <w:rsid w:val="00DD7ECB"/>
    <w:rsid w:val="00DD7FD9"/>
    <w:rsid w:val="00DE0086"/>
    <w:rsid w:val="00DE016E"/>
    <w:rsid w:val="00DE0696"/>
    <w:rsid w:val="00DE129B"/>
    <w:rsid w:val="00DE1D8F"/>
    <w:rsid w:val="00DE2848"/>
    <w:rsid w:val="00DE29EB"/>
    <w:rsid w:val="00DE2C8A"/>
    <w:rsid w:val="00DE3122"/>
    <w:rsid w:val="00DE35AE"/>
    <w:rsid w:val="00DE3806"/>
    <w:rsid w:val="00DE3F91"/>
    <w:rsid w:val="00DE41CE"/>
    <w:rsid w:val="00DE4DF2"/>
    <w:rsid w:val="00DE4E4A"/>
    <w:rsid w:val="00DE70A3"/>
    <w:rsid w:val="00DE73E2"/>
    <w:rsid w:val="00DE7D28"/>
    <w:rsid w:val="00DE7F1A"/>
    <w:rsid w:val="00DF042D"/>
    <w:rsid w:val="00DF0974"/>
    <w:rsid w:val="00DF0C0A"/>
    <w:rsid w:val="00DF1776"/>
    <w:rsid w:val="00DF2323"/>
    <w:rsid w:val="00DF3196"/>
    <w:rsid w:val="00DF3736"/>
    <w:rsid w:val="00DF37A2"/>
    <w:rsid w:val="00DF3CE1"/>
    <w:rsid w:val="00DF48F2"/>
    <w:rsid w:val="00DF56C6"/>
    <w:rsid w:val="00DF5A3B"/>
    <w:rsid w:val="00DF5C21"/>
    <w:rsid w:val="00DF5CDA"/>
    <w:rsid w:val="00DF63B9"/>
    <w:rsid w:val="00DF6A5E"/>
    <w:rsid w:val="00DF7ED1"/>
    <w:rsid w:val="00E015C0"/>
    <w:rsid w:val="00E01AA2"/>
    <w:rsid w:val="00E01B47"/>
    <w:rsid w:val="00E01BAA"/>
    <w:rsid w:val="00E01FE1"/>
    <w:rsid w:val="00E022E0"/>
    <w:rsid w:val="00E02699"/>
    <w:rsid w:val="00E03D4D"/>
    <w:rsid w:val="00E03E7A"/>
    <w:rsid w:val="00E04054"/>
    <w:rsid w:val="00E0419D"/>
    <w:rsid w:val="00E04631"/>
    <w:rsid w:val="00E04B55"/>
    <w:rsid w:val="00E0598F"/>
    <w:rsid w:val="00E059B0"/>
    <w:rsid w:val="00E0630D"/>
    <w:rsid w:val="00E0670A"/>
    <w:rsid w:val="00E06A8D"/>
    <w:rsid w:val="00E076FC"/>
    <w:rsid w:val="00E079B5"/>
    <w:rsid w:val="00E07A46"/>
    <w:rsid w:val="00E1049E"/>
    <w:rsid w:val="00E11475"/>
    <w:rsid w:val="00E128D7"/>
    <w:rsid w:val="00E132CF"/>
    <w:rsid w:val="00E138D3"/>
    <w:rsid w:val="00E13987"/>
    <w:rsid w:val="00E13F27"/>
    <w:rsid w:val="00E1584F"/>
    <w:rsid w:val="00E15912"/>
    <w:rsid w:val="00E15A52"/>
    <w:rsid w:val="00E161DF"/>
    <w:rsid w:val="00E16772"/>
    <w:rsid w:val="00E1750C"/>
    <w:rsid w:val="00E17939"/>
    <w:rsid w:val="00E2022F"/>
    <w:rsid w:val="00E20556"/>
    <w:rsid w:val="00E2093E"/>
    <w:rsid w:val="00E21281"/>
    <w:rsid w:val="00E2246B"/>
    <w:rsid w:val="00E2260C"/>
    <w:rsid w:val="00E22B7D"/>
    <w:rsid w:val="00E22C32"/>
    <w:rsid w:val="00E22F09"/>
    <w:rsid w:val="00E2368C"/>
    <w:rsid w:val="00E238B6"/>
    <w:rsid w:val="00E24077"/>
    <w:rsid w:val="00E24A86"/>
    <w:rsid w:val="00E24F93"/>
    <w:rsid w:val="00E25234"/>
    <w:rsid w:val="00E25A78"/>
    <w:rsid w:val="00E25CF5"/>
    <w:rsid w:val="00E26007"/>
    <w:rsid w:val="00E2651C"/>
    <w:rsid w:val="00E26781"/>
    <w:rsid w:val="00E26EBF"/>
    <w:rsid w:val="00E27600"/>
    <w:rsid w:val="00E277DA"/>
    <w:rsid w:val="00E3110F"/>
    <w:rsid w:val="00E31344"/>
    <w:rsid w:val="00E313DA"/>
    <w:rsid w:val="00E316C5"/>
    <w:rsid w:val="00E31F4C"/>
    <w:rsid w:val="00E32AB8"/>
    <w:rsid w:val="00E33525"/>
    <w:rsid w:val="00E3412F"/>
    <w:rsid w:val="00E349EF"/>
    <w:rsid w:val="00E34E9E"/>
    <w:rsid w:val="00E34EE8"/>
    <w:rsid w:val="00E35BC0"/>
    <w:rsid w:val="00E35E34"/>
    <w:rsid w:val="00E3680E"/>
    <w:rsid w:val="00E36C10"/>
    <w:rsid w:val="00E36FED"/>
    <w:rsid w:val="00E37B8E"/>
    <w:rsid w:val="00E37CAD"/>
    <w:rsid w:val="00E40A45"/>
    <w:rsid w:val="00E410D8"/>
    <w:rsid w:val="00E4157F"/>
    <w:rsid w:val="00E4188E"/>
    <w:rsid w:val="00E41A8C"/>
    <w:rsid w:val="00E41B7D"/>
    <w:rsid w:val="00E41C8C"/>
    <w:rsid w:val="00E41EE8"/>
    <w:rsid w:val="00E42E07"/>
    <w:rsid w:val="00E430D7"/>
    <w:rsid w:val="00E43640"/>
    <w:rsid w:val="00E43DA7"/>
    <w:rsid w:val="00E4504D"/>
    <w:rsid w:val="00E4569B"/>
    <w:rsid w:val="00E4610F"/>
    <w:rsid w:val="00E468CB"/>
    <w:rsid w:val="00E46CA2"/>
    <w:rsid w:val="00E50ADC"/>
    <w:rsid w:val="00E50BEB"/>
    <w:rsid w:val="00E51509"/>
    <w:rsid w:val="00E51541"/>
    <w:rsid w:val="00E51B77"/>
    <w:rsid w:val="00E51DDB"/>
    <w:rsid w:val="00E52660"/>
    <w:rsid w:val="00E528FE"/>
    <w:rsid w:val="00E53729"/>
    <w:rsid w:val="00E54D79"/>
    <w:rsid w:val="00E55871"/>
    <w:rsid w:val="00E55C1A"/>
    <w:rsid w:val="00E575A3"/>
    <w:rsid w:val="00E57847"/>
    <w:rsid w:val="00E617E8"/>
    <w:rsid w:val="00E61924"/>
    <w:rsid w:val="00E62BE9"/>
    <w:rsid w:val="00E63084"/>
    <w:rsid w:val="00E6346A"/>
    <w:rsid w:val="00E637BC"/>
    <w:rsid w:val="00E63881"/>
    <w:rsid w:val="00E63B7B"/>
    <w:rsid w:val="00E63E17"/>
    <w:rsid w:val="00E640C9"/>
    <w:rsid w:val="00E65AFA"/>
    <w:rsid w:val="00E6666F"/>
    <w:rsid w:val="00E6694C"/>
    <w:rsid w:val="00E66FE4"/>
    <w:rsid w:val="00E6751A"/>
    <w:rsid w:val="00E6754B"/>
    <w:rsid w:val="00E6771E"/>
    <w:rsid w:val="00E67E79"/>
    <w:rsid w:val="00E7021F"/>
    <w:rsid w:val="00E7046C"/>
    <w:rsid w:val="00E70AE2"/>
    <w:rsid w:val="00E71597"/>
    <w:rsid w:val="00E719F4"/>
    <w:rsid w:val="00E71C3F"/>
    <w:rsid w:val="00E71D50"/>
    <w:rsid w:val="00E71E87"/>
    <w:rsid w:val="00E72174"/>
    <w:rsid w:val="00E722B5"/>
    <w:rsid w:val="00E72E23"/>
    <w:rsid w:val="00E73E49"/>
    <w:rsid w:val="00E73EA8"/>
    <w:rsid w:val="00E746C4"/>
    <w:rsid w:val="00E75174"/>
    <w:rsid w:val="00E75532"/>
    <w:rsid w:val="00E75D49"/>
    <w:rsid w:val="00E76670"/>
    <w:rsid w:val="00E778E3"/>
    <w:rsid w:val="00E77911"/>
    <w:rsid w:val="00E813A3"/>
    <w:rsid w:val="00E81438"/>
    <w:rsid w:val="00E81BEE"/>
    <w:rsid w:val="00E82430"/>
    <w:rsid w:val="00E8289B"/>
    <w:rsid w:val="00E83503"/>
    <w:rsid w:val="00E84483"/>
    <w:rsid w:val="00E84D01"/>
    <w:rsid w:val="00E85758"/>
    <w:rsid w:val="00E86D3E"/>
    <w:rsid w:val="00E878F0"/>
    <w:rsid w:val="00E87D68"/>
    <w:rsid w:val="00E909D8"/>
    <w:rsid w:val="00E90AC8"/>
    <w:rsid w:val="00E90B24"/>
    <w:rsid w:val="00E9204F"/>
    <w:rsid w:val="00E9266B"/>
    <w:rsid w:val="00E9295E"/>
    <w:rsid w:val="00E934EF"/>
    <w:rsid w:val="00E93767"/>
    <w:rsid w:val="00E94DEE"/>
    <w:rsid w:val="00E957EF"/>
    <w:rsid w:val="00E95DFA"/>
    <w:rsid w:val="00E96AD6"/>
    <w:rsid w:val="00EA045B"/>
    <w:rsid w:val="00EA08B0"/>
    <w:rsid w:val="00EA0A66"/>
    <w:rsid w:val="00EA1210"/>
    <w:rsid w:val="00EA1340"/>
    <w:rsid w:val="00EA161A"/>
    <w:rsid w:val="00EA353F"/>
    <w:rsid w:val="00EA40AD"/>
    <w:rsid w:val="00EA4CB0"/>
    <w:rsid w:val="00EA51A8"/>
    <w:rsid w:val="00EA61E4"/>
    <w:rsid w:val="00EB0A5D"/>
    <w:rsid w:val="00EB0D74"/>
    <w:rsid w:val="00EB10F6"/>
    <w:rsid w:val="00EB120B"/>
    <w:rsid w:val="00EB142D"/>
    <w:rsid w:val="00EB1542"/>
    <w:rsid w:val="00EB1669"/>
    <w:rsid w:val="00EB27F7"/>
    <w:rsid w:val="00EB2964"/>
    <w:rsid w:val="00EB3021"/>
    <w:rsid w:val="00EB3158"/>
    <w:rsid w:val="00EB3BF1"/>
    <w:rsid w:val="00EB412A"/>
    <w:rsid w:val="00EB569D"/>
    <w:rsid w:val="00EB578A"/>
    <w:rsid w:val="00EB58DD"/>
    <w:rsid w:val="00EB71E3"/>
    <w:rsid w:val="00EB7676"/>
    <w:rsid w:val="00EB791F"/>
    <w:rsid w:val="00EB7FFD"/>
    <w:rsid w:val="00EC09AE"/>
    <w:rsid w:val="00EC0B38"/>
    <w:rsid w:val="00EC14C2"/>
    <w:rsid w:val="00EC1931"/>
    <w:rsid w:val="00EC239E"/>
    <w:rsid w:val="00EC27E8"/>
    <w:rsid w:val="00EC28D3"/>
    <w:rsid w:val="00EC3CEF"/>
    <w:rsid w:val="00EC408C"/>
    <w:rsid w:val="00EC42B3"/>
    <w:rsid w:val="00EC4951"/>
    <w:rsid w:val="00EC51ED"/>
    <w:rsid w:val="00EC5CDB"/>
    <w:rsid w:val="00EC5E60"/>
    <w:rsid w:val="00EC5F5B"/>
    <w:rsid w:val="00EC681F"/>
    <w:rsid w:val="00EC69F0"/>
    <w:rsid w:val="00EC7393"/>
    <w:rsid w:val="00EC73B1"/>
    <w:rsid w:val="00EC7575"/>
    <w:rsid w:val="00EC7BD4"/>
    <w:rsid w:val="00ED10D8"/>
    <w:rsid w:val="00ED1115"/>
    <w:rsid w:val="00ED16F7"/>
    <w:rsid w:val="00ED17B9"/>
    <w:rsid w:val="00ED2156"/>
    <w:rsid w:val="00ED33B7"/>
    <w:rsid w:val="00ED33E9"/>
    <w:rsid w:val="00ED3AB1"/>
    <w:rsid w:val="00ED4158"/>
    <w:rsid w:val="00ED44D8"/>
    <w:rsid w:val="00ED5A53"/>
    <w:rsid w:val="00ED5C25"/>
    <w:rsid w:val="00ED5DD9"/>
    <w:rsid w:val="00ED5E55"/>
    <w:rsid w:val="00ED7071"/>
    <w:rsid w:val="00ED72BE"/>
    <w:rsid w:val="00ED76EB"/>
    <w:rsid w:val="00ED77C1"/>
    <w:rsid w:val="00ED799C"/>
    <w:rsid w:val="00EE003C"/>
    <w:rsid w:val="00EE1343"/>
    <w:rsid w:val="00EE1E64"/>
    <w:rsid w:val="00EE3528"/>
    <w:rsid w:val="00EE39BD"/>
    <w:rsid w:val="00EE3A75"/>
    <w:rsid w:val="00EE3D3F"/>
    <w:rsid w:val="00EE4647"/>
    <w:rsid w:val="00EE4738"/>
    <w:rsid w:val="00EE4CB9"/>
    <w:rsid w:val="00EE4D29"/>
    <w:rsid w:val="00EE5023"/>
    <w:rsid w:val="00EE53DF"/>
    <w:rsid w:val="00EE554B"/>
    <w:rsid w:val="00EE6F39"/>
    <w:rsid w:val="00EE7148"/>
    <w:rsid w:val="00EE72B3"/>
    <w:rsid w:val="00EE75D4"/>
    <w:rsid w:val="00EE7742"/>
    <w:rsid w:val="00EE77D0"/>
    <w:rsid w:val="00EE79E7"/>
    <w:rsid w:val="00EE7AFD"/>
    <w:rsid w:val="00EE7E23"/>
    <w:rsid w:val="00EF0925"/>
    <w:rsid w:val="00EF2149"/>
    <w:rsid w:val="00EF2D19"/>
    <w:rsid w:val="00EF2E4F"/>
    <w:rsid w:val="00EF3632"/>
    <w:rsid w:val="00EF40C0"/>
    <w:rsid w:val="00EF464A"/>
    <w:rsid w:val="00EF48BF"/>
    <w:rsid w:val="00EF62A9"/>
    <w:rsid w:val="00EF64B5"/>
    <w:rsid w:val="00EF654E"/>
    <w:rsid w:val="00EF6ECE"/>
    <w:rsid w:val="00EF77FF"/>
    <w:rsid w:val="00F00829"/>
    <w:rsid w:val="00F0117E"/>
    <w:rsid w:val="00F01294"/>
    <w:rsid w:val="00F0174A"/>
    <w:rsid w:val="00F0262D"/>
    <w:rsid w:val="00F02F3A"/>
    <w:rsid w:val="00F0406D"/>
    <w:rsid w:val="00F053EB"/>
    <w:rsid w:val="00F05AD2"/>
    <w:rsid w:val="00F06512"/>
    <w:rsid w:val="00F06B4A"/>
    <w:rsid w:val="00F06B57"/>
    <w:rsid w:val="00F06C52"/>
    <w:rsid w:val="00F073F0"/>
    <w:rsid w:val="00F07477"/>
    <w:rsid w:val="00F07B68"/>
    <w:rsid w:val="00F100B6"/>
    <w:rsid w:val="00F1026E"/>
    <w:rsid w:val="00F10A21"/>
    <w:rsid w:val="00F11B53"/>
    <w:rsid w:val="00F12A84"/>
    <w:rsid w:val="00F12D83"/>
    <w:rsid w:val="00F139DE"/>
    <w:rsid w:val="00F14E1C"/>
    <w:rsid w:val="00F156AD"/>
    <w:rsid w:val="00F15DED"/>
    <w:rsid w:val="00F20828"/>
    <w:rsid w:val="00F20C99"/>
    <w:rsid w:val="00F21518"/>
    <w:rsid w:val="00F21E14"/>
    <w:rsid w:val="00F221C1"/>
    <w:rsid w:val="00F22764"/>
    <w:rsid w:val="00F227A3"/>
    <w:rsid w:val="00F22A84"/>
    <w:rsid w:val="00F22C7E"/>
    <w:rsid w:val="00F2342E"/>
    <w:rsid w:val="00F24D7F"/>
    <w:rsid w:val="00F25F4F"/>
    <w:rsid w:val="00F26023"/>
    <w:rsid w:val="00F26C7D"/>
    <w:rsid w:val="00F26D27"/>
    <w:rsid w:val="00F27294"/>
    <w:rsid w:val="00F279E6"/>
    <w:rsid w:val="00F27B84"/>
    <w:rsid w:val="00F30644"/>
    <w:rsid w:val="00F30A3F"/>
    <w:rsid w:val="00F30CF1"/>
    <w:rsid w:val="00F313E9"/>
    <w:rsid w:val="00F3144E"/>
    <w:rsid w:val="00F31B75"/>
    <w:rsid w:val="00F31DEF"/>
    <w:rsid w:val="00F32339"/>
    <w:rsid w:val="00F327E1"/>
    <w:rsid w:val="00F32850"/>
    <w:rsid w:val="00F328A8"/>
    <w:rsid w:val="00F329EC"/>
    <w:rsid w:val="00F3305A"/>
    <w:rsid w:val="00F33067"/>
    <w:rsid w:val="00F3345C"/>
    <w:rsid w:val="00F3380A"/>
    <w:rsid w:val="00F338A8"/>
    <w:rsid w:val="00F33F74"/>
    <w:rsid w:val="00F34A2C"/>
    <w:rsid w:val="00F352EE"/>
    <w:rsid w:val="00F3545F"/>
    <w:rsid w:val="00F35F4A"/>
    <w:rsid w:val="00F36023"/>
    <w:rsid w:val="00F3607B"/>
    <w:rsid w:val="00F375C2"/>
    <w:rsid w:val="00F37C90"/>
    <w:rsid w:val="00F40789"/>
    <w:rsid w:val="00F40B30"/>
    <w:rsid w:val="00F411DE"/>
    <w:rsid w:val="00F41634"/>
    <w:rsid w:val="00F41B13"/>
    <w:rsid w:val="00F41C71"/>
    <w:rsid w:val="00F44105"/>
    <w:rsid w:val="00F443DF"/>
    <w:rsid w:val="00F453E6"/>
    <w:rsid w:val="00F468E7"/>
    <w:rsid w:val="00F472EB"/>
    <w:rsid w:val="00F47C4A"/>
    <w:rsid w:val="00F47E1F"/>
    <w:rsid w:val="00F5039E"/>
    <w:rsid w:val="00F507EA"/>
    <w:rsid w:val="00F50B93"/>
    <w:rsid w:val="00F52152"/>
    <w:rsid w:val="00F52170"/>
    <w:rsid w:val="00F5259B"/>
    <w:rsid w:val="00F52675"/>
    <w:rsid w:val="00F52BB6"/>
    <w:rsid w:val="00F53133"/>
    <w:rsid w:val="00F53358"/>
    <w:rsid w:val="00F53660"/>
    <w:rsid w:val="00F5398B"/>
    <w:rsid w:val="00F53A98"/>
    <w:rsid w:val="00F53AF5"/>
    <w:rsid w:val="00F53F64"/>
    <w:rsid w:val="00F54277"/>
    <w:rsid w:val="00F556C3"/>
    <w:rsid w:val="00F562CE"/>
    <w:rsid w:val="00F57B29"/>
    <w:rsid w:val="00F6012B"/>
    <w:rsid w:val="00F60450"/>
    <w:rsid w:val="00F60863"/>
    <w:rsid w:val="00F608A0"/>
    <w:rsid w:val="00F608F0"/>
    <w:rsid w:val="00F612C5"/>
    <w:rsid w:val="00F622AB"/>
    <w:rsid w:val="00F62D73"/>
    <w:rsid w:val="00F63BFF"/>
    <w:rsid w:val="00F63F4B"/>
    <w:rsid w:val="00F64382"/>
    <w:rsid w:val="00F64715"/>
    <w:rsid w:val="00F64940"/>
    <w:rsid w:val="00F649BA"/>
    <w:rsid w:val="00F6553C"/>
    <w:rsid w:val="00F6588C"/>
    <w:rsid w:val="00F66A1A"/>
    <w:rsid w:val="00F66BC9"/>
    <w:rsid w:val="00F67B8E"/>
    <w:rsid w:val="00F67CC2"/>
    <w:rsid w:val="00F702A5"/>
    <w:rsid w:val="00F707BC"/>
    <w:rsid w:val="00F71D9F"/>
    <w:rsid w:val="00F71E8A"/>
    <w:rsid w:val="00F71F90"/>
    <w:rsid w:val="00F728AB"/>
    <w:rsid w:val="00F731EC"/>
    <w:rsid w:val="00F73253"/>
    <w:rsid w:val="00F74035"/>
    <w:rsid w:val="00F743C9"/>
    <w:rsid w:val="00F74470"/>
    <w:rsid w:val="00F74C50"/>
    <w:rsid w:val="00F74DD8"/>
    <w:rsid w:val="00F756A3"/>
    <w:rsid w:val="00F76E48"/>
    <w:rsid w:val="00F77590"/>
    <w:rsid w:val="00F77A2E"/>
    <w:rsid w:val="00F8085B"/>
    <w:rsid w:val="00F80AB9"/>
    <w:rsid w:val="00F81041"/>
    <w:rsid w:val="00F8157F"/>
    <w:rsid w:val="00F81CC9"/>
    <w:rsid w:val="00F81D43"/>
    <w:rsid w:val="00F81D61"/>
    <w:rsid w:val="00F82096"/>
    <w:rsid w:val="00F82E7B"/>
    <w:rsid w:val="00F83A59"/>
    <w:rsid w:val="00F83D78"/>
    <w:rsid w:val="00F85430"/>
    <w:rsid w:val="00F8595C"/>
    <w:rsid w:val="00F86E90"/>
    <w:rsid w:val="00F87172"/>
    <w:rsid w:val="00F87ACF"/>
    <w:rsid w:val="00F91496"/>
    <w:rsid w:val="00F91A7C"/>
    <w:rsid w:val="00F91C05"/>
    <w:rsid w:val="00F91C84"/>
    <w:rsid w:val="00F921E0"/>
    <w:rsid w:val="00F932C8"/>
    <w:rsid w:val="00F940CD"/>
    <w:rsid w:val="00F94344"/>
    <w:rsid w:val="00F948A4"/>
    <w:rsid w:val="00F95265"/>
    <w:rsid w:val="00F95CC2"/>
    <w:rsid w:val="00F95CEA"/>
    <w:rsid w:val="00F9629D"/>
    <w:rsid w:val="00F96558"/>
    <w:rsid w:val="00F96D3D"/>
    <w:rsid w:val="00F97249"/>
    <w:rsid w:val="00F97871"/>
    <w:rsid w:val="00F979E6"/>
    <w:rsid w:val="00F97C37"/>
    <w:rsid w:val="00F97F52"/>
    <w:rsid w:val="00FA0426"/>
    <w:rsid w:val="00FA11A2"/>
    <w:rsid w:val="00FA15C6"/>
    <w:rsid w:val="00FA1AE2"/>
    <w:rsid w:val="00FA229D"/>
    <w:rsid w:val="00FA24F7"/>
    <w:rsid w:val="00FA2C55"/>
    <w:rsid w:val="00FA3953"/>
    <w:rsid w:val="00FA3CD6"/>
    <w:rsid w:val="00FA45CC"/>
    <w:rsid w:val="00FA4ED6"/>
    <w:rsid w:val="00FA4EF0"/>
    <w:rsid w:val="00FA4F72"/>
    <w:rsid w:val="00FA4FE4"/>
    <w:rsid w:val="00FA5751"/>
    <w:rsid w:val="00FA58F2"/>
    <w:rsid w:val="00FA5EAD"/>
    <w:rsid w:val="00FA73FB"/>
    <w:rsid w:val="00FA7483"/>
    <w:rsid w:val="00FA78C4"/>
    <w:rsid w:val="00FB029A"/>
    <w:rsid w:val="00FB07DA"/>
    <w:rsid w:val="00FB0D10"/>
    <w:rsid w:val="00FB15D9"/>
    <w:rsid w:val="00FB272A"/>
    <w:rsid w:val="00FB2887"/>
    <w:rsid w:val="00FB34D9"/>
    <w:rsid w:val="00FB3885"/>
    <w:rsid w:val="00FB411F"/>
    <w:rsid w:val="00FB47F1"/>
    <w:rsid w:val="00FB4945"/>
    <w:rsid w:val="00FB5640"/>
    <w:rsid w:val="00FB5A33"/>
    <w:rsid w:val="00FB6907"/>
    <w:rsid w:val="00FB707E"/>
    <w:rsid w:val="00FC2120"/>
    <w:rsid w:val="00FC243E"/>
    <w:rsid w:val="00FC316F"/>
    <w:rsid w:val="00FC3B02"/>
    <w:rsid w:val="00FC3E0E"/>
    <w:rsid w:val="00FC4FEE"/>
    <w:rsid w:val="00FC6AB6"/>
    <w:rsid w:val="00FC6D27"/>
    <w:rsid w:val="00FC7094"/>
    <w:rsid w:val="00FC7F49"/>
    <w:rsid w:val="00FD0888"/>
    <w:rsid w:val="00FD12A2"/>
    <w:rsid w:val="00FD1F16"/>
    <w:rsid w:val="00FD2414"/>
    <w:rsid w:val="00FD4BF8"/>
    <w:rsid w:val="00FD4ECF"/>
    <w:rsid w:val="00FD5B7C"/>
    <w:rsid w:val="00FD6211"/>
    <w:rsid w:val="00FD6A7B"/>
    <w:rsid w:val="00FD6DBF"/>
    <w:rsid w:val="00FD7412"/>
    <w:rsid w:val="00FD7D1A"/>
    <w:rsid w:val="00FD7F19"/>
    <w:rsid w:val="00FE0DF9"/>
    <w:rsid w:val="00FE1486"/>
    <w:rsid w:val="00FE1B4F"/>
    <w:rsid w:val="00FE1D7C"/>
    <w:rsid w:val="00FE35E2"/>
    <w:rsid w:val="00FE364A"/>
    <w:rsid w:val="00FE3DE2"/>
    <w:rsid w:val="00FE3EB1"/>
    <w:rsid w:val="00FE40A1"/>
    <w:rsid w:val="00FE41F0"/>
    <w:rsid w:val="00FE49FD"/>
    <w:rsid w:val="00FE4AA7"/>
    <w:rsid w:val="00FE50D4"/>
    <w:rsid w:val="00FE51C9"/>
    <w:rsid w:val="00FE64D6"/>
    <w:rsid w:val="00FE67AF"/>
    <w:rsid w:val="00FE6CFA"/>
    <w:rsid w:val="00FE6F16"/>
    <w:rsid w:val="00FE6F9C"/>
    <w:rsid w:val="00FE73B8"/>
    <w:rsid w:val="00FE7472"/>
    <w:rsid w:val="00FE7494"/>
    <w:rsid w:val="00FE757B"/>
    <w:rsid w:val="00FE796C"/>
    <w:rsid w:val="00FE7DD9"/>
    <w:rsid w:val="00FE7F0E"/>
    <w:rsid w:val="00FE7F62"/>
    <w:rsid w:val="00FF08A9"/>
    <w:rsid w:val="00FF191A"/>
    <w:rsid w:val="00FF19DD"/>
    <w:rsid w:val="00FF1BE0"/>
    <w:rsid w:val="00FF1CCA"/>
    <w:rsid w:val="00FF2331"/>
    <w:rsid w:val="00FF2669"/>
    <w:rsid w:val="00FF26D0"/>
    <w:rsid w:val="00FF29B6"/>
    <w:rsid w:val="00FF2CB5"/>
    <w:rsid w:val="00FF3013"/>
    <w:rsid w:val="00FF3262"/>
    <w:rsid w:val="00FF391D"/>
    <w:rsid w:val="00FF44A4"/>
    <w:rsid w:val="00FF4CD2"/>
    <w:rsid w:val="00FF55AF"/>
    <w:rsid w:val="00FF6181"/>
    <w:rsid w:val="00FF61D9"/>
    <w:rsid w:val="00FF776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34808"/>
  <w15:chartTrackingRefBased/>
  <w15:docId w15:val="{48B9E7A3-7FCD-446D-B86E-9C5DCAFE4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3E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495F"/>
    <w:pPr>
      <w:ind w:left="720"/>
      <w:contextualSpacing/>
    </w:pPr>
  </w:style>
  <w:style w:type="paragraph" w:styleId="a4">
    <w:name w:val="header"/>
    <w:basedOn w:val="a"/>
    <w:link w:val="a5"/>
    <w:uiPriority w:val="99"/>
    <w:unhideWhenUsed/>
    <w:rsid w:val="002E588B"/>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2E588B"/>
  </w:style>
  <w:style w:type="paragraph" w:styleId="a6">
    <w:name w:val="footer"/>
    <w:basedOn w:val="a"/>
    <w:link w:val="a7"/>
    <w:uiPriority w:val="99"/>
    <w:unhideWhenUsed/>
    <w:rsid w:val="002E588B"/>
    <w:pPr>
      <w:tabs>
        <w:tab w:val="center" w:pos="4677"/>
        <w:tab w:val="right" w:pos="9355"/>
      </w:tabs>
      <w:spacing w:after="0" w:line="240" w:lineRule="auto"/>
    </w:pPr>
  </w:style>
  <w:style w:type="character" w:customStyle="1" w:styleId="a7">
    <w:name w:val="Нижній колонтитул Знак"/>
    <w:basedOn w:val="a0"/>
    <w:link w:val="a6"/>
    <w:uiPriority w:val="99"/>
    <w:rsid w:val="002E588B"/>
  </w:style>
  <w:style w:type="paragraph" w:styleId="a8">
    <w:name w:val="Normal (Web)"/>
    <w:basedOn w:val="a"/>
    <w:uiPriority w:val="99"/>
    <w:semiHidden/>
    <w:unhideWhenUsed/>
    <w:rsid w:val="00254BA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changes">
    <w:name w:val="changes"/>
    <w:basedOn w:val="a0"/>
    <w:rsid w:val="00254BA7"/>
  </w:style>
  <w:style w:type="character" w:customStyle="1" w:styleId="b-l-artsubtitle">
    <w:name w:val="b-l-art__subtitle"/>
    <w:basedOn w:val="a0"/>
    <w:rsid w:val="00254BA7"/>
  </w:style>
  <w:style w:type="character" w:customStyle="1" w:styleId="b-l-artparent">
    <w:name w:val="b-l-art__parent"/>
    <w:basedOn w:val="a0"/>
    <w:rsid w:val="00254BA7"/>
  </w:style>
  <w:style w:type="character" w:styleId="a9">
    <w:name w:val="Hyperlink"/>
    <w:basedOn w:val="a0"/>
    <w:uiPriority w:val="99"/>
    <w:semiHidden/>
    <w:unhideWhenUsed/>
    <w:rsid w:val="00254BA7"/>
    <w:rPr>
      <w:color w:val="0000FF"/>
      <w:u w:val="single"/>
    </w:rPr>
  </w:style>
  <w:style w:type="character" w:customStyle="1" w:styleId="rvts9">
    <w:name w:val="rvts9"/>
    <w:basedOn w:val="a0"/>
    <w:rsid w:val="00C812BB"/>
  </w:style>
  <w:style w:type="character" w:customStyle="1" w:styleId="rvts44">
    <w:name w:val="rvts44"/>
    <w:basedOn w:val="a0"/>
    <w:rsid w:val="00876C29"/>
  </w:style>
  <w:style w:type="paragraph" w:styleId="aa">
    <w:name w:val="Balloon Text"/>
    <w:basedOn w:val="a"/>
    <w:link w:val="ab"/>
    <w:uiPriority w:val="99"/>
    <w:semiHidden/>
    <w:unhideWhenUsed/>
    <w:rsid w:val="00FD2414"/>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FD24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727790">
      <w:bodyDiv w:val="1"/>
      <w:marLeft w:val="0"/>
      <w:marRight w:val="0"/>
      <w:marTop w:val="0"/>
      <w:marBottom w:val="0"/>
      <w:divBdr>
        <w:top w:val="none" w:sz="0" w:space="0" w:color="auto"/>
        <w:left w:val="none" w:sz="0" w:space="0" w:color="auto"/>
        <w:bottom w:val="none" w:sz="0" w:space="0" w:color="auto"/>
        <w:right w:val="none" w:sz="0" w:space="0" w:color="auto"/>
      </w:divBdr>
      <w:divsChild>
        <w:div w:id="912816556">
          <w:marLeft w:val="0"/>
          <w:marRight w:val="0"/>
          <w:marTop w:val="0"/>
          <w:marBottom w:val="0"/>
          <w:divBdr>
            <w:top w:val="none" w:sz="0" w:space="0" w:color="auto"/>
            <w:left w:val="none" w:sz="0" w:space="0" w:color="auto"/>
            <w:bottom w:val="none" w:sz="0" w:space="0" w:color="auto"/>
            <w:right w:val="none" w:sz="0" w:space="0" w:color="auto"/>
          </w:divBdr>
          <w:divsChild>
            <w:div w:id="1746410943">
              <w:marLeft w:val="0"/>
              <w:marRight w:val="0"/>
              <w:marTop w:val="0"/>
              <w:marBottom w:val="0"/>
              <w:divBdr>
                <w:top w:val="none" w:sz="0" w:space="0" w:color="auto"/>
                <w:left w:val="none" w:sz="0" w:space="0" w:color="auto"/>
                <w:bottom w:val="none" w:sz="0" w:space="0" w:color="auto"/>
                <w:right w:val="none" w:sz="0" w:space="0" w:color="auto"/>
              </w:divBdr>
              <w:divsChild>
                <w:div w:id="349726206">
                  <w:marLeft w:val="0"/>
                  <w:marRight w:val="0"/>
                  <w:marTop w:val="0"/>
                  <w:marBottom w:val="0"/>
                  <w:divBdr>
                    <w:top w:val="none" w:sz="0" w:space="0" w:color="auto"/>
                    <w:left w:val="none" w:sz="0" w:space="0" w:color="auto"/>
                    <w:bottom w:val="none" w:sz="0" w:space="0" w:color="auto"/>
                    <w:right w:val="none" w:sz="0" w:space="0" w:color="auto"/>
                  </w:divBdr>
                  <w:divsChild>
                    <w:div w:id="523829689">
                      <w:marLeft w:val="0"/>
                      <w:marRight w:val="0"/>
                      <w:marTop w:val="0"/>
                      <w:marBottom w:val="0"/>
                      <w:divBdr>
                        <w:top w:val="none" w:sz="0" w:space="0" w:color="auto"/>
                        <w:left w:val="none" w:sz="0" w:space="0" w:color="auto"/>
                        <w:bottom w:val="none" w:sz="0" w:space="0" w:color="auto"/>
                        <w:right w:val="none" w:sz="0" w:space="0" w:color="auto"/>
                      </w:divBdr>
                      <w:divsChild>
                        <w:div w:id="129991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28</Pages>
  <Words>47085</Words>
  <Characters>26840</Characters>
  <Application>Microsoft Office Word</Application>
  <DocSecurity>0</DocSecurity>
  <Lines>223</Lines>
  <Paragraphs>147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73778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Корнійчук Олена Анаталіївна</dc:creator>
  <cp:keywords/>
  <dc:description/>
  <cp:lastModifiedBy>Deputy</cp:lastModifiedBy>
  <cp:revision>16</cp:revision>
  <cp:lastPrinted>2026-01-27T09:55:00Z</cp:lastPrinted>
  <dcterms:created xsi:type="dcterms:W3CDTF">2026-01-27T07:06:00Z</dcterms:created>
  <dcterms:modified xsi:type="dcterms:W3CDTF">2026-01-27T10:09:00Z</dcterms:modified>
</cp:coreProperties>
</file>