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B02C" w14:textId="694132B2" w:rsidR="00BA6197" w:rsidRPr="00664DEE" w:rsidRDefault="00BA6197" w:rsidP="00041221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664DEE">
        <w:rPr>
          <w:rFonts w:ascii="Times New Roman" w:eastAsia="Times New Roman" w:hAnsi="Times New Roman" w:cs="Times New Roman"/>
          <w:bCs/>
          <w:sz w:val="24"/>
          <w:szCs w:val="24"/>
          <w:lang w:val="uk-UA" w:eastAsia="ru-RU"/>
        </w:rPr>
        <w:t>Додаток</w:t>
      </w:r>
      <w:r w:rsidRPr="00664DEE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наказу ДСА України </w:t>
      </w:r>
    </w:p>
    <w:p w14:paraId="58A354A3" w14:textId="486ACEE3" w:rsidR="00BA6197" w:rsidRPr="00465F9C" w:rsidRDefault="00BA6197" w:rsidP="00BA6197">
      <w:pPr>
        <w:autoSpaceDN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від </w:t>
      </w:r>
      <w:r w:rsidR="00AE1C69">
        <w:rPr>
          <w:rFonts w:ascii="Times New Roman" w:eastAsia="Calibri" w:hAnsi="Times New Roman" w:cs="Times New Roman"/>
          <w:sz w:val="24"/>
          <w:szCs w:val="24"/>
          <w:lang w:val="uk-UA"/>
        </w:rPr>
        <w:t>31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>.03.202</w:t>
      </w:r>
      <w:r w:rsidR="00AE1C69">
        <w:rPr>
          <w:rFonts w:ascii="Times New Roman" w:eastAsia="Calibri" w:hAnsi="Times New Roman" w:cs="Times New Roman"/>
          <w:sz w:val="24"/>
          <w:szCs w:val="24"/>
          <w:lang w:val="uk-UA"/>
        </w:rPr>
        <w:t>5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465F9C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№ </w:t>
      </w:r>
      <w:r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="00AE1C69">
        <w:rPr>
          <w:rFonts w:ascii="Times New Roman" w:eastAsia="Calibri" w:hAnsi="Times New Roman" w:cs="Times New Roman"/>
          <w:sz w:val="24"/>
          <w:szCs w:val="24"/>
          <w:lang w:val="uk-UA"/>
        </w:rPr>
        <w:t>117</w:t>
      </w:r>
    </w:p>
    <w:tbl>
      <w:tblPr>
        <w:tblStyle w:val="a3"/>
        <w:tblW w:w="10500" w:type="dxa"/>
        <w:tblInd w:w="-1139" w:type="dxa"/>
        <w:tblLook w:val="04A0" w:firstRow="1" w:lastRow="0" w:firstColumn="1" w:lastColumn="0" w:noHBand="0" w:noVBand="1"/>
      </w:tblPr>
      <w:tblGrid>
        <w:gridCol w:w="1418"/>
        <w:gridCol w:w="3260"/>
        <w:gridCol w:w="1828"/>
        <w:gridCol w:w="2141"/>
        <w:gridCol w:w="1853"/>
      </w:tblGrid>
      <w:tr w:rsidR="00BA6197" w:rsidRPr="00AE1C69" w14:paraId="15D6AD63" w14:textId="77777777" w:rsidTr="00B62600">
        <w:trPr>
          <w:trHeight w:val="657"/>
        </w:trPr>
        <w:tc>
          <w:tcPr>
            <w:tcW w:w="10500" w:type="dxa"/>
            <w:gridSpan w:val="5"/>
            <w:hideMark/>
          </w:tcPr>
          <w:p w14:paraId="5FA69CB5" w14:textId="7CA3DF43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45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Середній розмір заробітної плати та стимулюючих виплат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за </w:t>
            </w:r>
            <w:r w:rsidR="00DC38C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березень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202</w:t>
            </w:r>
            <w:r w:rsidR="00664DE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року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працівників апарату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з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агальн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місцев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их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суд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>ів</w:t>
            </w:r>
            <w:r w:rsidRPr="00B7010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Луганської області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u w:val="single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згідно з інформацією про фактичні видатки на оплату праці</w:t>
            </w:r>
          </w:p>
        </w:tc>
      </w:tr>
      <w:tr w:rsidR="00BA6197" w:rsidRPr="00880F34" w14:paraId="5CBAC427" w14:textId="77777777" w:rsidTr="00703790">
        <w:trPr>
          <w:trHeight w:val="509"/>
        </w:trPr>
        <w:tc>
          <w:tcPr>
            <w:tcW w:w="1418" w:type="dxa"/>
            <w:vMerge w:val="restart"/>
            <w:hideMark/>
          </w:tcPr>
          <w:p w14:paraId="67C67C70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Загальні місцеві суди Луганської області</w:t>
            </w:r>
          </w:p>
        </w:tc>
        <w:tc>
          <w:tcPr>
            <w:tcW w:w="3260" w:type="dxa"/>
            <w:vMerge w:val="restart"/>
            <w:hideMark/>
          </w:tcPr>
          <w:p w14:paraId="44A0CDD9" w14:textId="77777777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Посади </w:t>
            </w:r>
          </w:p>
        </w:tc>
        <w:tc>
          <w:tcPr>
            <w:tcW w:w="1828" w:type="dxa"/>
            <w:vMerge w:val="restart"/>
            <w:hideMark/>
          </w:tcPr>
          <w:p w14:paraId="6805CCA8" w14:textId="50BE4C4D" w:rsidR="00BA6197" w:rsidRPr="00077CB0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Фактична чисельність працівників, яким нараховано заробітну плату протягом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DC38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березня</w:t>
            </w:r>
            <w:r w:rsidR="007D7727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5 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 (одиниць)</w:t>
            </w:r>
          </w:p>
        </w:tc>
        <w:tc>
          <w:tcPr>
            <w:tcW w:w="2141" w:type="dxa"/>
            <w:vMerge w:val="restart"/>
            <w:hideMark/>
          </w:tcPr>
          <w:p w14:paraId="4189262B" w14:textId="775F57AA" w:rsidR="00BA6197" w:rsidRPr="00077CB0" w:rsidRDefault="00BA6197" w:rsidP="003D74A6">
            <w:pPr>
              <w:tabs>
                <w:tab w:val="left" w:pos="496"/>
                <w:tab w:val="left" w:pos="7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розмір заробітної плати (грн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)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за </w:t>
            </w:r>
            <w:r w:rsidR="00DC38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березень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.</w:t>
            </w:r>
          </w:p>
        </w:tc>
        <w:tc>
          <w:tcPr>
            <w:tcW w:w="1853" w:type="dxa"/>
            <w:vMerge w:val="restart"/>
            <w:hideMark/>
          </w:tcPr>
          <w:p w14:paraId="458A10FE" w14:textId="2FAA3D20" w:rsidR="00BA6197" w:rsidRPr="00077CB0" w:rsidRDefault="00BA6197" w:rsidP="00B62600">
            <w:pPr>
              <w:overflowPunct w:val="0"/>
              <w:autoSpaceDE w:val="0"/>
              <w:autoSpaceDN w:val="0"/>
              <w:adjustRightInd w:val="0"/>
              <w:ind w:left="35" w:hanging="142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</w:pP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Середній відсоток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Pr="00077CB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стимулюючих виплат за</w:t>
            </w:r>
            <w:r w:rsidRPr="00426CE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 w:rsidR="00DC38C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березень</w:t>
            </w:r>
            <w:r w:rsidR="001A07E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202</w:t>
            </w:r>
            <w:r w:rsidR="00664DE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uk-UA" w:eastAsia="ru-RU"/>
              </w:rPr>
              <w:t xml:space="preserve"> р.</w:t>
            </w:r>
          </w:p>
        </w:tc>
      </w:tr>
      <w:tr w:rsidR="00BA6197" w:rsidRPr="00880F34" w14:paraId="2B3470DB" w14:textId="77777777" w:rsidTr="00703790">
        <w:trPr>
          <w:trHeight w:val="509"/>
        </w:trPr>
        <w:tc>
          <w:tcPr>
            <w:tcW w:w="1418" w:type="dxa"/>
            <w:vMerge/>
            <w:hideMark/>
          </w:tcPr>
          <w:p w14:paraId="0403EA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255683F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03128157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77F8A6D1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1924935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025A2CD7" w14:textId="77777777" w:rsidTr="00703790">
        <w:trPr>
          <w:trHeight w:val="513"/>
        </w:trPr>
        <w:tc>
          <w:tcPr>
            <w:tcW w:w="1418" w:type="dxa"/>
            <w:vMerge/>
            <w:hideMark/>
          </w:tcPr>
          <w:p w14:paraId="15DA40A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3260" w:type="dxa"/>
            <w:vMerge/>
            <w:hideMark/>
          </w:tcPr>
          <w:p w14:paraId="70EEF7E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28" w:type="dxa"/>
            <w:vMerge/>
            <w:hideMark/>
          </w:tcPr>
          <w:p w14:paraId="1AA8F2FF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vMerge/>
            <w:hideMark/>
          </w:tcPr>
          <w:p w14:paraId="5E7EDC34" w14:textId="77777777" w:rsidR="00BA6197" w:rsidRPr="00880F34" w:rsidRDefault="00BA6197" w:rsidP="003D74A6">
            <w:pPr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vMerge/>
            <w:hideMark/>
          </w:tcPr>
          <w:p w14:paraId="43D2A03D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</w:tr>
      <w:tr w:rsidR="00BA6197" w:rsidRPr="00880F34" w14:paraId="5B90C313" w14:textId="77777777" w:rsidTr="00703790">
        <w:trPr>
          <w:trHeight w:val="241"/>
        </w:trPr>
        <w:tc>
          <w:tcPr>
            <w:tcW w:w="1418" w:type="dxa"/>
            <w:hideMark/>
          </w:tcPr>
          <w:p w14:paraId="5876DE10" w14:textId="77777777" w:rsidR="00BA6197" w:rsidRPr="00631503" w:rsidRDefault="00BA6197" w:rsidP="00B6260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3260" w:type="dxa"/>
            <w:hideMark/>
          </w:tcPr>
          <w:p w14:paraId="6332013A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АПАРАТ всього</w:t>
            </w:r>
          </w:p>
        </w:tc>
        <w:tc>
          <w:tcPr>
            <w:tcW w:w="1828" w:type="dxa"/>
            <w:hideMark/>
          </w:tcPr>
          <w:p w14:paraId="1065F0C1" w14:textId="2A7A18B1" w:rsidR="00BA6197" w:rsidRPr="004B016C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355C3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41" w:type="dxa"/>
            <w:hideMark/>
          </w:tcPr>
          <w:p w14:paraId="31D1D80F" w14:textId="748ADD75" w:rsidR="00BA6197" w:rsidRPr="004B016C" w:rsidRDefault="006C395E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17917</w:t>
            </w:r>
          </w:p>
        </w:tc>
        <w:tc>
          <w:tcPr>
            <w:tcW w:w="1853" w:type="dxa"/>
            <w:hideMark/>
          </w:tcPr>
          <w:p w14:paraId="5A5A76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FABE948" w14:textId="77777777" w:rsidTr="00703790">
        <w:trPr>
          <w:trHeight w:val="213"/>
        </w:trPr>
        <w:tc>
          <w:tcPr>
            <w:tcW w:w="1418" w:type="dxa"/>
            <w:noWrap/>
            <w:hideMark/>
          </w:tcPr>
          <w:p w14:paraId="5B98A876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A839AAD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у т.ч. </w:t>
            </w:r>
          </w:p>
        </w:tc>
        <w:tc>
          <w:tcPr>
            <w:tcW w:w="1828" w:type="dxa"/>
            <w:hideMark/>
          </w:tcPr>
          <w:p w14:paraId="75D19039" w14:textId="135FB2B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396CF73" w14:textId="1766F85B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noWrap/>
            <w:hideMark/>
          </w:tcPr>
          <w:p w14:paraId="4BA12241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2E369645" w14:textId="77777777" w:rsidTr="00703790">
        <w:trPr>
          <w:trHeight w:val="691"/>
        </w:trPr>
        <w:tc>
          <w:tcPr>
            <w:tcW w:w="1418" w:type="dxa"/>
            <w:noWrap/>
            <w:hideMark/>
          </w:tcPr>
          <w:p w14:paraId="01216EE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7AA8AEF1" w14:textId="77777777" w:rsidR="00BA6197" w:rsidRPr="00713EDE" w:rsidRDefault="00BA6197" w:rsidP="00703790">
            <w:pPr>
              <w:overflowPunct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Керівництво (керівник органу, секретаріату/апарату, та їх заступники)</w:t>
            </w:r>
          </w:p>
        </w:tc>
        <w:tc>
          <w:tcPr>
            <w:tcW w:w="1828" w:type="dxa"/>
            <w:hideMark/>
          </w:tcPr>
          <w:p w14:paraId="344C4CA3" w14:textId="359C6314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C38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</w:t>
            </w:r>
          </w:p>
        </w:tc>
        <w:tc>
          <w:tcPr>
            <w:tcW w:w="2141" w:type="dxa"/>
            <w:hideMark/>
          </w:tcPr>
          <w:p w14:paraId="6E24DC9C" w14:textId="1310B6FF" w:rsidR="00BA6197" w:rsidRPr="001813B1" w:rsidRDefault="0060385A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  <w:r w:rsidR="006C395E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4867</w:t>
            </w:r>
          </w:p>
        </w:tc>
        <w:tc>
          <w:tcPr>
            <w:tcW w:w="1853" w:type="dxa"/>
            <w:hideMark/>
          </w:tcPr>
          <w:p w14:paraId="17302CE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8C67DD1" w14:textId="77777777" w:rsidTr="00703790">
        <w:trPr>
          <w:trHeight w:val="1185"/>
        </w:trPr>
        <w:tc>
          <w:tcPr>
            <w:tcW w:w="1418" w:type="dxa"/>
            <w:noWrap/>
            <w:hideMark/>
          </w:tcPr>
          <w:p w14:paraId="7F2FA96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6283F56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Керівники самостійни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х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підрозділів та їх заступники (департаменту, служби, самостійного управління, самостійного відділу, самостійного сектору) </w:t>
            </w:r>
          </w:p>
        </w:tc>
        <w:tc>
          <w:tcPr>
            <w:tcW w:w="1828" w:type="dxa"/>
            <w:hideMark/>
          </w:tcPr>
          <w:p w14:paraId="7B69F715" w14:textId="79EDC71A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B38E734" w14:textId="4B6138A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410A72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4DA2BA1" w14:textId="77777777" w:rsidTr="00703790">
        <w:trPr>
          <w:trHeight w:val="942"/>
        </w:trPr>
        <w:tc>
          <w:tcPr>
            <w:tcW w:w="1418" w:type="dxa"/>
            <w:noWrap/>
            <w:hideMark/>
          </w:tcPr>
          <w:p w14:paraId="01D5A90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3260" w:type="dxa"/>
            <w:hideMark/>
          </w:tcPr>
          <w:p w14:paraId="7CC111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Керівники  та їх заступники підрозділи у складі департаменту, служби, самостійного управління, відділу </w:t>
            </w:r>
          </w:p>
        </w:tc>
        <w:tc>
          <w:tcPr>
            <w:tcW w:w="1828" w:type="dxa"/>
            <w:hideMark/>
          </w:tcPr>
          <w:p w14:paraId="15DABD40" w14:textId="31FC2D47" w:rsidR="00BA6197" w:rsidRPr="006D0595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  <w:tc>
          <w:tcPr>
            <w:tcW w:w="2141" w:type="dxa"/>
            <w:hideMark/>
          </w:tcPr>
          <w:p w14:paraId="039AF12F" w14:textId="6BC8483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A233CA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576776C" w14:textId="77777777" w:rsidTr="00703790">
        <w:trPr>
          <w:trHeight w:val="540"/>
        </w:trPr>
        <w:tc>
          <w:tcPr>
            <w:tcW w:w="1418" w:type="dxa"/>
            <w:noWrap/>
            <w:hideMark/>
          </w:tcPr>
          <w:p w14:paraId="20C8A75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CC885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Г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оловний спеціаліст, головний консультант</w:t>
            </w:r>
          </w:p>
        </w:tc>
        <w:tc>
          <w:tcPr>
            <w:tcW w:w="1828" w:type="dxa"/>
            <w:hideMark/>
          </w:tcPr>
          <w:p w14:paraId="43A34D62" w14:textId="088DD5BF" w:rsidR="00BA6197" w:rsidRPr="00880F34" w:rsidRDefault="00031159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</w:t>
            </w:r>
          </w:p>
        </w:tc>
        <w:tc>
          <w:tcPr>
            <w:tcW w:w="2141" w:type="dxa"/>
            <w:hideMark/>
          </w:tcPr>
          <w:p w14:paraId="6ADC7028" w14:textId="0E9F5B57" w:rsidR="00BA6197" w:rsidRPr="004B016C" w:rsidRDefault="006C395E" w:rsidP="003D74A6">
            <w:pPr>
              <w:tabs>
                <w:tab w:val="right" w:pos="191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6530</w:t>
            </w:r>
          </w:p>
        </w:tc>
        <w:tc>
          <w:tcPr>
            <w:tcW w:w="1853" w:type="dxa"/>
            <w:hideMark/>
          </w:tcPr>
          <w:p w14:paraId="25C79A4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3F14DDF" w14:textId="77777777" w:rsidTr="00703790">
        <w:trPr>
          <w:trHeight w:val="300"/>
        </w:trPr>
        <w:tc>
          <w:tcPr>
            <w:tcW w:w="1418" w:type="dxa"/>
            <w:noWrap/>
            <w:hideMark/>
          </w:tcPr>
          <w:p w14:paraId="5CD05E1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40B5D1D9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ровідний спеціаліст, старший судовий розпорядник, старший секретар суду, консультант суду,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 секретар суд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ового засідання</w:t>
            </w:r>
          </w:p>
        </w:tc>
        <w:tc>
          <w:tcPr>
            <w:tcW w:w="1828" w:type="dxa"/>
            <w:hideMark/>
          </w:tcPr>
          <w:p w14:paraId="1A404E99" w14:textId="330C1771" w:rsidR="00BA6197" w:rsidRPr="00BF750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1</w:t>
            </w:r>
            <w:r w:rsidR="00DC38C2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0</w:t>
            </w:r>
          </w:p>
        </w:tc>
        <w:tc>
          <w:tcPr>
            <w:tcW w:w="2141" w:type="dxa"/>
            <w:hideMark/>
          </w:tcPr>
          <w:p w14:paraId="3013F21D" w14:textId="75158620" w:rsidR="00BA6197" w:rsidRPr="004B016C" w:rsidRDefault="006C395E" w:rsidP="003D74A6">
            <w:pPr>
              <w:tabs>
                <w:tab w:val="center" w:pos="537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6181</w:t>
            </w:r>
          </w:p>
        </w:tc>
        <w:tc>
          <w:tcPr>
            <w:tcW w:w="1853" w:type="dxa"/>
            <w:hideMark/>
          </w:tcPr>
          <w:p w14:paraId="083C14A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70518E33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5B451982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4F08498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1A1B7212" w14:textId="7F10997F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29F3CE85" w14:textId="2E4DBC7D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09467D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E08E2DB" w14:textId="77777777" w:rsidTr="00703790">
        <w:trPr>
          <w:trHeight w:val="519"/>
        </w:trPr>
        <w:tc>
          <w:tcPr>
            <w:tcW w:w="1418" w:type="dxa"/>
            <w:noWrap/>
            <w:hideMark/>
          </w:tcPr>
          <w:p w14:paraId="03C927A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701EA95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секретарі судового засідання</w:t>
            </w:r>
          </w:p>
        </w:tc>
        <w:tc>
          <w:tcPr>
            <w:tcW w:w="1828" w:type="dxa"/>
            <w:hideMark/>
          </w:tcPr>
          <w:p w14:paraId="7F913E93" w14:textId="06E84485" w:rsidR="00BA6197" w:rsidRPr="004B016C" w:rsidRDefault="00DC38C2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6</w:t>
            </w:r>
          </w:p>
        </w:tc>
        <w:tc>
          <w:tcPr>
            <w:tcW w:w="2141" w:type="dxa"/>
            <w:hideMark/>
          </w:tcPr>
          <w:p w14:paraId="021A958D" w14:textId="26921A91" w:rsidR="00BA6197" w:rsidRPr="001813B1" w:rsidRDefault="006C395E" w:rsidP="003D74A6">
            <w:pPr>
              <w:tabs>
                <w:tab w:val="left" w:pos="252"/>
                <w:tab w:val="center" w:pos="537"/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5799</w:t>
            </w:r>
          </w:p>
        </w:tc>
        <w:tc>
          <w:tcPr>
            <w:tcW w:w="1853" w:type="dxa"/>
            <w:hideMark/>
          </w:tcPr>
          <w:p w14:paraId="50E7F75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9865969" w14:textId="77777777" w:rsidTr="00703790">
        <w:trPr>
          <w:trHeight w:val="570"/>
        </w:trPr>
        <w:tc>
          <w:tcPr>
            <w:tcW w:w="1418" w:type="dxa"/>
            <w:noWrap/>
            <w:hideMark/>
          </w:tcPr>
          <w:p w14:paraId="65F3CE0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55333D01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</w:t>
            </w: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пеціаліст, судовий розпорядник, секретар суду, консультант</w:t>
            </w:r>
          </w:p>
        </w:tc>
        <w:tc>
          <w:tcPr>
            <w:tcW w:w="1828" w:type="dxa"/>
            <w:hideMark/>
          </w:tcPr>
          <w:p w14:paraId="29B82921" w14:textId="5703E8FC" w:rsidR="00BA6197" w:rsidRPr="004B016C" w:rsidRDefault="0015038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3</w:t>
            </w:r>
          </w:p>
        </w:tc>
        <w:tc>
          <w:tcPr>
            <w:tcW w:w="2141" w:type="dxa"/>
            <w:hideMark/>
          </w:tcPr>
          <w:p w14:paraId="190EA1B2" w14:textId="450D21E5" w:rsidR="00BA6197" w:rsidRPr="004B016C" w:rsidRDefault="006C395E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5943</w:t>
            </w:r>
          </w:p>
        </w:tc>
        <w:tc>
          <w:tcPr>
            <w:tcW w:w="1853" w:type="dxa"/>
            <w:hideMark/>
          </w:tcPr>
          <w:p w14:paraId="615DE0C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01E18698" w14:textId="77777777" w:rsidTr="00703790">
        <w:trPr>
          <w:trHeight w:val="315"/>
        </w:trPr>
        <w:tc>
          <w:tcPr>
            <w:tcW w:w="1418" w:type="dxa"/>
            <w:noWrap/>
            <w:hideMark/>
          </w:tcPr>
          <w:p w14:paraId="622106C8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80E073E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>з них:</w:t>
            </w:r>
          </w:p>
        </w:tc>
        <w:tc>
          <w:tcPr>
            <w:tcW w:w="1828" w:type="dxa"/>
            <w:hideMark/>
          </w:tcPr>
          <w:p w14:paraId="3D388E2B" w14:textId="5FA8B11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3DB2EDC0" w14:textId="435CD227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457A855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5D384BA" w14:textId="77777777" w:rsidTr="00703790">
        <w:trPr>
          <w:trHeight w:val="337"/>
        </w:trPr>
        <w:tc>
          <w:tcPr>
            <w:tcW w:w="1418" w:type="dxa"/>
            <w:noWrap/>
            <w:hideMark/>
          </w:tcPr>
          <w:p w14:paraId="43F534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30DED28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судові розпорядники</w:t>
            </w:r>
          </w:p>
        </w:tc>
        <w:tc>
          <w:tcPr>
            <w:tcW w:w="1828" w:type="dxa"/>
            <w:hideMark/>
          </w:tcPr>
          <w:p w14:paraId="6F404AE7" w14:textId="4C0DEA2E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0867E66" w14:textId="499E7D04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12ABD9E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631503" w14:paraId="6A29DA91" w14:textId="77777777" w:rsidTr="00703790">
        <w:trPr>
          <w:trHeight w:val="569"/>
        </w:trPr>
        <w:tc>
          <w:tcPr>
            <w:tcW w:w="1418" w:type="dxa"/>
            <w:noWrap/>
            <w:hideMark/>
          </w:tcPr>
          <w:p w14:paraId="7E97BF8A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E9C0786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Працівники , які виконують функції з обслуговування</w:t>
            </w:r>
          </w:p>
        </w:tc>
        <w:tc>
          <w:tcPr>
            <w:tcW w:w="1828" w:type="dxa"/>
            <w:hideMark/>
          </w:tcPr>
          <w:p w14:paraId="62D952DB" w14:textId="050F24FE" w:rsidR="00BA6197" w:rsidRPr="00BF7504" w:rsidRDefault="00BF7504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en-US" w:eastAsia="ru-RU"/>
              </w:rPr>
              <w:t>2</w:t>
            </w:r>
          </w:p>
        </w:tc>
        <w:tc>
          <w:tcPr>
            <w:tcW w:w="2141" w:type="dxa"/>
            <w:hideMark/>
          </w:tcPr>
          <w:p w14:paraId="464C77B8" w14:textId="177441E1" w:rsidR="00BA6197" w:rsidRPr="004B016C" w:rsidRDefault="006C395E" w:rsidP="003D74A6">
            <w:pPr>
              <w:tabs>
                <w:tab w:val="right" w:pos="1980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4382</w:t>
            </w:r>
          </w:p>
        </w:tc>
        <w:tc>
          <w:tcPr>
            <w:tcW w:w="1853" w:type="dxa"/>
            <w:hideMark/>
          </w:tcPr>
          <w:p w14:paraId="7E99B7B7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44E47D4E" w14:textId="77777777" w:rsidTr="00703790">
        <w:trPr>
          <w:trHeight w:val="551"/>
        </w:trPr>
        <w:tc>
          <w:tcPr>
            <w:tcW w:w="1418" w:type="dxa"/>
            <w:noWrap/>
            <w:hideMark/>
          </w:tcPr>
          <w:p w14:paraId="62B2ECE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0536456A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 xml:space="preserve">Працівники патронатної служби, всього  </w:t>
            </w:r>
          </w:p>
        </w:tc>
        <w:tc>
          <w:tcPr>
            <w:tcW w:w="1828" w:type="dxa"/>
            <w:hideMark/>
          </w:tcPr>
          <w:p w14:paraId="0E11A68A" w14:textId="4D6B0636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562EA3FE" w14:textId="1DDA260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56563963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368FB2DF" w14:textId="77777777" w:rsidTr="00703790">
        <w:trPr>
          <w:trHeight w:val="227"/>
        </w:trPr>
        <w:tc>
          <w:tcPr>
            <w:tcW w:w="1418" w:type="dxa"/>
            <w:noWrap/>
            <w:hideMark/>
          </w:tcPr>
          <w:p w14:paraId="0CA7FA3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3370ADD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val="uk-UA" w:eastAsia="ru-RU"/>
              </w:rPr>
              <w:t xml:space="preserve">з них: </w:t>
            </w:r>
          </w:p>
        </w:tc>
        <w:tc>
          <w:tcPr>
            <w:tcW w:w="1828" w:type="dxa"/>
            <w:hideMark/>
          </w:tcPr>
          <w:p w14:paraId="11A895EE" w14:textId="72FCC7A8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0B8C968B" w14:textId="489CBEE2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B780620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683FDBAD" w14:textId="77777777" w:rsidTr="00703790">
        <w:trPr>
          <w:trHeight w:val="283"/>
        </w:trPr>
        <w:tc>
          <w:tcPr>
            <w:tcW w:w="1418" w:type="dxa"/>
            <w:noWrap/>
            <w:hideMark/>
          </w:tcPr>
          <w:p w14:paraId="41CDE629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130381DF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помічники суддів</w:t>
            </w:r>
          </w:p>
        </w:tc>
        <w:tc>
          <w:tcPr>
            <w:tcW w:w="1828" w:type="dxa"/>
            <w:hideMark/>
          </w:tcPr>
          <w:p w14:paraId="089A0CBA" w14:textId="54F291CB" w:rsidR="00BA6197" w:rsidRPr="00150387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18E6DE57" w14:textId="78D0071D" w:rsidR="00BA6197" w:rsidRPr="0088392D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6BEC6DDE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  <w:tr w:rsidR="00BA6197" w:rsidRPr="00880F34" w14:paraId="5E9E3446" w14:textId="77777777" w:rsidTr="00703790">
        <w:trPr>
          <w:trHeight w:val="347"/>
        </w:trPr>
        <w:tc>
          <w:tcPr>
            <w:tcW w:w="1418" w:type="dxa"/>
            <w:noWrap/>
            <w:hideMark/>
          </w:tcPr>
          <w:p w14:paraId="74DB69C4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lang w:val="uk-UA" w:eastAsia="ru-RU"/>
              </w:rPr>
              <w:t> </w:t>
            </w:r>
          </w:p>
        </w:tc>
        <w:tc>
          <w:tcPr>
            <w:tcW w:w="3260" w:type="dxa"/>
            <w:hideMark/>
          </w:tcPr>
          <w:p w14:paraId="20756FF4" w14:textId="77777777" w:rsidR="00BA6197" w:rsidRPr="00713EDE" w:rsidRDefault="00BA6197" w:rsidP="00B62600">
            <w:pPr>
              <w:overflowPunct w:val="0"/>
              <w:autoSpaceDE w:val="0"/>
              <w:autoSpaceDN w:val="0"/>
              <w:adjustRightInd w:val="0"/>
              <w:ind w:left="-107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</w:pPr>
            <w:r w:rsidRPr="00713ED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uk-UA" w:eastAsia="ru-RU"/>
              </w:rPr>
              <w:t>Робітники</w:t>
            </w:r>
          </w:p>
        </w:tc>
        <w:tc>
          <w:tcPr>
            <w:tcW w:w="1828" w:type="dxa"/>
            <w:hideMark/>
          </w:tcPr>
          <w:p w14:paraId="54549EE8" w14:textId="709931E1" w:rsidR="00BA6197" w:rsidRPr="00880F34" w:rsidRDefault="00BA6197" w:rsidP="003D74A6">
            <w:pPr>
              <w:tabs>
                <w:tab w:val="right" w:pos="1485"/>
              </w:tabs>
              <w:overflowPunct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2141" w:type="dxa"/>
            <w:hideMark/>
          </w:tcPr>
          <w:p w14:paraId="4D611E1F" w14:textId="401B773B" w:rsidR="00BA6197" w:rsidRPr="00880F34" w:rsidRDefault="00BA6197" w:rsidP="003D74A6">
            <w:pPr>
              <w:tabs>
                <w:tab w:val="left" w:pos="1485"/>
              </w:tabs>
              <w:overflowPunct w:val="0"/>
              <w:autoSpaceDE w:val="0"/>
              <w:autoSpaceDN w:val="0"/>
              <w:adjustRightInd w:val="0"/>
              <w:ind w:left="-71"/>
              <w:jc w:val="center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</w:p>
        </w:tc>
        <w:tc>
          <w:tcPr>
            <w:tcW w:w="1853" w:type="dxa"/>
            <w:hideMark/>
          </w:tcPr>
          <w:p w14:paraId="21CD5E0F" w14:textId="77777777" w:rsidR="00BA6197" w:rsidRPr="00880F34" w:rsidRDefault="00BA6197" w:rsidP="00B62600">
            <w:pPr>
              <w:overflowPunct w:val="0"/>
              <w:autoSpaceDE w:val="0"/>
              <w:autoSpaceDN w:val="0"/>
              <w:adjustRightInd w:val="0"/>
              <w:ind w:left="-851"/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</w:pPr>
            <w:r w:rsidRPr="00880F34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 </w:t>
            </w:r>
          </w:p>
        </w:tc>
      </w:tr>
    </w:tbl>
    <w:p w14:paraId="65649B4C" w14:textId="77777777" w:rsidR="00BA6197" w:rsidRDefault="00BA6197"/>
    <w:sectPr w:rsidR="00BA6197" w:rsidSect="00733DA1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DA1"/>
    <w:rsid w:val="00007803"/>
    <w:rsid w:val="00031159"/>
    <w:rsid w:val="00041221"/>
    <w:rsid w:val="00083982"/>
    <w:rsid w:val="00095BC0"/>
    <w:rsid w:val="0011209B"/>
    <w:rsid w:val="00150387"/>
    <w:rsid w:val="001546B2"/>
    <w:rsid w:val="00165B89"/>
    <w:rsid w:val="001813B1"/>
    <w:rsid w:val="001A07E3"/>
    <w:rsid w:val="001F1F38"/>
    <w:rsid w:val="002275D4"/>
    <w:rsid w:val="00355C33"/>
    <w:rsid w:val="003D2285"/>
    <w:rsid w:val="003D74A6"/>
    <w:rsid w:val="004238BE"/>
    <w:rsid w:val="004B016C"/>
    <w:rsid w:val="0055730A"/>
    <w:rsid w:val="0060385A"/>
    <w:rsid w:val="00631503"/>
    <w:rsid w:val="00664DEE"/>
    <w:rsid w:val="006A4AD5"/>
    <w:rsid w:val="006C395E"/>
    <w:rsid w:val="006D0595"/>
    <w:rsid w:val="00703790"/>
    <w:rsid w:val="00733DA1"/>
    <w:rsid w:val="00775F31"/>
    <w:rsid w:val="007D7727"/>
    <w:rsid w:val="0088392D"/>
    <w:rsid w:val="008E1F47"/>
    <w:rsid w:val="009B3963"/>
    <w:rsid w:val="00A07393"/>
    <w:rsid w:val="00A820A6"/>
    <w:rsid w:val="00AA0AB3"/>
    <w:rsid w:val="00AE1C69"/>
    <w:rsid w:val="00BA6197"/>
    <w:rsid w:val="00BF3436"/>
    <w:rsid w:val="00BF7504"/>
    <w:rsid w:val="00C14AC7"/>
    <w:rsid w:val="00C85CD0"/>
    <w:rsid w:val="00D32B55"/>
    <w:rsid w:val="00D66C16"/>
    <w:rsid w:val="00DC38C2"/>
    <w:rsid w:val="00E15D93"/>
    <w:rsid w:val="00E6088A"/>
    <w:rsid w:val="00F1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E3950"/>
  <w15:chartTrackingRefBased/>
  <w15:docId w15:val="{16626112-8AD3-40B3-9A18-84AE4F01A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3DA1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DA1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2025-04-09T07:18:00Z</dcterms:created>
  <dcterms:modified xsi:type="dcterms:W3CDTF">2025-04-09T07:18:00Z</dcterms:modified>
</cp:coreProperties>
</file>