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2D" w:rsidRDefault="00FB6A3A" w:rsidP="00FB6A3A">
      <w:pPr>
        <w:spacing w:after="0" w:line="240" w:lineRule="auto"/>
        <w:ind w:firstLine="708"/>
      </w:pPr>
      <w:r>
        <w:fldChar w:fldCharType="begin"/>
      </w:r>
      <w:r>
        <w:instrText xml:space="preserve"> HYPERLINK "https://my.zakupivli.pro/cabinet/purchases/state_purchase/view/58555154" \t "_blank" </w:instrText>
      </w:r>
      <w:r>
        <w:fldChar w:fldCharType="separate"/>
      </w:r>
      <w:r>
        <w:rPr>
          <w:rStyle w:val="a6"/>
          <w:rFonts w:ascii="Arial" w:hAnsi="Arial" w:cs="Arial"/>
          <w:color w:val="00A1CD"/>
          <w:sz w:val="20"/>
          <w:szCs w:val="20"/>
          <w:bdr w:val="none" w:sz="0" w:space="0" w:color="auto" w:frame="1"/>
        </w:rPr>
        <w:t>UA-2025-04-04-004708-a</w:t>
      </w:r>
      <w:r>
        <w:fldChar w:fldCharType="end"/>
      </w:r>
    </w:p>
    <w:p w:rsidR="00FB6A3A" w:rsidRDefault="00FB6A3A" w:rsidP="00FB6A3A">
      <w:pPr>
        <w:spacing w:after="0" w:line="240" w:lineRule="auto"/>
        <w:ind w:firstLine="708"/>
      </w:pPr>
      <w:r w:rsidRPr="00CF5F2A">
        <w:rPr>
          <w:rFonts w:ascii="Times New Roman" w:hAnsi="Times New Roman"/>
          <w:b/>
          <w:bCs/>
          <w:sz w:val="24"/>
          <w:szCs w:val="24"/>
        </w:rPr>
        <w:t>ДК 021:2015 - 79710000-4 охоронні послуги</w:t>
      </w:r>
    </w:p>
    <w:p w:rsidR="00FB6A3A" w:rsidRPr="00CF5F2A" w:rsidRDefault="00FB6A3A" w:rsidP="00FB6A3A">
      <w:pPr>
        <w:spacing w:after="0" w:line="240" w:lineRule="auto"/>
        <w:ind w:firstLine="708"/>
        <w:rPr>
          <w:rFonts w:ascii="Times New Roman" w:eastAsia="Times New Roman" w:hAnsi="Times New Roman"/>
          <w:b/>
          <w:sz w:val="28"/>
          <w:szCs w:val="24"/>
          <w:lang w:eastAsia="uk-UA"/>
        </w:rPr>
      </w:pPr>
    </w:p>
    <w:p w:rsidR="00AA756D" w:rsidRPr="00CF5F2A" w:rsidRDefault="00AA756D" w:rsidP="000E428F">
      <w:pPr>
        <w:spacing w:after="0" w:line="240" w:lineRule="auto"/>
        <w:ind w:firstLine="708"/>
        <w:jc w:val="center"/>
        <w:rPr>
          <w:rFonts w:ascii="Times New Roman" w:eastAsia="Times New Roman" w:hAnsi="Times New Roman"/>
          <w:b/>
          <w:sz w:val="28"/>
          <w:szCs w:val="24"/>
          <w:lang w:eastAsia="uk-UA"/>
        </w:rPr>
      </w:pPr>
      <w:r w:rsidRPr="00CF5F2A">
        <w:rPr>
          <w:rFonts w:ascii="Times New Roman" w:eastAsia="Times New Roman" w:hAnsi="Times New Roman"/>
          <w:b/>
          <w:sz w:val="28"/>
          <w:szCs w:val="24"/>
          <w:lang w:eastAsia="uk-UA"/>
        </w:rPr>
        <w:t>ТЕХНІЧНІ УМОВИ ДО ПРЕДМЕТУ ЗАКУПІВЛІ</w:t>
      </w:r>
    </w:p>
    <w:p w:rsidR="00191918" w:rsidRPr="00CF5F2A" w:rsidRDefault="00191918" w:rsidP="00191918">
      <w:pPr>
        <w:spacing w:after="0" w:line="240" w:lineRule="auto"/>
        <w:jc w:val="center"/>
        <w:rPr>
          <w:rFonts w:ascii="Times New Roman" w:hAnsi="Times New Roman"/>
          <w:b/>
          <w:bCs/>
          <w:sz w:val="24"/>
          <w:szCs w:val="24"/>
        </w:rPr>
      </w:pPr>
      <w:r w:rsidRPr="00CF5F2A">
        <w:rPr>
          <w:rFonts w:ascii="Times New Roman" w:hAnsi="Times New Roman"/>
          <w:b/>
          <w:bCs/>
          <w:sz w:val="24"/>
          <w:szCs w:val="24"/>
        </w:rPr>
        <w:t xml:space="preserve">Послуги із спостереження за станом сигналізації (послуги з моніторингу </w:t>
      </w:r>
    </w:p>
    <w:p w:rsidR="00191918" w:rsidRPr="00CF5F2A" w:rsidRDefault="00191918" w:rsidP="00191918">
      <w:pPr>
        <w:spacing w:after="0" w:line="240" w:lineRule="auto"/>
        <w:jc w:val="center"/>
        <w:rPr>
          <w:rFonts w:ascii="Times New Roman" w:hAnsi="Times New Roman"/>
          <w:b/>
          <w:bCs/>
          <w:sz w:val="24"/>
          <w:szCs w:val="24"/>
        </w:rPr>
      </w:pPr>
      <w:r w:rsidRPr="00CF5F2A">
        <w:rPr>
          <w:rFonts w:ascii="Times New Roman" w:hAnsi="Times New Roman"/>
          <w:b/>
          <w:bCs/>
          <w:sz w:val="24"/>
          <w:szCs w:val="24"/>
        </w:rPr>
        <w:t xml:space="preserve">сигналів тривоги, що надходять з пристроїв охоронної сигналізації)  </w:t>
      </w:r>
    </w:p>
    <w:p w:rsidR="00191918" w:rsidRPr="00CF5F2A" w:rsidRDefault="00191918" w:rsidP="00191918">
      <w:pPr>
        <w:spacing w:after="0" w:line="240" w:lineRule="auto"/>
        <w:jc w:val="center"/>
        <w:rPr>
          <w:rFonts w:ascii="Times New Roman" w:hAnsi="Times New Roman"/>
          <w:bCs/>
          <w:sz w:val="24"/>
          <w:szCs w:val="24"/>
        </w:rPr>
      </w:pPr>
      <w:r w:rsidRPr="00CF5F2A">
        <w:rPr>
          <w:rFonts w:ascii="Times New Roman" w:hAnsi="Times New Roman"/>
          <w:b/>
          <w:bCs/>
          <w:sz w:val="24"/>
          <w:szCs w:val="24"/>
        </w:rPr>
        <w:t xml:space="preserve">(ДК </w:t>
      </w:r>
      <w:bookmarkStart w:id="0" w:name="_GoBack"/>
      <w:bookmarkEnd w:id="0"/>
      <w:r w:rsidRPr="00CF5F2A">
        <w:rPr>
          <w:rFonts w:ascii="Times New Roman" w:hAnsi="Times New Roman"/>
          <w:b/>
          <w:bCs/>
          <w:sz w:val="24"/>
          <w:szCs w:val="24"/>
        </w:rPr>
        <w:t>021:2015 - 79710000-4 охоронні послуги)</w:t>
      </w:r>
    </w:p>
    <w:p w:rsidR="00AA756D" w:rsidRPr="00CF5F2A" w:rsidRDefault="00AA756D" w:rsidP="000E428F">
      <w:pPr>
        <w:spacing w:after="0" w:line="240" w:lineRule="auto"/>
        <w:ind w:firstLine="708"/>
        <w:jc w:val="center"/>
        <w:rPr>
          <w:rFonts w:ascii="Times New Roman" w:eastAsia="Times New Roman" w:hAnsi="Times New Roman"/>
          <w:b/>
          <w:sz w:val="28"/>
          <w:szCs w:val="24"/>
          <w:lang w:eastAsia="uk-UA"/>
        </w:rPr>
      </w:pPr>
    </w:p>
    <w:p w:rsidR="00AA756D" w:rsidRPr="00CF5F2A" w:rsidRDefault="00AA756D" w:rsidP="00AA756D">
      <w:pPr>
        <w:spacing w:after="0" w:line="240" w:lineRule="auto"/>
        <w:ind w:firstLine="708"/>
        <w:jc w:val="both"/>
        <w:rPr>
          <w:rFonts w:ascii="Times New Roman" w:eastAsia="Times New Roman" w:hAnsi="Times New Roman"/>
          <w:sz w:val="24"/>
          <w:szCs w:val="24"/>
          <w:lang w:eastAsia="uk-UA"/>
        </w:rPr>
      </w:pPr>
      <w:r w:rsidRPr="00CF5F2A">
        <w:rPr>
          <w:rFonts w:ascii="Times New Roman" w:eastAsia="Times New Roman" w:hAnsi="Times New Roman"/>
          <w:b/>
          <w:sz w:val="24"/>
          <w:szCs w:val="24"/>
          <w:u w:val="single"/>
          <w:lang w:eastAsia="uk-UA"/>
        </w:rPr>
        <w:t>Замовник:</w:t>
      </w:r>
      <w:r w:rsidRPr="00CF5F2A">
        <w:rPr>
          <w:rFonts w:ascii="Times New Roman" w:eastAsia="Times New Roman" w:hAnsi="Times New Roman"/>
          <w:sz w:val="24"/>
          <w:szCs w:val="24"/>
          <w:lang w:eastAsia="uk-UA"/>
        </w:rPr>
        <w:t xml:space="preserve"> </w:t>
      </w:r>
      <w:r w:rsidR="009B334C" w:rsidRPr="009B334C">
        <w:rPr>
          <w:rFonts w:ascii="Times New Roman" w:eastAsia="Times New Roman" w:hAnsi="Times New Roman"/>
          <w:b/>
          <w:sz w:val="24"/>
          <w:szCs w:val="24"/>
          <w:lang w:eastAsia="uk-UA"/>
        </w:rPr>
        <w:t>Територіальне управління Державної судової адміністрації України в Кіровоградській області.</w:t>
      </w:r>
    </w:p>
    <w:p w:rsidR="00AA756D" w:rsidRPr="00CF5F2A" w:rsidRDefault="00AA756D" w:rsidP="00AA756D">
      <w:pPr>
        <w:spacing w:after="0" w:line="240" w:lineRule="auto"/>
        <w:ind w:firstLine="708"/>
        <w:jc w:val="both"/>
        <w:rPr>
          <w:rFonts w:ascii="Times New Roman" w:eastAsia="Times New Roman" w:hAnsi="Times New Roman"/>
          <w:sz w:val="24"/>
          <w:szCs w:val="24"/>
          <w:lang w:eastAsia="uk-UA"/>
        </w:rPr>
      </w:pPr>
      <w:r w:rsidRPr="00CF5F2A">
        <w:rPr>
          <w:rFonts w:ascii="Times New Roman" w:eastAsia="Times New Roman" w:hAnsi="Times New Roman"/>
          <w:b/>
          <w:sz w:val="24"/>
          <w:szCs w:val="24"/>
          <w:u w:val="single"/>
          <w:lang w:eastAsia="uk-UA"/>
        </w:rPr>
        <w:t>ЄДРПОУ:</w:t>
      </w:r>
      <w:r w:rsidRPr="00CF5F2A">
        <w:rPr>
          <w:rFonts w:ascii="Times New Roman" w:eastAsia="Times New Roman" w:hAnsi="Times New Roman"/>
          <w:sz w:val="24"/>
          <w:szCs w:val="24"/>
          <w:lang w:eastAsia="uk-UA"/>
        </w:rPr>
        <w:t xml:space="preserve"> 26241445</w:t>
      </w:r>
    </w:p>
    <w:p w:rsidR="00AA756D" w:rsidRPr="00CF5F2A" w:rsidRDefault="00AA756D" w:rsidP="00AA756D">
      <w:pPr>
        <w:spacing w:after="0" w:line="240" w:lineRule="auto"/>
        <w:ind w:firstLine="708"/>
        <w:jc w:val="both"/>
        <w:rPr>
          <w:rFonts w:ascii="Times New Roman" w:eastAsia="Times New Roman" w:hAnsi="Times New Roman"/>
          <w:sz w:val="24"/>
          <w:szCs w:val="24"/>
          <w:lang w:eastAsia="uk-UA"/>
        </w:rPr>
      </w:pPr>
      <w:r w:rsidRPr="00CF5F2A">
        <w:rPr>
          <w:rFonts w:ascii="Times New Roman" w:eastAsia="Times New Roman" w:hAnsi="Times New Roman"/>
          <w:b/>
          <w:sz w:val="24"/>
          <w:szCs w:val="24"/>
          <w:u w:val="single"/>
          <w:lang w:eastAsia="uk-UA"/>
        </w:rPr>
        <w:t xml:space="preserve">Адреса </w:t>
      </w:r>
      <w:r w:rsidR="00C254AA" w:rsidRPr="00CF5F2A">
        <w:rPr>
          <w:rFonts w:ascii="Times New Roman" w:eastAsia="Times New Roman" w:hAnsi="Times New Roman"/>
          <w:b/>
          <w:sz w:val="24"/>
          <w:szCs w:val="24"/>
          <w:u w:val="single"/>
          <w:lang w:eastAsia="uk-UA"/>
        </w:rPr>
        <w:t>замовника:</w:t>
      </w:r>
      <w:r w:rsidR="00C254AA" w:rsidRPr="00CF5F2A">
        <w:rPr>
          <w:rFonts w:ascii="Times New Roman" w:eastAsia="Times New Roman" w:hAnsi="Times New Roman"/>
          <w:sz w:val="24"/>
          <w:szCs w:val="24"/>
          <w:lang w:eastAsia="uk-UA"/>
        </w:rPr>
        <w:t xml:space="preserve"> м. Кропивницький, вул. В. Перспективна, 40</w:t>
      </w:r>
    </w:p>
    <w:p w:rsidR="00406E83" w:rsidRPr="00CF5F2A" w:rsidRDefault="00C254AA" w:rsidP="00406E83">
      <w:pPr>
        <w:spacing w:after="0" w:line="240" w:lineRule="auto"/>
        <w:jc w:val="both"/>
        <w:rPr>
          <w:rFonts w:ascii="Times New Roman" w:hAnsi="Times New Roman"/>
          <w:bCs/>
          <w:sz w:val="24"/>
          <w:szCs w:val="24"/>
        </w:rPr>
      </w:pPr>
      <w:r w:rsidRPr="00CF5F2A">
        <w:rPr>
          <w:rFonts w:ascii="Times New Roman" w:eastAsia="Times New Roman" w:hAnsi="Times New Roman"/>
          <w:b/>
          <w:sz w:val="24"/>
          <w:szCs w:val="24"/>
          <w:u w:val="single"/>
          <w:lang w:eastAsia="uk-UA"/>
        </w:rPr>
        <w:t>Предмет закупівлі</w:t>
      </w:r>
      <w:r w:rsidRPr="00CF5F2A">
        <w:rPr>
          <w:rFonts w:ascii="Times New Roman" w:eastAsia="Times New Roman" w:hAnsi="Times New Roman"/>
          <w:sz w:val="24"/>
          <w:szCs w:val="24"/>
          <w:lang w:eastAsia="uk-UA"/>
        </w:rPr>
        <w:t xml:space="preserve"> Послуги із спост</w:t>
      </w:r>
      <w:r w:rsidR="00B74B56" w:rsidRPr="00CF5F2A">
        <w:rPr>
          <w:rFonts w:ascii="Times New Roman" w:eastAsia="Times New Roman" w:hAnsi="Times New Roman"/>
          <w:sz w:val="24"/>
          <w:szCs w:val="24"/>
          <w:lang w:eastAsia="uk-UA"/>
        </w:rPr>
        <w:t>ереження за станом сигналізації</w:t>
      </w:r>
      <w:r w:rsidR="00A3360E" w:rsidRPr="00CF5F2A">
        <w:rPr>
          <w:rFonts w:ascii="Times New Roman" w:eastAsia="Times New Roman" w:hAnsi="Times New Roman"/>
          <w:sz w:val="24"/>
          <w:szCs w:val="24"/>
          <w:lang w:eastAsia="uk-UA"/>
        </w:rPr>
        <w:t xml:space="preserve"> (послуги з моніторингу сигналів тривоги, що надходять з пристроїв охоронної сигналізації)</w:t>
      </w:r>
      <w:r w:rsidRPr="00CF5F2A">
        <w:rPr>
          <w:rFonts w:ascii="Times New Roman" w:eastAsia="Times New Roman" w:hAnsi="Times New Roman"/>
          <w:sz w:val="24"/>
          <w:szCs w:val="24"/>
          <w:lang w:eastAsia="uk-UA"/>
        </w:rPr>
        <w:t xml:space="preserve">  </w:t>
      </w:r>
      <w:r w:rsidR="00406E83" w:rsidRPr="00CF5F2A">
        <w:rPr>
          <w:rFonts w:ascii="Times New Roman" w:hAnsi="Times New Roman"/>
          <w:bCs/>
          <w:sz w:val="24"/>
          <w:szCs w:val="24"/>
        </w:rPr>
        <w:t>(ДК 021:2015 - 79710000-4 охоронні послуги)</w:t>
      </w:r>
    </w:p>
    <w:p w:rsidR="00B74B56" w:rsidRPr="00CF5F2A" w:rsidRDefault="00B74B56" w:rsidP="00056450">
      <w:pPr>
        <w:spacing w:after="0" w:line="240" w:lineRule="auto"/>
        <w:ind w:firstLine="708"/>
        <w:jc w:val="both"/>
        <w:rPr>
          <w:rFonts w:ascii="Times New Roman" w:eastAsia="Times New Roman" w:hAnsi="Times New Roman"/>
          <w:sz w:val="24"/>
          <w:szCs w:val="24"/>
          <w:lang w:eastAsia="uk-UA"/>
        </w:rPr>
      </w:pPr>
      <w:r w:rsidRPr="00CF5F2A">
        <w:rPr>
          <w:rFonts w:ascii="Times New Roman" w:eastAsia="Times New Roman" w:hAnsi="Times New Roman"/>
          <w:b/>
          <w:sz w:val="24"/>
          <w:szCs w:val="24"/>
          <w:u w:val="single"/>
          <w:lang w:eastAsia="uk-UA"/>
        </w:rPr>
        <w:t xml:space="preserve">Опис предмету закупівлі: </w:t>
      </w:r>
      <w:r w:rsidRPr="00CF5F2A">
        <w:rPr>
          <w:rFonts w:ascii="Times New Roman" w:eastAsia="Times New Roman" w:hAnsi="Times New Roman"/>
          <w:sz w:val="24"/>
          <w:szCs w:val="24"/>
          <w:lang w:eastAsia="uk-UA"/>
        </w:rPr>
        <w:t>Послуги спостереження за станом та технічне обслуговува</w:t>
      </w:r>
      <w:r w:rsidR="007D4BB0" w:rsidRPr="00CF5F2A">
        <w:rPr>
          <w:rFonts w:ascii="Times New Roman" w:eastAsia="Times New Roman" w:hAnsi="Times New Roman"/>
          <w:sz w:val="24"/>
          <w:szCs w:val="24"/>
          <w:lang w:eastAsia="uk-UA"/>
        </w:rPr>
        <w:t>ння сигналізації, що встановлен</w:t>
      </w:r>
      <w:r w:rsidRPr="00CF5F2A">
        <w:rPr>
          <w:rFonts w:ascii="Times New Roman" w:eastAsia="Times New Roman" w:hAnsi="Times New Roman"/>
          <w:sz w:val="24"/>
          <w:szCs w:val="24"/>
          <w:lang w:eastAsia="uk-UA"/>
        </w:rPr>
        <w:t>а на о</w:t>
      </w:r>
      <w:r w:rsidR="007D4BB0" w:rsidRPr="00CF5F2A">
        <w:rPr>
          <w:rFonts w:ascii="Times New Roman" w:eastAsia="Times New Roman" w:hAnsi="Times New Roman"/>
          <w:sz w:val="24"/>
          <w:szCs w:val="24"/>
          <w:lang w:eastAsia="uk-UA"/>
        </w:rPr>
        <w:t>б</w:t>
      </w:r>
      <w:r w:rsidR="007D4BB0" w:rsidRPr="00CF5F2A">
        <w:rPr>
          <w:rFonts w:ascii="Times New Roman" w:eastAsia="Times New Roman" w:hAnsi="Times New Roman"/>
          <w:sz w:val="24"/>
          <w:szCs w:val="24"/>
          <w:lang w:val="ru-RU" w:eastAsia="uk-UA"/>
        </w:rPr>
        <w:t>’</w:t>
      </w:r>
      <w:proofErr w:type="spellStart"/>
      <w:r w:rsidR="007D4BB0" w:rsidRPr="00CF5F2A">
        <w:rPr>
          <w:rFonts w:ascii="Times New Roman" w:eastAsia="Times New Roman" w:hAnsi="Times New Roman"/>
          <w:sz w:val="24"/>
          <w:szCs w:val="24"/>
          <w:lang w:eastAsia="uk-UA"/>
        </w:rPr>
        <w:t>єктах</w:t>
      </w:r>
      <w:proofErr w:type="spellEnd"/>
      <w:r w:rsidR="007D4BB0" w:rsidRPr="00CF5F2A">
        <w:rPr>
          <w:rFonts w:ascii="Times New Roman" w:eastAsia="Times New Roman" w:hAnsi="Times New Roman"/>
          <w:sz w:val="24"/>
          <w:szCs w:val="24"/>
          <w:lang w:eastAsia="uk-UA"/>
        </w:rPr>
        <w:t xml:space="preserve"> Замовника, перелік та адреси яких зазначені у таблиці.</w:t>
      </w:r>
    </w:p>
    <w:p w:rsidR="009A0D1C" w:rsidRPr="00CF5F2A" w:rsidRDefault="009A0D1C" w:rsidP="009A0D1C">
      <w:pPr>
        <w:spacing w:after="0" w:line="240" w:lineRule="auto"/>
        <w:ind w:firstLine="708"/>
        <w:jc w:val="both"/>
        <w:rPr>
          <w:rFonts w:ascii="Times New Roman" w:eastAsia="Times New Roman" w:hAnsi="Times New Roman"/>
          <w:sz w:val="24"/>
          <w:szCs w:val="24"/>
          <w:lang w:eastAsia="uk-UA"/>
        </w:rPr>
      </w:pPr>
      <w:r w:rsidRPr="00CF5F2A">
        <w:rPr>
          <w:rFonts w:ascii="Times New Roman" w:eastAsia="Times New Roman" w:hAnsi="Times New Roman"/>
          <w:sz w:val="24"/>
          <w:szCs w:val="24"/>
          <w:lang w:eastAsia="uk-UA"/>
        </w:rPr>
        <w:t xml:space="preserve">Час роботи охоронної сигналізації на об’єктах: </w:t>
      </w:r>
    </w:p>
    <w:p w:rsidR="009A0D1C" w:rsidRPr="00CF5F2A" w:rsidRDefault="009A0D1C" w:rsidP="009A0D1C">
      <w:pPr>
        <w:spacing w:after="0" w:line="240" w:lineRule="auto"/>
        <w:ind w:firstLine="708"/>
        <w:jc w:val="both"/>
        <w:rPr>
          <w:rFonts w:ascii="Times New Roman" w:eastAsia="Times New Roman" w:hAnsi="Times New Roman"/>
          <w:sz w:val="24"/>
          <w:szCs w:val="24"/>
          <w:lang w:eastAsia="uk-UA"/>
        </w:rPr>
      </w:pPr>
      <w:r w:rsidRPr="00CF5F2A">
        <w:rPr>
          <w:rFonts w:ascii="Times New Roman" w:eastAsia="Times New Roman" w:hAnsi="Times New Roman"/>
          <w:sz w:val="24"/>
          <w:szCs w:val="24"/>
          <w:lang w:eastAsia="uk-UA"/>
        </w:rPr>
        <w:t xml:space="preserve">- в робочі дні з 17:00 год. до 8:00 год. наступного дня, </w:t>
      </w:r>
    </w:p>
    <w:p w:rsidR="009A0D1C" w:rsidRPr="00CF5F2A" w:rsidRDefault="009A0D1C" w:rsidP="009A0D1C">
      <w:pPr>
        <w:spacing w:after="0" w:line="240" w:lineRule="auto"/>
        <w:ind w:firstLine="708"/>
        <w:jc w:val="both"/>
        <w:rPr>
          <w:rFonts w:ascii="Times New Roman" w:eastAsia="Times New Roman" w:hAnsi="Times New Roman"/>
          <w:sz w:val="24"/>
          <w:szCs w:val="24"/>
          <w:lang w:eastAsia="uk-UA"/>
        </w:rPr>
      </w:pPr>
      <w:r w:rsidRPr="00CF5F2A">
        <w:rPr>
          <w:rFonts w:ascii="Times New Roman" w:eastAsia="Times New Roman" w:hAnsi="Times New Roman"/>
          <w:sz w:val="24"/>
          <w:szCs w:val="24"/>
          <w:lang w:eastAsia="uk-UA"/>
        </w:rPr>
        <w:t>- в передвихідні та передсвяткові дні з 16:00 год. до 8:00 год наступного робочого дня;</w:t>
      </w:r>
    </w:p>
    <w:p w:rsidR="009A0D1C" w:rsidRPr="00CF5F2A" w:rsidRDefault="009A0D1C" w:rsidP="009A0D1C">
      <w:pPr>
        <w:spacing w:after="0" w:line="240" w:lineRule="auto"/>
        <w:ind w:firstLine="708"/>
        <w:jc w:val="both"/>
        <w:rPr>
          <w:rFonts w:ascii="Times New Roman" w:eastAsia="Times New Roman" w:hAnsi="Times New Roman"/>
          <w:sz w:val="24"/>
          <w:szCs w:val="24"/>
          <w:lang w:eastAsia="uk-UA"/>
        </w:rPr>
      </w:pPr>
      <w:r w:rsidRPr="00CF5F2A">
        <w:rPr>
          <w:rFonts w:ascii="Times New Roman" w:eastAsia="Times New Roman" w:hAnsi="Times New Roman"/>
          <w:sz w:val="24"/>
          <w:szCs w:val="24"/>
          <w:lang w:eastAsia="uk-UA"/>
        </w:rPr>
        <w:t xml:space="preserve">- в вихідні та святкові дні цілодобово з 17:00 год. до 17:00 год. </w:t>
      </w:r>
    </w:p>
    <w:p w:rsidR="00A96967" w:rsidRPr="00CF5F2A" w:rsidRDefault="00A96967" w:rsidP="00A96967">
      <w:pPr>
        <w:spacing w:after="0" w:line="240" w:lineRule="auto"/>
        <w:ind w:firstLine="708"/>
        <w:jc w:val="both"/>
        <w:rPr>
          <w:rFonts w:ascii="Times New Roman" w:eastAsia="Times New Roman" w:hAnsi="Times New Roman"/>
          <w:sz w:val="24"/>
          <w:szCs w:val="24"/>
          <w:lang w:eastAsia="uk-UA"/>
        </w:rPr>
      </w:pPr>
      <w:r w:rsidRPr="00CF5F2A">
        <w:rPr>
          <w:rFonts w:ascii="Times New Roman" w:eastAsia="Times New Roman" w:hAnsi="Times New Roman"/>
          <w:sz w:val="24"/>
          <w:szCs w:val="24"/>
          <w:lang w:eastAsia="uk-UA"/>
        </w:rPr>
        <w:t xml:space="preserve">Час роботи тривожної сигналізації та тривожного зв’язку: </w:t>
      </w:r>
    </w:p>
    <w:p w:rsidR="00A96967" w:rsidRPr="00CF5F2A" w:rsidRDefault="00A96967" w:rsidP="00A96967">
      <w:pPr>
        <w:spacing w:after="0" w:line="240" w:lineRule="auto"/>
        <w:ind w:firstLine="708"/>
        <w:jc w:val="both"/>
        <w:rPr>
          <w:rFonts w:ascii="Times New Roman" w:eastAsia="Times New Roman" w:hAnsi="Times New Roman"/>
          <w:sz w:val="24"/>
          <w:szCs w:val="24"/>
          <w:lang w:eastAsia="uk-UA"/>
        </w:rPr>
      </w:pPr>
      <w:r w:rsidRPr="00CF5F2A">
        <w:rPr>
          <w:rFonts w:ascii="Times New Roman" w:eastAsia="Times New Roman" w:hAnsi="Times New Roman"/>
          <w:sz w:val="24"/>
          <w:szCs w:val="24"/>
          <w:lang w:eastAsia="uk-UA"/>
        </w:rPr>
        <w:t xml:space="preserve">- робочі дні цілодобово; </w:t>
      </w:r>
    </w:p>
    <w:p w:rsidR="00A96967" w:rsidRPr="00CF5F2A" w:rsidRDefault="00A96967" w:rsidP="00A96967">
      <w:pPr>
        <w:spacing w:after="0" w:line="240" w:lineRule="auto"/>
        <w:ind w:firstLine="708"/>
        <w:jc w:val="both"/>
        <w:rPr>
          <w:rFonts w:ascii="Times New Roman" w:eastAsia="Times New Roman" w:hAnsi="Times New Roman"/>
          <w:sz w:val="24"/>
          <w:szCs w:val="24"/>
          <w:lang w:eastAsia="uk-UA"/>
        </w:rPr>
      </w:pPr>
      <w:r w:rsidRPr="00CF5F2A">
        <w:rPr>
          <w:rFonts w:ascii="Times New Roman" w:eastAsia="Times New Roman" w:hAnsi="Times New Roman"/>
          <w:sz w:val="24"/>
          <w:szCs w:val="24"/>
          <w:lang w:eastAsia="uk-UA"/>
        </w:rPr>
        <w:t>- в передвихідні та передсвяткові дні цілодобово.</w:t>
      </w:r>
    </w:p>
    <w:p w:rsidR="00075198" w:rsidRPr="00CF5F2A" w:rsidRDefault="00075198" w:rsidP="00C84304">
      <w:pPr>
        <w:spacing w:after="0" w:line="240" w:lineRule="auto"/>
        <w:ind w:firstLine="708"/>
        <w:jc w:val="both"/>
        <w:rPr>
          <w:rFonts w:ascii="Times New Roman" w:eastAsia="Times New Roman" w:hAnsi="Times New Roman"/>
          <w:sz w:val="24"/>
          <w:szCs w:val="24"/>
          <w:lang w:eastAsia="uk-UA"/>
        </w:rPr>
      </w:pPr>
    </w:p>
    <w:p w:rsidR="00C84304"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b/>
          <w:u w:val="single"/>
        </w:rPr>
      </w:pPr>
      <w:r w:rsidRPr="00CF5F2A">
        <w:rPr>
          <w:rFonts w:ascii="Times New Roman" w:hAnsi="Times New Roman" w:cs="Times New Roman"/>
          <w:b/>
          <w:u w:val="single"/>
        </w:rPr>
        <w:tab/>
      </w:r>
      <w:proofErr w:type="spellStart"/>
      <w:r w:rsidRPr="00CF5F2A">
        <w:rPr>
          <w:rFonts w:ascii="Times New Roman" w:hAnsi="Times New Roman" w:cs="Times New Roman"/>
          <w:b/>
          <w:u w:val="single"/>
        </w:rPr>
        <w:t>Зазначені</w:t>
      </w:r>
      <w:proofErr w:type="spellEnd"/>
      <w:r w:rsidRPr="00CF5F2A">
        <w:rPr>
          <w:rFonts w:ascii="Times New Roman" w:hAnsi="Times New Roman" w:cs="Times New Roman"/>
          <w:b/>
          <w:u w:val="single"/>
        </w:rPr>
        <w:t xml:space="preserve"> </w:t>
      </w:r>
      <w:proofErr w:type="spellStart"/>
      <w:r w:rsidRPr="00CF5F2A">
        <w:rPr>
          <w:rFonts w:ascii="Times New Roman" w:hAnsi="Times New Roman" w:cs="Times New Roman"/>
          <w:b/>
          <w:u w:val="single"/>
        </w:rPr>
        <w:t>послуги</w:t>
      </w:r>
      <w:proofErr w:type="spellEnd"/>
      <w:r w:rsidRPr="00CF5F2A">
        <w:rPr>
          <w:rFonts w:ascii="Times New Roman" w:hAnsi="Times New Roman" w:cs="Times New Roman"/>
          <w:b/>
          <w:u w:val="single"/>
        </w:rPr>
        <w:t xml:space="preserve"> </w:t>
      </w:r>
      <w:proofErr w:type="spellStart"/>
      <w:r w:rsidRPr="00CF5F2A">
        <w:rPr>
          <w:rFonts w:ascii="Times New Roman" w:hAnsi="Times New Roman" w:cs="Times New Roman"/>
          <w:b/>
          <w:u w:val="single"/>
        </w:rPr>
        <w:t>повинні</w:t>
      </w:r>
      <w:proofErr w:type="spellEnd"/>
      <w:r w:rsidRPr="00CF5F2A">
        <w:rPr>
          <w:rFonts w:ascii="Times New Roman" w:hAnsi="Times New Roman" w:cs="Times New Roman"/>
          <w:b/>
          <w:u w:val="single"/>
        </w:rPr>
        <w:t xml:space="preserve"> </w:t>
      </w:r>
      <w:proofErr w:type="spellStart"/>
      <w:r w:rsidRPr="00CF5F2A">
        <w:rPr>
          <w:rFonts w:ascii="Times New Roman" w:hAnsi="Times New Roman" w:cs="Times New Roman"/>
          <w:b/>
          <w:u w:val="single"/>
        </w:rPr>
        <w:t>відповідати</w:t>
      </w:r>
      <w:proofErr w:type="spellEnd"/>
      <w:r w:rsidRPr="00CF5F2A">
        <w:rPr>
          <w:rFonts w:ascii="Times New Roman" w:hAnsi="Times New Roman" w:cs="Times New Roman"/>
          <w:b/>
          <w:u w:val="single"/>
        </w:rPr>
        <w:t xml:space="preserve"> </w:t>
      </w:r>
      <w:proofErr w:type="spellStart"/>
      <w:r w:rsidRPr="00CF5F2A">
        <w:rPr>
          <w:rFonts w:ascii="Times New Roman" w:hAnsi="Times New Roman" w:cs="Times New Roman"/>
          <w:b/>
          <w:u w:val="single"/>
        </w:rPr>
        <w:t>всі</w:t>
      </w:r>
      <w:proofErr w:type="gramStart"/>
      <w:r w:rsidRPr="00CF5F2A">
        <w:rPr>
          <w:rFonts w:ascii="Times New Roman" w:hAnsi="Times New Roman" w:cs="Times New Roman"/>
          <w:b/>
          <w:u w:val="single"/>
        </w:rPr>
        <w:t>м</w:t>
      </w:r>
      <w:proofErr w:type="spellEnd"/>
      <w:proofErr w:type="gramEnd"/>
      <w:r w:rsidRPr="00CF5F2A">
        <w:rPr>
          <w:rFonts w:ascii="Times New Roman" w:hAnsi="Times New Roman" w:cs="Times New Roman"/>
          <w:b/>
          <w:u w:val="single"/>
        </w:rPr>
        <w:t xml:space="preserve"> </w:t>
      </w:r>
      <w:proofErr w:type="spellStart"/>
      <w:r w:rsidRPr="00CF5F2A">
        <w:rPr>
          <w:rFonts w:ascii="Times New Roman" w:hAnsi="Times New Roman" w:cs="Times New Roman"/>
          <w:b/>
          <w:u w:val="single"/>
        </w:rPr>
        <w:t>нижченаведеним</w:t>
      </w:r>
      <w:proofErr w:type="spellEnd"/>
      <w:r w:rsidRPr="00CF5F2A">
        <w:rPr>
          <w:rFonts w:ascii="Times New Roman" w:hAnsi="Times New Roman" w:cs="Times New Roman"/>
          <w:b/>
          <w:u w:val="single"/>
        </w:rPr>
        <w:t xml:space="preserve"> </w:t>
      </w:r>
      <w:proofErr w:type="spellStart"/>
      <w:r w:rsidRPr="00CF5F2A">
        <w:rPr>
          <w:rFonts w:ascii="Times New Roman" w:hAnsi="Times New Roman" w:cs="Times New Roman"/>
          <w:b/>
          <w:u w:val="single"/>
        </w:rPr>
        <w:t>вимогам</w:t>
      </w:r>
      <w:proofErr w:type="spellEnd"/>
      <w:r w:rsidRPr="00CF5F2A">
        <w:rPr>
          <w:rFonts w:ascii="Times New Roman" w:hAnsi="Times New Roman" w:cs="Times New Roman"/>
          <w:b/>
          <w:u w:val="single"/>
        </w:rPr>
        <w:t xml:space="preserve">: </w:t>
      </w:r>
    </w:p>
    <w:p w:rsidR="000D7C80" w:rsidRPr="00CF5F2A" w:rsidRDefault="004529EE"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1. </w:t>
      </w:r>
      <w:proofErr w:type="spellStart"/>
      <w:proofErr w:type="gramStart"/>
      <w:r w:rsidR="009A0D1C" w:rsidRPr="00CF5F2A">
        <w:rPr>
          <w:rFonts w:ascii="Times New Roman" w:hAnsi="Times New Roman" w:cs="Times New Roman"/>
        </w:rPr>
        <w:t>П</w:t>
      </w:r>
      <w:proofErr w:type="gramEnd"/>
      <w:r w:rsidR="009A0D1C" w:rsidRPr="00CF5F2A">
        <w:rPr>
          <w:rFonts w:ascii="Times New Roman" w:hAnsi="Times New Roman" w:cs="Times New Roman"/>
        </w:rPr>
        <w:t>ісля</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підписання</w:t>
      </w:r>
      <w:proofErr w:type="spellEnd"/>
      <w:r w:rsidR="009A0D1C" w:rsidRPr="00CF5F2A">
        <w:rPr>
          <w:rFonts w:ascii="Times New Roman" w:hAnsi="Times New Roman" w:cs="Times New Roman"/>
        </w:rPr>
        <w:t xml:space="preserve"> Договору, в строк </w:t>
      </w:r>
      <w:proofErr w:type="spellStart"/>
      <w:r w:rsidR="009A0D1C" w:rsidRPr="00CF5F2A">
        <w:rPr>
          <w:rFonts w:ascii="Times New Roman" w:hAnsi="Times New Roman" w:cs="Times New Roman"/>
        </w:rPr>
        <w:t>що</w:t>
      </w:r>
      <w:proofErr w:type="spellEnd"/>
      <w:r w:rsidR="009A0D1C" w:rsidRPr="00CF5F2A">
        <w:rPr>
          <w:rFonts w:ascii="Times New Roman" w:hAnsi="Times New Roman" w:cs="Times New Roman"/>
        </w:rPr>
        <w:t xml:space="preserve"> не </w:t>
      </w:r>
      <w:proofErr w:type="spellStart"/>
      <w:r w:rsidR="009A0D1C" w:rsidRPr="00CF5F2A">
        <w:rPr>
          <w:rFonts w:ascii="Times New Roman" w:hAnsi="Times New Roman" w:cs="Times New Roman"/>
        </w:rPr>
        <w:t>перевищує</w:t>
      </w:r>
      <w:proofErr w:type="spellEnd"/>
      <w:r w:rsidR="009A0D1C" w:rsidRPr="00CF5F2A">
        <w:rPr>
          <w:rFonts w:ascii="Times New Roman" w:hAnsi="Times New Roman" w:cs="Times New Roman"/>
        </w:rPr>
        <w:t xml:space="preserve"> 24 </w:t>
      </w:r>
      <w:proofErr w:type="spellStart"/>
      <w:r w:rsidR="009A0D1C" w:rsidRPr="00CF5F2A">
        <w:rPr>
          <w:rFonts w:ascii="Times New Roman" w:hAnsi="Times New Roman" w:cs="Times New Roman"/>
        </w:rPr>
        <w:t>години</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Виконавець</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власними</w:t>
      </w:r>
      <w:proofErr w:type="spellEnd"/>
      <w:r w:rsidR="009A0D1C" w:rsidRPr="00CF5F2A">
        <w:rPr>
          <w:rFonts w:ascii="Times New Roman" w:hAnsi="Times New Roman" w:cs="Times New Roman"/>
        </w:rPr>
        <w:t xml:space="preserve"> силами </w:t>
      </w:r>
      <w:proofErr w:type="spellStart"/>
      <w:r w:rsidR="009A0D1C" w:rsidRPr="00CF5F2A">
        <w:rPr>
          <w:rFonts w:ascii="Times New Roman" w:hAnsi="Times New Roman" w:cs="Times New Roman"/>
        </w:rPr>
        <w:t>зобов’язаний</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здійснити</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підключення</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відповідного</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обладнання</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приймально-контрольних</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приладів</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сповіщення</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охоронної</w:t>
      </w:r>
      <w:proofErr w:type="spellEnd"/>
      <w:r w:rsidR="009A0D1C" w:rsidRPr="00CF5F2A">
        <w:rPr>
          <w:rFonts w:ascii="Times New Roman" w:hAnsi="Times New Roman" w:cs="Times New Roman"/>
        </w:rPr>
        <w:t xml:space="preserve">) на </w:t>
      </w:r>
      <w:proofErr w:type="spellStart"/>
      <w:r w:rsidR="009A0D1C" w:rsidRPr="00CF5F2A">
        <w:rPr>
          <w:rFonts w:ascii="Times New Roman" w:hAnsi="Times New Roman" w:cs="Times New Roman"/>
        </w:rPr>
        <w:t>об’єктах</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Замовника</w:t>
      </w:r>
      <w:proofErr w:type="spellEnd"/>
      <w:r w:rsidR="009A0D1C" w:rsidRPr="00CF5F2A">
        <w:rPr>
          <w:rFonts w:ascii="Times New Roman" w:hAnsi="Times New Roman" w:cs="Times New Roman"/>
        </w:rPr>
        <w:t xml:space="preserve"> на </w:t>
      </w:r>
      <w:proofErr w:type="spellStart"/>
      <w:r w:rsidR="009A0D1C" w:rsidRPr="00CF5F2A">
        <w:rPr>
          <w:rFonts w:ascii="Times New Roman" w:hAnsi="Times New Roman" w:cs="Times New Roman"/>
        </w:rPr>
        <w:t>власний</w:t>
      </w:r>
      <w:proofErr w:type="spellEnd"/>
      <w:r w:rsidR="009A0D1C" w:rsidRPr="00CF5F2A">
        <w:rPr>
          <w:rFonts w:ascii="Times New Roman" w:hAnsi="Times New Roman" w:cs="Times New Roman"/>
        </w:rPr>
        <w:t xml:space="preserve"> пульт </w:t>
      </w:r>
      <w:proofErr w:type="spellStart"/>
      <w:r w:rsidR="009A0D1C" w:rsidRPr="00CF5F2A">
        <w:rPr>
          <w:rFonts w:ascii="Times New Roman" w:hAnsi="Times New Roman" w:cs="Times New Roman"/>
        </w:rPr>
        <w:t>централізованого</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спостереження</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далі</w:t>
      </w:r>
      <w:proofErr w:type="spellEnd"/>
      <w:r w:rsidR="009A0D1C" w:rsidRPr="00CF5F2A">
        <w:rPr>
          <w:rFonts w:ascii="Times New Roman" w:hAnsi="Times New Roman" w:cs="Times New Roman"/>
        </w:rPr>
        <w:t xml:space="preserve"> – ПЦС) без </w:t>
      </w:r>
      <w:proofErr w:type="spellStart"/>
      <w:r w:rsidR="009A0D1C" w:rsidRPr="00CF5F2A">
        <w:rPr>
          <w:rFonts w:ascii="Times New Roman" w:hAnsi="Times New Roman" w:cs="Times New Roman"/>
        </w:rPr>
        <w:t>додаткових</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грошових</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витрат</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Замовника</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Виконавець</w:t>
      </w:r>
      <w:proofErr w:type="spellEnd"/>
      <w:r w:rsidR="009A0D1C" w:rsidRPr="00CF5F2A">
        <w:rPr>
          <w:rFonts w:ascii="Times New Roman" w:hAnsi="Times New Roman" w:cs="Times New Roman"/>
        </w:rPr>
        <w:t xml:space="preserve"> повинен </w:t>
      </w:r>
      <w:proofErr w:type="spellStart"/>
      <w:r w:rsidR="009A0D1C" w:rsidRPr="00CF5F2A">
        <w:rPr>
          <w:rFonts w:ascii="Times New Roman" w:hAnsi="Times New Roman" w:cs="Times New Roman"/>
        </w:rPr>
        <w:t>передбачити</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надання</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Замовнику</w:t>
      </w:r>
      <w:proofErr w:type="spellEnd"/>
      <w:r w:rsidR="009A0D1C" w:rsidRPr="00CF5F2A">
        <w:rPr>
          <w:rFonts w:ascii="Times New Roman" w:hAnsi="Times New Roman" w:cs="Times New Roman"/>
        </w:rPr>
        <w:t xml:space="preserve"> у </w:t>
      </w:r>
      <w:proofErr w:type="spellStart"/>
      <w:r w:rsidR="009A0D1C" w:rsidRPr="00CF5F2A">
        <w:rPr>
          <w:rFonts w:ascii="Times New Roman" w:hAnsi="Times New Roman" w:cs="Times New Roman"/>
        </w:rPr>
        <w:t>безоплатне</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користування</w:t>
      </w:r>
      <w:proofErr w:type="spellEnd"/>
      <w:r w:rsidR="009A0D1C" w:rsidRPr="00CF5F2A">
        <w:rPr>
          <w:rFonts w:ascii="Times New Roman" w:hAnsi="Times New Roman" w:cs="Times New Roman"/>
        </w:rPr>
        <w:t xml:space="preserve"> (на </w:t>
      </w:r>
      <w:proofErr w:type="spellStart"/>
      <w:r w:rsidR="009A0D1C" w:rsidRPr="00CF5F2A">
        <w:rPr>
          <w:rFonts w:ascii="Times New Roman" w:hAnsi="Times New Roman" w:cs="Times New Roman"/>
        </w:rPr>
        <w:t>період</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дії</w:t>
      </w:r>
      <w:proofErr w:type="spellEnd"/>
      <w:r w:rsidR="009A0D1C" w:rsidRPr="00CF5F2A">
        <w:rPr>
          <w:rFonts w:ascii="Times New Roman" w:hAnsi="Times New Roman" w:cs="Times New Roman"/>
        </w:rPr>
        <w:t xml:space="preserve"> Договору) </w:t>
      </w:r>
      <w:r w:rsidR="005E5C5A" w:rsidRPr="00CF5F2A">
        <w:rPr>
          <w:rFonts w:ascii="Times New Roman" w:hAnsi="Times New Roman" w:cs="Times New Roman"/>
          <w:lang w:val="uk-UA"/>
        </w:rPr>
        <w:t>прилади приймально-контрольні (ППК)</w:t>
      </w:r>
      <w:r w:rsidR="009A0D1C" w:rsidRPr="00CF5F2A">
        <w:rPr>
          <w:rFonts w:ascii="Times New Roman" w:hAnsi="Times New Roman" w:cs="Times New Roman"/>
        </w:rPr>
        <w:t xml:space="preserve"> для </w:t>
      </w:r>
      <w:proofErr w:type="spellStart"/>
      <w:r w:rsidR="009A0D1C" w:rsidRPr="00CF5F2A">
        <w:rPr>
          <w:rFonts w:ascii="Times New Roman" w:hAnsi="Times New Roman" w:cs="Times New Roman"/>
        </w:rPr>
        <w:t>забезпечення</w:t>
      </w:r>
      <w:proofErr w:type="spellEnd"/>
      <w:r w:rsidR="009A0D1C" w:rsidRPr="00CF5F2A">
        <w:rPr>
          <w:rFonts w:ascii="Times New Roman" w:hAnsi="Times New Roman" w:cs="Times New Roman"/>
        </w:rPr>
        <w:t xml:space="preserve"> </w:t>
      </w:r>
      <w:proofErr w:type="spellStart"/>
      <w:proofErr w:type="gramStart"/>
      <w:r w:rsidR="009A0D1C" w:rsidRPr="00CF5F2A">
        <w:rPr>
          <w:rFonts w:ascii="Times New Roman" w:hAnsi="Times New Roman" w:cs="Times New Roman"/>
        </w:rPr>
        <w:t>п</w:t>
      </w:r>
      <w:proofErr w:type="gramEnd"/>
      <w:r w:rsidR="009A0D1C" w:rsidRPr="00CF5F2A">
        <w:rPr>
          <w:rFonts w:ascii="Times New Roman" w:hAnsi="Times New Roman" w:cs="Times New Roman"/>
        </w:rPr>
        <w:t>ідключення</w:t>
      </w:r>
      <w:proofErr w:type="spellEnd"/>
      <w:r w:rsidR="009A0D1C" w:rsidRPr="00CF5F2A">
        <w:rPr>
          <w:rFonts w:ascii="Times New Roman" w:hAnsi="Times New Roman" w:cs="Times New Roman"/>
        </w:rPr>
        <w:t xml:space="preserve"> систем </w:t>
      </w:r>
      <w:proofErr w:type="spellStart"/>
      <w:r w:rsidR="009A0D1C" w:rsidRPr="00CF5F2A">
        <w:rPr>
          <w:rFonts w:ascii="Times New Roman" w:hAnsi="Times New Roman" w:cs="Times New Roman"/>
        </w:rPr>
        <w:t>охоронної</w:t>
      </w:r>
      <w:proofErr w:type="spellEnd"/>
      <w:r w:rsidR="009A0D1C" w:rsidRPr="00CF5F2A">
        <w:rPr>
          <w:rFonts w:ascii="Times New Roman" w:hAnsi="Times New Roman" w:cs="Times New Roman"/>
        </w:rPr>
        <w:t xml:space="preserve"> до </w:t>
      </w:r>
      <w:proofErr w:type="spellStart"/>
      <w:r w:rsidR="009A0D1C" w:rsidRPr="00CF5F2A">
        <w:rPr>
          <w:rFonts w:ascii="Times New Roman" w:hAnsi="Times New Roman" w:cs="Times New Roman"/>
        </w:rPr>
        <w:t>свого</w:t>
      </w:r>
      <w:proofErr w:type="spellEnd"/>
      <w:r w:rsidR="009A0D1C" w:rsidRPr="00CF5F2A">
        <w:rPr>
          <w:rFonts w:ascii="Times New Roman" w:hAnsi="Times New Roman" w:cs="Times New Roman"/>
        </w:rPr>
        <w:t xml:space="preserve"> ПЦС без </w:t>
      </w:r>
      <w:proofErr w:type="spellStart"/>
      <w:r w:rsidR="009A0D1C" w:rsidRPr="00CF5F2A">
        <w:rPr>
          <w:rFonts w:ascii="Times New Roman" w:hAnsi="Times New Roman" w:cs="Times New Roman"/>
        </w:rPr>
        <w:t>додаткових</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капіталовкладень</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Замовника</w:t>
      </w:r>
      <w:proofErr w:type="spellEnd"/>
      <w:r w:rsidR="009A0D1C" w:rsidRPr="00CF5F2A">
        <w:rPr>
          <w:rFonts w:ascii="Times New Roman" w:hAnsi="Times New Roman" w:cs="Times New Roman"/>
        </w:rPr>
        <w:t xml:space="preserve">. </w:t>
      </w:r>
    </w:p>
    <w:p w:rsidR="000D7C80"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color w:val="FF0000"/>
        </w:rPr>
      </w:pPr>
      <w:r w:rsidRPr="00CF5F2A">
        <w:rPr>
          <w:rFonts w:ascii="Times New Roman" w:hAnsi="Times New Roman" w:cs="Times New Roman"/>
        </w:rPr>
        <w:t>2</w:t>
      </w:r>
      <w:r w:rsidRPr="00CF5F2A">
        <w:rPr>
          <w:rFonts w:ascii="Times New Roman" w:hAnsi="Times New Roman" w:cs="Times New Roman"/>
          <w:color w:val="00B0F0"/>
        </w:rPr>
        <w:t xml:space="preserve">. </w:t>
      </w:r>
      <w:r w:rsidR="000A4C23" w:rsidRPr="00CF5F2A">
        <w:rPr>
          <w:rFonts w:ascii="Times New Roman" w:hAnsi="Times New Roman" w:cs="Times New Roman"/>
          <w:color w:val="00B0F0"/>
          <w:lang w:val="uk-UA"/>
        </w:rPr>
        <w:t xml:space="preserve"> </w:t>
      </w:r>
      <w:r w:rsidR="00623CE9" w:rsidRPr="00CF5F2A">
        <w:rPr>
          <w:rFonts w:ascii="Times New Roman" w:hAnsi="Times New Roman" w:cs="Times New Roman"/>
          <w:lang w:val="uk-UA"/>
        </w:rPr>
        <w:t>П</w:t>
      </w:r>
      <w:proofErr w:type="spellStart"/>
      <w:r w:rsidRPr="00CF5F2A">
        <w:rPr>
          <w:rFonts w:ascii="Times New Roman" w:hAnsi="Times New Roman" w:cs="Times New Roman"/>
        </w:rPr>
        <w:t>ередача</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Об’єкта</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під</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охорону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здійснюється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після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спільного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його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обстеження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уповноваженими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представниками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Замовника</w:t>
      </w:r>
      <w:proofErr w:type="spellEnd"/>
      <w:r w:rsidRPr="00CF5F2A">
        <w:rPr>
          <w:rFonts w:ascii="Times New Roman" w:hAnsi="Times New Roman" w:cs="Times New Roman"/>
        </w:rPr>
        <w:t xml:space="preserve"> і </w:t>
      </w:r>
      <w:proofErr w:type="spellStart"/>
      <w:r w:rsidRPr="00CF5F2A">
        <w:rPr>
          <w:rFonts w:ascii="Times New Roman" w:hAnsi="Times New Roman" w:cs="Times New Roman"/>
        </w:rPr>
        <w:t>Учасника</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Виконавця</w:t>
      </w:r>
      <w:proofErr w:type="spellEnd"/>
      <w:r w:rsidRPr="00CF5F2A">
        <w:rPr>
          <w:rFonts w:ascii="Times New Roman" w:hAnsi="Times New Roman" w:cs="Times New Roman"/>
        </w:rPr>
        <w:t xml:space="preserve">), за результатами </w:t>
      </w:r>
      <w:proofErr w:type="spellStart"/>
      <w:r w:rsidRPr="00CF5F2A">
        <w:rPr>
          <w:rFonts w:ascii="Times New Roman" w:hAnsi="Times New Roman" w:cs="Times New Roman"/>
        </w:rPr>
        <w:t>якого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складається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двосторонній</w:t>
      </w:r>
      <w:proofErr w:type="spellEnd"/>
      <w:r w:rsidRPr="00CF5F2A">
        <w:rPr>
          <w:rFonts w:ascii="Times New Roman" w:hAnsi="Times New Roman" w:cs="Times New Roman"/>
        </w:rPr>
        <w:t xml:space="preserve"> Акт </w:t>
      </w:r>
      <w:proofErr w:type="spellStart"/>
      <w:r w:rsidRPr="00CF5F2A">
        <w:rPr>
          <w:rFonts w:ascii="Times New Roman" w:hAnsi="Times New Roman" w:cs="Times New Roman"/>
        </w:rPr>
        <w:t>приймання-передачі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Об’єкта</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під</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охорону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що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скріплюється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підписом</w:t>
      </w:r>
      <w:proofErr w:type="spellEnd"/>
      <w:r w:rsidRPr="00CF5F2A">
        <w:rPr>
          <w:rFonts w:ascii="Times New Roman" w:hAnsi="Times New Roman" w:cs="Times New Roman"/>
        </w:rPr>
        <w:t xml:space="preserve"> та </w:t>
      </w:r>
      <w:proofErr w:type="spellStart"/>
      <w:r w:rsidRPr="00CF5F2A">
        <w:rPr>
          <w:rFonts w:ascii="Times New Roman" w:hAnsi="Times New Roman" w:cs="Times New Roman"/>
        </w:rPr>
        <w:t>печаткою</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Учасника</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Виконавця</w:t>
      </w:r>
      <w:proofErr w:type="spellEnd"/>
      <w:r w:rsidRPr="00CF5F2A">
        <w:rPr>
          <w:rFonts w:ascii="Times New Roman" w:hAnsi="Times New Roman" w:cs="Times New Roman"/>
        </w:rPr>
        <w:t xml:space="preserve">) та </w:t>
      </w:r>
      <w:proofErr w:type="spellStart"/>
      <w:r w:rsidRPr="00CF5F2A">
        <w:rPr>
          <w:rFonts w:ascii="Times New Roman" w:hAnsi="Times New Roman" w:cs="Times New Roman"/>
        </w:rPr>
        <w:t>Замовника</w:t>
      </w:r>
      <w:proofErr w:type="spellEnd"/>
      <w:r w:rsidRPr="00CF5F2A">
        <w:rPr>
          <w:rFonts w:ascii="Times New Roman" w:hAnsi="Times New Roman" w:cs="Times New Roman"/>
        </w:rPr>
        <w:t xml:space="preserve">, за </w:t>
      </w:r>
      <w:proofErr w:type="spellStart"/>
      <w:r w:rsidRPr="00CF5F2A">
        <w:rPr>
          <w:rFonts w:ascii="Times New Roman" w:hAnsi="Times New Roman" w:cs="Times New Roman"/>
        </w:rPr>
        <w:t>наявності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підпису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керівника</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апарату</w:t>
      </w:r>
      <w:proofErr w:type="spellEnd"/>
      <w:r w:rsidRPr="00CF5F2A">
        <w:rPr>
          <w:rFonts w:ascii="Times New Roman" w:hAnsi="Times New Roman" w:cs="Times New Roman"/>
        </w:rPr>
        <w:t xml:space="preserve"> суду </w:t>
      </w:r>
      <w:proofErr w:type="spellStart"/>
      <w:r w:rsidRPr="00CF5F2A">
        <w:rPr>
          <w:rFonts w:ascii="Times New Roman" w:hAnsi="Times New Roman" w:cs="Times New Roman"/>
        </w:rPr>
        <w:t>або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уповноваженими</w:t>
      </w:r>
      <w:proofErr w:type="spellEnd"/>
      <w:r w:rsidRPr="00CF5F2A">
        <w:rPr>
          <w:rFonts w:ascii="Times New Roman" w:hAnsi="Times New Roman" w:cs="Times New Roman"/>
        </w:rPr>
        <w:t xml:space="preserve"> ними </w:t>
      </w:r>
      <w:proofErr w:type="spellStart"/>
      <w:r w:rsidRPr="00CF5F2A">
        <w:rPr>
          <w:rFonts w:ascii="Times New Roman" w:hAnsi="Times New Roman" w:cs="Times New Roman"/>
        </w:rPr>
        <w:t>представниками</w:t>
      </w:r>
      <w:proofErr w:type="spellEnd"/>
      <w:r w:rsidRPr="00CF5F2A">
        <w:rPr>
          <w:rFonts w:ascii="Times New Roman" w:hAnsi="Times New Roman" w:cs="Times New Roman"/>
        </w:rPr>
        <w:t>.</w:t>
      </w:r>
      <w:r w:rsidRPr="00CF5F2A">
        <w:rPr>
          <w:rFonts w:ascii="Times New Roman" w:hAnsi="Times New Roman" w:cs="Times New Roman"/>
          <w:color w:val="FF0000"/>
        </w:rPr>
        <w:t xml:space="preserve"> </w:t>
      </w:r>
    </w:p>
    <w:p w:rsidR="00D86B17"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lang w:val="uk-UA"/>
        </w:rPr>
      </w:pPr>
      <w:r w:rsidRPr="00CF5F2A">
        <w:rPr>
          <w:rFonts w:ascii="Times New Roman" w:hAnsi="Times New Roman" w:cs="Times New Roman"/>
        </w:rPr>
        <w:t xml:space="preserve">3. </w:t>
      </w:r>
      <w:proofErr w:type="spellStart"/>
      <w:r w:rsidRPr="00CF5F2A">
        <w:rPr>
          <w:rFonts w:ascii="Times New Roman" w:hAnsi="Times New Roman" w:cs="Times New Roman"/>
        </w:rPr>
        <w:t>Здійснення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цілодобового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спостереження</w:t>
      </w:r>
      <w:proofErr w:type="spellEnd"/>
      <w:r w:rsidRPr="00CF5F2A">
        <w:rPr>
          <w:rFonts w:ascii="Times New Roman" w:hAnsi="Times New Roman" w:cs="Times New Roman"/>
        </w:rPr>
        <w:t xml:space="preserve"> та </w:t>
      </w:r>
      <w:proofErr w:type="spellStart"/>
      <w:r w:rsidRPr="00CF5F2A">
        <w:rPr>
          <w:rFonts w:ascii="Times New Roman" w:hAnsi="Times New Roman" w:cs="Times New Roman"/>
        </w:rPr>
        <w:t>реагування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безпосереднього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виїзду</w:t>
      </w:r>
      <w:proofErr w:type="spellEnd"/>
      <w:r w:rsidRPr="00CF5F2A">
        <w:rPr>
          <w:rFonts w:ascii="Times New Roman" w:hAnsi="Times New Roman" w:cs="Times New Roman"/>
        </w:rPr>
        <w:t xml:space="preserve">) на </w:t>
      </w:r>
      <w:proofErr w:type="spellStart"/>
      <w:r w:rsidRPr="00CF5F2A">
        <w:rPr>
          <w:rFonts w:ascii="Times New Roman" w:hAnsi="Times New Roman" w:cs="Times New Roman"/>
        </w:rPr>
        <w:t>об’єкт</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охорони</w:t>
      </w:r>
      <w:proofErr w:type="spellEnd"/>
      <w:r w:rsidRPr="00CF5F2A">
        <w:rPr>
          <w:rFonts w:ascii="Times New Roman" w:hAnsi="Times New Roman" w:cs="Times New Roman"/>
        </w:rPr>
        <w:t xml:space="preserve">, </w:t>
      </w:r>
      <w:proofErr w:type="gramStart"/>
      <w:r w:rsidRPr="00CF5F2A">
        <w:rPr>
          <w:rFonts w:ascii="Times New Roman" w:hAnsi="Times New Roman" w:cs="Times New Roman"/>
        </w:rPr>
        <w:t>у</w:t>
      </w:r>
      <w:proofErr w:type="gramEnd"/>
      <w:r w:rsidRPr="00CF5F2A">
        <w:rPr>
          <w:rFonts w:ascii="Times New Roman" w:hAnsi="Times New Roman" w:cs="Times New Roman"/>
        </w:rPr>
        <w:t xml:space="preserve"> </w:t>
      </w:r>
      <w:proofErr w:type="spellStart"/>
      <w:r w:rsidRPr="00CF5F2A">
        <w:rPr>
          <w:rFonts w:ascii="Times New Roman" w:hAnsi="Times New Roman" w:cs="Times New Roman"/>
        </w:rPr>
        <w:t>разі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надходження</w:t>
      </w:r>
      <w:proofErr w:type="spellEnd"/>
      <w:r w:rsidRPr="00CF5F2A">
        <w:rPr>
          <w:rFonts w:ascii="Times New Roman" w:hAnsi="Times New Roman" w:cs="Times New Roman"/>
        </w:rPr>
        <w:t xml:space="preserve"> на ПЦС сигналу </w:t>
      </w:r>
      <w:proofErr w:type="spellStart"/>
      <w:r w:rsidRPr="00CF5F2A">
        <w:rPr>
          <w:rFonts w:ascii="Times New Roman" w:hAnsi="Times New Roman" w:cs="Times New Roman"/>
        </w:rPr>
        <w:t>тривоги</w:t>
      </w:r>
      <w:proofErr w:type="spellEnd"/>
      <w:r w:rsidRPr="00CF5F2A">
        <w:rPr>
          <w:rFonts w:ascii="Times New Roman" w:hAnsi="Times New Roman" w:cs="Times New Roman"/>
        </w:rPr>
        <w:t xml:space="preserve">. </w:t>
      </w:r>
      <w:r w:rsidR="009043E8" w:rsidRPr="00CF5F2A">
        <w:rPr>
          <w:rFonts w:ascii="Times New Roman" w:hAnsi="Times New Roman" w:cs="Times New Roman"/>
          <w:lang w:val="uk-UA"/>
        </w:rPr>
        <w:t xml:space="preserve"> </w:t>
      </w:r>
    </w:p>
    <w:p w:rsidR="00B1386A"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lang w:val="uk-UA"/>
        </w:rPr>
      </w:pPr>
      <w:r w:rsidRPr="00CF5F2A">
        <w:rPr>
          <w:rFonts w:ascii="Times New Roman" w:hAnsi="Times New Roman" w:cs="Times New Roman"/>
          <w:lang w:val="uk-UA"/>
        </w:rPr>
        <w:t xml:space="preserve">При виявленні нарядом охорони ознак проникнення сторонніх осіб на об’єкт, вжити термінових та невідкладних заходів щодо їх затримання, здійснювати фізичну охорону місця пригоди, у необхідному часовому обсязі, викликати на об’єкт Замовника або його довірених осіб та сповістити чергову частину відділу поліції МВС України за територіальністю. </w:t>
      </w:r>
    </w:p>
    <w:p w:rsidR="00B1386A"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4. Диспетчером ПЦО </w:t>
      </w:r>
      <w:proofErr w:type="spellStart"/>
      <w:r w:rsidRPr="00CF5F2A">
        <w:rPr>
          <w:rFonts w:ascii="Times New Roman" w:hAnsi="Times New Roman" w:cs="Times New Roman"/>
        </w:rPr>
        <w:t>Учасника</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Виконавця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що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здійснює</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охорону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приміщень</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судів</w:t>
      </w:r>
      <w:proofErr w:type="spellEnd"/>
      <w:proofErr w:type="gramStart"/>
      <w:r w:rsidRPr="00CF5F2A">
        <w:rPr>
          <w:rFonts w:ascii="Times New Roman" w:hAnsi="Times New Roman" w:cs="Times New Roman"/>
        </w:rPr>
        <w:t xml:space="preserve"> </w:t>
      </w:r>
      <w:r w:rsidR="00B1386A" w:rsidRPr="00CF5F2A">
        <w:rPr>
          <w:rFonts w:ascii="Times New Roman" w:hAnsi="Times New Roman" w:cs="Times New Roman"/>
          <w:lang w:val="uk-UA"/>
        </w:rPr>
        <w:t>К</w:t>
      </w:r>
      <w:proofErr w:type="gramEnd"/>
      <w:r w:rsidR="00B1386A" w:rsidRPr="00CF5F2A">
        <w:rPr>
          <w:rFonts w:ascii="Times New Roman" w:hAnsi="Times New Roman" w:cs="Times New Roman"/>
          <w:lang w:val="uk-UA"/>
        </w:rPr>
        <w:t>іровоградської</w:t>
      </w:r>
      <w:r w:rsidRPr="00CF5F2A">
        <w:rPr>
          <w:rFonts w:ascii="Times New Roman" w:hAnsi="Times New Roman" w:cs="Times New Roman"/>
        </w:rPr>
        <w:t xml:space="preserve"> </w:t>
      </w:r>
      <w:proofErr w:type="spellStart"/>
      <w:r w:rsidRPr="00CF5F2A">
        <w:rPr>
          <w:rFonts w:ascii="Times New Roman" w:hAnsi="Times New Roman" w:cs="Times New Roman"/>
        </w:rPr>
        <w:t>об</w:t>
      </w:r>
      <w:r w:rsidR="00B1386A" w:rsidRPr="00CF5F2A">
        <w:rPr>
          <w:rFonts w:ascii="Times New Roman" w:hAnsi="Times New Roman" w:cs="Times New Roman"/>
        </w:rPr>
        <w:t>ласті</w:t>
      </w:r>
      <w:proofErr w:type="spellEnd"/>
      <w:r w:rsidR="00B1386A" w:rsidRPr="00CF5F2A">
        <w:rPr>
          <w:rFonts w:ascii="Times New Roman" w:hAnsi="Times New Roman" w:cs="Times New Roman"/>
        </w:rPr>
        <w:t xml:space="preserve">, </w:t>
      </w:r>
      <w:proofErr w:type="spellStart"/>
      <w:r w:rsidR="00B1386A" w:rsidRPr="00CF5F2A">
        <w:rPr>
          <w:rFonts w:ascii="Times New Roman" w:hAnsi="Times New Roman" w:cs="Times New Roman"/>
        </w:rPr>
        <w:t>надавати</w:t>
      </w:r>
      <w:proofErr w:type="spellEnd"/>
      <w:r w:rsidR="00B1386A" w:rsidRPr="00CF5F2A">
        <w:rPr>
          <w:rFonts w:ascii="Times New Roman" w:hAnsi="Times New Roman" w:cs="Times New Roman"/>
        </w:rPr>
        <w:t xml:space="preserve"> </w:t>
      </w:r>
      <w:proofErr w:type="spellStart"/>
      <w:r w:rsidR="00B1386A" w:rsidRPr="00CF5F2A">
        <w:rPr>
          <w:rFonts w:ascii="Times New Roman" w:hAnsi="Times New Roman" w:cs="Times New Roman"/>
        </w:rPr>
        <w:t>повну</w:t>
      </w:r>
      <w:proofErr w:type="spellEnd"/>
      <w:r w:rsidR="00B1386A" w:rsidRPr="00CF5F2A">
        <w:rPr>
          <w:rFonts w:ascii="Times New Roman" w:hAnsi="Times New Roman" w:cs="Times New Roman"/>
        </w:rPr>
        <w:t xml:space="preserve"> </w:t>
      </w:r>
      <w:proofErr w:type="spellStart"/>
      <w:r w:rsidR="00B1386A" w:rsidRPr="00CF5F2A">
        <w:rPr>
          <w:rFonts w:ascii="Times New Roman" w:hAnsi="Times New Roman" w:cs="Times New Roman"/>
        </w:rPr>
        <w:t>інформацію</w:t>
      </w:r>
      <w:proofErr w:type="spellEnd"/>
      <w:r w:rsidRPr="00CF5F2A">
        <w:rPr>
          <w:rFonts w:ascii="Times New Roman" w:hAnsi="Times New Roman" w:cs="Times New Roman"/>
        </w:rPr>
        <w:t xml:space="preserve"> оперативному </w:t>
      </w:r>
      <w:proofErr w:type="spellStart"/>
      <w:r w:rsidRPr="00CF5F2A">
        <w:rPr>
          <w:rFonts w:ascii="Times New Roman" w:hAnsi="Times New Roman" w:cs="Times New Roman"/>
        </w:rPr>
        <w:t>черговому</w:t>
      </w:r>
      <w:proofErr w:type="spellEnd"/>
      <w:r w:rsidRPr="00CF5F2A">
        <w:rPr>
          <w:rFonts w:ascii="Times New Roman" w:hAnsi="Times New Roman" w:cs="Times New Roman"/>
        </w:rPr>
        <w:t xml:space="preserve"> по </w:t>
      </w:r>
      <w:proofErr w:type="spellStart"/>
      <w:r w:rsidRPr="00CF5F2A">
        <w:rPr>
          <w:rFonts w:ascii="Times New Roman" w:hAnsi="Times New Roman" w:cs="Times New Roman"/>
        </w:rPr>
        <w:t>територіальному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управлінню</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Служби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Судової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охорони</w:t>
      </w:r>
      <w:proofErr w:type="spellEnd"/>
      <w:r w:rsidRPr="00CF5F2A">
        <w:rPr>
          <w:rFonts w:ascii="Times New Roman" w:hAnsi="Times New Roman" w:cs="Times New Roman"/>
        </w:rPr>
        <w:t xml:space="preserve"> у </w:t>
      </w:r>
      <w:r w:rsidR="00B1386A" w:rsidRPr="00CF5F2A">
        <w:rPr>
          <w:rFonts w:ascii="Times New Roman" w:hAnsi="Times New Roman" w:cs="Times New Roman"/>
          <w:lang w:val="uk-UA"/>
        </w:rPr>
        <w:t>Кіровоградській</w:t>
      </w:r>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r w:rsidRPr="00CF5F2A">
        <w:rPr>
          <w:rFonts w:ascii="Times New Roman" w:hAnsi="Times New Roman" w:cs="Times New Roman"/>
        </w:rPr>
        <w:t xml:space="preserve"> за </w:t>
      </w:r>
      <w:proofErr w:type="spellStart"/>
      <w:r w:rsidRPr="00CF5F2A">
        <w:rPr>
          <w:rFonts w:ascii="Times New Roman" w:hAnsi="Times New Roman" w:cs="Times New Roman"/>
        </w:rPr>
        <w:t>всіма</w:t>
      </w:r>
      <w:proofErr w:type="spellEnd"/>
      <w:r w:rsidRPr="00CF5F2A">
        <w:rPr>
          <w:rFonts w:ascii="Times New Roman" w:hAnsi="Times New Roman" w:cs="Times New Roman"/>
        </w:rPr>
        <w:t xml:space="preserve"> фактами </w:t>
      </w:r>
      <w:proofErr w:type="spellStart"/>
      <w:r w:rsidRPr="00CF5F2A">
        <w:rPr>
          <w:rFonts w:ascii="Times New Roman" w:hAnsi="Times New Roman" w:cs="Times New Roman"/>
        </w:rPr>
        <w:t>спрацювання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охоронно-тривожної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сигналізації</w:t>
      </w:r>
      <w:proofErr w:type="spellEnd"/>
      <w:r w:rsidRPr="00CF5F2A">
        <w:rPr>
          <w:rFonts w:ascii="Times New Roman" w:hAnsi="Times New Roman" w:cs="Times New Roman"/>
        </w:rPr>
        <w:t xml:space="preserve"> в </w:t>
      </w:r>
      <w:proofErr w:type="spellStart"/>
      <w:r w:rsidRPr="00CF5F2A">
        <w:rPr>
          <w:rFonts w:ascii="Times New Roman" w:hAnsi="Times New Roman" w:cs="Times New Roman"/>
        </w:rPr>
        <w:t>будівлях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приміщеннях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судів</w:t>
      </w:r>
      <w:proofErr w:type="spellEnd"/>
      <w:r w:rsidRPr="00CF5F2A">
        <w:rPr>
          <w:rFonts w:ascii="Times New Roman" w:hAnsi="Times New Roman" w:cs="Times New Roman"/>
        </w:rPr>
        <w:t xml:space="preserve"> </w:t>
      </w:r>
      <w:r w:rsidR="00B1386A" w:rsidRPr="00CF5F2A">
        <w:rPr>
          <w:rFonts w:ascii="Times New Roman" w:hAnsi="Times New Roman" w:cs="Times New Roman"/>
          <w:lang w:val="uk-UA"/>
        </w:rPr>
        <w:t>Кіровоградської</w:t>
      </w:r>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r w:rsidRPr="00CF5F2A">
        <w:rPr>
          <w:rFonts w:ascii="Times New Roman" w:hAnsi="Times New Roman" w:cs="Times New Roman"/>
        </w:rPr>
        <w:t xml:space="preserve">. </w:t>
      </w:r>
    </w:p>
    <w:p w:rsidR="00B1386A"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5. </w:t>
      </w:r>
      <w:proofErr w:type="spellStart"/>
      <w:r w:rsidRPr="00CF5F2A">
        <w:rPr>
          <w:rFonts w:ascii="Times New Roman" w:hAnsi="Times New Roman" w:cs="Times New Roman"/>
        </w:rPr>
        <w:t>Наявність</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ліцензії</w:t>
      </w:r>
      <w:proofErr w:type="spellEnd"/>
      <w:r w:rsidRPr="00CF5F2A">
        <w:rPr>
          <w:rFonts w:ascii="Times New Roman" w:hAnsi="Times New Roman" w:cs="Times New Roman"/>
        </w:rPr>
        <w:t xml:space="preserve"> у </w:t>
      </w:r>
      <w:proofErr w:type="spellStart"/>
      <w:r w:rsidRPr="00CF5F2A">
        <w:rPr>
          <w:rFonts w:ascii="Times New Roman" w:hAnsi="Times New Roman" w:cs="Times New Roman"/>
        </w:rPr>
        <w:t>Учасника</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Виконавця</w:t>
      </w:r>
      <w:proofErr w:type="spellEnd"/>
      <w:r w:rsidRPr="00CF5F2A">
        <w:rPr>
          <w:rFonts w:ascii="Times New Roman" w:hAnsi="Times New Roman" w:cs="Times New Roman"/>
        </w:rPr>
        <w:t xml:space="preserve">) на </w:t>
      </w:r>
      <w:proofErr w:type="spellStart"/>
      <w:r w:rsidRPr="00CF5F2A">
        <w:rPr>
          <w:rFonts w:ascii="Times New Roman" w:hAnsi="Times New Roman" w:cs="Times New Roman"/>
        </w:rPr>
        <w:t>здійснення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охоронних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послуг</w:t>
      </w:r>
      <w:proofErr w:type="spellEnd"/>
      <w:r w:rsidRPr="00CF5F2A">
        <w:rPr>
          <w:rFonts w:ascii="Times New Roman" w:hAnsi="Times New Roman" w:cs="Times New Roman"/>
        </w:rPr>
        <w:t xml:space="preserve">. </w:t>
      </w:r>
    </w:p>
    <w:p w:rsidR="00623CE9" w:rsidRPr="00CF5F2A" w:rsidRDefault="00B1386A" w:rsidP="00343F77">
      <w:pPr>
        <w:pStyle w:val="1"/>
        <w:tabs>
          <w:tab w:val="left" w:pos="851"/>
        </w:tabs>
        <w:suppressAutoHyphens/>
        <w:spacing w:line="259" w:lineRule="auto"/>
        <w:ind w:left="0" w:firstLine="426"/>
        <w:contextualSpacing/>
        <w:jc w:val="both"/>
        <w:rPr>
          <w:rFonts w:ascii="Times New Roman" w:hAnsi="Times New Roman"/>
          <w:lang w:val="uk-UA"/>
        </w:rPr>
      </w:pPr>
      <w:r w:rsidRPr="00CF5F2A">
        <w:rPr>
          <w:rFonts w:ascii="Times New Roman" w:hAnsi="Times New Roman" w:cs="Times New Roman"/>
        </w:rPr>
        <w:lastRenderedPageBreak/>
        <w:t>6</w:t>
      </w:r>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Учасник</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Виконавець</w:t>
      </w:r>
      <w:proofErr w:type="spellEnd"/>
      <w:r w:rsidR="009A0D1C" w:rsidRPr="00CF5F2A">
        <w:rPr>
          <w:rFonts w:ascii="Times New Roman" w:hAnsi="Times New Roman" w:cs="Times New Roman"/>
        </w:rPr>
        <w:t xml:space="preserve">) повинен </w:t>
      </w:r>
      <w:proofErr w:type="spellStart"/>
      <w:r w:rsidR="009A0D1C" w:rsidRPr="00CF5F2A">
        <w:rPr>
          <w:rFonts w:ascii="Times New Roman" w:hAnsi="Times New Roman" w:cs="Times New Roman"/>
        </w:rPr>
        <w:t>мати</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власний</w:t>
      </w:r>
      <w:proofErr w:type="spellEnd"/>
      <w:r w:rsidR="009A0D1C" w:rsidRPr="00CF5F2A">
        <w:rPr>
          <w:rFonts w:ascii="Times New Roman" w:hAnsi="Times New Roman" w:cs="Times New Roman"/>
        </w:rPr>
        <w:t xml:space="preserve"> транспорт, </w:t>
      </w:r>
      <w:proofErr w:type="spellStart"/>
      <w:r w:rsidR="009A0D1C" w:rsidRPr="00CF5F2A">
        <w:rPr>
          <w:rFonts w:ascii="Times New Roman" w:hAnsi="Times New Roman" w:cs="Times New Roman"/>
        </w:rPr>
        <w:t>обладнаний</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кольорографічними</w:t>
      </w:r>
      <w:proofErr w:type="spellEnd"/>
      <w:r w:rsidR="009A0D1C" w:rsidRPr="00CF5F2A">
        <w:rPr>
          <w:rFonts w:ascii="Times New Roman" w:hAnsi="Times New Roman" w:cs="Times New Roman"/>
        </w:rPr>
        <w:t xml:space="preserve"> схемами та </w:t>
      </w:r>
      <w:proofErr w:type="spellStart"/>
      <w:r w:rsidR="009A0D1C" w:rsidRPr="00CF5F2A">
        <w:rPr>
          <w:rFonts w:ascii="Times New Roman" w:hAnsi="Times New Roman" w:cs="Times New Roman"/>
        </w:rPr>
        <w:t>написами</w:t>
      </w:r>
      <w:proofErr w:type="spellEnd"/>
      <w:r w:rsidR="008D2C72" w:rsidRPr="00CF5F2A">
        <w:rPr>
          <w:rFonts w:ascii="Times New Roman" w:hAnsi="Times New Roman" w:cs="Times New Roman"/>
          <w:lang w:val="uk-UA"/>
        </w:rPr>
        <w:t xml:space="preserve"> (</w:t>
      </w:r>
      <w:r w:rsidR="000A4C23" w:rsidRPr="00CF5F2A">
        <w:rPr>
          <w:rFonts w:ascii="Times New Roman" w:hAnsi="Times New Roman" w:cs="Times New Roman"/>
          <w:b/>
          <w:lang w:val="uk-UA"/>
        </w:rPr>
        <w:t xml:space="preserve">на </w:t>
      </w:r>
      <w:proofErr w:type="gramStart"/>
      <w:r w:rsidR="000A4C23" w:rsidRPr="00CF5F2A">
        <w:rPr>
          <w:rFonts w:ascii="Times New Roman" w:hAnsi="Times New Roman" w:cs="Times New Roman"/>
          <w:b/>
          <w:lang w:val="uk-UA"/>
        </w:rPr>
        <w:t>п</w:t>
      </w:r>
      <w:proofErr w:type="gramEnd"/>
      <w:r w:rsidR="000A4C23" w:rsidRPr="00CF5F2A">
        <w:rPr>
          <w:rFonts w:ascii="Times New Roman" w:hAnsi="Times New Roman" w:cs="Times New Roman"/>
          <w:b/>
          <w:lang w:val="uk-UA"/>
        </w:rPr>
        <w:t>ідтвердження</w:t>
      </w:r>
      <w:r w:rsidR="000A4C23" w:rsidRPr="00CF5F2A">
        <w:rPr>
          <w:rFonts w:ascii="Times New Roman" w:hAnsi="Times New Roman" w:cs="Times New Roman"/>
          <w:lang w:val="uk-UA"/>
        </w:rPr>
        <w:t xml:space="preserve"> </w:t>
      </w:r>
      <w:r w:rsidR="008D2C72" w:rsidRPr="00CF5F2A">
        <w:rPr>
          <w:rFonts w:ascii="Times New Roman" w:hAnsi="Times New Roman" w:cs="Times New Roman"/>
          <w:b/>
          <w:lang w:val="uk-UA"/>
        </w:rPr>
        <w:t>надати</w:t>
      </w:r>
      <w:r w:rsidR="00C524FE" w:rsidRPr="00CF5F2A">
        <w:rPr>
          <w:rFonts w:ascii="Times New Roman" w:hAnsi="Times New Roman" w:cs="Times New Roman"/>
          <w:b/>
          <w:lang w:val="uk-UA"/>
        </w:rPr>
        <w:t xml:space="preserve"> </w:t>
      </w:r>
      <w:r w:rsidR="00EC38CC" w:rsidRPr="00CF5F2A">
        <w:rPr>
          <w:rFonts w:ascii="Times New Roman" w:hAnsi="Times New Roman" w:cs="Times New Roman"/>
          <w:b/>
          <w:lang w:val="uk-UA"/>
        </w:rPr>
        <w:t xml:space="preserve">копії </w:t>
      </w:r>
      <w:proofErr w:type="spellStart"/>
      <w:r w:rsidR="00EC38CC" w:rsidRPr="00CF5F2A">
        <w:rPr>
          <w:rFonts w:ascii="Times New Roman" w:hAnsi="Times New Roman" w:cs="Times New Roman"/>
          <w:b/>
          <w:lang w:val="uk-UA"/>
        </w:rPr>
        <w:t>свідоцтв</w:t>
      </w:r>
      <w:proofErr w:type="spellEnd"/>
      <w:r w:rsidR="00EC38CC" w:rsidRPr="00CF5F2A">
        <w:rPr>
          <w:rFonts w:ascii="Times New Roman" w:hAnsi="Times New Roman" w:cs="Times New Roman"/>
          <w:b/>
          <w:lang w:val="uk-UA"/>
        </w:rPr>
        <w:t xml:space="preserve"> про реєстрацію транспортних засобів, </w:t>
      </w:r>
      <w:r w:rsidR="008D2C72" w:rsidRPr="00CF5F2A">
        <w:rPr>
          <w:rFonts w:ascii="Times New Roman" w:hAnsi="Times New Roman" w:cs="Times New Roman"/>
          <w:b/>
          <w:lang w:val="uk-UA"/>
        </w:rPr>
        <w:t>фото транспорту груп реагування відповідно до їх розташування</w:t>
      </w:r>
      <w:r w:rsidR="00EC38CC" w:rsidRPr="00CF5F2A">
        <w:rPr>
          <w:rFonts w:ascii="Times New Roman" w:hAnsi="Times New Roman" w:cs="Times New Roman"/>
          <w:b/>
          <w:lang w:val="uk-UA"/>
        </w:rPr>
        <w:t xml:space="preserve"> </w:t>
      </w:r>
      <w:r w:rsidR="00EC38CC" w:rsidRPr="00CF5F2A">
        <w:rPr>
          <w:rFonts w:ascii="Times New Roman" w:hAnsi="Times New Roman" w:cs="Times New Roman"/>
          <w:lang w:val="uk-UA"/>
        </w:rPr>
        <w:t xml:space="preserve">у Кіровоградській області та місті Кропивницький, для швидкого реагування, у кількості не менш ніж 7 автомобілів. </w:t>
      </w:r>
      <w:r w:rsidR="00C524FE" w:rsidRPr="00CF5F2A">
        <w:rPr>
          <w:rFonts w:ascii="Times New Roman" w:hAnsi="Times New Roman" w:cs="Times New Roman"/>
          <w:b/>
          <w:lang w:val="uk-UA"/>
        </w:rPr>
        <w:t xml:space="preserve">Надати </w:t>
      </w:r>
      <w:proofErr w:type="spellStart"/>
      <w:r w:rsidR="00C524FE" w:rsidRPr="00CF5F2A">
        <w:rPr>
          <w:rFonts w:ascii="Times New Roman" w:hAnsi="Times New Roman" w:cs="Times New Roman"/>
          <w:b/>
          <w:lang w:val="uk-UA"/>
        </w:rPr>
        <w:t>скрін-шоти</w:t>
      </w:r>
      <w:proofErr w:type="spellEnd"/>
      <w:r w:rsidR="00C524FE" w:rsidRPr="00CF5F2A">
        <w:rPr>
          <w:rFonts w:ascii="Times New Roman" w:hAnsi="Times New Roman" w:cs="Times New Roman"/>
          <w:b/>
          <w:lang w:val="uk-UA"/>
        </w:rPr>
        <w:t xml:space="preserve"> </w:t>
      </w:r>
      <w:r w:rsidR="00C524FE" w:rsidRPr="00CF5F2A">
        <w:rPr>
          <w:rFonts w:ascii="Times New Roman" w:hAnsi="Times New Roman" w:cs="Times New Roman"/>
          <w:b/>
          <w:lang w:val="en-US"/>
        </w:rPr>
        <w:t>GPS</w:t>
      </w:r>
      <w:r w:rsidR="00C524FE" w:rsidRPr="00CF5F2A">
        <w:rPr>
          <w:rFonts w:ascii="Times New Roman" w:hAnsi="Times New Roman" w:cs="Times New Roman"/>
          <w:b/>
          <w:lang w:val="uk-UA"/>
        </w:rPr>
        <w:t xml:space="preserve"> розташування зазначених автомобілів в </w:t>
      </w:r>
      <w:r w:rsidR="00C524FE" w:rsidRPr="00CF5F2A">
        <w:rPr>
          <w:rFonts w:ascii="Times New Roman" w:hAnsi="Times New Roman"/>
          <w:lang w:val="uk-UA"/>
        </w:rPr>
        <w:t>населених пунктах розташування об’єктів Замовника</w:t>
      </w:r>
      <w:r w:rsidR="00623CE9" w:rsidRPr="00CF5F2A">
        <w:rPr>
          <w:rFonts w:ascii="Times New Roman" w:hAnsi="Times New Roman"/>
          <w:lang w:val="uk-UA"/>
        </w:rPr>
        <w:t>.</w:t>
      </w:r>
    </w:p>
    <w:p w:rsidR="009C53A8" w:rsidRPr="00CF5F2A" w:rsidRDefault="00181C5C" w:rsidP="009C53A8">
      <w:pPr>
        <w:tabs>
          <w:tab w:val="left" w:pos="36"/>
        </w:tabs>
        <w:spacing w:after="0" w:line="240" w:lineRule="auto"/>
        <w:jc w:val="both"/>
        <w:rPr>
          <w:rFonts w:ascii="Times New Roman" w:eastAsia="Arial" w:hAnsi="Times New Roman"/>
          <w:sz w:val="24"/>
          <w:szCs w:val="24"/>
          <w:lang w:eastAsia="ru-RU"/>
        </w:rPr>
      </w:pPr>
      <w:r w:rsidRPr="00CF5F2A">
        <w:rPr>
          <w:rFonts w:ascii="Times New Roman" w:hAnsi="Times New Roman"/>
        </w:rPr>
        <w:t>7</w:t>
      </w:r>
      <w:r w:rsidR="009A0D1C" w:rsidRPr="00CF5F2A">
        <w:rPr>
          <w:rFonts w:ascii="Times New Roman" w:hAnsi="Times New Roman"/>
        </w:rPr>
        <w:t xml:space="preserve">. </w:t>
      </w:r>
      <w:r w:rsidR="009A0D1C" w:rsidRPr="00CF5F2A">
        <w:rPr>
          <w:rFonts w:ascii="Times New Roman" w:eastAsia="Arial" w:hAnsi="Times New Roman"/>
          <w:sz w:val="24"/>
          <w:szCs w:val="24"/>
          <w:lang w:eastAsia="ru-RU"/>
        </w:rPr>
        <w:t xml:space="preserve">Працівники охорони, задіяні для надання послуг, в транспорті реагування, повинні мати </w:t>
      </w:r>
      <w:r w:rsidR="005F324D" w:rsidRPr="00CF5F2A">
        <w:rPr>
          <w:rFonts w:ascii="Times New Roman" w:eastAsia="Arial" w:hAnsi="Times New Roman"/>
          <w:sz w:val="24"/>
          <w:szCs w:val="24"/>
          <w:lang w:eastAsia="ru-RU"/>
        </w:rPr>
        <w:t>свідоцтва про проходження відповідної кваліфікаційної підготовки</w:t>
      </w:r>
      <w:r w:rsidR="009C53A8" w:rsidRPr="00CF5F2A">
        <w:rPr>
          <w:rFonts w:ascii="Times New Roman" w:eastAsia="Arial" w:hAnsi="Times New Roman"/>
          <w:sz w:val="24"/>
          <w:szCs w:val="24"/>
          <w:lang w:eastAsia="ru-RU"/>
        </w:rPr>
        <w:t xml:space="preserve"> (або інші підтверджуючі документи про таку підготовку).</w:t>
      </w:r>
    </w:p>
    <w:p w:rsidR="00181C5C"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lang w:val="uk-UA"/>
        </w:rPr>
      </w:pPr>
      <w:r w:rsidRPr="00CF5F2A">
        <w:rPr>
          <w:rFonts w:ascii="Times New Roman" w:hAnsi="Times New Roman" w:cs="Times New Roman"/>
          <w:lang w:val="uk-UA"/>
        </w:rPr>
        <w:t>Всі працівники групи реагування (наряду охорони) повинні бути забезпечені форменим одягом, переносними радіостанціями, спеціальними засобами індивідуального захисту та самооборони, які відповідають чинному законодавству, а саме, мінімально: гумові кийки, газові балончики з аерозолями сльозоточивої та дратівливої дії</w:t>
      </w:r>
      <w:r w:rsidR="00FB0600" w:rsidRPr="00CF5F2A">
        <w:rPr>
          <w:rFonts w:ascii="Times New Roman" w:hAnsi="Times New Roman" w:cs="Times New Roman"/>
          <w:lang w:val="uk-UA"/>
        </w:rPr>
        <w:t>. На підтвердження наявності надати балансову відомість</w:t>
      </w:r>
      <w:r w:rsidRPr="00CF5F2A">
        <w:rPr>
          <w:rFonts w:ascii="Times New Roman" w:hAnsi="Times New Roman" w:cs="Times New Roman"/>
          <w:lang w:val="uk-UA"/>
        </w:rPr>
        <w:t xml:space="preserve">. </w:t>
      </w:r>
    </w:p>
    <w:p w:rsidR="00AF5A63" w:rsidRPr="00CF5F2A" w:rsidRDefault="00181C5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8</w:t>
      </w:r>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Загальні</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вимоги</w:t>
      </w:r>
      <w:proofErr w:type="spellEnd"/>
      <w:r w:rsidR="009A0D1C" w:rsidRPr="00CF5F2A">
        <w:rPr>
          <w:rFonts w:ascii="Times New Roman" w:hAnsi="Times New Roman" w:cs="Times New Roman"/>
        </w:rPr>
        <w:t xml:space="preserve"> </w:t>
      </w:r>
      <w:proofErr w:type="gramStart"/>
      <w:r w:rsidR="009A0D1C" w:rsidRPr="00CF5F2A">
        <w:rPr>
          <w:rFonts w:ascii="Times New Roman" w:hAnsi="Times New Roman" w:cs="Times New Roman"/>
        </w:rPr>
        <w:t>до</w:t>
      </w:r>
      <w:proofErr w:type="gramEnd"/>
      <w:r w:rsidR="009A0D1C" w:rsidRPr="00CF5F2A">
        <w:rPr>
          <w:rFonts w:ascii="Times New Roman" w:hAnsi="Times New Roman" w:cs="Times New Roman"/>
        </w:rPr>
        <w:t xml:space="preserve"> персоналу </w:t>
      </w:r>
      <w:proofErr w:type="spellStart"/>
      <w:r w:rsidR="009A0D1C" w:rsidRPr="00CF5F2A">
        <w:rPr>
          <w:rFonts w:ascii="Times New Roman" w:hAnsi="Times New Roman" w:cs="Times New Roman"/>
        </w:rPr>
        <w:t>охорони</w:t>
      </w:r>
      <w:proofErr w:type="spellEnd"/>
      <w:r w:rsidR="009A0D1C" w:rsidRPr="00CF5F2A">
        <w:rPr>
          <w:rFonts w:ascii="Times New Roman" w:hAnsi="Times New Roman" w:cs="Times New Roman"/>
        </w:rPr>
        <w:t xml:space="preserve">: </w:t>
      </w:r>
    </w:p>
    <w:p w:rsidR="00AF5A63"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 </w:t>
      </w:r>
      <w:proofErr w:type="spellStart"/>
      <w:r w:rsidRPr="00CF5F2A">
        <w:rPr>
          <w:rFonts w:ascii="Times New Roman" w:hAnsi="Times New Roman" w:cs="Times New Roman"/>
        </w:rPr>
        <w:t>здатність</w:t>
      </w:r>
      <w:proofErr w:type="spellEnd"/>
      <w:r w:rsidRPr="00CF5F2A">
        <w:rPr>
          <w:rFonts w:ascii="Times New Roman" w:hAnsi="Times New Roman" w:cs="Times New Roman"/>
        </w:rPr>
        <w:t xml:space="preserve"> за </w:t>
      </w:r>
      <w:proofErr w:type="spellStart"/>
      <w:r w:rsidRPr="00CF5F2A">
        <w:rPr>
          <w:rFonts w:ascii="Times New Roman" w:hAnsi="Times New Roman" w:cs="Times New Roman"/>
        </w:rPr>
        <w:t>своїми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діловими</w:t>
      </w:r>
      <w:proofErr w:type="spellEnd"/>
      <w:r w:rsidRPr="00CF5F2A">
        <w:rPr>
          <w:rFonts w:ascii="Times New Roman" w:hAnsi="Times New Roman" w:cs="Times New Roman"/>
        </w:rPr>
        <w:t xml:space="preserve"> та </w:t>
      </w:r>
      <w:proofErr w:type="spellStart"/>
      <w:r w:rsidRPr="00CF5F2A">
        <w:rPr>
          <w:rFonts w:ascii="Times New Roman" w:hAnsi="Times New Roman" w:cs="Times New Roman"/>
        </w:rPr>
        <w:t>моральними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якостями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освітнім</w:t>
      </w:r>
      <w:proofErr w:type="spellEnd"/>
      <w:r w:rsidRPr="00CF5F2A">
        <w:rPr>
          <w:rFonts w:ascii="Times New Roman" w:hAnsi="Times New Roman" w:cs="Times New Roman"/>
        </w:rPr>
        <w:t xml:space="preserve"> і </w:t>
      </w:r>
      <w:proofErr w:type="spellStart"/>
      <w:r w:rsidRPr="00CF5F2A">
        <w:rPr>
          <w:rFonts w:ascii="Times New Roman" w:hAnsi="Times New Roman" w:cs="Times New Roman"/>
        </w:rPr>
        <w:t>професійним</w:t>
      </w:r>
      <w:proofErr w:type="spellEnd"/>
      <w:r w:rsidRPr="00CF5F2A">
        <w:rPr>
          <w:rFonts w:ascii="Times New Roman" w:hAnsi="Times New Roman" w:cs="Times New Roman"/>
        </w:rPr>
        <w:t xml:space="preserve"> </w:t>
      </w:r>
      <w:proofErr w:type="spellStart"/>
      <w:proofErr w:type="gramStart"/>
      <w:r w:rsidRPr="00CF5F2A">
        <w:rPr>
          <w:rFonts w:ascii="Times New Roman" w:hAnsi="Times New Roman" w:cs="Times New Roman"/>
        </w:rPr>
        <w:t>р</w:t>
      </w:r>
      <w:proofErr w:type="gramEnd"/>
      <w:r w:rsidRPr="00CF5F2A">
        <w:rPr>
          <w:rFonts w:ascii="Times New Roman" w:hAnsi="Times New Roman" w:cs="Times New Roman"/>
        </w:rPr>
        <w:t>івнем</w:t>
      </w:r>
      <w:proofErr w:type="spellEnd"/>
      <w:r w:rsidRPr="00CF5F2A">
        <w:rPr>
          <w:rFonts w:ascii="Times New Roman" w:hAnsi="Times New Roman" w:cs="Times New Roman"/>
        </w:rPr>
        <w:t xml:space="preserve">, станом </w:t>
      </w:r>
      <w:proofErr w:type="spellStart"/>
      <w:r w:rsidRPr="00CF5F2A">
        <w:rPr>
          <w:rFonts w:ascii="Times New Roman" w:hAnsi="Times New Roman" w:cs="Times New Roman"/>
        </w:rPr>
        <w:t>здоров’я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виконувати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відповідні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службові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обов’язки</w:t>
      </w:r>
      <w:proofErr w:type="spellEnd"/>
      <w:r w:rsidRPr="00CF5F2A">
        <w:rPr>
          <w:rFonts w:ascii="Times New Roman" w:hAnsi="Times New Roman" w:cs="Times New Roman"/>
        </w:rPr>
        <w:t xml:space="preserve">; </w:t>
      </w:r>
    </w:p>
    <w:p w:rsidR="00AF5A63"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 </w:t>
      </w:r>
      <w:proofErr w:type="spellStart"/>
      <w:r w:rsidRPr="00CF5F2A">
        <w:rPr>
          <w:rFonts w:ascii="Times New Roman" w:hAnsi="Times New Roman" w:cs="Times New Roman"/>
        </w:rPr>
        <w:t>відповідні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фахова</w:t>
      </w:r>
      <w:proofErr w:type="spellEnd"/>
      <w:r w:rsidRPr="00CF5F2A">
        <w:rPr>
          <w:rFonts w:ascii="Times New Roman" w:hAnsi="Times New Roman" w:cs="Times New Roman"/>
        </w:rPr>
        <w:t xml:space="preserve"> </w:t>
      </w:r>
      <w:proofErr w:type="spellStart"/>
      <w:proofErr w:type="gramStart"/>
      <w:r w:rsidRPr="00CF5F2A">
        <w:rPr>
          <w:rFonts w:ascii="Times New Roman" w:hAnsi="Times New Roman" w:cs="Times New Roman"/>
        </w:rPr>
        <w:t>п</w:t>
      </w:r>
      <w:proofErr w:type="gramEnd"/>
      <w:r w:rsidRPr="00CF5F2A">
        <w:rPr>
          <w:rFonts w:ascii="Times New Roman" w:hAnsi="Times New Roman" w:cs="Times New Roman"/>
        </w:rPr>
        <w:t>ідготовка</w:t>
      </w:r>
      <w:proofErr w:type="spellEnd"/>
      <w:r w:rsidRPr="00CF5F2A">
        <w:rPr>
          <w:rFonts w:ascii="Times New Roman" w:hAnsi="Times New Roman" w:cs="Times New Roman"/>
        </w:rPr>
        <w:t xml:space="preserve"> та </w:t>
      </w:r>
      <w:proofErr w:type="spellStart"/>
      <w:r w:rsidRPr="00CF5F2A">
        <w:rPr>
          <w:rFonts w:ascii="Times New Roman" w:hAnsi="Times New Roman" w:cs="Times New Roman"/>
        </w:rPr>
        <w:t>фізичний</w:t>
      </w:r>
      <w:proofErr w:type="spellEnd"/>
      <w:r w:rsidRPr="00CF5F2A">
        <w:rPr>
          <w:rFonts w:ascii="Times New Roman" w:hAnsi="Times New Roman" w:cs="Times New Roman"/>
        </w:rPr>
        <w:t xml:space="preserve"> стан;</w:t>
      </w:r>
    </w:p>
    <w:p w:rsidR="00AF5A63"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 - </w:t>
      </w:r>
      <w:proofErr w:type="spellStart"/>
      <w:r w:rsidRPr="00CF5F2A">
        <w:rPr>
          <w:rFonts w:ascii="Times New Roman" w:hAnsi="Times New Roman" w:cs="Times New Roman"/>
        </w:rPr>
        <w:t>наявність</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форменого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одягу</w:t>
      </w:r>
      <w:proofErr w:type="spellEnd"/>
      <w:r w:rsidRPr="00CF5F2A">
        <w:rPr>
          <w:rFonts w:ascii="Times New Roman" w:hAnsi="Times New Roman" w:cs="Times New Roman"/>
        </w:rPr>
        <w:t>;</w:t>
      </w:r>
    </w:p>
    <w:p w:rsidR="00AF5A63"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 - </w:t>
      </w:r>
      <w:proofErr w:type="spellStart"/>
      <w:r w:rsidRPr="00CF5F2A">
        <w:rPr>
          <w:rFonts w:ascii="Times New Roman" w:hAnsi="Times New Roman" w:cs="Times New Roman"/>
        </w:rPr>
        <w:t>можливість</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виклику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додаткових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груп</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реагування</w:t>
      </w:r>
      <w:proofErr w:type="spellEnd"/>
      <w:r w:rsidRPr="00CF5F2A">
        <w:rPr>
          <w:rFonts w:ascii="Times New Roman" w:hAnsi="Times New Roman" w:cs="Times New Roman"/>
        </w:rPr>
        <w:t xml:space="preserve"> для </w:t>
      </w:r>
      <w:proofErr w:type="spellStart"/>
      <w:r w:rsidRPr="00CF5F2A">
        <w:rPr>
          <w:rFonts w:ascii="Times New Roman" w:hAnsi="Times New Roman" w:cs="Times New Roman"/>
        </w:rPr>
        <w:t>запобігання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правопорушенням</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або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затримання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правопорушників</w:t>
      </w:r>
      <w:proofErr w:type="spellEnd"/>
      <w:r w:rsidRPr="00CF5F2A">
        <w:rPr>
          <w:rFonts w:ascii="Times New Roman" w:hAnsi="Times New Roman" w:cs="Times New Roman"/>
        </w:rPr>
        <w:t xml:space="preserve">; </w:t>
      </w:r>
    </w:p>
    <w:p w:rsidR="00AF5A63"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 </w:t>
      </w:r>
      <w:proofErr w:type="spellStart"/>
      <w:r w:rsidRPr="00CF5F2A">
        <w:rPr>
          <w:rFonts w:ascii="Times New Roman" w:hAnsi="Times New Roman" w:cs="Times New Roman"/>
        </w:rPr>
        <w:t>організація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роботи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охоронників</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згідно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вимог</w:t>
      </w:r>
      <w:proofErr w:type="spellEnd"/>
      <w:r w:rsidRPr="00CF5F2A">
        <w:rPr>
          <w:rFonts w:ascii="Times New Roman" w:hAnsi="Times New Roman" w:cs="Times New Roman"/>
        </w:rPr>
        <w:t xml:space="preserve"> Кодексу </w:t>
      </w:r>
      <w:proofErr w:type="spellStart"/>
      <w:r w:rsidRPr="00CF5F2A">
        <w:rPr>
          <w:rFonts w:ascii="Times New Roman" w:hAnsi="Times New Roman" w:cs="Times New Roman"/>
        </w:rPr>
        <w:t>законів</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України</w:t>
      </w:r>
      <w:proofErr w:type="spellEnd"/>
      <w:r w:rsidRPr="00CF5F2A">
        <w:rPr>
          <w:rFonts w:ascii="Times New Roman" w:hAnsi="Times New Roman" w:cs="Times New Roman"/>
        </w:rPr>
        <w:t xml:space="preserve"> про </w:t>
      </w:r>
      <w:proofErr w:type="spellStart"/>
      <w:r w:rsidRPr="00CF5F2A">
        <w:rPr>
          <w:rFonts w:ascii="Times New Roman" w:hAnsi="Times New Roman" w:cs="Times New Roman"/>
        </w:rPr>
        <w:t>працю</w:t>
      </w:r>
      <w:proofErr w:type="spellEnd"/>
      <w:r w:rsidRPr="00CF5F2A">
        <w:rPr>
          <w:rFonts w:ascii="Times New Roman" w:hAnsi="Times New Roman" w:cs="Times New Roman"/>
        </w:rPr>
        <w:t xml:space="preserve">; </w:t>
      </w:r>
    </w:p>
    <w:p w:rsidR="00181C5C"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 </w:t>
      </w:r>
      <w:proofErr w:type="spellStart"/>
      <w:r w:rsidRPr="00CF5F2A">
        <w:rPr>
          <w:rFonts w:ascii="Times New Roman" w:hAnsi="Times New Roman" w:cs="Times New Roman"/>
        </w:rPr>
        <w:t>забезпечити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необхідні</w:t>
      </w:r>
      <w:proofErr w:type="spellEnd"/>
      <w:r w:rsidRPr="00CF5F2A">
        <w:rPr>
          <w:rFonts w:ascii="Times New Roman" w:hAnsi="Times New Roman" w:cs="Times New Roman"/>
        </w:rPr>
        <w:t xml:space="preserve"> заходи по </w:t>
      </w:r>
      <w:proofErr w:type="spellStart"/>
      <w:r w:rsidRPr="00CF5F2A">
        <w:rPr>
          <w:rFonts w:ascii="Times New Roman" w:hAnsi="Times New Roman" w:cs="Times New Roman"/>
        </w:rPr>
        <w:t>дотриманню</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санітарних</w:t>
      </w:r>
      <w:proofErr w:type="spellEnd"/>
      <w:r w:rsidRPr="00CF5F2A">
        <w:rPr>
          <w:rFonts w:ascii="Times New Roman" w:hAnsi="Times New Roman" w:cs="Times New Roman"/>
        </w:rPr>
        <w:t xml:space="preserve"> норм, норм трудового </w:t>
      </w:r>
      <w:proofErr w:type="spellStart"/>
      <w:r w:rsidRPr="00CF5F2A">
        <w:rPr>
          <w:rFonts w:ascii="Times New Roman" w:hAnsi="Times New Roman" w:cs="Times New Roman"/>
        </w:rPr>
        <w:t>законодавства</w:t>
      </w:r>
      <w:proofErr w:type="spellEnd"/>
      <w:r w:rsidRPr="00CF5F2A">
        <w:rPr>
          <w:rFonts w:ascii="Times New Roman" w:hAnsi="Times New Roman" w:cs="Times New Roman"/>
        </w:rPr>
        <w:t xml:space="preserve"> та </w:t>
      </w:r>
      <w:proofErr w:type="spellStart"/>
      <w:r w:rsidRPr="00CF5F2A">
        <w:rPr>
          <w:rFonts w:ascii="Times New Roman" w:hAnsi="Times New Roman" w:cs="Times New Roman"/>
        </w:rPr>
        <w:t>вжити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всіх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необхідних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заходів</w:t>
      </w:r>
      <w:proofErr w:type="spellEnd"/>
      <w:r w:rsidRPr="00CF5F2A">
        <w:rPr>
          <w:rFonts w:ascii="Times New Roman" w:hAnsi="Times New Roman" w:cs="Times New Roman"/>
        </w:rPr>
        <w:t xml:space="preserve"> </w:t>
      </w:r>
      <w:proofErr w:type="spellStart"/>
      <w:proofErr w:type="gramStart"/>
      <w:r w:rsidRPr="00CF5F2A">
        <w:rPr>
          <w:rFonts w:ascii="Times New Roman" w:hAnsi="Times New Roman" w:cs="Times New Roman"/>
        </w:rPr>
        <w:t>в</w:t>
      </w:r>
      <w:proofErr w:type="gramEnd"/>
      <w:r w:rsidRPr="00CF5F2A">
        <w:rPr>
          <w:rFonts w:ascii="Times New Roman" w:hAnsi="Times New Roman" w:cs="Times New Roman"/>
        </w:rPr>
        <w:t>ідповідно</w:t>
      </w:r>
      <w:proofErr w:type="spellEnd"/>
      <w:r w:rsidRPr="00CF5F2A">
        <w:rPr>
          <w:rFonts w:ascii="Times New Roman" w:hAnsi="Times New Roman" w:cs="Times New Roman"/>
        </w:rPr>
        <w:t xml:space="preserve"> до </w:t>
      </w:r>
      <w:proofErr w:type="spellStart"/>
      <w:r w:rsidRPr="00CF5F2A">
        <w:rPr>
          <w:rFonts w:ascii="Times New Roman" w:hAnsi="Times New Roman" w:cs="Times New Roman"/>
        </w:rPr>
        <w:t>Законів</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України</w:t>
      </w:r>
      <w:proofErr w:type="spellEnd"/>
      <w:r w:rsidRPr="00CF5F2A">
        <w:rPr>
          <w:rFonts w:ascii="Times New Roman" w:hAnsi="Times New Roman" w:cs="Times New Roman"/>
        </w:rPr>
        <w:t xml:space="preserve"> (№ 530-ІХ та № 533–ІХ) про </w:t>
      </w:r>
      <w:proofErr w:type="spellStart"/>
      <w:r w:rsidRPr="00CF5F2A">
        <w:rPr>
          <w:rFonts w:ascii="Times New Roman" w:hAnsi="Times New Roman" w:cs="Times New Roman"/>
        </w:rPr>
        <w:t>внесення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змін</w:t>
      </w:r>
      <w:proofErr w:type="spellEnd"/>
      <w:r w:rsidRPr="00CF5F2A">
        <w:rPr>
          <w:rFonts w:ascii="Times New Roman" w:hAnsi="Times New Roman" w:cs="Times New Roman"/>
        </w:rPr>
        <w:t xml:space="preserve"> до </w:t>
      </w:r>
      <w:proofErr w:type="spellStart"/>
      <w:r w:rsidRPr="00CF5F2A">
        <w:rPr>
          <w:rFonts w:ascii="Times New Roman" w:hAnsi="Times New Roman" w:cs="Times New Roman"/>
        </w:rPr>
        <w:t>дея</w:t>
      </w:r>
      <w:r w:rsidR="003C12CC" w:rsidRPr="00CF5F2A">
        <w:rPr>
          <w:rFonts w:ascii="Times New Roman" w:hAnsi="Times New Roman" w:cs="Times New Roman"/>
        </w:rPr>
        <w:t>ких</w:t>
      </w:r>
      <w:proofErr w:type="spellEnd"/>
      <w:r w:rsidR="003C12CC" w:rsidRPr="00CF5F2A">
        <w:rPr>
          <w:rFonts w:ascii="Times New Roman" w:hAnsi="Times New Roman" w:cs="Times New Roman"/>
        </w:rPr>
        <w:t xml:space="preserve"> </w:t>
      </w:r>
      <w:proofErr w:type="spellStart"/>
      <w:r w:rsidR="003C12CC" w:rsidRPr="00CF5F2A">
        <w:rPr>
          <w:rFonts w:ascii="Times New Roman" w:hAnsi="Times New Roman" w:cs="Times New Roman"/>
        </w:rPr>
        <w:t>законодавчих</w:t>
      </w:r>
      <w:proofErr w:type="spellEnd"/>
      <w:r w:rsidR="003C12CC" w:rsidRPr="00CF5F2A">
        <w:rPr>
          <w:rFonts w:ascii="Times New Roman" w:hAnsi="Times New Roman" w:cs="Times New Roman"/>
        </w:rPr>
        <w:t xml:space="preserve"> </w:t>
      </w:r>
      <w:proofErr w:type="spellStart"/>
      <w:r w:rsidR="003C12CC" w:rsidRPr="00CF5F2A">
        <w:rPr>
          <w:rFonts w:ascii="Times New Roman" w:hAnsi="Times New Roman" w:cs="Times New Roman"/>
        </w:rPr>
        <w:t>актів</w:t>
      </w:r>
      <w:proofErr w:type="spellEnd"/>
      <w:r w:rsidR="003C12CC" w:rsidRPr="00CF5F2A">
        <w:rPr>
          <w:rFonts w:ascii="Times New Roman" w:hAnsi="Times New Roman" w:cs="Times New Roman"/>
        </w:rPr>
        <w:t xml:space="preserve"> </w:t>
      </w:r>
      <w:proofErr w:type="spellStart"/>
      <w:r w:rsidR="003C12CC" w:rsidRPr="00CF5F2A">
        <w:rPr>
          <w:rFonts w:ascii="Times New Roman" w:hAnsi="Times New Roman" w:cs="Times New Roman"/>
        </w:rPr>
        <w:t>України</w:t>
      </w:r>
      <w:proofErr w:type="spellEnd"/>
      <w:r w:rsidR="003C12CC" w:rsidRPr="00CF5F2A">
        <w:rPr>
          <w:rFonts w:ascii="Times New Roman" w:hAnsi="Times New Roman" w:cs="Times New Roman"/>
        </w:rPr>
        <w:t>.</w:t>
      </w:r>
    </w:p>
    <w:p w:rsidR="00AF5A63" w:rsidRPr="00CF5F2A" w:rsidRDefault="00181C5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9</w:t>
      </w:r>
      <w:r w:rsidR="009A0D1C" w:rsidRPr="00CF5F2A">
        <w:rPr>
          <w:rFonts w:ascii="Times New Roman" w:hAnsi="Times New Roman" w:cs="Times New Roman"/>
        </w:rPr>
        <w:t xml:space="preserve">. У </w:t>
      </w:r>
      <w:proofErr w:type="spellStart"/>
      <w:r w:rsidR="009A0D1C" w:rsidRPr="00CF5F2A">
        <w:rPr>
          <w:rFonts w:ascii="Times New Roman" w:hAnsi="Times New Roman" w:cs="Times New Roman"/>
        </w:rPr>
        <w:t>разі</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надходження</w:t>
      </w:r>
      <w:proofErr w:type="spellEnd"/>
      <w:r w:rsidR="009A0D1C" w:rsidRPr="00CF5F2A">
        <w:rPr>
          <w:rFonts w:ascii="Times New Roman" w:hAnsi="Times New Roman" w:cs="Times New Roman"/>
        </w:rPr>
        <w:t xml:space="preserve"> на пульт </w:t>
      </w:r>
      <w:proofErr w:type="spellStart"/>
      <w:r w:rsidR="009A0D1C" w:rsidRPr="00CF5F2A">
        <w:rPr>
          <w:rFonts w:ascii="Times New Roman" w:hAnsi="Times New Roman" w:cs="Times New Roman"/>
        </w:rPr>
        <w:t>централізованого</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спостереження</w:t>
      </w:r>
      <w:proofErr w:type="spellEnd"/>
      <w:r w:rsidR="009A0D1C" w:rsidRPr="00CF5F2A">
        <w:rPr>
          <w:rFonts w:ascii="Times New Roman" w:hAnsi="Times New Roman" w:cs="Times New Roman"/>
        </w:rPr>
        <w:t xml:space="preserve"> сигналу про </w:t>
      </w:r>
      <w:proofErr w:type="spellStart"/>
      <w:r w:rsidR="009A0D1C" w:rsidRPr="00CF5F2A">
        <w:rPr>
          <w:rFonts w:ascii="Times New Roman" w:hAnsi="Times New Roman" w:cs="Times New Roman"/>
        </w:rPr>
        <w:t>спрацювання</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охоронної</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сигналізації</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від</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об’єктів</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що</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знаходяться</w:t>
      </w:r>
      <w:proofErr w:type="spellEnd"/>
      <w:r w:rsidR="009A0D1C" w:rsidRPr="00CF5F2A">
        <w:rPr>
          <w:rFonts w:ascii="Times New Roman" w:hAnsi="Times New Roman" w:cs="Times New Roman"/>
        </w:rPr>
        <w:t xml:space="preserve"> </w:t>
      </w:r>
      <w:proofErr w:type="spellStart"/>
      <w:proofErr w:type="gramStart"/>
      <w:r w:rsidR="009A0D1C" w:rsidRPr="00CF5F2A">
        <w:rPr>
          <w:rFonts w:ascii="Times New Roman" w:hAnsi="Times New Roman" w:cs="Times New Roman"/>
        </w:rPr>
        <w:t>п</w:t>
      </w:r>
      <w:proofErr w:type="gramEnd"/>
      <w:r w:rsidR="009A0D1C" w:rsidRPr="00CF5F2A">
        <w:rPr>
          <w:rFonts w:ascii="Times New Roman" w:hAnsi="Times New Roman" w:cs="Times New Roman"/>
        </w:rPr>
        <w:t>ід</w:t>
      </w:r>
      <w:proofErr w:type="spellEnd"/>
      <w:r w:rsidR="009A0D1C" w:rsidRPr="00CF5F2A">
        <w:rPr>
          <w:rFonts w:ascii="Times New Roman" w:hAnsi="Times New Roman" w:cs="Times New Roman"/>
        </w:rPr>
        <w:t xml:space="preserve"> </w:t>
      </w:r>
      <w:proofErr w:type="spellStart"/>
      <w:r w:rsidR="009A0D1C" w:rsidRPr="00CF5F2A">
        <w:rPr>
          <w:rFonts w:ascii="Times New Roman" w:hAnsi="Times New Roman" w:cs="Times New Roman"/>
        </w:rPr>
        <w:t>спостереженням</w:t>
      </w:r>
      <w:proofErr w:type="spellEnd"/>
      <w:r w:rsidR="009A0D1C" w:rsidRPr="00CF5F2A">
        <w:rPr>
          <w:rFonts w:ascii="Times New Roman" w:hAnsi="Times New Roman" w:cs="Times New Roman"/>
        </w:rPr>
        <w:t xml:space="preserve">: </w:t>
      </w:r>
    </w:p>
    <w:p w:rsidR="00AF5A63"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 </w:t>
      </w:r>
      <w:proofErr w:type="spellStart"/>
      <w:r w:rsidRPr="00CF5F2A">
        <w:rPr>
          <w:rFonts w:ascii="Times New Roman" w:hAnsi="Times New Roman" w:cs="Times New Roman"/>
        </w:rPr>
        <w:t>негайно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направляти</w:t>
      </w:r>
      <w:proofErr w:type="spellEnd"/>
      <w:r w:rsidRPr="00CF5F2A">
        <w:rPr>
          <w:rFonts w:ascii="Times New Roman" w:hAnsi="Times New Roman" w:cs="Times New Roman"/>
        </w:rPr>
        <w:t xml:space="preserve"> на </w:t>
      </w:r>
      <w:proofErr w:type="spellStart"/>
      <w:r w:rsidRPr="00CF5F2A">
        <w:rPr>
          <w:rFonts w:ascii="Times New Roman" w:hAnsi="Times New Roman" w:cs="Times New Roman"/>
        </w:rPr>
        <w:t>такий</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об’єкт</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мобільну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швидкого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реагування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групу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екі</w:t>
      </w:r>
      <w:proofErr w:type="gramStart"/>
      <w:r w:rsidRPr="00CF5F2A">
        <w:rPr>
          <w:rFonts w:ascii="Times New Roman" w:hAnsi="Times New Roman" w:cs="Times New Roman"/>
        </w:rPr>
        <w:t>п</w:t>
      </w:r>
      <w:proofErr w:type="gramEnd"/>
      <w:r w:rsidRPr="00CF5F2A">
        <w:rPr>
          <w:rFonts w:ascii="Times New Roman" w:hAnsi="Times New Roman" w:cs="Times New Roman"/>
        </w:rPr>
        <w:t>іровану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спеціальними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засобами</w:t>
      </w:r>
      <w:proofErr w:type="spellEnd"/>
      <w:r w:rsidRPr="00CF5F2A">
        <w:rPr>
          <w:rFonts w:ascii="Times New Roman" w:hAnsi="Times New Roman" w:cs="Times New Roman"/>
        </w:rPr>
        <w:t xml:space="preserve"> та </w:t>
      </w:r>
      <w:proofErr w:type="spellStart"/>
      <w:r w:rsidRPr="00CF5F2A">
        <w:rPr>
          <w:rFonts w:ascii="Times New Roman" w:hAnsi="Times New Roman" w:cs="Times New Roman"/>
        </w:rPr>
        <w:t>засобами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активної</w:t>
      </w:r>
      <w:proofErr w:type="spellEnd"/>
      <w:r w:rsidRPr="00CF5F2A">
        <w:rPr>
          <w:rFonts w:ascii="Times New Roman" w:hAnsi="Times New Roman" w:cs="Times New Roman"/>
        </w:rPr>
        <w:t xml:space="preserve"> оборони для </w:t>
      </w:r>
      <w:proofErr w:type="spellStart"/>
      <w:r w:rsidRPr="00CF5F2A">
        <w:rPr>
          <w:rFonts w:ascii="Times New Roman" w:hAnsi="Times New Roman" w:cs="Times New Roman"/>
        </w:rPr>
        <w:t>вжиття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заходів</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спрямованих</w:t>
      </w:r>
      <w:proofErr w:type="spellEnd"/>
      <w:r w:rsidRPr="00CF5F2A">
        <w:rPr>
          <w:rFonts w:ascii="Times New Roman" w:hAnsi="Times New Roman" w:cs="Times New Roman"/>
        </w:rPr>
        <w:t xml:space="preserve"> на </w:t>
      </w:r>
      <w:proofErr w:type="spellStart"/>
      <w:r w:rsidRPr="00CF5F2A">
        <w:rPr>
          <w:rFonts w:ascii="Times New Roman" w:hAnsi="Times New Roman" w:cs="Times New Roman"/>
        </w:rPr>
        <w:t>встановлення</w:t>
      </w:r>
      <w:proofErr w:type="spellEnd"/>
      <w:r w:rsidRPr="00CF5F2A">
        <w:rPr>
          <w:rFonts w:ascii="Times New Roman" w:hAnsi="Times New Roman" w:cs="Times New Roman"/>
        </w:rPr>
        <w:t xml:space="preserve"> причин </w:t>
      </w:r>
      <w:proofErr w:type="spellStart"/>
      <w:r w:rsidRPr="00CF5F2A">
        <w:rPr>
          <w:rFonts w:ascii="Times New Roman" w:hAnsi="Times New Roman" w:cs="Times New Roman"/>
        </w:rPr>
        <w:t>спрацювання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сигналізації</w:t>
      </w:r>
      <w:proofErr w:type="spellEnd"/>
      <w:r w:rsidRPr="00CF5F2A">
        <w:rPr>
          <w:rFonts w:ascii="Times New Roman" w:hAnsi="Times New Roman" w:cs="Times New Roman"/>
        </w:rPr>
        <w:t xml:space="preserve">, а при </w:t>
      </w:r>
      <w:proofErr w:type="spellStart"/>
      <w:r w:rsidRPr="00CF5F2A">
        <w:rPr>
          <w:rFonts w:ascii="Times New Roman" w:hAnsi="Times New Roman" w:cs="Times New Roman"/>
        </w:rPr>
        <w:t>необхідності</w:t>
      </w:r>
      <w:proofErr w:type="spellEnd"/>
      <w:r w:rsidRPr="00CF5F2A">
        <w:rPr>
          <w:rFonts w:ascii="Times New Roman" w:hAnsi="Times New Roman" w:cs="Times New Roman"/>
        </w:rPr>
        <w:t xml:space="preserve"> – </w:t>
      </w:r>
      <w:proofErr w:type="spellStart"/>
      <w:r w:rsidRPr="00CF5F2A">
        <w:rPr>
          <w:rFonts w:ascii="Times New Roman" w:hAnsi="Times New Roman" w:cs="Times New Roman"/>
        </w:rPr>
        <w:t>затримання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осіб</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які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протиправно</w:t>
      </w:r>
      <w:proofErr w:type="spellEnd"/>
      <w:r w:rsidRPr="00CF5F2A">
        <w:rPr>
          <w:rFonts w:ascii="Times New Roman" w:hAnsi="Times New Roman" w:cs="Times New Roman"/>
        </w:rPr>
        <w:t xml:space="preserve"> порушили </w:t>
      </w:r>
      <w:proofErr w:type="spellStart"/>
      <w:r w:rsidRPr="00CF5F2A">
        <w:rPr>
          <w:rFonts w:ascii="Times New Roman" w:hAnsi="Times New Roman" w:cs="Times New Roman"/>
        </w:rPr>
        <w:t>встановлений</w:t>
      </w:r>
      <w:proofErr w:type="spellEnd"/>
      <w:r w:rsidRPr="00CF5F2A">
        <w:rPr>
          <w:rFonts w:ascii="Times New Roman" w:hAnsi="Times New Roman" w:cs="Times New Roman"/>
        </w:rPr>
        <w:t xml:space="preserve"> режим </w:t>
      </w:r>
      <w:proofErr w:type="spellStart"/>
      <w:r w:rsidRPr="00CF5F2A">
        <w:rPr>
          <w:rFonts w:ascii="Times New Roman" w:hAnsi="Times New Roman" w:cs="Times New Roman"/>
        </w:rPr>
        <w:t>спостереження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складанням</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первинних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матеріалів</w:t>
      </w:r>
      <w:proofErr w:type="spellEnd"/>
      <w:r w:rsidRPr="00CF5F2A">
        <w:rPr>
          <w:rFonts w:ascii="Times New Roman" w:hAnsi="Times New Roman" w:cs="Times New Roman"/>
        </w:rPr>
        <w:t xml:space="preserve"> з </w:t>
      </w:r>
      <w:proofErr w:type="spellStart"/>
      <w:r w:rsidRPr="00CF5F2A">
        <w:rPr>
          <w:rFonts w:ascii="Times New Roman" w:hAnsi="Times New Roman" w:cs="Times New Roman"/>
        </w:rPr>
        <w:t>наступною</w:t>
      </w:r>
      <w:proofErr w:type="spellEnd"/>
      <w:r w:rsidRPr="00CF5F2A">
        <w:rPr>
          <w:rFonts w:ascii="Times New Roman" w:hAnsi="Times New Roman" w:cs="Times New Roman"/>
        </w:rPr>
        <w:t xml:space="preserve"> передачею </w:t>
      </w:r>
      <w:proofErr w:type="spellStart"/>
      <w:r w:rsidRPr="00CF5F2A">
        <w:rPr>
          <w:rFonts w:ascii="Times New Roman" w:hAnsi="Times New Roman" w:cs="Times New Roman"/>
        </w:rPr>
        <w:t>затриманого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затриманих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осіб</w:t>
      </w:r>
      <w:proofErr w:type="spellEnd"/>
      <w:r w:rsidRPr="00CF5F2A">
        <w:rPr>
          <w:rFonts w:ascii="Times New Roman" w:hAnsi="Times New Roman" w:cs="Times New Roman"/>
        </w:rPr>
        <w:t xml:space="preserve"> до </w:t>
      </w:r>
      <w:proofErr w:type="spellStart"/>
      <w:r w:rsidRPr="00CF5F2A">
        <w:rPr>
          <w:rFonts w:ascii="Times New Roman" w:hAnsi="Times New Roman" w:cs="Times New Roman"/>
        </w:rPr>
        <w:t>територіального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відділу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поліції</w:t>
      </w:r>
      <w:proofErr w:type="spellEnd"/>
      <w:r w:rsidRPr="00CF5F2A">
        <w:rPr>
          <w:rFonts w:ascii="Times New Roman" w:hAnsi="Times New Roman" w:cs="Times New Roman"/>
        </w:rPr>
        <w:t xml:space="preserve">; </w:t>
      </w:r>
    </w:p>
    <w:p w:rsidR="00AF5A63"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 </w:t>
      </w:r>
      <w:proofErr w:type="spellStart"/>
      <w:r w:rsidRPr="00CF5F2A">
        <w:rPr>
          <w:rFonts w:ascii="Times New Roman" w:hAnsi="Times New Roman" w:cs="Times New Roman"/>
        </w:rPr>
        <w:t>забезпечити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негайний</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виклик</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уповноважених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осіб</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замовника</w:t>
      </w:r>
      <w:proofErr w:type="spellEnd"/>
      <w:r w:rsidRPr="00CF5F2A">
        <w:rPr>
          <w:rFonts w:ascii="Times New Roman" w:hAnsi="Times New Roman" w:cs="Times New Roman"/>
        </w:rPr>
        <w:t xml:space="preserve"> </w:t>
      </w:r>
      <w:proofErr w:type="gramStart"/>
      <w:r w:rsidRPr="00CF5F2A">
        <w:rPr>
          <w:rFonts w:ascii="Times New Roman" w:hAnsi="Times New Roman" w:cs="Times New Roman"/>
        </w:rPr>
        <w:t>на</w:t>
      </w:r>
      <w:proofErr w:type="gramEnd"/>
      <w:r w:rsidRPr="00CF5F2A">
        <w:rPr>
          <w:rFonts w:ascii="Times New Roman" w:hAnsi="Times New Roman" w:cs="Times New Roman"/>
        </w:rPr>
        <w:t xml:space="preserve"> </w:t>
      </w:r>
      <w:proofErr w:type="spellStart"/>
      <w:r w:rsidRPr="00CF5F2A">
        <w:rPr>
          <w:rFonts w:ascii="Times New Roman" w:hAnsi="Times New Roman" w:cs="Times New Roman"/>
        </w:rPr>
        <w:t>об’єкт</w:t>
      </w:r>
      <w:proofErr w:type="spellEnd"/>
      <w:r w:rsidRPr="00CF5F2A">
        <w:rPr>
          <w:rFonts w:ascii="Times New Roman" w:hAnsi="Times New Roman" w:cs="Times New Roman"/>
        </w:rPr>
        <w:t xml:space="preserve"> за </w:t>
      </w:r>
      <w:proofErr w:type="spellStart"/>
      <w:r w:rsidRPr="00CF5F2A">
        <w:rPr>
          <w:rFonts w:ascii="Times New Roman" w:hAnsi="Times New Roman" w:cs="Times New Roman"/>
        </w:rPr>
        <w:t>наданими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замовником</w:t>
      </w:r>
      <w:proofErr w:type="spellEnd"/>
      <w:r w:rsidRPr="00CF5F2A">
        <w:rPr>
          <w:rFonts w:ascii="Times New Roman" w:hAnsi="Times New Roman" w:cs="Times New Roman"/>
        </w:rPr>
        <w:t xml:space="preserve"> телефонами; </w:t>
      </w:r>
    </w:p>
    <w:p w:rsidR="00AF5A63"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lang w:val="uk-UA"/>
        </w:rPr>
      </w:pPr>
      <w:r w:rsidRPr="00CF5F2A">
        <w:rPr>
          <w:rFonts w:ascii="Times New Roman" w:hAnsi="Times New Roman" w:cs="Times New Roman"/>
        </w:rPr>
        <w:t xml:space="preserve">- </w:t>
      </w:r>
      <w:proofErr w:type="spellStart"/>
      <w:r w:rsidRPr="00CF5F2A">
        <w:rPr>
          <w:rFonts w:ascii="Times New Roman" w:hAnsi="Times New Roman" w:cs="Times New Roman"/>
        </w:rPr>
        <w:t>забезпечити</w:t>
      </w:r>
      <w:proofErr w:type="spellEnd"/>
      <w:r w:rsidRPr="00CF5F2A">
        <w:rPr>
          <w:rFonts w:ascii="Times New Roman" w:hAnsi="Times New Roman" w:cs="Times New Roman"/>
        </w:rPr>
        <w:t xml:space="preserve"> </w:t>
      </w:r>
      <w:r w:rsidR="00EA32FA" w:rsidRPr="00CF5F2A">
        <w:rPr>
          <w:rFonts w:ascii="Times New Roman" w:hAnsi="Times New Roman" w:cs="Times New Roman"/>
          <w:lang w:val="uk-UA"/>
        </w:rPr>
        <w:t xml:space="preserve">оперативне </w:t>
      </w:r>
      <w:proofErr w:type="spellStart"/>
      <w:r w:rsidRPr="00CF5F2A">
        <w:rPr>
          <w:rFonts w:ascii="Times New Roman" w:hAnsi="Times New Roman" w:cs="Times New Roman"/>
        </w:rPr>
        <w:t>прибуття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мобільної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швидкого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реагування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групи</w:t>
      </w:r>
      <w:proofErr w:type="spellEnd"/>
      <w:r w:rsidRPr="00CF5F2A">
        <w:rPr>
          <w:rFonts w:ascii="Times New Roman" w:hAnsi="Times New Roman" w:cs="Times New Roman"/>
        </w:rPr>
        <w:t xml:space="preserve"> </w:t>
      </w:r>
      <w:proofErr w:type="gramStart"/>
      <w:r w:rsidRPr="00CF5F2A">
        <w:rPr>
          <w:rFonts w:ascii="Times New Roman" w:hAnsi="Times New Roman" w:cs="Times New Roman"/>
        </w:rPr>
        <w:t>на</w:t>
      </w:r>
      <w:proofErr w:type="gramEnd"/>
      <w:r w:rsidRPr="00CF5F2A">
        <w:rPr>
          <w:rFonts w:ascii="Times New Roman" w:hAnsi="Times New Roman" w:cs="Times New Roman"/>
        </w:rPr>
        <w:t xml:space="preserve"> </w:t>
      </w:r>
      <w:proofErr w:type="spellStart"/>
      <w:proofErr w:type="gramStart"/>
      <w:r w:rsidRPr="00CF5F2A">
        <w:rPr>
          <w:rFonts w:ascii="Times New Roman" w:hAnsi="Times New Roman" w:cs="Times New Roman"/>
        </w:rPr>
        <w:t>об</w:t>
      </w:r>
      <w:proofErr w:type="gramEnd"/>
      <w:r w:rsidRPr="00CF5F2A">
        <w:rPr>
          <w:rFonts w:ascii="Times New Roman" w:hAnsi="Times New Roman" w:cs="Times New Roman"/>
        </w:rPr>
        <w:t>’єкт</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охорони</w:t>
      </w:r>
      <w:proofErr w:type="spellEnd"/>
      <w:r w:rsidRPr="00CF5F2A">
        <w:rPr>
          <w:rFonts w:ascii="Times New Roman" w:hAnsi="Times New Roman" w:cs="Times New Roman"/>
        </w:rPr>
        <w:t xml:space="preserve"> у </w:t>
      </w:r>
      <w:proofErr w:type="spellStart"/>
      <w:r w:rsidRPr="00CF5F2A">
        <w:rPr>
          <w:rFonts w:ascii="Times New Roman" w:hAnsi="Times New Roman" w:cs="Times New Roman"/>
        </w:rPr>
        <w:t>нічний</w:t>
      </w:r>
      <w:proofErr w:type="spellEnd"/>
      <w:r w:rsidRPr="00CF5F2A">
        <w:rPr>
          <w:rFonts w:ascii="Times New Roman" w:hAnsi="Times New Roman" w:cs="Times New Roman"/>
        </w:rPr>
        <w:t xml:space="preserve"> час </w:t>
      </w:r>
      <w:r w:rsidR="00EA32FA" w:rsidRPr="00CF5F2A">
        <w:rPr>
          <w:rFonts w:ascii="Times New Roman" w:hAnsi="Times New Roman" w:cs="Times New Roman"/>
          <w:lang w:val="uk-UA"/>
        </w:rPr>
        <w:t xml:space="preserve">та </w:t>
      </w:r>
      <w:r w:rsidRPr="00CF5F2A">
        <w:rPr>
          <w:rFonts w:ascii="Times New Roman" w:hAnsi="Times New Roman" w:cs="Times New Roman"/>
        </w:rPr>
        <w:t xml:space="preserve">у </w:t>
      </w:r>
      <w:proofErr w:type="spellStart"/>
      <w:r w:rsidRPr="00CF5F2A">
        <w:rPr>
          <w:rFonts w:ascii="Times New Roman" w:hAnsi="Times New Roman" w:cs="Times New Roman"/>
        </w:rPr>
        <w:t>денний</w:t>
      </w:r>
      <w:proofErr w:type="spellEnd"/>
      <w:r w:rsidR="00EA32FA" w:rsidRPr="00CF5F2A">
        <w:rPr>
          <w:rFonts w:ascii="Times New Roman" w:hAnsi="Times New Roman" w:cs="Times New Roman"/>
          <w:lang w:val="uk-UA"/>
        </w:rPr>
        <w:t xml:space="preserve"> згідно з нормами, встановленими чинними нормативно-правовими документам</w:t>
      </w:r>
      <w:r w:rsidR="007455F2" w:rsidRPr="00CF5F2A">
        <w:rPr>
          <w:rFonts w:ascii="Times New Roman" w:hAnsi="Times New Roman" w:cs="Times New Roman"/>
          <w:lang w:val="uk-UA"/>
        </w:rPr>
        <w:t>и</w:t>
      </w:r>
      <w:r w:rsidR="00EA32FA" w:rsidRPr="00CF5F2A">
        <w:rPr>
          <w:rFonts w:ascii="Times New Roman" w:hAnsi="Times New Roman" w:cs="Times New Roman"/>
          <w:lang w:val="uk-UA"/>
        </w:rPr>
        <w:t>.</w:t>
      </w:r>
    </w:p>
    <w:p w:rsidR="002B2CA4"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 </w:t>
      </w:r>
      <w:proofErr w:type="spellStart"/>
      <w:r w:rsidRPr="00CF5F2A">
        <w:rPr>
          <w:rFonts w:ascii="Times New Roman" w:hAnsi="Times New Roman" w:cs="Times New Roman"/>
        </w:rPr>
        <w:t>забезпечити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охорону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приміщень</w:t>
      </w:r>
      <w:proofErr w:type="spellEnd"/>
      <w:r w:rsidRPr="00CF5F2A">
        <w:rPr>
          <w:rFonts w:ascii="Times New Roman" w:hAnsi="Times New Roman" w:cs="Times New Roman"/>
        </w:rPr>
        <w:t xml:space="preserve"> шляхом </w:t>
      </w:r>
      <w:proofErr w:type="spellStart"/>
      <w:r w:rsidRPr="00CF5F2A">
        <w:rPr>
          <w:rFonts w:ascii="Times New Roman" w:hAnsi="Times New Roman" w:cs="Times New Roman"/>
        </w:rPr>
        <w:t>охорони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об’єкта</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Замовника</w:t>
      </w:r>
      <w:proofErr w:type="spellEnd"/>
      <w:r w:rsidRPr="00CF5F2A">
        <w:rPr>
          <w:rFonts w:ascii="Times New Roman" w:hAnsi="Times New Roman" w:cs="Times New Roman"/>
        </w:rPr>
        <w:t xml:space="preserve"> до </w:t>
      </w:r>
      <w:proofErr w:type="spellStart"/>
      <w:r w:rsidRPr="00CF5F2A">
        <w:rPr>
          <w:rFonts w:ascii="Times New Roman" w:hAnsi="Times New Roman" w:cs="Times New Roman"/>
        </w:rPr>
        <w:t>прибуття</w:t>
      </w:r>
      <w:proofErr w:type="spellEnd"/>
      <w:r w:rsidRPr="00CF5F2A">
        <w:rPr>
          <w:rFonts w:ascii="Times New Roman" w:hAnsi="Times New Roman" w:cs="Times New Roman"/>
        </w:rPr>
        <w:t xml:space="preserve"> </w:t>
      </w:r>
      <w:proofErr w:type="gramStart"/>
      <w:r w:rsidRPr="00CF5F2A">
        <w:rPr>
          <w:rFonts w:ascii="Times New Roman" w:hAnsi="Times New Roman" w:cs="Times New Roman"/>
        </w:rPr>
        <w:t>на</w:t>
      </w:r>
      <w:proofErr w:type="gramEnd"/>
      <w:r w:rsidRPr="00CF5F2A">
        <w:rPr>
          <w:rFonts w:ascii="Times New Roman" w:hAnsi="Times New Roman" w:cs="Times New Roman"/>
        </w:rPr>
        <w:t xml:space="preserve"> </w:t>
      </w:r>
      <w:proofErr w:type="spellStart"/>
      <w:proofErr w:type="gramStart"/>
      <w:r w:rsidRPr="00CF5F2A">
        <w:rPr>
          <w:rFonts w:ascii="Times New Roman" w:hAnsi="Times New Roman" w:cs="Times New Roman"/>
        </w:rPr>
        <w:t>об</w:t>
      </w:r>
      <w:proofErr w:type="gramEnd"/>
      <w:r w:rsidRPr="00CF5F2A">
        <w:rPr>
          <w:rFonts w:ascii="Times New Roman" w:hAnsi="Times New Roman" w:cs="Times New Roman"/>
        </w:rPr>
        <w:t>’єкт</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уповноважених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осіб</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замовника</w:t>
      </w:r>
      <w:proofErr w:type="spellEnd"/>
      <w:r w:rsidRPr="00CF5F2A">
        <w:rPr>
          <w:rFonts w:ascii="Times New Roman" w:hAnsi="Times New Roman" w:cs="Times New Roman"/>
        </w:rPr>
        <w:t xml:space="preserve">; </w:t>
      </w:r>
    </w:p>
    <w:p w:rsidR="00181C5C" w:rsidRPr="00CF5F2A" w:rsidRDefault="009A0D1C" w:rsidP="00343F77">
      <w:pPr>
        <w:pStyle w:val="1"/>
        <w:tabs>
          <w:tab w:val="left" w:pos="851"/>
        </w:tabs>
        <w:suppressAutoHyphens/>
        <w:spacing w:line="259" w:lineRule="auto"/>
        <w:ind w:left="0" w:firstLine="426"/>
        <w:contextualSpacing/>
        <w:jc w:val="both"/>
        <w:rPr>
          <w:rFonts w:ascii="Times New Roman" w:hAnsi="Times New Roman" w:cs="Times New Roman"/>
        </w:rPr>
      </w:pPr>
      <w:r w:rsidRPr="00CF5F2A">
        <w:rPr>
          <w:rFonts w:ascii="Times New Roman" w:hAnsi="Times New Roman" w:cs="Times New Roman"/>
        </w:rPr>
        <w:t xml:space="preserve">- </w:t>
      </w:r>
      <w:proofErr w:type="spellStart"/>
      <w:r w:rsidRPr="00CF5F2A">
        <w:rPr>
          <w:rFonts w:ascii="Times New Roman" w:hAnsi="Times New Roman" w:cs="Times New Roman"/>
        </w:rPr>
        <w:t>забезпечити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здійснення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дублювання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інформації</w:t>
      </w:r>
      <w:proofErr w:type="spellEnd"/>
      <w:r w:rsidRPr="00CF5F2A">
        <w:rPr>
          <w:rFonts w:ascii="Times New Roman" w:hAnsi="Times New Roman" w:cs="Times New Roman"/>
        </w:rPr>
        <w:t xml:space="preserve"> до оперативно-</w:t>
      </w:r>
      <w:proofErr w:type="spellStart"/>
      <w:r w:rsidRPr="00CF5F2A">
        <w:rPr>
          <w:rFonts w:ascii="Times New Roman" w:hAnsi="Times New Roman" w:cs="Times New Roman"/>
        </w:rPr>
        <w:t>чергової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служби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територіального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управління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Служби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Судової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охорони</w:t>
      </w:r>
      <w:proofErr w:type="spellEnd"/>
      <w:r w:rsidRPr="00CF5F2A">
        <w:rPr>
          <w:rFonts w:ascii="Times New Roman" w:hAnsi="Times New Roman" w:cs="Times New Roman"/>
        </w:rPr>
        <w:t xml:space="preserve"> у</w:t>
      </w:r>
      <w:proofErr w:type="gramStart"/>
      <w:r w:rsidRPr="00CF5F2A">
        <w:rPr>
          <w:rFonts w:ascii="Times New Roman" w:hAnsi="Times New Roman" w:cs="Times New Roman"/>
        </w:rPr>
        <w:t xml:space="preserve"> </w:t>
      </w:r>
      <w:r w:rsidR="00181C5C" w:rsidRPr="00CF5F2A">
        <w:rPr>
          <w:rFonts w:ascii="Times New Roman" w:hAnsi="Times New Roman" w:cs="Times New Roman"/>
          <w:lang w:val="uk-UA"/>
        </w:rPr>
        <w:t>К</w:t>
      </w:r>
      <w:proofErr w:type="gramEnd"/>
      <w:r w:rsidR="00181C5C" w:rsidRPr="00CF5F2A">
        <w:rPr>
          <w:rFonts w:ascii="Times New Roman" w:hAnsi="Times New Roman" w:cs="Times New Roman"/>
          <w:lang w:val="uk-UA"/>
        </w:rPr>
        <w:t>іровоградській</w:t>
      </w:r>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r w:rsidRPr="00CF5F2A">
        <w:rPr>
          <w:rFonts w:ascii="Times New Roman" w:hAnsi="Times New Roman" w:cs="Times New Roman"/>
        </w:rPr>
        <w:t xml:space="preserve"> за </w:t>
      </w:r>
      <w:proofErr w:type="spellStart"/>
      <w:r w:rsidRPr="00CF5F2A">
        <w:rPr>
          <w:rFonts w:ascii="Times New Roman" w:hAnsi="Times New Roman" w:cs="Times New Roman"/>
        </w:rPr>
        <w:t>всіма</w:t>
      </w:r>
      <w:proofErr w:type="spellEnd"/>
      <w:r w:rsidRPr="00CF5F2A">
        <w:rPr>
          <w:rFonts w:ascii="Times New Roman" w:hAnsi="Times New Roman" w:cs="Times New Roman"/>
        </w:rPr>
        <w:t xml:space="preserve"> фактами </w:t>
      </w:r>
      <w:proofErr w:type="spellStart"/>
      <w:r w:rsidRPr="00CF5F2A">
        <w:rPr>
          <w:rFonts w:ascii="Times New Roman" w:hAnsi="Times New Roman" w:cs="Times New Roman"/>
        </w:rPr>
        <w:t>спрацювання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охоронно-тривожної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сигналізації</w:t>
      </w:r>
      <w:proofErr w:type="spellEnd"/>
      <w:r w:rsidRPr="00CF5F2A">
        <w:rPr>
          <w:rFonts w:ascii="Times New Roman" w:hAnsi="Times New Roman" w:cs="Times New Roman"/>
        </w:rPr>
        <w:t xml:space="preserve"> в </w:t>
      </w:r>
      <w:proofErr w:type="spellStart"/>
      <w:r w:rsidRPr="00CF5F2A">
        <w:rPr>
          <w:rFonts w:ascii="Times New Roman" w:hAnsi="Times New Roman" w:cs="Times New Roman"/>
        </w:rPr>
        <w:t>будівлях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приміщеннях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судів</w:t>
      </w:r>
      <w:proofErr w:type="spellEnd"/>
      <w:r w:rsidRPr="00CF5F2A">
        <w:rPr>
          <w:rFonts w:ascii="Times New Roman" w:hAnsi="Times New Roman" w:cs="Times New Roman"/>
        </w:rPr>
        <w:t xml:space="preserve"> </w:t>
      </w:r>
      <w:proofErr w:type="spellStart"/>
      <w:r w:rsidR="00181C5C" w:rsidRPr="00CF5F2A">
        <w:rPr>
          <w:rFonts w:ascii="Times New Roman" w:hAnsi="Times New Roman" w:cs="Times New Roman"/>
          <w:lang w:val="uk-UA"/>
        </w:rPr>
        <w:t>Кіроовградської</w:t>
      </w:r>
      <w:proofErr w:type="spellEnd"/>
      <w:r w:rsidR="00181C5C" w:rsidRPr="00CF5F2A">
        <w:rPr>
          <w:rFonts w:ascii="Times New Roman" w:hAnsi="Times New Roman" w:cs="Times New Roman"/>
          <w:lang w:val="uk-UA"/>
        </w:rPr>
        <w:t xml:space="preserve"> </w:t>
      </w:r>
      <w:proofErr w:type="spellStart"/>
      <w:r w:rsidRPr="00CF5F2A">
        <w:rPr>
          <w:rFonts w:ascii="Times New Roman" w:hAnsi="Times New Roman" w:cs="Times New Roman"/>
        </w:rPr>
        <w:t>області</w:t>
      </w:r>
      <w:proofErr w:type="spellEnd"/>
      <w:r w:rsidRPr="00CF5F2A">
        <w:rPr>
          <w:rFonts w:ascii="Times New Roman" w:hAnsi="Times New Roman" w:cs="Times New Roman"/>
        </w:rPr>
        <w:t xml:space="preserve">. </w:t>
      </w:r>
    </w:p>
    <w:p w:rsidR="00847288" w:rsidRPr="00CF5F2A" w:rsidRDefault="00181C5C" w:rsidP="00343F77">
      <w:pPr>
        <w:tabs>
          <w:tab w:val="left" w:pos="851"/>
        </w:tabs>
        <w:spacing w:after="0" w:line="240" w:lineRule="auto"/>
        <w:ind w:firstLine="426"/>
        <w:jc w:val="both"/>
        <w:rPr>
          <w:rFonts w:ascii="Times New Roman" w:hAnsi="Times New Roman"/>
          <w:sz w:val="24"/>
          <w:szCs w:val="24"/>
          <w:lang w:eastAsia="ru-RU"/>
        </w:rPr>
      </w:pPr>
      <w:r w:rsidRPr="00CF5F2A">
        <w:rPr>
          <w:rFonts w:ascii="Times New Roman" w:hAnsi="Times New Roman"/>
          <w:sz w:val="24"/>
          <w:szCs w:val="24"/>
        </w:rPr>
        <w:t>10</w:t>
      </w:r>
      <w:r w:rsidR="009A0D1C" w:rsidRPr="00CF5F2A">
        <w:rPr>
          <w:rFonts w:ascii="Times New Roman" w:hAnsi="Times New Roman"/>
          <w:sz w:val="24"/>
          <w:szCs w:val="24"/>
        </w:rPr>
        <w:t xml:space="preserve">. Учасник (Виконавець) повинен мати власних працівників, які здійснюватимуть обслуговування систем охоронної та тривожної сигналізації, які повинні перевіряти стан технічних засобів охоронної та тривожної сигналізації шляхом зовнішнього огляду на відсутність механічних пошкоджень шлейфів сигналізації, сповіщувачів, приймально-контрольних приладів, резервних джерел живлення, проводити випробування засобів на спрацювання охоронної та тривожної сигналізації. Учасник (Виконавець) повинен забезпечити </w:t>
      </w:r>
      <w:proofErr w:type="spellStart"/>
      <w:r w:rsidR="009A0D1C" w:rsidRPr="00CF5F2A">
        <w:rPr>
          <w:rFonts w:ascii="Times New Roman" w:hAnsi="Times New Roman"/>
          <w:sz w:val="24"/>
          <w:szCs w:val="24"/>
        </w:rPr>
        <w:t>роботоспроможність</w:t>
      </w:r>
      <w:proofErr w:type="spellEnd"/>
      <w:r w:rsidR="009A0D1C" w:rsidRPr="00CF5F2A">
        <w:rPr>
          <w:rFonts w:ascii="Times New Roman" w:hAnsi="Times New Roman"/>
          <w:sz w:val="24"/>
          <w:szCs w:val="24"/>
        </w:rPr>
        <w:t xml:space="preserve"> системи охорони у разі планових та позапланових </w:t>
      </w:r>
      <w:r w:rsidR="009A0D1C" w:rsidRPr="00CF5F2A">
        <w:rPr>
          <w:rFonts w:ascii="Times New Roman" w:hAnsi="Times New Roman"/>
          <w:sz w:val="24"/>
          <w:szCs w:val="24"/>
        </w:rPr>
        <w:lastRenderedPageBreak/>
        <w:t xml:space="preserve">ситуацій. Замовник має право на власну перевірку швидкості приїзду автомобілів швидкого реагування на сигнали тривожної сигналізації. </w:t>
      </w:r>
      <w:r w:rsidR="00847288" w:rsidRPr="00CF5F2A">
        <w:rPr>
          <w:rFonts w:ascii="Times New Roman" w:hAnsi="Times New Roman"/>
          <w:sz w:val="24"/>
          <w:szCs w:val="24"/>
        </w:rPr>
        <w:t>Для підтвердження наявності працівників відповідної кваліфікації, які будуть здійснювати технічне обслуговування</w:t>
      </w:r>
      <w:r w:rsidR="00847288" w:rsidRPr="00CF5F2A">
        <w:rPr>
          <w:rFonts w:ascii="Times New Roman" w:hAnsi="Times New Roman"/>
          <w:sz w:val="24"/>
          <w:szCs w:val="24"/>
          <w:lang w:eastAsia="ru-RU"/>
        </w:rPr>
        <w:t xml:space="preserve"> сигналізації, необхідно надати </w:t>
      </w:r>
      <w:r w:rsidR="00847288" w:rsidRPr="00CF5F2A">
        <w:rPr>
          <w:rFonts w:ascii="Times New Roman" w:hAnsi="Times New Roman"/>
          <w:sz w:val="24"/>
          <w:szCs w:val="24"/>
        </w:rPr>
        <w:t>довідку у довільній формі про наявність працівників відповідної кваліфікації, які мають необхідні знання та досвід та будуть безпосередньо залучені до виконання робіт по підключенню/</w:t>
      </w:r>
      <w:proofErr w:type="spellStart"/>
      <w:r w:rsidR="00847288" w:rsidRPr="00CF5F2A">
        <w:rPr>
          <w:rFonts w:ascii="Times New Roman" w:hAnsi="Times New Roman"/>
          <w:sz w:val="24"/>
          <w:szCs w:val="24"/>
        </w:rPr>
        <w:t>перепідключенню</w:t>
      </w:r>
      <w:proofErr w:type="spellEnd"/>
      <w:r w:rsidR="00847288" w:rsidRPr="00CF5F2A">
        <w:rPr>
          <w:rFonts w:ascii="Times New Roman" w:hAnsi="Times New Roman"/>
          <w:sz w:val="24"/>
          <w:szCs w:val="24"/>
        </w:rPr>
        <w:t xml:space="preserve"> об’єктів охорони, із зазначенням ПІБ, посади та стажу роботи . Додатково на кожного зазначеного у довідці співробітника надати </w:t>
      </w:r>
      <w:r w:rsidR="00847288" w:rsidRPr="00CF5F2A">
        <w:rPr>
          <w:rFonts w:ascii="Times New Roman" w:hAnsi="Times New Roman"/>
          <w:sz w:val="24"/>
          <w:szCs w:val="24"/>
          <w:lang w:eastAsia="ru-RU"/>
        </w:rPr>
        <w:t xml:space="preserve">копії </w:t>
      </w:r>
      <w:r w:rsidR="009B335E" w:rsidRPr="00CF5F2A">
        <w:rPr>
          <w:rFonts w:ascii="Times New Roman" w:hAnsi="Times New Roman"/>
          <w:sz w:val="24"/>
          <w:szCs w:val="24"/>
          <w:lang w:eastAsia="ru-RU"/>
        </w:rPr>
        <w:t>документів, що підтверджують трудові відносини з зазначеними працівниками (</w:t>
      </w:r>
      <w:r w:rsidR="00CF2C30" w:rsidRPr="00CF5F2A">
        <w:rPr>
          <w:rFonts w:ascii="Times New Roman" w:hAnsi="Times New Roman"/>
          <w:sz w:val="24"/>
          <w:szCs w:val="24"/>
          <w:lang w:eastAsia="ru-RU"/>
        </w:rPr>
        <w:t xml:space="preserve">копії трудових книжок/або трудових договорів, </w:t>
      </w:r>
      <w:r w:rsidR="00154C5E" w:rsidRPr="00CF5F2A">
        <w:rPr>
          <w:rFonts w:ascii="Times New Roman" w:hAnsi="Times New Roman"/>
          <w:sz w:val="24"/>
          <w:szCs w:val="24"/>
          <w:lang w:eastAsia="ru-RU"/>
        </w:rPr>
        <w:t xml:space="preserve">/або </w:t>
      </w:r>
      <w:r w:rsidR="00847288" w:rsidRPr="00CF5F2A">
        <w:rPr>
          <w:rFonts w:ascii="Times New Roman" w:hAnsi="Times New Roman"/>
          <w:sz w:val="24"/>
          <w:szCs w:val="24"/>
          <w:lang w:eastAsia="ru-RU"/>
        </w:rPr>
        <w:t>витягів із на</w:t>
      </w:r>
      <w:r w:rsidR="00CF2C30" w:rsidRPr="00CF5F2A">
        <w:rPr>
          <w:rFonts w:ascii="Times New Roman" w:hAnsi="Times New Roman"/>
          <w:sz w:val="24"/>
          <w:szCs w:val="24"/>
          <w:lang w:eastAsia="ru-RU"/>
        </w:rPr>
        <w:t>казів про призначення на посаду</w:t>
      </w:r>
      <w:r w:rsidR="00154C5E" w:rsidRPr="00CF5F2A">
        <w:rPr>
          <w:rFonts w:ascii="Times New Roman" w:hAnsi="Times New Roman"/>
          <w:sz w:val="24"/>
          <w:szCs w:val="24"/>
          <w:lang w:eastAsia="ru-RU"/>
        </w:rPr>
        <w:t>/</w:t>
      </w:r>
      <w:r w:rsidR="00CF2C30" w:rsidRPr="00CF5F2A">
        <w:rPr>
          <w:rFonts w:ascii="Times New Roman" w:hAnsi="Times New Roman"/>
          <w:sz w:val="24"/>
          <w:szCs w:val="24"/>
          <w:lang w:eastAsia="ru-RU"/>
        </w:rPr>
        <w:t xml:space="preserve"> або інших документів).</w:t>
      </w:r>
    </w:p>
    <w:p w:rsidR="00DA78B5" w:rsidRPr="00CF5F2A" w:rsidRDefault="00181C5C" w:rsidP="00343F77">
      <w:pPr>
        <w:tabs>
          <w:tab w:val="left" w:pos="851"/>
        </w:tabs>
        <w:spacing w:after="0" w:line="240" w:lineRule="auto"/>
        <w:ind w:firstLine="426"/>
        <w:jc w:val="both"/>
        <w:rPr>
          <w:rFonts w:ascii="Times New Roman" w:eastAsia="Times New Roman" w:hAnsi="Times New Roman"/>
          <w:sz w:val="24"/>
          <w:szCs w:val="24"/>
        </w:rPr>
      </w:pPr>
      <w:r w:rsidRPr="00CF5F2A">
        <w:rPr>
          <w:rFonts w:ascii="Times New Roman" w:hAnsi="Times New Roman"/>
          <w:sz w:val="24"/>
          <w:szCs w:val="24"/>
        </w:rPr>
        <w:t>11</w:t>
      </w:r>
      <w:r w:rsidR="009A0D1C" w:rsidRPr="00CF5F2A">
        <w:rPr>
          <w:rFonts w:ascii="Times New Roman" w:hAnsi="Times New Roman"/>
          <w:sz w:val="24"/>
          <w:szCs w:val="24"/>
        </w:rPr>
        <w:t xml:space="preserve">. У разі виходу з ладу устаткування пристроїв сигналізації Учасник (Виконавець) повинен протягом одного робочого дня виконати заходи щодо усунення несправності устаткування. </w:t>
      </w:r>
      <w:r w:rsidR="00300A24" w:rsidRPr="00CF5F2A">
        <w:rPr>
          <w:rFonts w:ascii="Times New Roman" w:eastAsia="Times New Roman" w:hAnsi="Times New Roman"/>
          <w:sz w:val="24"/>
          <w:szCs w:val="24"/>
        </w:rPr>
        <w:t>В разі неможливості усунення несправності на об’єкті Замовника, протягом одного робочого дня, забезпечити фізичну охорону об’єкту за власний кошт, до моменту усунення несправності устаткування.</w:t>
      </w:r>
    </w:p>
    <w:p w:rsidR="00181C5C" w:rsidRPr="00CF5F2A" w:rsidRDefault="00282770" w:rsidP="00343F77">
      <w:pPr>
        <w:tabs>
          <w:tab w:val="left" w:pos="851"/>
        </w:tabs>
        <w:spacing w:after="0" w:line="240" w:lineRule="auto"/>
        <w:ind w:firstLine="426"/>
        <w:jc w:val="both"/>
        <w:rPr>
          <w:rFonts w:ascii="Times New Roman" w:eastAsia="Times New Roman" w:hAnsi="Times New Roman"/>
          <w:sz w:val="24"/>
          <w:szCs w:val="24"/>
        </w:rPr>
      </w:pPr>
      <w:r w:rsidRPr="00CF5F2A">
        <w:rPr>
          <w:rFonts w:ascii="Times New Roman" w:hAnsi="Times New Roman"/>
          <w:sz w:val="24"/>
          <w:szCs w:val="24"/>
        </w:rPr>
        <w:t xml:space="preserve">12. </w:t>
      </w:r>
      <w:r w:rsidR="00326FC0" w:rsidRPr="00CF5F2A">
        <w:rPr>
          <w:rFonts w:ascii="Times New Roman" w:hAnsi="Times New Roman"/>
          <w:sz w:val="24"/>
          <w:szCs w:val="24"/>
        </w:rPr>
        <w:t xml:space="preserve">За необхідності Замовник має право затребувати </w:t>
      </w:r>
      <w:r w:rsidR="00183CFB" w:rsidRPr="00CF5F2A">
        <w:rPr>
          <w:rFonts w:ascii="Times New Roman" w:hAnsi="Times New Roman"/>
          <w:sz w:val="24"/>
          <w:szCs w:val="24"/>
        </w:rPr>
        <w:t xml:space="preserve">у Виконавця </w:t>
      </w:r>
      <w:r w:rsidR="00326FC0" w:rsidRPr="00CF5F2A">
        <w:rPr>
          <w:rFonts w:ascii="Times New Roman" w:hAnsi="Times New Roman"/>
          <w:sz w:val="24"/>
          <w:szCs w:val="24"/>
        </w:rPr>
        <w:t xml:space="preserve">інформацію про </w:t>
      </w:r>
      <w:r w:rsidR="009A0D1C" w:rsidRPr="00CF5F2A">
        <w:rPr>
          <w:rFonts w:ascii="Times New Roman" w:hAnsi="Times New Roman"/>
          <w:sz w:val="24"/>
          <w:szCs w:val="24"/>
        </w:rPr>
        <w:t xml:space="preserve"> </w:t>
      </w:r>
      <w:r w:rsidR="00326FC0" w:rsidRPr="00CF5F2A">
        <w:rPr>
          <w:rFonts w:ascii="Times New Roman" w:hAnsi="Times New Roman"/>
          <w:sz w:val="24"/>
          <w:szCs w:val="24"/>
        </w:rPr>
        <w:t>стан сигналізації на об’єкті (відкриття- закриття об'єкту, відсутність електроживлення, тривоги)</w:t>
      </w:r>
      <w:r w:rsidR="00183CFB" w:rsidRPr="00CF5F2A">
        <w:rPr>
          <w:rFonts w:ascii="Times New Roman" w:hAnsi="Times New Roman"/>
          <w:sz w:val="24"/>
          <w:szCs w:val="24"/>
        </w:rPr>
        <w:t>.</w:t>
      </w:r>
    </w:p>
    <w:p w:rsidR="008108DB" w:rsidRPr="00CF5F2A" w:rsidRDefault="00181C5C" w:rsidP="00343F77">
      <w:pPr>
        <w:pStyle w:val="1"/>
        <w:tabs>
          <w:tab w:val="left" w:pos="851"/>
        </w:tabs>
        <w:suppressAutoHyphens/>
        <w:spacing w:line="259" w:lineRule="auto"/>
        <w:ind w:left="0" w:firstLine="426"/>
        <w:contextualSpacing/>
        <w:jc w:val="both"/>
        <w:rPr>
          <w:rFonts w:ascii="Times New Roman" w:hAnsi="Times New Roman" w:cs="Times New Roman"/>
          <w:lang w:val="uk-UA"/>
        </w:rPr>
      </w:pPr>
      <w:r w:rsidRPr="00CF5F2A">
        <w:rPr>
          <w:rFonts w:ascii="Times New Roman" w:hAnsi="Times New Roman" w:cs="Times New Roman"/>
          <w:lang w:val="uk-UA"/>
        </w:rPr>
        <w:t>13</w:t>
      </w:r>
      <w:r w:rsidR="009A0D1C" w:rsidRPr="00CF5F2A">
        <w:rPr>
          <w:rFonts w:ascii="Times New Roman" w:hAnsi="Times New Roman" w:cs="Times New Roman"/>
          <w:lang w:val="uk-UA"/>
        </w:rPr>
        <w:t>. Матеріальна відповідальність Учасника (Виконавця) та відшкодування збитків, нанесених з його вини.</w:t>
      </w:r>
    </w:p>
    <w:p w:rsidR="00343F77" w:rsidRPr="00CF5F2A" w:rsidRDefault="005A4C78" w:rsidP="00343F77">
      <w:pPr>
        <w:tabs>
          <w:tab w:val="left" w:pos="851"/>
        </w:tabs>
        <w:ind w:firstLine="426"/>
        <w:jc w:val="both"/>
        <w:rPr>
          <w:sz w:val="24"/>
          <w:szCs w:val="24"/>
          <w:lang w:val="ru-RU"/>
        </w:rPr>
      </w:pPr>
      <w:r w:rsidRPr="00CF5F2A">
        <w:rPr>
          <w:rFonts w:ascii="Times New Roman" w:hAnsi="Times New Roman"/>
          <w:sz w:val="24"/>
          <w:szCs w:val="24"/>
        </w:rPr>
        <w:t>14</w:t>
      </w:r>
      <w:r w:rsidR="00343F77" w:rsidRPr="00CF5F2A">
        <w:rPr>
          <w:rFonts w:ascii="Times New Roman" w:hAnsi="Times New Roman"/>
          <w:sz w:val="24"/>
          <w:szCs w:val="24"/>
        </w:rPr>
        <w:t xml:space="preserve">. </w:t>
      </w:r>
      <w:r w:rsidR="00343F77" w:rsidRPr="00CF5F2A">
        <w:rPr>
          <w:rFonts w:ascii="Times New Roman" w:hAnsi="Times New Roman"/>
          <w:color w:val="000000"/>
          <w:sz w:val="24"/>
          <w:szCs w:val="24"/>
        </w:rPr>
        <w:t>В умовах воєнного стану у зв’язку з наявністю стабілізаційних та аварійних відключень електропостачання обов’язкова наявність на підприємстві генератора</w:t>
      </w:r>
      <w:r w:rsidR="003F2901" w:rsidRPr="00CF5F2A">
        <w:rPr>
          <w:rFonts w:ascii="Times New Roman" w:hAnsi="Times New Roman"/>
          <w:color w:val="000000"/>
          <w:sz w:val="24"/>
          <w:szCs w:val="24"/>
        </w:rPr>
        <w:t xml:space="preserve"> або іншого резервного джерела живлення</w:t>
      </w:r>
      <w:r w:rsidR="00343F77" w:rsidRPr="00CF5F2A">
        <w:rPr>
          <w:rFonts w:ascii="Times New Roman" w:hAnsi="Times New Roman"/>
          <w:color w:val="000000"/>
          <w:sz w:val="24"/>
          <w:szCs w:val="24"/>
        </w:rPr>
        <w:t>, який здійснює безперебійну роботу пульту централізованого спостереження. На підтвердження надати завірену копію видаткової нак</w:t>
      </w:r>
      <w:r w:rsidR="00852664" w:rsidRPr="00CF5F2A">
        <w:rPr>
          <w:rFonts w:ascii="Times New Roman" w:hAnsi="Times New Roman"/>
          <w:color w:val="000000"/>
          <w:sz w:val="24"/>
          <w:szCs w:val="24"/>
        </w:rPr>
        <w:t xml:space="preserve">ладної на придбання генератора </w:t>
      </w:r>
      <w:r w:rsidR="003F2901" w:rsidRPr="00CF5F2A">
        <w:rPr>
          <w:rFonts w:ascii="Times New Roman" w:hAnsi="Times New Roman"/>
          <w:color w:val="000000"/>
          <w:sz w:val="24"/>
          <w:szCs w:val="24"/>
        </w:rPr>
        <w:t xml:space="preserve">або іншого резервного джерела живлення </w:t>
      </w:r>
      <w:r w:rsidR="00343F77" w:rsidRPr="00CF5F2A">
        <w:rPr>
          <w:rFonts w:ascii="Times New Roman" w:hAnsi="Times New Roman"/>
          <w:color w:val="000000"/>
          <w:sz w:val="24"/>
          <w:szCs w:val="24"/>
        </w:rPr>
        <w:t>та завірену ко</w:t>
      </w:r>
      <w:r w:rsidRPr="00CF5F2A">
        <w:rPr>
          <w:rFonts w:ascii="Times New Roman" w:hAnsi="Times New Roman"/>
          <w:color w:val="000000"/>
          <w:sz w:val="24"/>
          <w:szCs w:val="24"/>
        </w:rPr>
        <w:t>пію акт</w:t>
      </w:r>
      <w:r w:rsidR="00852664" w:rsidRPr="00CF5F2A">
        <w:rPr>
          <w:rFonts w:ascii="Times New Roman" w:hAnsi="Times New Roman"/>
          <w:color w:val="000000"/>
          <w:sz w:val="24"/>
          <w:szCs w:val="24"/>
        </w:rPr>
        <w:t>у</w:t>
      </w:r>
      <w:r w:rsidRPr="00CF5F2A">
        <w:rPr>
          <w:rFonts w:ascii="Times New Roman" w:hAnsi="Times New Roman"/>
          <w:color w:val="000000"/>
          <w:sz w:val="24"/>
          <w:szCs w:val="24"/>
        </w:rPr>
        <w:t xml:space="preserve"> введення в експлуатацію (або інший документ </w:t>
      </w:r>
      <w:r w:rsidR="004A66FD" w:rsidRPr="00CF5F2A">
        <w:rPr>
          <w:rFonts w:ascii="Times New Roman" w:hAnsi="Times New Roman"/>
          <w:color w:val="000000"/>
          <w:sz w:val="24"/>
          <w:szCs w:val="24"/>
        </w:rPr>
        <w:t xml:space="preserve">підтверджуючий балансову приналежність </w:t>
      </w:r>
      <w:r w:rsidR="003F2901" w:rsidRPr="00CF5F2A">
        <w:rPr>
          <w:rFonts w:ascii="Times New Roman" w:hAnsi="Times New Roman"/>
          <w:color w:val="000000"/>
          <w:sz w:val="24"/>
          <w:szCs w:val="24"/>
        </w:rPr>
        <w:t xml:space="preserve">зазначеного обладнання </w:t>
      </w:r>
      <w:r w:rsidR="004A66FD" w:rsidRPr="00CF5F2A">
        <w:rPr>
          <w:rFonts w:ascii="Times New Roman" w:hAnsi="Times New Roman"/>
          <w:color w:val="000000"/>
          <w:sz w:val="24"/>
          <w:szCs w:val="24"/>
        </w:rPr>
        <w:t>в учасника закупівлі).</w:t>
      </w:r>
    </w:p>
    <w:p w:rsidR="008108DB" w:rsidRPr="00CF5F2A" w:rsidRDefault="008108DB" w:rsidP="009A0D1C">
      <w:pPr>
        <w:pStyle w:val="1"/>
        <w:tabs>
          <w:tab w:val="left" w:pos="567"/>
        </w:tabs>
        <w:suppressAutoHyphens/>
        <w:spacing w:line="259" w:lineRule="auto"/>
        <w:ind w:left="142"/>
        <w:contextualSpacing/>
        <w:jc w:val="both"/>
        <w:rPr>
          <w:rFonts w:ascii="Times New Roman" w:hAnsi="Times New Roman" w:cs="Times New Roman"/>
        </w:rPr>
      </w:pPr>
    </w:p>
    <w:p w:rsidR="008108DB" w:rsidRPr="00CF5F2A" w:rsidRDefault="009A0D1C" w:rsidP="009A0D1C">
      <w:pPr>
        <w:pStyle w:val="1"/>
        <w:tabs>
          <w:tab w:val="left" w:pos="567"/>
        </w:tabs>
        <w:suppressAutoHyphens/>
        <w:spacing w:line="259" w:lineRule="auto"/>
        <w:ind w:left="142"/>
        <w:contextualSpacing/>
        <w:jc w:val="both"/>
        <w:rPr>
          <w:rFonts w:ascii="Times New Roman" w:hAnsi="Times New Roman" w:cs="Times New Roman"/>
        </w:rPr>
      </w:pPr>
      <w:r w:rsidRPr="00CF5F2A">
        <w:rPr>
          <w:rFonts w:ascii="Times New Roman" w:hAnsi="Times New Roman" w:cs="Times New Roman"/>
          <w:b/>
          <w:u w:val="single"/>
        </w:rPr>
        <w:t xml:space="preserve">Строк </w:t>
      </w:r>
      <w:proofErr w:type="spellStart"/>
      <w:r w:rsidRPr="00CF5F2A">
        <w:rPr>
          <w:rFonts w:ascii="Times New Roman" w:hAnsi="Times New Roman" w:cs="Times New Roman"/>
          <w:b/>
          <w:u w:val="single"/>
        </w:rPr>
        <w:t>надання</w:t>
      </w:r>
      <w:proofErr w:type="spellEnd"/>
      <w:r w:rsidRPr="00CF5F2A">
        <w:rPr>
          <w:rFonts w:ascii="Times New Roman" w:hAnsi="Times New Roman" w:cs="Times New Roman"/>
          <w:b/>
          <w:u w:val="single"/>
        </w:rPr>
        <w:t xml:space="preserve"> </w:t>
      </w:r>
      <w:proofErr w:type="spellStart"/>
      <w:r w:rsidRPr="00CF5F2A">
        <w:rPr>
          <w:rFonts w:ascii="Times New Roman" w:hAnsi="Times New Roman" w:cs="Times New Roman"/>
          <w:b/>
          <w:u w:val="single"/>
        </w:rPr>
        <w:t>послуг</w:t>
      </w:r>
      <w:proofErr w:type="spellEnd"/>
      <w:r w:rsidRPr="00CF5F2A">
        <w:rPr>
          <w:rFonts w:ascii="Times New Roman" w:hAnsi="Times New Roman" w:cs="Times New Roman"/>
        </w:rPr>
        <w:t xml:space="preserve">: з </w:t>
      </w:r>
      <w:r w:rsidR="005E6701" w:rsidRPr="00CF5F2A">
        <w:rPr>
          <w:rFonts w:ascii="Times New Roman" w:hAnsi="Times New Roman" w:cs="Times New Roman"/>
          <w:lang w:val="uk-UA"/>
        </w:rPr>
        <w:t xml:space="preserve">моменту </w:t>
      </w:r>
      <w:proofErr w:type="gramStart"/>
      <w:r w:rsidR="005E6701" w:rsidRPr="00CF5F2A">
        <w:rPr>
          <w:rFonts w:ascii="Times New Roman" w:hAnsi="Times New Roman" w:cs="Times New Roman"/>
          <w:lang w:val="uk-UA"/>
        </w:rPr>
        <w:t>п</w:t>
      </w:r>
      <w:proofErr w:type="gramEnd"/>
      <w:r w:rsidR="005E6701" w:rsidRPr="00CF5F2A">
        <w:rPr>
          <w:rFonts w:ascii="Times New Roman" w:hAnsi="Times New Roman" w:cs="Times New Roman"/>
          <w:lang w:val="uk-UA"/>
        </w:rPr>
        <w:t>ідписання договору</w:t>
      </w:r>
      <w:r w:rsidR="00FD2578" w:rsidRPr="00CF5F2A">
        <w:rPr>
          <w:rFonts w:ascii="Times New Roman" w:hAnsi="Times New Roman" w:cs="Times New Roman"/>
          <w:lang w:val="uk-UA"/>
        </w:rPr>
        <w:t xml:space="preserve"> </w:t>
      </w:r>
      <w:r w:rsidR="005E6701" w:rsidRPr="00CF5F2A">
        <w:rPr>
          <w:rFonts w:ascii="Times New Roman" w:hAnsi="Times New Roman" w:cs="Times New Roman"/>
        </w:rPr>
        <w:t>до 31.12.2025</w:t>
      </w:r>
      <w:r w:rsidR="006D2D0F" w:rsidRPr="00CF5F2A">
        <w:rPr>
          <w:rFonts w:ascii="Times New Roman" w:hAnsi="Times New Roman" w:cs="Times New Roman"/>
        </w:rPr>
        <w:t xml:space="preserve"> </w:t>
      </w:r>
      <w:r w:rsidR="00FD2578" w:rsidRPr="00CF5F2A">
        <w:rPr>
          <w:rFonts w:ascii="Times New Roman" w:hAnsi="Times New Roman" w:cs="Times New Roman"/>
        </w:rPr>
        <w:t xml:space="preserve">року. </w:t>
      </w:r>
    </w:p>
    <w:p w:rsidR="00FD2578" w:rsidRPr="00CF5F2A" w:rsidRDefault="00FD2578" w:rsidP="009A0D1C">
      <w:pPr>
        <w:pStyle w:val="1"/>
        <w:tabs>
          <w:tab w:val="left" w:pos="567"/>
        </w:tabs>
        <w:suppressAutoHyphens/>
        <w:spacing w:line="259" w:lineRule="auto"/>
        <w:ind w:left="142"/>
        <w:contextualSpacing/>
        <w:jc w:val="both"/>
        <w:rPr>
          <w:rFonts w:ascii="Times New Roman" w:hAnsi="Times New Roman" w:cs="Times New Roman"/>
        </w:rPr>
      </w:pPr>
    </w:p>
    <w:p w:rsidR="008108DB" w:rsidRPr="00CF5F2A" w:rsidRDefault="009A0D1C" w:rsidP="009A0D1C">
      <w:pPr>
        <w:pStyle w:val="1"/>
        <w:tabs>
          <w:tab w:val="left" w:pos="567"/>
        </w:tabs>
        <w:suppressAutoHyphens/>
        <w:spacing w:line="259" w:lineRule="auto"/>
        <w:ind w:left="142"/>
        <w:contextualSpacing/>
        <w:jc w:val="both"/>
        <w:rPr>
          <w:rFonts w:ascii="Times New Roman" w:hAnsi="Times New Roman" w:cs="Times New Roman"/>
        </w:rPr>
      </w:pPr>
      <w:r w:rsidRPr="00CF5F2A">
        <w:rPr>
          <w:rFonts w:ascii="Times New Roman" w:hAnsi="Times New Roman" w:cs="Times New Roman"/>
        </w:rPr>
        <w:t xml:space="preserve"> </w:t>
      </w:r>
      <w:proofErr w:type="spellStart"/>
      <w:r w:rsidRPr="00CF5F2A">
        <w:rPr>
          <w:rFonts w:ascii="Times New Roman" w:hAnsi="Times New Roman" w:cs="Times New Roman"/>
        </w:rPr>
        <w:t>Загальна</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вартість</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пропозиції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зазначається</w:t>
      </w:r>
      <w:proofErr w:type="spellEnd"/>
      <w:r w:rsidRPr="00CF5F2A">
        <w:rPr>
          <w:rFonts w:ascii="Times New Roman" w:hAnsi="Times New Roman" w:cs="Times New Roman"/>
        </w:rPr>
        <w:t xml:space="preserve"> з </w:t>
      </w:r>
      <w:proofErr w:type="spellStart"/>
      <w:r w:rsidRPr="00CF5F2A">
        <w:rPr>
          <w:rFonts w:ascii="Times New Roman" w:hAnsi="Times New Roman" w:cs="Times New Roman"/>
        </w:rPr>
        <w:t>урахуванням</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всіх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витрат</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пов’язаних</w:t>
      </w:r>
      <w:proofErr w:type="spellEnd"/>
      <w:r w:rsidRPr="00CF5F2A">
        <w:rPr>
          <w:rFonts w:ascii="Times New Roman" w:hAnsi="Times New Roman" w:cs="Times New Roman"/>
        </w:rPr>
        <w:t xml:space="preserve"> з предметом </w:t>
      </w:r>
      <w:proofErr w:type="spellStart"/>
      <w:r w:rsidRPr="00CF5F2A">
        <w:rPr>
          <w:rFonts w:ascii="Times New Roman" w:hAnsi="Times New Roman" w:cs="Times New Roman"/>
        </w:rPr>
        <w:t>закупі</w:t>
      </w:r>
      <w:proofErr w:type="gramStart"/>
      <w:r w:rsidRPr="00CF5F2A">
        <w:rPr>
          <w:rFonts w:ascii="Times New Roman" w:hAnsi="Times New Roman" w:cs="Times New Roman"/>
        </w:rPr>
        <w:t>вл</w:t>
      </w:r>
      <w:proofErr w:type="gramEnd"/>
      <w:r w:rsidRPr="00CF5F2A">
        <w:rPr>
          <w:rFonts w:ascii="Times New Roman" w:hAnsi="Times New Roman" w:cs="Times New Roman"/>
        </w:rPr>
        <w:t>і</w:t>
      </w:r>
      <w:proofErr w:type="spellEnd"/>
      <w:r w:rsidRPr="00CF5F2A">
        <w:rPr>
          <w:rFonts w:ascii="Times New Roman" w:hAnsi="Times New Roman" w:cs="Times New Roman"/>
        </w:rPr>
        <w:t xml:space="preserve">, у </w:t>
      </w:r>
      <w:proofErr w:type="spellStart"/>
      <w:r w:rsidRPr="00CF5F2A">
        <w:rPr>
          <w:rFonts w:ascii="Times New Roman" w:hAnsi="Times New Roman" w:cs="Times New Roman"/>
        </w:rPr>
        <w:t>відповідності</w:t>
      </w:r>
      <w:proofErr w:type="spellEnd"/>
      <w:r w:rsidRPr="00CF5F2A">
        <w:rPr>
          <w:rFonts w:ascii="Times New Roman" w:hAnsi="Times New Roman" w:cs="Times New Roman"/>
        </w:rPr>
        <w:t xml:space="preserve"> до </w:t>
      </w:r>
      <w:proofErr w:type="spellStart"/>
      <w:r w:rsidRPr="00CF5F2A">
        <w:rPr>
          <w:rFonts w:ascii="Times New Roman" w:hAnsi="Times New Roman" w:cs="Times New Roman"/>
        </w:rPr>
        <w:t>вимог</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цієї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тендерної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документації</w:t>
      </w:r>
      <w:proofErr w:type="spellEnd"/>
      <w:r w:rsidRPr="00CF5F2A">
        <w:rPr>
          <w:rFonts w:ascii="Times New Roman" w:hAnsi="Times New Roman" w:cs="Times New Roman"/>
        </w:rPr>
        <w:t xml:space="preserve">. </w:t>
      </w:r>
    </w:p>
    <w:p w:rsidR="008108DB" w:rsidRPr="00CF5F2A" w:rsidRDefault="008108DB" w:rsidP="009A0D1C">
      <w:pPr>
        <w:pStyle w:val="1"/>
        <w:tabs>
          <w:tab w:val="left" w:pos="567"/>
        </w:tabs>
        <w:suppressAutoHyphens/>
        <w:spacing w:line="259" w:lineRule="auto"/>
        <w:ind w:left="142"/>
        <w:contextualSpacing/>
        <w:jc w:val="both"/>
        <w:rPr>
          <w:rFonts w:ascii="Times New Roman" w:hAnsi="Times New Roman" w:cs="Times New Roman"/>
        </w:rPr>
      </w:pPr>
    </w:p>
    <w:p w:rsidR="009A0D1C" w:rsidRPr="00CF5F2A" w:rsidRDefault="009A0D1C" w:rsidP="008108DB">
      <w:pPr>
        <w:pStyle w:val="1"/>
        <w:tabs>
          <w:tab w:val="left" w:pos="567"/>
        </w:tabs>
        <w:suppressAutoHyphens/>
        <w:spacing w:line="259" w:lineRule="auto"/>
        <w:ind w:left="142"/>
        <w:contextualSpacing/>
        <w:jc w:val="both"/>
        <w:rPr>
          <w:rFonts w:ascii="Times New Roman" w:hAnsi="Times New Roman" w:cs="Times New Roman"/>
          <w:b/>
          <w:lang w:val="uk-UA"/>
        </w:rPr>
      </w:pPr>
      <w:proofErr w:type="spellStart"/>
      <w:r w:rsidRPr="00CF5F2A">
        <w:rPr>
          <w:rFonts w:ascii="Times New Roman" w:hAnsi="Times New Roman" w:cs="Times New Roman"/>
        </w:rPr>
        <w:t>Розрахунок</w:t>
      </w:r>
      <w:proofErr w:type="spellEnd"/>
      <w:r w:rsidRPr="00CF5F2A">
        <w:rPr>
          <w:rFonts w:ascii="Times New Roman" w:hAnsi="Times New Roman" w:cs="Times New Roman"/>
        </w:rPr>
        <w:t xml:space="preserve"> за </w:t>
      </w:r>
      <w:proofErr w:type="spellStart"/>
      <w:r w:rsidRPr="00CF5F2A">
        <w:rPr>
          <w:rFonts w:ascii="Times New Roman" w:hAnsi="Times New Roman" w:cs="Times New Roman"/>
        </w:rPr>
        <w:t>надані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послуги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здійснюється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Замовником</w:t>
      </w:r>
      <w:proofErr w:type="spellEnd"/>
      <w:r w:rsidRPr="00CF5F2A">
        <w:rPr>
          <w:rFonts w:ascii="Times New Roman" w:hAnsi="Times New Roman" w:cs="Times New Roman"/>
        </w:rPr>
        <w:t xml:space="preserve"> у </w:t>
      </w:r>
      <w:proofErr w:type="spellStart"/>
      <w:r w:rsidRPr="00CF5F2A">
        <w:rPr>
          <w:rFonts w:ascii="Times New Roman" w:hAnsi="Times New Roman" w:cs="Times New Roman"/>
        </w:rPr>
        <w:t>національній</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валюті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України</w:t>
      </w:r>
      <w:proofErr w:type="spellEnd"/>
      <w:r w:rsidRPr="00CF5F2A">
        <w:rPr>
          <w:rFonts w:ascii="Times New Roman" w:hAnsi="Times New Roman" w:cs="Times New Roman"/>
        </w:rPr>
        <w:t xml:space="preserve"> за </w:t>
      </w:r>
      <w:proofErr w:type="spellStart"/>
      <w:r w:rsidRPr="00CF5F2A">
        <w:rPr>
          <w:rFonts w:ascii="Times New Roman" w:hAnsi="Times New Roman" w:cs="Times New Roman"/>
        </w:rPr>
        <w:t>фактично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надані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послуги</w:t>
      </w:r>
      <w:proofErr w:type="spellEnd"/>
      <w:r w:rsidRPr="00CF5F2A">
        <w:rPr>
          <w:rFonts w:ascii="Times New Roman" w:hAnsi="Times New Roman" w:cs="Times New Roman"/>
        </w:rPr>
        <w:t xml:space="preserve"> в межах </w:t>
      </w:r>
      <w:proofErr w:type="spellStart"/>
      <w:r w:rsidRPr="00CF5F2A">
        <w:rPr>
          <w:rFonts w:ascii="Times New Roman" w:hAnsi="Times New Roman" w:cs="Times New Roman"/>
        </w:rPr>
        <w:t>бюджетних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асигнувань</w:t>
      </w:r>
      <w:proofErr w:type="spellEnd"/>
      <w:r w:rsidRPr="00CF5F2A">
        <w:rPr>
          <w:rFonts w:ascii="Times New Roman" w:hAnsi="Times New Roman" w:cs="Times New Roman"/>
        </w:rPr>
        <w:t xml:space="preserve"> на </w:t>
      </w:r>
      <w:proofErr w:type="spellStart"/>
      <w:proofErr w:type="gramStart"/>
      <w:r w:rsidRPr="00CF5F2A">
        <w:rPr>
          <w:rFonts w:ascii="Times New Roman" w:hAnsi="Times New Roman" w:cs="Times New Roman"/>
        </w:rPr>
        <w:t>п</w:t>
      </w:r>
      <w:proofErr w:type="gramEnd"/>
      <w:r w:rsidRPr="00CF5F2A">
        <w:rPr>
          <w:rFonts w:ascii="Times New Roman" w:hAnsi="Times New Roman" w:cs="Times New Roman"/>
        </w:rPr>
        <w:t>ідставі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наданих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Виконавцем</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актів</w:t>
      </w:r>
      <w:proofErr w:type="spellEnd"/>
      <w:r w:rsidRPr="00CF5F2A">
        <w:rPr>
          <w:rFonts w:ascii="Times New Roman" w:hAnsi="Times New Roman" w:cs="Times New Roman"/>
        </w:rPr>
        <w:t xml:space="preserve"> та </w:t>
      </w:r>
      <w:proofErr w:type="spellStart"/>
      <w:r w:rsidRPr="00CF5F2A">
        <w:rPr>
          <w:rFonts w:ascii="Times New Roman" w:hAnsi="Times New Roman" w:cs="Times New Roman"/>
        </w:rPr>
        <w:t>рахунків</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завірених</w:t>
      </w:r>
      <w:proofErr w:type="spellEnd"/>
      <w:r w:rsidRPr="00CF5F2A">
        <w:rPr>
          <w:rFonts w:ascii="Times New Roman" w:hAnsi="Times New Roman" w:cs="Times New Roman"/>
        </w:rPr>
        <w:t xml:space="preserve"> печатками </w:t>
      </w:r>
      <w:proofErr w:type="spellStart"/>
      <w:r w:rsidRPr="00CF5F2A">
        <w:rPr>
          <w:rFonts w:ascii="Times New Roman" w:hAnsi="Times New Roman" w:cs="Times New Roman"/>
        </w:rPr>
        <w:t>сторін</w:t>
      </w:r>
      <w:proofErr w:type="spellEnd"/>
      <w:r w:rsidRPr="00CF5F2A">
        <w:rPr>
          <w:rFonts w:ascii="Times New Roman" w:hAnsi="Times New Roman" w:cs="Times New Roman"/>
        </w:rPr>
        <w:t xml:space="preserve"> - шляхом </w:t>
      </w:r>
      <w:proofErr w:type="spellStart"/>
      <w:r w:rsidRPr="00CF5F2A">
        <w:rPr>
          <w:rFonts w:ascii="Times New Roman" w:hAnsi="Times New Roman" w:cs="Times New Roman"/>
        </w:rPr>
        <w:t>перерахування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коштів</w:t>
      </w:r>
      <w:proofErr w:type="spellEnd"/>
      <w:r w:rsidRPr="00CF5F2A">
        <w:rPr>
          <w:rFonts w:ascii="Times New Roman" w:hAnsi="Times New Roman" w:cs="Times New Roman"/>
        </w:rPr>
        <w:t xml:space="preserve"> на </w:t>
      </w:r>
      <w:proofErr w:type="spellStart"/>
      <w:r w:rsidRPr="00CF5F2A">
        <w:rPr>
          <w:rFonts w:ascii="Times New Roman" w:hAnsi="Times New Roman" w:cs="Times New Roman"/>
        </w:rPr>
        <w:t>рахунок</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Виконавця</w:t>
      </w:r>
      <w:proofErr w:type="spellEnd"/>
      <w:r w:rsidRPr="00CF5F2A">
        <w:rPr>
          <w:rFonts w:ascii="Times New Roman" w:hAnsi="Times New Roman" w:cs="Times New Roman"/>
        </w:rPr>
        <w:t xml:space="preserve">. У </w:t>
      </w:r>
      <w:proofErr w:type="spellStart"/>
      <w:r w:rsidRPr="00CF5F2A">
        <w:rPr>
          <w:rFonts w:ascii="Times New Roman" w:hAnsi="Times New Roman" w:cs="Times New Roman"/>
        </w:rPr>
        <w:t>разі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відсутності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коштів</w:t>
      </w:r>
      <w:proofErr w:type="spellEnd"/>
      <w:r w:rsidRPr="00CF5F2A">
        <w:rPr>
          <w:rFonts w:ascii="Times New Roman" w:hAnsi="Times New Roman" w:cs="Times New Roman"/>
        </w:rPr>
        <w:t xml:space="preserve"> на </w:t>
      </w:r>
      <w:proofErr w:type="spellStart"/>
      <w:r w:rsidRPr="00CF5F2A">
        <w:rPr>
          <w:rFonts w:ascii="Times New Roman" w:hAnsi="Times New Roman" w:cs="Times New Roman"/>
        </w:rPr>
        <w:t>рахунках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Замовника</w:t>
      </w:r>
      <w:proofErr w:type="spellEnd"/>
      <w:r w:rsidRPr="00CF5F2A">
        <w:rPr>
          <w:rFonts w:ascii="Times New Roman" w:hAnsi="Times New Roman" w:cs="Times New Roman"/>
        </w:rPr>
        <w:t xml:space="preserve"> у </w:t>
      </w:r>
      <w:proofErr w:type="spellStart"/>
      <w:r w:rsidRPr="00CF5F2A">
        <w:rPr>
          <w:rFonts w:ascii="Times New Roman" w:hAnsi="Times New Roman" w:cs="Times New Roman"/>
        </w:rPr>
        <w:t>випадку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неналежного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фінансування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або</w:t>
      </w:r>
      <w:proofErr w:type="spellEnd"/>
      <w:r w:rsidRPr="00CF5F2A">
        <w:rPr>
          <w:rFonts w:ascii="Times New Roman" w:hAnsi="Times New Roman" w:cs="Times New Roman"/>
        </w:rPr>
        <w:t xml:space="preserve"> не </w:t>
      </w:r>
      <w:proofErr w:type="spellStart"/>
      <w:r w:rsidRPr="00CF5F2A">
        <w:rPr>
          <w:rFonts w:ascii="Times New Roman" w:hAnsi="Times New Roman" w:cs="Times New Roman"/>
        </w:rPr>
        <w:t>відкриття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бюджетних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асигнувань</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чи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відкриття</w:t>
      </w:r>
      <w:proofErr w:type="spellEnd"/>
      <w:r w:rsidRPr="00CF5F2A">
        <w:rPr>
          <w:rFonts w:ascii="Times New Roman" w:hAnsi="Times New Roman" w:cs="Times New Roman"/>
        </w:rPr>
        <w:t xml:space="preserve"> не у </w:t>
      </w:r>
      <w:proofErr w:type="spellStart"/>
      <w:r w:rsidRPr="00CF5F2A">
        <w:rPr>
          <w:rFonts w:ascii="Times New Roman" w:hAnsi="Times New Roman" w:cs="Times New Roman"/>
        </w:rPr>
        <w:t>повному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обсязі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або</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затримки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проведення</w:t>
      </w:r>
      <w:proofErr w:type="spellEnd"/>
      <w:r w:rsidRPr="00CF5F2A">
        <w:rPr>
          <w:rFonts w:ascii="Times New Roman" w:hAnsi="Times New Roman" w:cs="Times New Roman"/>
        </w:rPr>
        <w:t xml:space="preserve"> Державною </w:t>
      </w:r>
      <w:proofErr w:type="spellStart"/>
      <w:r w:rsidRPr="00CF5F2A">
        <w:rPr>
          <w:rFonts w:ascii="Times New Roman" w:hAnsi="Times New Roman" w:cs="Times New Roman"/>
        </w:rPr>
        <w:t>казначейською</w:t>
      </w:r>
      <w:proofErr w:type="spellEnd"/>
      <w:r w:rsidRPr="00CF5F2A">
        <w:rPr>
          <w:rFonts w:ascii="Times New Roman" w:hAnsi="Times New Roman" w:cs="Times New Roman"/>
        </w:rPr>
        <w:t xml:space="preserve"> службою </w:t>
      </w:r>
      <w:proofErr w:type="spellStart"/>
      <w:r w:rsidRPr="00CF5F2A">
        <w:rPr>
          <w:rFonts w:ascii="Times New Roman" w:hAnsi="Times New Roman" w:cs="Times New Roman"/>
        </w:rPr>
        <w:t>України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відповідних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платежів</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така</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затримка</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платежів</w:t>
      </w:r>
      <w:proofErr w:type="spellEnd"/>
      <w:r w:rsidRPr="00CF5F2A">
        <w:rPr>
          <w:rFonts w:ascii="Times New Roman" w:hAnsi="Times New Roman" w:cs="Times New Roman"/>
        </w:rPr>
        <w:t xml:space="preserve"> не </w:t>
      </w:r>
      <w:proofErr w:type="spellStart"/>
      <w:r w:rsidRPr="00CF5F2A">
        <w:rPr>
          <w:rFonts w:ascii="Times New Roman" w:hAnsi="Times New Roman" w:cs="Times New Roman"/>
        </w:rPr>
        <w:t>може</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розцінюватись</w:t>
      </w:r>
      <w:proofErr w:type="spellEnd"/>
      <w:r w:rsidRPr="00CF5F2A">
        <w:rPr>
          <w:rFonts w:ascii="Times New Roman" w:hAnsi="Times New Roman" w:cs="Times New Roman"/>
        </w:rPr>
        <w:t xml:space="preserve"> як </w:t>
      </w:r>
      <w:proofErr w:type="spellStart"/>
      <w:r w:rsidRPr="00CF5F2A">
        <w:rPr>
          <w:rFonts w:ascii="Times New Roman" w:hAnsi="Times New Roman" w:cs="Times New Roman"/>
        </w:rPr>
        <w:t>несплата</w:t>
      </w:r>
      <w:proofErr w:type="spellEnd"/>
      <w:r w:rsidRPr="00CF5F2A">
        <w:rPr>
          <w:rFonts w:ascii="Times New Roman" w:hAnsi="Times New Roman" w:cs="Times New Roman"/>
        </w:rPr>
        <w:t xml:space="preserve"> і не </w:t>
      </w:r>
      <w:proofErr w:type="spellStart"/>
      <w:r w:rsidRPr="00CF5F2A">
        <w:rPr>
          <w:rFonts w:ascii="Times New Roman" w:hAnsi="Times New Roman" w:cs="Times New Roman"/>
        </w:rPr>
        <w:t>може</w:t>
      </w:r>
      <w:proofErr w:type="spellEnd"/>
      <w:r w:rsidRPr="00CF5F2A">
        <w:rPr>
          <w:rFonts w:ascii="Times New Roman" w:hAnsi="Times New Roman" w:cs="Times New Roman"/>
        </w:rPr>
        <w:t xml:space="preserve"> бути </w:t>
      </w:r>
      <w:proofErr w:type="spellStart"/>
      <w:proofErr w:type="gramStart"/>
      <w:r w:rsidRPr="00CF5F2A">
        <w:rPr>
          <w:rFonts w:ascii="Times New Roman" w:hAnsi="Times New Roman" w:cs="Times New Roman"/>
        </w:rPr>
        <w:t>п</w:t>
      </w:r>
      <w:proofErr w:type="gramEnd"/>
      <w:r w:rsidRPr="00CF5F2A">
        <w:rPr>
          <w:rFonts w:ascii="Times New Roman" w:hAnsi="Times New Roman" w:cs="Times New Roman"/>
        </w:rPr>
        <w:t>ідставою</w:t>
      </w:r>
      <w:proofErr w:type="spellEnd"/>
      <w:r w:rsidRPr="00CF5F2A">
        <w:rPr>
          <w:rFonts w:ascii="Times New Roman" w:hAnsi="Times New Roman" w:cs="Times New Roman"/>
        </w:rPr>
        <w:t xml:space="preserve"> для </w:t>
      </w:r>
      <w:proofErr w:type="spellStart"/>
      <w:r w:rsidRPr="00CF5F2A">
        <w:rPr>
          <w:rFonts w:ascii="Times New Roman" w:hAnsi="Times New Roman" w:cs="Times New Roman"/>
        </w:rPr>
        <w:t>нарахування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штрафних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санкцій</w:t>
      </w:r>
      <w:proofErr w:type="spellEnd"/>
      <w:r w:rsidRPr="00CF5F2A">
        <w:rPr>
          <w:rFonts w:ascii="Times New Roman" w:hAnsi="Times New Roman" w:cs="Times New Roman"/>
        </w:rPr>
        <w:t xml:space="preserve"> та </w:t>
      </w:r>
      <w:proofErr w:type="spellStart"/>
      <w:r w:rsidRPr="00CF5F2A">
        <w:rPr>
          <w:rFonts w:ascii="Times New Roman" w:hAnsi="Times New Roman" w:cs="Times New Roman"/>
        </w:rPr>
        <w:t>притягнення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Замовника</w:t>
      </w:r>
      <w:proofErr w:type="spellEnd"/>
      <w:r w:rsidRPr="00CF5F2A">
        <w:rPr>
          <w:rFonts w:ascii="Times New Roman" w:hAnsi="Times New Roman" w:cs="Times New Roman"/>
        </w:rPr>
        <w:t xml:space="preserve"> до </w:t>
      </w:r>
      <w:proofErr w:type="spellStart"/>
      <w:r w:rsidRPr="00CF5F2A">
        <w:rPr>
          <w:rFonts w:ascii="Times New Roman" w:hAnsi="Times New Roman" w:cs="Times New Roman"/>
        </w:rPr>
        <w:t>відповідальності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відповідно</w:t>
      </w:r>
      <w:proofErr w:type="spellEnd"/>
      <w:r w:rsidRPr="00CF5F2A">
        <w:rPr>
          <w:rFonts w:ascii="Times New Roman" w:hAnsi="Times New Roman" w:cs="Times New Roman"/>
        </w:rPr>
        <w:t xml:space="preserve"> до умов Договору про </w:t>
      </w:r>
      <w:proofErr w:type="spellStart"/>
      <w:r w:rsidRPr="00CF5F2A">
        <w:rPr>
          <w:rFonts w:ascii="Times New Roman" w:hAnsi="Times New Roman" w:cs="Times New Roman"/>
        </w:rPr>
        <w:t>закупівлю</w:t>
      </w:r>
      <w:proofErr w:type="spellEnd"/>
      <w:r w:rsidRPr="00CF5F2A">
        <w:rPr>
          <w:rFonts w:ascii="Times New Roman" w:hAnsi="Times New Roman" w:cs="Times New Roman"/>
        </w:rPr>
        <w:t xml:space="preserve"> та чинного </w:t>
      </w:r>
      <w:proofErr w:type="spellStart"/>
      <w:r w:rsidRPr="00CF5F2A">
        <w:rPr>
          <w:rFonts w:ascii="Times New Roman" w:hAnsi="Times New Roman" w:cs="Times New Roman"/>
        </w:rPr>
        <w:t>законодавства</w:t>
      </w:r>
      <w:proofErr w:type="spellEnd"/>
      <w:r w:rsidRPr="00CF5F2A">
        <w:rPr>
          <w:rFonts w:ascii="Times New Roman" w:hAnsi="Times New Roman" w:cs="Times New Roman"/>
        </w:rPr>
        <w:t xml:space="preserve"> В </w:t>
      </w:r>
      <w:proofErr w:type="spellStart"/>
      <w:r w:rsidRPr="00CF5F2A">
        <w:rPr>
          <w:rFonts w:ascii="Times New Roman" w:hAnsi="Times New Roman" w:cs="Times New Roman"/>
        </w:rPr>
        <w:t>період</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уточнень</w:t>
      </w:r>
      <w:proofErr w:type="spellEnd"/>
      <w:r w:rsidRPr="00CF5F2A">
        <w:rPr>
          <w:rFonts w:ascii="Times New Roman" w:hAnsi="Times New Roman" w:cs="Times New Roman"/>
        </w:rPr>
        <w:t xml:space="preserve"> та </w:t>
      </w:r>
      <w:proofErr w:type="spellStart"/>
      <w:r w:rsidRPr="00CF5F2A">
        <w:rPr>
          <w:rFonts w:ascii="Times New Roman" w:hAnsi="Times New Roman" w:cs="Times New Roman"/>
        </w:rPr>
        <w:t>подачі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пропозицій</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рекомендується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Учаснику</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виїхати</w:t>
      </w:r>
      <w:proofErr w:type="spellEnd"/>
      <w:r w:rsidRPr="00CF5F2A">
        <w:rPr>
          <w:rFonts w:ascii="Times New Roman" w:hAnsi="Times New Roman" w:cs="Times New Roman"/>
        </w:rPr>
        <w:t xml:space="preserve"> на </w:t>
      </w:r>
      <w:proofErr w:type="spellStart"/>
      <w:r w:rsidRPr="00CF5F2A">
        <w:rPr>
          <w:rFonts w:ascii="Times New Roman" w:hAnsi="Times New Roman" w:cs="Times New Roman"/>
        </w:rPr>
        <w:t>об’єкт</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Замовника</w:t>
      </w:r>
      <w:proofErr w:type="spellEnd"/>
      <w:r w:rsidRPr="00CF5F2A">
        <w:rPr>
          <w:rFonts w:ascii="Times New Roman" w:hAnsi="Times New Roman" w:cs="Times New Roman"/>
        </w:rPr>
        <w:t xml:space="preserve"> для </w:t>
      </w:r>
      <w:proofErr w:type="spellStart"/>
      <w:r w:rsidRPr="00CF5F2A">
        <w:rPr>
          <w:rFonts w:ascii="Times New Roman" w:hAnsi="Times New Roman" w:cs="Times New Roman"/>
        </w:rPr>
        <w:t>ознайомлення</w:t>
      </w:r>
      <w:proofErr w:type="spellEnd"/>
      <w:r w:rsidRPr="00CF5F2A">
        <w:rPr>
          <w:rFonts w:ascii="Times New Roman" w:hAnsi="Times New Roman" w:cs="Times New Roman"/>
        </w:rPr>
        <w:t xml:space="preserve"> з </w:t>
      </w:r>
      <w:proofErr w:type="spellStart"/>
      <w:r w:rsidRPr="00CF5F2A">
        <w:rPr>
          <w:rFonts w:ascii="Times New Roman" w:hAnsi="Times New Roman" w:cs="Times New Roman"/>
        </w:rPr>
        <w:t>обсягами</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послуг</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які</w:t>
      </w:r>
      <w:proofErr w:type="spellEnd"/>
      <w:r w:rsidRPr="00CF5F2A">
        <w:rPr>
          <w:rFonts w:ascii="Times New Roman" w:hAnsi="Times New Roman" w:cs="Times New Roman"/>
        </w:rPr>
        <w:t xml:space="preserve"> є предметом </w:t>
      </w:r>
      <w:proofErr w:type="spellStart"/>
      <w:r w:rsidRPr="00CF5F2A">
        <w:rPr>
          <w:rFonts w:ascii="Times New Roman" w:hAnsi="Times New Roman" w:cs="Times New Roman"/>
        </w:rPr>
        <w:t>закупі</w:t>
      </w:r>
      <w:proofErr w:type="gramStart"/>
      <w:r w:rsidRPr="00CF5F2A">
        <w:rPr>
          <w:rFonts w:ascii="Times New Roman" w:hAnsi="Times New Roman" w:cs="Times New Roman"/>
        </w:rPr>
        <w:t>вл</w:t>
      </w:r>
      <w:proofErr w:type="gramEnd"/>
      <w:r w:rsidRPr="00CF5F2A">
        <w:rPr>
          <w:rFonts w:ascii="Times New Roman" w:hAnsi="Times New Roman" w:cs="Times New Roman"/>
        </w:rPr>
        <w:t>і</w:t>
      </w:r>
      <w:proofErr w:type="spellEnd"/>
      <w:r w:rsidRPr="00CF5F2A">
        <w:rPr>
          <w:rFonts w:ascii="Times New Roman" w:hAnsi="Times New Roman" w:cs="Times New Roman"/>
        </w:rPr>
        <w:t xml:space="preserve">, та </w:t>
      </w:r>
      <w:proofErr w:type="spellStart"/>
      <w:r w:rsidRPr="00CF5F2A">
        <w:rPr>
          <w:rFonts w:ascii="Times New Roman" w:hAnsi="Times New Roman" w:cs="Times New Roman"/>
        </w:rPr>
        <w:t>усвідомлення</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можливості</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їх</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надання</w:t>
      </w:r>
      <w:proofErr w:type="spellEnd"/>
      <w:r w:rsidRPr="00CF5F2A">
        <w:rPr>
          <w:rFonts w:ascii="Times New Roman" w:hAnsi="Times New Roman" w:cs="Times New Roman"/>
        </w:rPr>
        <w:t xml:space="preserve">. </w:t>
      </w:r>
    </w:p>
    <w:p w:rsidR="00075198" w:rsidRPr="00CF5F2A" w:rsidRDefault="00075198" w:rsidP="008C6E44">
      <w:pPr>
        <w:spacing w:after="0" w:line="240" w:lineRule="auto"/>
        <w:jc w:val="both"/>
        <w:rPr>
          <w:rFonts w:ascii="Times New Roman" w:eastAsia="Times New Roman" w:hAnsi="Times New Roman"/>
          <w:b/>
          <w:i/>
          <w:sz w:val="24"/>
          <w:szCs w:val="24"/>
          <w:lang w:val="ru-RU" w:eastAsia="uk-UA"/>
        </w:rPr>
      </w:pPr>
      <w:proofErr w:type="spellStart"/>
      <w:r w:rsidRPr="00CF5F2A">
        <w:rPr>
          <w:rFonts w:ascii="Times New Roman" w:eastAsia="Times New Roman" w:hAnsi="Times New Roman"/>
          <w:b/>
          <w:i/>
          <w:sz w:val="24"/>
          <w:szCs w:val="24"/>
          <w:lang w:val="ru-RU" w:eastAsia="uk-UA"/>
        </w:rPr>
        <w:t>Учасники</w:t>
      </w:r>
      <w:proofErr w:type="spellEnd"/>
      <w:r w:rsidRPr="00CF5F2A">
        <w:rPr>
          <w:rFonts w:ascii="Times New Roman" w:eastAsia="Times New Roman" w:hAnsi="Times New Roman"/>
          <w:b/>
          <w:i/>
          <w:sz w:val="24"/>
          <w:szCs w:val="24"/>
          <w:lang w:val="ru-RU" w:eastAsia="uk-UA"/>
        </w:rPr>
        <w:t xml:space="preserve"> при </w:t>
      </w:r>
      <w:proofErr w:type="spellStart"/>
      <w:r w:rsidRPr="00CF5F2A">
        <w:rPr>
          <w:rFonts w:ascii="Times New Roman" w:eastAsia="Times New Roman" w:hAnsi="Times New Roman"/>
          <w:b/>
          <w:i/>
          <w:sz w:val="24"/>
          <w:szCs w:val="24"/>
          <w:lang w:val="ru-RU" w:eastAsia="uk-UA"/>
        </w:rPr>
        <w:t>поданні</w:t>
      </w:r>
      <w:proofErr w:type="spellEnd"/>
      <w:r w:rsidRPr="00CF5F2A">
        <w:rPr>
          <w:rFonts w:ascii="Times New Roman" w:eastAsia="Times New Roman" w:hAnsi="Times New Roman"/>
          <w:b/>
          <w:i/>
          <w:sz w:val="24"/>
          <w:szCs w:val="24"/>
          <w:lang w:val="ru-RU" w:eastAsia="uk-UA"/>
        </w:rPr>
        <w:t xml:space="preserve"> </w:t>
      </w:r>
      <w:proofErr w:type="spellStart"/>
      <w:r w:rsidRPr="00CF5F2A">
        <w:rPr>
          <w:rFonts w:ascii="Times New Roman" w:eastAsia="Times New Roman" w:hAnsi="Times New Roman"/>
          <w:b/>
          <w:i/>
          <w:sz w:val="24"/>
          <w:szCs w:val="24"/>
          <w:lang w:val="ru-RU" w:eastAsia="uk-UA"/>
        </w:rPr>
        <w:t>пропозиції</w:t>
      </w:r>
      <w:proofErr w:type="spellEnd"/>
      <w:r w:rsidRPr="00CF5F2A">
        <w:rPr>
          <w:rFonts w:ascii="Times New Roman" w:eastAsia="Times New Roman" w:hAnsi="Times New Roman"/>
          <w:b/>
          <w:i/>
          <w:sz w:val="24"/>
          <w:szCs w:val="24"/>
          <w:lang w:val="ru-RU" w:eastAsia="uk-UA"/>
        </w:rPr>
        <w:t xml:space="preserve"> </w:t>
      </w:r>
      <w:proofErr w:type="spellStart"/>
      <w:r w:rsidRPr="00CF5F2A">
        <w:rPr>
          <w:rFonts w:ascii="Times New Roman" w:eastAsia="Times New Roman" w:hAnsi="Times New Roman"/>
          <w:b/>
          <w:i/>
          <w:sz w:val="24"/>
          <w:szCs w:val="24"/>
          <w:lang w:val="ru-RU" w:eastAsia="uk-UA"/>
        </w:rPr>
        <w:t>повинні</w:t>
      </w:r>
      <w:proofErr w:type="spellEnd"/>
      <w:r w:rsidRPr="00CF5F2A">
        <w:rPr>
          <w:rFonts w:ascii="Times New Roman" w:eastAsia="Times New Roman" w:hAnsi="Times New Roman"/>
          <w:b/>
          <w:i/>
          <w:sz w:val="24"/>
          <w:szCs w:val="24"/>
          <w:lang w:val="ru-RU" w:eastAsia="uk-UA"/>
        </w:rPr>
        <w:t xml:space="preserve"> </w:t>
      </w:r>
      <w:proofErr w:type="spellStart"/>
      <w:r w:rsidRPr="00CF5F2A">
        <w:rPr>
          <w:rFonts w:ascii="Times New Roman" w:eastAsia="Times New Roman" w:hAnsi="Times New Roman"/>
          <w:b/>
          <w:i/>
          <w:sz w:val="24"/>
          <w:szCs w:val="24"/>
          <w:lang w:val="ru-RU" w:eastAsia="uk-UA"/>
        </w:rPr>
        <w:t>враховувати</w:t>
      </w:r>
      <w:proofErr w:type="spellEnd"/>
      <w:r w:rsidRPr="00CF5F2A">
        <w:rPr>
          <w:rFonts w:ascii="Times New Roman" w:eastAsia="Times New Roman" w:hAnsi="Times New Roman"/>
          <w:b/>
          <w:i/>
          <w:sz w:val="24"/>
          <w:szCs w:val="24"/>
          <w:lang w:val="ru-RU" w:eastAsia="uk-UA"/>
        </w:rPr>
        <w:t xml:space="preserve"> </w:t>
      </w:r>
      <w:proofErr w:type="spellStart"/>
      <w:r w:rsidRPr="00CF5F2A">
        <w:rPr>
          <w:rFonts w:ascii="Times New Roman" w:eastAsia="Times New Roman" w:hAnsi="Times New Roman"/>
          <w:b/>
          <w:i/>
          <w:sz w:val="24"/>
          <w:szCs w:val="24"/>
          <w:lang w:val="ru-RU" w:eastAsia="uk-UA"/>
        </w:rPr>
        <w:t>норми</w:t>
      </w:r>
      <w:proofErr w:type="spellEnd"/>
      <w:r w:rsidRPr="00CF5F2A">
        <w:rPr>
          <w:rFonts w:ascii="Times New Roman" w:eastAsia="Times New Roman" w:hAnsi="Times New Roman"/>
          <w:b/>
          <w:i/>
          <w:sz w:val="24"/>
          <w:szCs w:val="24"/>
          <w:lang w:val="ru-RU" w:eastAsia="uk-UA"/>
        </w:rPr>
        <w:t>:</w:t>
      </w:r>
    </w:p>
    <w:p w:rsidR="00075198" w:rsidRPr="00CF5F2A" w:rsidRDefault="00075198" w:rsidP="008C6E44">
      <w:pPr>
        <w:spacing w:after="0" w:line="240" w:lineRule="auto"/>
        <w:jc w:val="both"/>
        <w:rPr>
          <w:rFonts w:ascii="Times New Roman" w:eastAsia="Times New Roman" w:hAnsi="Times New Roman"/>
          <w:i/>
          <w:sz w:val="24"/>
          <w:szCs w:val="24"/>
          <w:lang w:val="ru-RU" w:eastAsia="uk-UA"/>
        </w:rPr>
      </w:pPr>
      <w:r w:rsidRPr="00CF5F2A">
        <w:rPr>
          <w:rFonts w:ascii="Times New Roman" w:eastAsia="Times New Roman" w:hAnsi="Times New Roman"/>
          <w:i/>
          <w:sz w:val="24"/>
          <w:szCs w:val="24"/>
          <w:lang w:val="ru-RU" w:eastAsia="uk-UA"/>
        </w:rPr>
        <w:t xml:space="preserve">- Постанови </w:t>
      </w:r>
      <w:proofErr w:type="spellStart"/>
      <w:r w:rsidRPr="00CF5F2A">
        <w:rPr>
          <w:rFonts w:ascii="Times New Roman" w:eastAsia="Times New Roman" w:hAnsi="Times New Roman"/>
          <w:i/>
          <w:sz w:val="24"/>
          <w:szCs w:val="24"/>
          <w:lang w:val="ru-RU" w:eastAsia="uk-UA"/>
        </w:rPr>
        <w:t>Кабінету</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Міністрів</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України</w:t>
      </w:r>
      <w:proofErr w:type="spellEnd"/>
      <w:r w:rsidRPr="00CF5F2A">
        <w:rPr>
          <w:rFonts w:ascii="Times New Roman" w:eastAsia="Times New Roman" w:hAnsi="Times New Roman"/>
          <w:i/>
          <w:sz w:val="24"/>
          <w:szCs w:val="24"/>
          <w:lang w:val="ru-RU" w:eastAsia="uk-UA"/>
        </w:rPr>
        <w:t xml:space="preserve"> «Про </w:t>
      </w:r>
      <w:proofErr w:type="spellStart"/>
      <w:r w:rsidRPr="00CF5F2A">
        <w:rPr>
          <w:rFonts w:ascii="Times New Roman" w:eastAsia="Times New Roman" w:hAnsi="Times New Roman"/>
          <w:i/>
          <w:sz w:val="24"/>
          <w:szCs w:val="24"/>
          <w:lang w:val="ru-RU" w:eastAsia="uk-UA"/>
        </w:rPr>
        <w:t>забезпечення</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захисту</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національних</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інтересів</w:t>
      </w:r>
      <w:proofErr w:type="spellEnd"/>
      <w:r w:rsidRPr="00CF5F2A">
        <w:rPr>
          <w:rFonts w:ascii="Times New Roman" w:eastAsia="Times New Roman" w:hAnsi="Times New Roman"/>
          <w:i/>
          <w:sz w:val="24"/>
          <w:szCs w:val="24"/>
          <w:lang w:val="ru-RU" w:eastAsia="uk-UA"/>
        </w:rPr>
        <w:t xml:space="preserve"> за </w:t>
      </w:r>
      <w:proofErr w:type="spellStart"/>
      <w:r w:rsidRPr="00CF5F2A">
        <w:rPr>
          <w:rFonts w:ascii="Times New Roman" w:eastAsia="Times New Roman" w:hAnsi="Times New Roman"/>
          <w:i/>
          <w:sz w:val="24"/>
          <w:szCs w:val="24"/>
          <w:lang w:val="ru-RU" w:eastAsia="uk-UA"/>
        </w:rPr>
        <w:t>майбутніми</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позовами</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держави</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Україна</w:t>
      </w:r>
      <w:proofErr w:type="spellEnd"/>
      <w:r w:rsidRPr="00CF5F2A">
        <w:rPr>
          <w:rFonts w:ascii="Times New Roman" w:eastAsia="Times New Roman" w:hAnsi="Times New Roman"/>
          <w:i/>
          <w:sz w:val="24"/>
          <w:szCs w:val="24"/>
          <w:lang w:val="ru-RU" w:eastAsia="uk-UA"/>
        </w:rPr>
        <w:t xml:space="preserve"> у </w:t>
      </w:r>
      <w:proofErr w:type="spellStart"/>
      <w:r w:rsidRPr="00CF5F2A">
        <w:rPr>
          <w:rFonts w:ascii="Times New Roman" w:eastAsia="Times New Roman" w:hAnsi="Times New Roman"/>
          <w:i/>
          <w:sz w:val="24"/>
          <w:szCs w:val="24"/>
          <w:lang w:val="ru-RU" w:eastAsia="uk-UA"/>
        </w:rPr>
        <w:t>зв’язку</w:t>
      </w:r>
      <w:proofErr w:type="spellEnd"/>
      <w:r w:rsidRPr="00CF5F2A">
        <w:rPr>
          <w:rFonts w:ascii="Times New Roman" w:eastAsia="Times New Roman" w:hAnsi="Times New Roman"/>
          <w:i/>
          <w:sz w:val="24"/>
          <w:szCs w:val="24"/>
          <w:lang w:val="ru-RU" w:eastAsia="uk-UA"/>
        </w:rPr>
        <w:t xml:space="preserve"> з </w:t>
      </w:r>
      <w:proofErr w:type="spellStart"/>
      <w:r w:rsidRPr="00CF5F2A">
        <w:rPr>
          <w:rFonts w:ascii="Times New Roman" w:eastAsia="Times New Roman" w:hAnsi="Times New Roman"/>
          <w:i/>
          <w:sz w:val="24"/>
          <w:szCs w:val="24"/>
          <w:lang w:val="ru-RU" w:eastAsia="uk-UA"/>
        </w:rPr>
        <w:t>військовою</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агресією</w:t>
      </w:r>
      <w:proofErr w:type="spellEnd"/>
      <w:proofErr w:type="gramStart"/>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Р</w:t>
      </w:r>
      <w:proofErr w:type="gramEnd"/>
      <w:r w:rsidRPr="00CF5F2A">
        <w:rPr>
          <w:rFonts w:ascii="Times New Roman" w:eastAsia="Times New Roman" w:hAnsi="Times New Roman"/>
          <w:i/>
          <w:sz w:val="24"/>
          <w:szCs w:val="24"/>
          <w:lang w:val="ru-RU" w:eastAsia="uk-UA"/>
        </w:rPr>
        <w:t>осійської</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Федерації</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від</w:t>
      </w:r>
      <w:proofErr w:type="spellEnd"/>
      <w:r w:rsidRPr="00CF5F2A">
        <w:rPr>
          <w:rFonts w:ascii="Times New Roman" w:eastAsia="Times New Roman" w:hAnsi="Times New Roman"/>
          <w:i/>
          <w:sz w:val="24"/>
          <w:szCs w:val="24"/>
          <w:lang w:val="ru-RU" w:eastAsia="uk-UA"/>
        </w:rPr>
        <w:t xml:space="preserve"> 03.03.2022 № 187, </w:t>
      </w:r>
      <w:proofErr w:type="spellStart"/>
      <w:r w:rsidRPr="00CF5F2A">
        <w:rPr>
          <w:rFonts w:ascii="Times New Roman" w:eastAsia="Times New Roman" w:hAnsi="Times New Roman"/>
          <w:i/>
          <w:sz w:val="24"/>
          <w:szCs w:val="24"/>
          <w:lang w:val="ru-RU" w:eastAsia="uk-UA"/>
        </w:rPr>
        <w:t>оскільки</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замовник</w:t>
      </w:r>
      <w:proofErr w:type="spellEnd"/>
      <w:r w:rsidRPr="00CF5F2A">
        <w:rPr>
          <w:rFonts w:ascii="Times New Roman" w:eastAsia="Times New Roman" w:hAnsi="Times New Roman"/>
          <w:i/>
          <w:sz w:val="24"/>
          <w:szCs w:val="24"/>
          <w:lang w:val="ru-RU" w:eastAsia="uk-UA"/>
        </w:rPr>
        <w:t xml:space="preserve"> не </w:t>
      </w:r>
      <w:proofErr w:type="spellStart"/>
      <w:r w:rsidRPr="00CF5F2A">
        <w:rPr>
          <w:rFonts w:ascii="Times New Roman" w:eastAsia="Times New Roman" w:hAnsi="Times New Roman"/>
          <w:i/>
          <w:sz w:val="24"/>
          <w:szCs w:val="24"/>
          <w:lang w:val="ru-RU" w:eastAsia="uk-UA"/>
        </w:rPr>
        <w:t>може</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виконувати</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зобов’язання</w:t>
      </w:r>
      <w:proofErr w:type="spellEnd"/>
      <w:r w:rsidRPr="00CF5F2A">
        <w:rPr>
          <w:rFonts w:ascii="Times New Roman" w:eastAsia="Times New Roman" w:hAnsi="Times New Roman"/>
          <w:i/>
          <w:sz w:val="24"/>
          <w:szCs w:val="24"/>
          <w:lang w:val="ru-RU" w:eastAsia="uk-UA"/>
        </w:rPr>
        <w:t xml:space="preserve">, кредиторами за </w:t>
      </w:r>
      <w:proofErr w:type="spellStart"/>
      <w:r w:rsidRPr="00CF5F2A">
        <w:rPr>
          <w:rFonts w:ascii="Times New Roman" w:eastAsia="Times New Roman" w:hAnsi="Times New Roman"/>
          <w:i/>
          <w:sz w:val="24"/>
          <w:szCs w:val="24"/>
          <w:lang w:val="ru-RU" w:eastAsia="uk-UA"/>
        </w:rPr>
        <w:t>якими</w:t>
      </w:r>
      <w:proofErr w:type="spellEnd"/>
      <w:r w:rsidRPr="00CF5F2A">
        <w:rPr>
          <w:rFonts w:ascii="Times New Roman" w:eastAsia="Times New Roman" w:hAnsi="Times New Roman"/>
          <w:i/>
          <w:sz w:val="24"/>
          <w:szCs w:val="24"/>
          <w:lang w:val="ru-RU" w:eastAsia="uk-UA"/>
        </w:rPr>
        <w:t xml:space="preserve"> є </w:t>
      </w:r>
      <w:proofErr w:type="spellStart"/>
      <w:r w:rsidRPr="00CF5F2A">
        <w:rPr>
          <w:rFonts w:ascii="Times New Roman" w:eastAsia="Times New Roman" w:hAnsi="Times New Roman"/>
          <w:i/>
          <w:sz w:val="24"/>
          <w:szCs w:val="24"/>
          <w:lang w:val="ru-RU" w:eastAsia="uk-UA"/>
        </w:rPr>
        <w:t>Російська</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Федерація</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або</w:t>
      </w:r>
      <w:proofErr w:type="spellEnd"/>
      <w:r w:rsidRPr="00CF5F2A">
        <w:rPr>
          <w:rFonts w:ascii="Times New Roman" w:eastAsia="Times New Roman" w:hAnsi="Times New Roman"/>
          <w:i/>
          <w:sz w:val="24"/>
          <w:szCs w:val="24"/>
          <w:lang w:val="ru-RU" w:eastAsia="uk-UA"/>
        </w:rPr>
        <w:t xml:space="preserve"> особи </w:t>
      </w:r>
      <w:proofErr w:type="spellStart"/>
      <w:r w:rsidRPr="00CF5F2A">
        <w:rPr>
          <w:rFonts w:ascii="Times New Roman" w:eastAsia="Times New Roman" w:hAnsi="Times New Roman"/>
          <w:i/>
          <w:sz w:val="24"/>
          <w:szCs w:val="24"/>
          <w:lang w:val="ru-RU" w:eastAsia="uk-UA"/>
        </w:rPr>
        <w:t>пов’язані</w:t>
      </w:r>
      <w:proofErr w:type="spellEnd"/>
      <w:r w:rsidRPr="00CF5F2A">
        <w:rPr>
          <w:rFonts w:ascii="Times New Roman" w:eastAsia="Times New Roman" w:hAnsi="Times New Roman"/>
          <w:i/>
          <w:sz w:val="24"/>
          <w:szCs w:val="24"/>
          <w:lang w:val="ru-RU" w:eastAsia="uk-UA"/>
        </w:rPr>
        <w:t xml:space="preserve"> з </w:t>
      </w:r>
      <w:proofErr w:type="spellStart"/>
      <w:r w:rsidRPr="00CF5F2A">
        <w:rPr>
          <w:rFonts w:ascii="Times New Roman" w:eastAsia="Times New Roman" w:hAnsi="Times New Roman"/>
          <w:i/>
          <w:sz w:val="24"/>
          <w:szCs w:val="24"/>
          <w:lang w:val="ru-RU" w:eastAsia="uk-UA"/>
        </w:rPr>
        <w:t>країною</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агресором</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що</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визначені</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підпунктом</w:t>
      </w:r>
      <w:proofErr w:type="spellEnd"/>
      <w:r w:rsidRPr="00CF5F2A">
        <w:rPr>
          <w:rFonts w:ascii="Times New Roman" w:eastAsia="Times New Roman" w:hAnsi="Times New Roman"/>
          <w:i/>
          <w:sz w:val="24"/>
          <w:szCs w:val="24"/>
          <w:lang w:val="ru-RU" w:eastAsia="uk-UA"/>
        </w:rPr>
        <w:t xml:space="preserve"> 1 пункту 1 </w:t>
      </w:r>
      <w:proofErr w:type="spellStart"/>
      <w:r w:rsidRPr="00CF5F2A">
        <w:rPr>
          <w:rFonts w:ascii="Times New Roman" w:eastAsia="Times New Roman" w:hAnsi="Times New Roman"/>
          <w:i/>
          <w:sz w:val="24"/>
          <w:szCs w:val="24"/>
          <w:lang w:val="ru-RU" w:eastAsia="uk-UA"/>
        </w:rPr>
        <w:t>ц</w:t>
      </w:r>
      <w:proofErr w:type="gramStart"/>
      <w:r w:rsidRPr="00CF5F2A">
        <w:rPr>
          <w:rFonts w:ascii="Times New Roman" w:eastAsia="Times New Roman" w:hAnsi="Times New Roman"/>
          <w:i/>
          <w:sz w:val="24"/>
          <w:szCs w:val="24"/>
          <w:lang w:val="ru-RU" w:eastAsia="uk-UA"/>
        </w:rPr>
        <w:t>ієї</w:t>
      </w:r>
      <w:proofErr w:type="spellEnd"/>
      <w:r w:rsidRPr="00CF5F2A">
        <w:rPr>
          <w:rFonts w:ascii="Times New Roman" w:eastAsia="Times New Roman" w:hAnsi="Times New Roman"/>
          <w:i/>
          <w:sz w:val="24"/>
          <w:szCs w:val="24"/>
          <w:lang w:val="ru-RU" w:eastAsia="uk-UA"/>
        </w:rPr>
        <w:t xml:space="preserve"> П</w:t>
      </w:r>
      <w:proofErr w:type="gramEnd"/>
      <w:r w:rsidRPr="00CF5F2A">
        <w:rPr>
          <w:rFonts w:ascii="Times New Roman" w:eastAsia="Times New Roman" w:hAnsi="Times New Roman"/>
          <w:i/>
          <w:sz w:val="24"/>
          <w:szCs w:val="24"/>
          <w:lang w:val="ru-RU" w:eastAsia="uk-UA"/>
        </w:rPr>
        <w:t>останови;</w:t>
      </w:r>
    </w:p>
    <w:p w:rsidR="00075198" w:rsidRPr="00CF5F2A" w:rsidRDefault="00075198" w:rsidP="008C6E44">
      <w:pPr>
        <w:spacing w:after="0" w:line="240" w:lineRule="auto"/>
        <w:jc w:val="both"/>
        <w:rPr>
          <w:rFonts w:ascii="Times New Roman" w:eastAsia="Times New Roman" w:hAnsi="Times New Roman"/>
          <w:i/>
          <w:sz w:val="24"/>
          <w:szCs w:val="24"/>
          <w:lang w:val="ru-RU" w:eastAsia="uk-UA"/>
        </w:rPr>
      </w:pPr>
      <w:r w:rsidRPr="00CF5F2A">
        <w:rPr>
          <w:rFonts w:ascii="Times New Roman" w:eastAsia="Times New Roman" w:hAnsi="Times New Roman"/>
          <w:i/>
          <w:sz w:val="24"/>
          <w:szCs w:val="24"/>
          <w:lang w:val="ru-RU" w:eastAsia="uk-UA"/>
        </w:rPr>
        <w:lastRenderedPageBreak/>
        <w:t xml:space="preserve">- Постанови </w:t>
      </w:r>
      <w:proofErr w:type="spellStart"/>
      <w:r w:rsidRPr="00CF5F2A">
        <w:rPr>
          <w:rFonts w:ascii="Times New Roman" w:eastAsia="Times New Roman" w:hAnsi="Times New Roman"/>
          <w:i/>
          <w:sz w:val="24"/>
          <w:szCs w:val="24"/>
          <w:lang w:val="ru-RU" w:eastAsia="uk-UA"/>
        </w:rPr>
        <w:t>Кабінету</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Міністрів</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України</w:t>
      </w:r>
      <w:proofErr w:type="spellEnd"/>
      <w:r w:rsidRPr="00CF5F2A">
        <w:rPr>
          <w:rFonts w:ascii="Times New Roman" w:eastAsia="Times New Roman" w:hAnsi="Times New Roman"/>
          <w:i/>
          <w:sz w:val="24"/>
          <w:szCs w:val="24"/>
          <w:lang w:val="ru-RU" w:eastAsia="uk-UA"/>
        </w:rPr>
        <w:t xml:space="preserve"> «Про </w:t>
      </w:r>
      <w:proofErr w:type="spellStart"/>
      <w:r w:rsidRPr="00CF5F2A">
        <w:rPr>
          <w:rFonts w:ascii="Times New Roman" w:eastAsia="Times New Roman" w:hAnsi="Times New Roman"/>
          <w:i/>
          <w:sz w:val="24"/>
          <w:szCs w:val="24"/>
          <w:lang w:val="ru-RU" w:eastAsia="uk-UA"/>
        </w:rPr>
        <w:t>застосування</w:t>
      </w:r>
      <w:proofErr w:type="spellEnd"/>
      <w:r w:rsidRPr="00CF5F2A">
        <w:rPr>
          <w:rFonts w:ascii="Times New Roman" w:eastAsia="Times New Roman" w:hAnsi="Times New Roman"/>
          <w:i/>
          <w:sz w:val="24"/>
          <w:szCs w:val="24"/>
          <w:lang w:val="ru-RU" w:eastAsia="uk-UA"/>
        </w:rPr>
        <w:t xml:space="preserve"> заборони </w:t>
      </w:r>
      <w:proofErr w:type="spellStart"/>
      <w:r w:rsidRPr="00CF5F2A">
        <w:rPr>
          <w:rFonts w:ascii="Times New Roman" w:eastAsia="Times New Roman" w:hAnsi="Times New Roman"/>
          <w:i/>
          <w:sz w:val="24"/>
          <w:szCs w:val="24"/>
          <w:lang w:val="ru-RU" w:eastAsia="uk-UA"/>
        </w:rPr>
        <w:t>ввезення</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товарів</w:t>
      </w:r>
      <w:proofErr w:type="spellEnd"/>
      <w:r w:rsidRPr="00CF5F2A">
        <w:rPr>
          <w:rFonts w:ascii="Times New Roman" w:eastAsia="Times New Roman" w:hAnsi="Times New Roman"/>
          <w:i/>
          <w:sz w:val="24"/>
          <w:szCs w:val="24"/>
          <w:lang w:val="ru-RU" w:eastAsia="uk-UA"/>
        </w:rPr>
        <w:t xml:space="preserve"> з</w:t>
      </w:r>
      <w:proofErr w:type="gramStart"/>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Р</w:t>
      </w:r>
      <w:proofErr w:type="gramEnd"/>
      <w:r w:rsidRPr="00CF5F2A">
        <w:rPr>
          <w:rFonts w:ascii="Times New Roman" w:eastAsia="Times New Roman" w:hAnsi="Times New Roman"/>
          <w:i/>
          <w:sz w:val="24"/>
          <w:szCs w:val="24"/>
          <w:lang w:val="ru-RU" w:eastAsia="uk-UA"/>
        </w:rPr>
        <w:t>осійської</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Федерації</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від</w:t>
      </w:r>
      <w:proofErr w:type="spellEnd"/>
      <w:r w:rsidRPr="00CF5F2A">
        <w:rPr>
          <w:rFonts w:ascii="Times New Roman" w:eastAsia="Times New Roman" w:hAnsi="Times New Roman"/>
          <w:i/>
          <w:sz w:val="24"/>
          <w:szCs w:val="24"/>
          <w:lang w:val="ru-RU" w:eastAsia="uk-UA"/>
        </w:rPr>
        <w:t xml:space="preserve"> 09.04.2022 № 426, </w:t>
      </w:r>
      <w:proofErr w:type="spellStart"/>
      <w:r w:rsidRPr="00CF5F2A">
        <w:rPr>
          <w:rFonts w:ascii="Times New Roman" w:eastAsia="Times New Roman" w:hAnsi="Times New Roman"/>
          <w:i/>
          <w:sz w:val="24"/>
          <w:szCs w:val="24"/>
          <w:lang w:val="ru-RU" w:eastAsia="uk-UA"/>
        </w:rPr>
        <w:t>оскільки</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цією</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постановою</w:t>
      </w:r>
      <w:proofErr w:type="spellEnd"/>
      <w:r w:rsidRPr="00CF5F2A">
        <w:rPr>
          <w:rFonts w:ascii="Times New Roman" w:eastAsia="Times New Roman" w:hAnsi="Times New Roman"/>
          <w:i/>
          <w:sz w:val="24"/>
          <w:szCs w:val="24"/>
          <w:lang w:val="ru-RU" w:eastAsia="uk-UA"/>
        </w:rPr>
        <w:t xml:space="preserve"> заборонено </w:t>
      </w:r>
      <w:proofErr w:type="spellStart"/>
      <w:r w:rsidRPr="00CF5F2A">
        <w:rPr>
          <w:rFonts w:ascii="Times New Roman" w:eastAsia="Times New Roman" w:hAnsi="Times New Roman"/>
          <w:i/>
          <w:sz w:val="24"/>
          <w:szCs w:val="24"/>
          <w:lang w:val="ru-RU" w:eastAsia="uk-UA"/>
        </w:rPr>
        <w:t>ввезення</w:t>
      </w:r>
      <w:proofErr w:type="spellEnd"/>
      <w:r w:rsidRPr="00CF5F2A">
        <w:rPr>
          <w:rFonts w:ascii="Times New Roman" w:eastAsia="Times New Roman" w:hAnsi="Times New Roman"/>
          <w:i/>
          <w:sz w:val="24"/>
          <w:szCs w:val="24"/>
          <w:lang w:val="ru-RU" w:eastAsia="uk-UA"/>
        </w:rPr>
        <w:t xml:space="preserve"> на </w:t>
      </w:r>
      <w:proofErr w:type="spellStart"/>
      <w:r w:rsidRPr="00CF5F2A">
        <w:rPr>
          <w:rFonts w:ascii="Times New Roman" w:eastAsia="Times New Roman" w:hAnsi="Times New Roman"/>
          <w:i/>
          <w:sz w:val="24"/>
          <w:szCs w:val="24"/>
          <w:lang w:val="ru-RU" w:eastAsia="uk-UA"/>
        </w:rPr>
        <w:t>митну</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територію</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України</w:t>
      </w:r>
      <w:proofErr w:type="spellEnd"/>
      <w:r w:rsidRPr="00CF5F2A">
        <w:rPr>
          <w:rFonts w:ascii="Times New Roman" w:eastAsia="Times New Roman" w:hAnsi="Times New Roman"/>
          <w:i/>
          <w:sz w:val="24"/>
          <w:szCs w:val="24"/>
          <w:lang w:val="ru-RU" w:eastAsia="uk-UA"/>
        </w:rPr>
        <w:t xml:space="preserve"> в </w:t>
      </w:r>
      <w:proofErr w:type="spellStart"/>
      <w:r w:rsidRPr="00CF5F2A">
        <w:rPr>
          <w:rFonts w:ascii="Times New Roman" w:eastAsia="Times New Roman" w:hAnsi="Times New Roman"/>
          <w:i/>
          <w:sz w:val="24"/>
          <w:szCs w:val="24"/>
          <w:lang w:val="ru-RU" w:eastAsia="uk-UA"/>
        </w:rPr>
        <w:t>митному</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режимі</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імпорту</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товарів</w:t>
      </w:r>
      <w:proofErr w:type="spellEnd"/>
      <w:r w:rsidRPr="00CF5F2A">
        <w:rPr>
          <w:rFonts w:ascii="Times New Roman" w:eastAsia="Times New Roman" w:hAnsi="Times New Roman"/>
          <w:i/>
          <w:sz w:val="24"/>
          <w:szCs w:val="24"/>
          <w:lang w:val="ru-RU" w:eastAsia="uk-UA"/>
        </w:rPr>
        <w:t xml:space="preserve"> з </w:t>
      </w:r>
      <w:proofErr w:type="spellStart"/>
      <w:r w:rsidRPr="00CF5F2A">
        <w:rPr>
          <w:rFonts w:ascii="Times New Roman" w:eastAsia="Times New Roman" w:hAnsi="Times New Roman"/>
          <w:i/>
          <w:sz w:val="24"/>
          <w:szCs w:val="24"/>
          <w:lang w:val="ru-RU" w:eastAsia="uk-UA"/>
        </w:rPr>
        <w:t>Російської</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Федерації</w:t>
      </w:r>
      <w:proofErr w:type="spellEnd"/>
      <w:r w:rsidRPr="00CF5F2A">
        <w:rPr>
          <w:rFonts w:ascii="Times New Roman" w:eastAsia="Times New Roman" w:hAnsi="Times New Roman"/>
          <w:i/>
          <w:sz w:val="24"/>
          <w:szCs w:val="24"/>
          <w:lang w:val="ru-RU" w:eastAsia="uk-UA"/>
        </w:rPr>
        <w:t>;</w:t>
      </w:r>
    </w:p>
    <w:p w:rsidR="00075198" w:rsidRPr="00CF5F2A" w:rsidRDefault="00075198" w:rsidP="008C6E44">
      <w:pPr>
        <w:spacing w:after="0" w:line="240" w:lineRule="auto"/>
        <w:jc w:val="both"/>
        <w:rPr>
          <w:rFonts w:ascii="Times New Roman" w:eastAsia="Times New Roman" w:hAnsi="Times New Roman"/>
          <w:i/>
          <w:sz w:val="24"/>
          <w:szCs w:val="24"/>
          <w:lang w:val="ru-RU" w:eastAsia="uk-UA"/>
        </w:rPr>
      </w:pPr>
      <w:r w:rsidRPr="00CF5F2A">
        <w:rPr>
          <w:rFonts w:ascii="Times New Roman" w:eastAsia="Times New Roman" w:hAnsi="Times New Roman"/>
          <w:i/>
          <w:sz w:val="24"/>
          <w:szCs w:val="24"/>
          <w:lang w:val="ru-RU" w:eastAsia="uk-UA"/>
        </w:rPr>
        <w:t xml:space="preserve">- Закону </w:t>
      </w:r>
      <w:proofErr w:type="spellStart"/>
      <w:r w:rsidRPr="00CF5F2A">
        <w:rPr>
          <w:rFonts w:ascii="Times New Roman" w:eastAsia="Times New Roman" w:hAnsi="Times New Roman"/>
          <w:i/>
          <w:sz w:val="24"/>
          <w:szCs w:val="24"/>
          <w:lang w:val="ru-RU" w:eastAsia="uk-UA"/>
        </w:rPr>
        <w:t>України</w:t>
      </w:r>
      <w:proofErr w:type="spellEnd"/>
      <w:r w:rsidRPr="00CF5F2A">
        <w:rPr>
          <w:rFonts w:ascii="Times New Roman" w:eastAsia="Times New Roman" w:hAnsi="Times New Roman"/>
          <w:i/>
          <w:sz w:val="24"/>
          <w:szCs w:val="24"/>
          <w:lang w:val="ru-RU" w:eastAsia="uk-UA"/>
        </w:rPr>
        <w:t xml:space="preserve"> «Про </w:t>
      </w:r>
      <w:proofErr w:type="spellStart"/>
      <w:r w:rsidRPr="00CF5F2A">
        <w:rPr>
          <w:rFonts w:ascii="Times New Roman" w:eastAsia="Times New Roman" w:hAnsi="Times New Roman"/>
          <w:i/>
          <w:sz w:val="24"/>
          <w:szCs w:val="24"/>
          <w:lang w:val="ru-RU" w:eastAsia="uk-UA"/>
        </w:rPr>
        <w:t>забезпечення</w:t>
      </w:r>
      <w:proofErr w:type="spellEnd"/>
      <w:r w:rsidRPr="00CF5F2A">
        <w:rPr>
          <w:rFonts w:ascii="Times New Roman" w:eastAsia="Times New Roman" w:hAnsi="Times New Roman"/>
          <w:i/>
          <w:sz w:val="24"/>
          <w:szCs w:val="24"/>
          <w:lang w:val="ru-RU" w:eastAsia="uk-UA"/>
        </w:rPr>
        <w:t xml:space="preserve"> прав і свобод </w:t>
      </w:r>
      <w:proofErr w:type="spellStart"/>
      <w:r w:rsidRPr="00CF5F2A">
        <w:rPr>
          <w:rFonts w:ascii="Times New Roman" w:eastAsia="Times New Roman" w:hAnsi="Times New Roman"/>
          <w:i/>
          <w:sz w:val="24"/>
          <w:szCs w:val="24"/>
          <w:lang w:val="ru-RU" w:eastAsia="uk-UA"/>
        </w:rPr>
        <w:t>громадян</w:t>
      </w:r>
      <w:proofErr w:type="spellEnd"/>
      <w:r w:rsidRPr="00CF5F2A">
        <w:rPr>
          <w:rFonts w:ascii="Times New Roman" w:eastAsia="Times New Roman" w:hAnsi="Times New Roman"/>
          <w:i/>
          <w:sz w:val="24"/>
          <w:szCs w:val="24"/>
          <w:lang w:val="ru-RU" w:eastAsia="uk-UA"/>
        </w:rPr>
        <w:t xml:space="preserve"> та </w:t>
      </w:r>
      <w:proofErr w:type="spellStart"/>
      <w:r w:rsidRPr="00CF5F2A">
        <w:rPr>
          <w:rFonts w:ascii="Times New Roman" w:eastAsia="Times New Roman" w:hAnsi="Times New Roman"/>
          <w:i/>
          <w:sz w:val="24"/>
          <w:szCs w:val="24"/>
          <w:lang w:val="ru-RU" w:eastAsia="uk-UA"/>
        </w:rPr>
        <w:t>правовий</w:t>
      </w:r>
      <w:proofErr w:type="spellEnd"/>
      <w:r w:rsidRPr="00CF5F2A">
        <w:rPr>
          <w:rFonts w:ascii="Times New Roman" w:eastAsia="Times New Roman" w:hAnsi="Times New Roman"/>
          <w:i/>
          <w:sz w:val="24"/>
          <w:szCs w:val="24"/>
          <w:lang w:val="ru-RU" w:eastAsia="uk-UA"/>
        </w:rPr>
        <w:t xml:space="preserve"> режим на </w:t>
      </w:r>
      <w:proofErr w:type="spellStart"/>
      <w:r w:rsidRPr="00CF5F2A">
        <w:rPr>
          <w:rFonts w:ascii="Times New Roman" w:eastAsia="Times New Roman" w:hAnsi="Times New Roman"/>
          <w:i/>
          <w:sz w:val="24"/>
          <w:szCs w:val="24"/>
          <w:lang w:val="ru-RU" w:eastAsia="uk-UA"/>
        </w:rPr>
        <w:t>тимчасово</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окупованій</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території</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України</w:t>
      </w:r>
      <w:proofErr w:type="spellEnd"/>
      <w:r w:rsidRPr="00CF5F2A">
        <w:rPr>
          <w:rFonts w:ascii="Times New Roman" w:eastAsia="Times New Roman" w:hAnsi="Times New Roman"/>
          <w:i/>
          <w:sz w:val="24"/>
          <w:szCs w:val="24"/>
          <w:lang w:val="ru-RU" w:eastAsia="uk-UA"/>
        </w:rPr>
        <w:t xml:space="preserve">» </w:t>
      </w:r>
      <w:proofErr w:type="spellStart"/>
      <w:r w:rsidRPr="00CF5F2A">
        <w:rPr>
          <w:rFonts w:ascii="Times New Roman" w:eastAsia="Times New Roman" w:hAnsi="Times New Roman"/>
          <w:i/>
          <w:sz w:val="24"/>
          <w:szCs w:val="24"/>
          <w:lang w:val="ru-RU" w:eastAsia="uk-UA"/>
        </w:rPr>
        <w:t>від</w:t>
      </w:r>
      <w:proofErr w:type="spellEnd"/>
      <w:r w:rsidRPr="00CF5F2A">
        <w:rPr>
          <w:rFonts w:ascii="Times New Roman" w:eastAsia="Times New Roman" w:hAnsi="Times New Roman"/>
          <w:i/>
          <w:sz w:val="24"/>
          <w:szCs w:val="24"/>
          <w:lang w:val="ru-RU" w:eastAsia="uk-UA"/>
        </w:rPr>
        <w:t xml:space="preserve"> 15.04.2014 № 1207-VII.</w:t>
      </w:r>
    </w:p>
    <w:p w:rsidR="0078798B" w:rsidRPr="00CF5F2A" w:rsidRDefault="0078798B" w:rsidP="008C6E44">
      <w:pPr>
        <w:pStyle w:val="1"/>
        <w:tabs>
          <w:tab w:val="left" w:pos="567"/>
        </w:tabs>
        <w:suppressAutoHyphens/>
        <w:spacing w:line="259" w:lineRule="auto"/>
        <w:ind w:left="0"/>
        <w:contextualSpacing/>
        <w:jc w:val="both"/>
        <w:rPr>
          <w:rFonts w:ascii="Times New Roman" w:hAnsi="Times New Roman" w:cs="Times New Roman"/>
          <w:b/>
          <w:lang w:val="uk-UA"/>
        </w:rPr>
      </w:pPr>
    </w:p>
    <w:p w:rsidR="00D6662B" w:rsidRPr="00CF5F2A" w:rsidRDefault="00D6662B" w:rsidP="00D6662B">
      <w:pPr>
        <w:pStyle w:val="1"/>
        <w:tabs>
          <w:tab w:val="left" w:pos="567"/>
        </w:tabs>
        <w:suppressAutoHyphens/>
        <w:spacing w:line="259" w:lineRule="auto"/>
        <w:ind w:left="142"/>
        <w:contextualSpacing/>
        <w:jc w:val="right"/>
        <w:rPr>
          <w:rFonts w:ascii="Times New Roman" w:hAnsi="Times New Roman" w:cs="Times New Roman"/>
          <w:b/>
          <w:lang w:val="uk-UA"/>
        </w:rPr>
      </w:pPr>
      <w:r w:rsidRPr="00CF5F2A">
        <w:rPr>
          <w:rFonts w:ascii="Times New Roman" w:hAnsi="Times New Roman" w:cs="Times New Roman"/>
          <w:b/>
          <w:lang w:val="uk-UA"/>
        </w:rPr>
        <w:t>Додаток</w:t>
      </w:r>
    </w:p>
    <w:p w:rsidR="008108DB" w:rsidRPr="00CF5F2A" w:rsidRDefault="008108DB" w:rsidP="00D6662B">
      <w:pPr>
        <w:pStyle w:val="1"/>
        <w:tabs>
          <w:tab w:val="left" w:pos="567"/>
        </w:tabs>
        <w:suppressAutoHyphens/>
        <w:spacing w:line="259" w:lineRule="auto"/>
        <w:ind w:left="142"/>
        <w:contextualSpacing/>
        <w:jc w:val="center"/>
        <w:rPr>
          <w:rFonts w:ascii="Times New Roman" w:hAnsi="Times New Roman" w:cs="Times New Roman"/>
          <w:b/>
          <w:lang w:val="uk-UA"/>
        </w:rPr>
      </w:pPr>
      <w:r w:rsidRPr="00CF5F2A">
        <w:rPr>
          <w:rFonts w:ascii="Times New Roman" w:hAnsi="Times New Roman" w:cs="Times New Roman"/>
          <w:b/>
          <w:lang w:val="uk-UA"/>
        </w:rPr>
        <w:t>Адреси надання послуг, що потребують охорони (</w:t>
      </w:r>
      <w:r w:rsidR="00D6662B" w:rsidRPr="00CF5F2A">
        <w:rPr>
          <w:rFonts w:ascii="Times New Roman" w:hAnsi="Times New Roman" w:cs="Times New Roman"/>
          <w:b/>
          <w:lang w:val="uk-UA"/>
        </w:rPr>
        <w:t>будівлі місцевих загальних судів Кіровоградської області)</w:t>
      </w:r>
    </w:p>
    <w:p w:rsidR="009A0D1C" w:rsidRPr="00CF5F2A" w:rsidRDefault="009A0D1C" w:rsidP="00CB090C">
      <w:pPr>
        <w:pStyle w:val="1"/>
        <w:tabs>
          <w:tab w:val="left" w:pos="567"/>
        </w:tabs>
        <w:suppressAutoHyphens/>
        <w:spacing w:after="160" w:line="259" w:lineRule="auto"/>
        <w:ind w:left="142"/>
        <w:contextualSpacing/>
        <w:jc w:val="both"/>
        <w:rPr>
          <w:rFonts w:ascii="Times New Roman" w:hAnsi="Times New Roman" w:cs="Times New Roman"/>
          <w:b/>
          <w:sz w:val="28"/>
          <w:szCs w:val="28"/>
          <w:lang w:val="uk-UA"/>
        </w:rPr>
      </w:pPr>
    </w:p>
    <w:tbl>
      <w:tblPr>
        <w:tblStyle w:val="a3"/>
        <w:tblW w:w="10479" w:type="dxa"/>
        <w:tblLook w:val="04A0" w:firstRow="1" w:lastRow="0" w:firstColumn="1" w:lastColumn="0" w:noHBand="0" w:noVBand="1"/>
      </w:tblPr>
      <w:tblGrid>
        <w:gridCol w:w="1100"/>
        <w:gridCol w:w="4111"/>
        <w:gridCol w:w="3599"/>
        <w:gridCol w:w="1669"/>
      </w:tblGrid>
      <w:tr w:rsidR="00CB090C" w:rsidRPr="00CF5F2A" w:rsidTr="002B3D20">
        <w:tc>
          <w:tcPr>
            <w:tcW w:w="1100"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b/>
                <w:sz w:val="28"/>
                <w:szCs w:val="28"/>
                <w:lang w:val="uk-UA"/>
              </w:rPr>
            </w:pPr>
            <w:r w:rsidRPr="00CF5F2A">
              <w:rPr>
                <w:rFonts w:ascii="Times New Roman" w:hAnsi="Times New Roman" w:cs="Times New Roman"/>
                <w:b/>
                <w:sz w:val="28"/>
                <w:szCs w:val="28"/>
                <w:lang w:val="uk-UA"/>
              </w:rPr>
              <w:t>№ п/п</w:t>
            </w:r>
          </w:p>
        </w:tc>
        <w:tc>
          <w:tcPr>
            <w:tcW w:w="4111" w:type="dxa"/>
          </w:tcPr>
          <w:p w:rsidR="00CB090C" w:rsidRPr="00CF5F2A" w:rsidRDefault="00CB090C" w:rsidP="002B3D20">
            <w:pPr>
              <w:pStyle w:val="1"/>
              <w:tabs>
                <w:tab w:val="left" w:pos="567"/>
              </w:tabs>
              <w:suppressAutoHyphens/>
              <w:spacing w:after="160" w:line="259" w:lineRule="auto"/>
              <w:ind w:left="142"/>
              <w:contextualSpacing/>
              <w:jc w:val="center"/>
              <w:rPr>
                <w:rFonts w:ascii="Times New Roman" w:hAnsi="Times New Roman" w:cs="Times New Roman"/>
                <w:b/>
                <w:sz w:val="28"/>
                <w:szCs w:val="28"/>
                <w:lang w:val="uk-UA"/>
              </w:rPr>
            </w:pPr>
            <w:r w:rsidRPr="00CF5F2A">
              <w:rPr>
                <w:rFonts w:ascii="Times New Roman" w:hAnsi="Times New Roman" w:cs="Times New Roman"/>
                <w:b/>
                <w:sz w:val="28"/>
                <w:szCs w:val="28"/>
                <w:lang w:val="uk-UA"/>
              </w:rPr>
              <w:t>Назва об</w:t>
            </w:r>
            <w:r w:rsidRPr="00CF5F2A">
              <w:rPr>
                <w:rFonts w:ascii="Times New Roman" w:hAnsi="Times New Roman" w:cs="Times New Roman"/>
                <w:b/>
                <w:sz w:val="28"/>
                <w:szCs w:val="28"/>
                <w:lang w:val="en-US"/>
              </w:rPr>
              <w:t>’</w:t>
            </w:r>
            <w:proofErr w:type="spellStart"/>
            <w:r w:rsidRPr="00CF5F2A">
              <w:rPr>
                <w:rFonts w:ascii="Times New Roman" w:hAnsi="Times New Roman" w:cs="Times New Roman"/>
                <w:b/>
                <w:sz w:val="28"/>
                <w:szCs w:val="28"/>
                <w:lang w:val="uk-UA"/>
              </w:rPr>
              <w:t>єкта</w:t>
            </w:r>
            <w:proofErr w:type="spellEnd"/>
            <w:r w:rsidRPr="00CF5F2A">
              <w:rPr>
                <w:rFonts w:ascii="Times New Roman" w:hAnsi="Times New Roman" w:cs="Times New Roman"/>
                <w:b/>
                <w:sz w:val="28"/>
                <w:szCs w:val="28"/>
                <w:lang w:val="uk-UA"/>
              </w:rPr>
              <w:t xml:space="preserve"> </w:t>
            </w:r>
          </w:p>
        </w:tc>
        <w:tc>
          <w:tcPr>
            <w:tcW w:w="3599" w:type="dxa"/>
            <w:shd w:val="clear" w:color="auto" w:fill="auto"/>
          </w:tcPr>
          <w:p w:rsidR="00CB090C" w:rsidRPr="00CF5F2A" w:rsidRDefault="00CB090C" w:rsidP="002B3D20">
            <w:pPr>
              <w:jc w:val="center"/>
              <w:rPr>
                <w:rFonts w:ascii="Times New Roman" w:hAnsi="Times New Roman"/>
                <w:b/>
              </w:rPr>
            </w:pPr>
            <w:r w:rsidRPr="00CF5F2A">
              <w:rPr>
                <w:rFonts w:ascii="Times New Roman" w:hAnsi="Times New Roman"/>
                <w:b/>
              </w:rPr>
              <w:t>Адреса</w:t>
            </w:r>
          </w:p>
          <w:p w:rsidR="00CB090C" w:rsidRPr="00CF5F2A" w:rsidRDefault="00CB090C" w:rsidP="002B3D20">
            <w:pPr>
              <w:jc w:val="center"/>
              <w:rPr>
                <w:rFonts w:ascii="Times New Roman" w:hAnsi="Times New Roman"/>
                <w:b/>
              </w:rPr>
            </w:pPr>
          </w:p>
          <w:p w:rsidR="00CB090C" w:rsidRPr="00CF5F2A" w:rsidRDefault="00CB090C" w:rsidP="002B3D20">
            <w:pPr>
              <w:jc w:val="center"/>
              <w:rPr>
                <w:rFonts w:ascii="Times New Roman" w:hAnsi="Times New Roman"/>
                <w:b/>
              </w:rPr>
            </w:pPr>
          </w:p>
        </w:tc>
        <w:tc>
          <w:tcPr>
            <w:tcW w:w="1669" w:type="dxa"/>
            <w:shd w:val="clear" w:color="auto" w:fill="auto"/>
          </w:tcPr>
          <w:p w:rsidR="00CB090C" w:rsidRPr="00CF5F2A" w:rsidRDefault="00CB090C" w:rsidP="002B3D20">
            <w:pPr>
              <w:jc w:val="center"/>
              <w:rPr>
                <w:rFonts w:ascii="Times New Roman" w:hAnsi="Times New Roman"/>
                <w:b/>
              </w:rPr>
            </w:pPr>
            <w:r w:rsidRPr="00CF5F2A">
              <w:rPr>
                <w:rFonts w:ascii="Times New Roman" w:hAnsi="Times New Roman"/>
                <w:b/>
              </w:rPr>
              <w:t>Вид послуг</w:t>
            </w:r>
          </w:p>
          <w:p w:rsidR="00CB090C" w:rsidRPr="00CF5F2A" w:rsidRDefault="00CB090C" w:rsidP="002B3D20">
            <w:pPr>
              <w:jc w:val="center"/>
              <w:rPr>
                <w:rFonts w:ascii="Times New Roman" w:hAnsi="Times New Roman"/>
                <w:b/>
              </w:rPr>
            </w:pPr>
          </w:p>
          <w:p w:rsidR="00CB090C" w:rsidRPr="00CF5F2A" w:rsidRDefault="00CB090C" w:rsidP="002B3D20">
            <w:pPr>
              <w:jc w:val="center"/>
              <w:rPr>
                <w:rFonts w:ascii="Times New Roman" w:hAnsi="Times New Roman"/>
                <w:b/>
              </w:rPr>
            </w:pPr>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1</w:t>
            </w:r>
          </w:p>
        </w:tc>
        <w:tc>
          <w:tcPr>
            <w:tcW w:w="4111" w:type="dxa"/>
          </w:tcPr>
          <w:p w:rsidR="00CB090C" w:rsidRPr="00CF5F2A" w:rsidRDefault="00CB090C" w:rsidP="002B3D20">
            <w:pPr>
              <w:ind w:left="142"/>
              <w:rPr>
                <w:rFonts w:ascii="Times New Roman" w:hAnsi="Times New Roman"/>
                <w:sz w:val="24"/>
                <w:szCs w:val="24"/>
              </w:rPr>
            </w:pPr>
            <w:r w:rsidRPr="00CF5F2A">
              <w:rPr>
                <w:rFonts w:ascii="Times New Roman" w:hAnsi="Times New Roman"/>
                <w:sz w:val="24"/>
                <w:szCs w:val="24"/>
              </w:rPr>
              <w:t>Приміщення Гайворонського районного суду Кіровоградської області</w:t>
            </w:r>
          </w:p>
        </w:tc>
        <w:tc>
          <w:tcPr>
            <w:tcW w:w="3599" w:type="dxa"/>
            <w:shd w:val="clear" w:color="auto" w:fill="auto"/>
          </w:tcPr>
          <w:p w:rsidR="00CB090C" w:rsidRPr="00CF5F2A" w:rsidRDefault="008B3F4D" w:rsidP="002B3D20">
            <w:pPr>
              <w:rPr>
                <w:rFonts w:ascii="Times New Roman" w:hAnsi="Times New Roman"/>
                <w:sz w:val="24"/>
                <w:szCs w:val="24"/>
              </w:rPr>
            </w:pPr>
            <w:r w:rsidRPr="00CF5F2A">
              <w:rPr>
                <w:rFonts w:ascii="Times New Roman" w:hAnsi="Times New Roman"/>
                <w:sz w:val="24"/>
                <w:szCs w:val="24"/>
              </w:rPr>
              <w:t>26300, Кіровоградська область, м. Гайворон,                                         вул. Великого Кобзаря, 3</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2</w:t>
            </w:r>
          </w:p>
        </w:tc>
        <w:tc>
          <w:tcPr>
            <w:tcW w:w="4111" w:type="dxa"/>
          </w:tcPr>
          <w:p w:rsidR="00CB090C" w:rsidRPr="00CF5F2A" w:rsidRDefault="00CB090C" w:rsidP="002B3D20">
            <w:pPr>
              <w:ind w:left="142"/>
              <w:rPr>
                <w:rFonts w:ascii="Times New Roman" w:hAnsi="Times New Roman"/>
                <w:sz w:val="24"/>
                <w:szCs w:val="24"/>
              </w:rPr>
            </w:pPr>
            <w:r w:rsidRPr="00CF5F2A">
              <w:rPr>
                <w:rFonts w:ascii="Times New Roman" w:hAnsi="Times New Roman"/>
                <w:sz w:val="24"/>
                <w:szCs w:val="24"/>
              </w:rPr>
              <w:t xml:space="preserve">Приміщення </w:t>
            </w:r>
            <w:proofErr w:type="spellStart"/>
            <w:r w:rsidRPr="00CF5F2A">
              <w:rPr>
                <w:rFonts w:ascii="Times New Roman" w:hAnsi="Times New Roman"/>
                <w:sz w:val="24"/>
                <w:szCs w:val="24"/>
              </w:rPr>
              <w:t>Маловисківського</w:t>
            </w:r>
            <w:proofErr w:type="spellEnd"/>
            <w:r w:rsidRPr="00CF5F2A">
              <w:rPr>
                <w:rFonts w:ascii="Times New Roman" w:hAnsi="Times New Roman"/>
                <w:sz w:val="24"/>
                <w:szCs w:val="24"/>
              </w:rPr>
              <w:t xml:space="preserve"> районного суду Кіровоградської області</w:t>
            </w:r>
          </w:p>
        </w:tc>
        <w:tc>
          <w:tcPr>
            <w:tcW w:w="3599" w:type="dxa"/>
            <w:shd w:val="clear" w:color="auto" w:fill="auto"/>
          </w:tcPr>
          <w:p w:rsidR="00CB090C" w:rsidRPr="00CF5F2A" w:rsidRDefault="008B3F4D" w:rsidP="002B3D20">
            <w:pPr>
              <w:rPr>
                <w:rFonts w:ascii="Times New Roman" w:hAnsi="Times New Roman"/>
                <w:sz w:val="24"/>
                <w:szCs w:val="24"/>
              </w:rPr>
            </w:pPr>
            <w:r w:rsidRPr="00CF5F2A">
              <w:rPr>
                <w:rFonts w:ascii="Times New Roman" w:hAnsi="Times New Roman"/>
                <w:sz w:val="24"/>
                <w:szCs w:val="24"/>
              </w:rPr>
              <w:t>26200, Кіровоградська область, м. Мала Виска, вул. Містечкова, 53</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3</w:t>
            </w:r>
          </w:p>
        </w:tc>
        <w:tc>
          <w:tcPr>
            <w:tcW w:w="4111" w:type="dxa"/>
          </w:tcPr>
          <w:p w:rsidR="00CB090C" w:rsidRPr="00CF5F2A" w:rsidRDefault="00CB090C" w:rsidP="002B3D20">
            <w:pPr>
              <w:ind w:left="142"/>
              <w:rPr>
                <w:rFonts w:ascii="Times New Roman" w:hAnsi="Times New Roman"/>
                <w:sz w:val="24"/>
                <w:szCs w:val="24"/>
              </w:rPr>
            </w:pPr>
            <w:r w:rsidRPr="00CF5F2A">
              <w:rPr>
                <w:rFonts w:ascii="Times New Roman" w:hAnsi="Times New Roman"/>
                <w:sz w:val="24"/>
                <w:szCs w:val="24"/>
              </w:rPr>
              <w:t xml:space="preserve">Приміщення </w:t>
            </w:r>
            <w:proofErr w:type="spellStart"/>
            <w:r w:rsidRPr="00CF5F2A">
              <w:rPr>
                <w:rFonts w:ascii="Times New Roman" w:hAnsi="Times New Roman"/>
                <w:sz w:val="24"/>
                <w:szCs w:val="24"/>
              </w:rPr>
              <w:t>Компаніївського</w:t>
            </w:r>
            <w:proofErr w:type="spellEnd"/>
            <w:r w:rsidRPr="00CF5F2A">
              <w:rPr>
                <w:rFonts w:ascii="Times New Roman" w:hAnsi="Times New Roman"/>
                <w:sz w:val="24"/>
                <w:szCs w:val="24"/>
              </w:rPr>
              <w:t xml:space="preserve"> районного суду Кіровоградської області</w:t>
            </w:r>
          </w:p>
        </w:tc>
        <w:tc>
          <w:tcPr>
            <w:tcW w:w="3599" w:type="dxa"/>
            <w:shd w:val="clear" w:color="auto" w:fill="auto"/>
          </w:tcPr>
          <w:p w:rsidR="00CB090C" w:rsidRPr="00CF5F2A" w:rsidRDefault="008B3F4D" w:rsidP="002B3D20">
            <w:pPr>
              <w:rPr>
                <w:rFonts w:ascii="Times New Roman" w:hAnsi="Times New Roman"/>
                <w:sz w:val="24"/>
                <w:szCs w:val="24"/>
              </w:rPr>
            </w:pPr>
            <w:r w:rsidRPr="00CF5F2A">
              <w:rPr>
                <w:rFonts w:ascii="Times New Roman" w:hAnsi="Times New Roman"/>
                <w:sz w:val="24"/>
                <w:szCs w:val="24"/>
              </w:rPr>
              <w:t>28400, Кіровоградська область, селище Компаніївка,                               вул. Вишнева, 21</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4</w:t>
            </w:r>
          </w:p>
        </w:tc>
        <w:tc>
          <w:tcPr>
            <w:tcW w:w="4111" w:type="dxa"/>
          </w:tcPr>
          <w:p w:rsidR="00CB090C" w:rsidRPr="00CF5F2A" w:rsidRDefault="00CB090C" w:rsidP="002B3D20">
            <w:pPr>
              <w:ind w:left="142"/>
              <w:rPr>
                <w:rFonts w:ascii="Times New Roman" w:hAnsi="Times New Roman"/>
                <w:sz w:val="24"/>
                <w:szCs w:val="24"/>
              </w:rPr>
            </w:pPr>
            <w:r w:rsidRPr="00CF5F2A">
              <w:rPr>
                <w:rFonts w:ascii="Times New Roman" w:hAnsi="Times New Roman"/>
                <w:sz w:val="24"/>
                <w:szCs w:val="24"/>
              </w:rPr>
              <w:t xml:space="preserve">Приміщення </w:t>
            </w:r>
            <w:proofErr w:type="spellStart"/>
            <w:r w:rsidRPr="00CF5F2A">
              <w:rPr>
                <w:rFonts w:ascii="Times New Roman" w:hAnsi="Times New Roman"/>
                <w:sz w:val="24"/>
                <w:szCs w:val="24"/>
              </w:rPr>
              <w:t>Устинівського</w:t>
            </w:r>
            <w:proofErr w:type="spellEnd"/>
            <w:r w:rsidRPr="00CF5F2A">
              <w:rPr>
                <w:rFonts w:ascii="Times New Roman" w:hAnsi="Times New Roman"/>
                <w:sz w:val="24"/>
                <w:szCs w:val="24"/>
              </w:rPr>
              <w:t xml:space="preserve"> районного суду Кіровоградської області</w:t>
            </w:r>
          </w:p>
        </w:tc>
        <w:tc>
          <w:tcPr>
            <w:tcW w:w="3599" w:type="dxa"/>
            <w:shd w:val="clear" w:color="auto" w:fill="auto"/>
          </w:tcPr>
          <w:p w:rsidR="00CB090C" w:rsidRPr="00CF5F2A" w:rsidRDefault="008B3F4D" w:rsidP="002B3D20">
            <w:pPr>
              <w:rPr>
                <w:rFonts w:ascii="Times New Roman" w:hAnsi="Times New Roman"/>
                <w:sz w:val="24"/>
                <w:szCs w:val="24"/>
              </w:rPr>
            </w:pPr>
            <w:r w:rsidRPr="00CF5F2A">
              <w:rPr>
                <w:rFonts w:ascii="Times New Roman" w:hAnsi="Times New Roman"/>
                <w:sz w:val="24"/>
                <w:szCs w:val="24"/>
              </w:rPr>
              <w:t>28600,Кіровоградська область, селище Устинівка,                                      вул. О. Мазуренка, 42</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5</w:t>
            </w:r>
          </w:p>
        </w:tc>
        <w:tc>
          <w:tcPr>
            <w:tcW w:w="4111" w:type="dxa"/>
          </w:tcPr>
          <w:p w:rsidR="00CB090C" w:rsidRPr="00CF5F2A" w:rsidRDefault="00CB090C" w:rsidP="002B3D20">
            <w:pPr>
              <w:ind w:left="142"/>
              <w:rPr>
                <w:rFonts w:ascii="Times New Roman" w:hAnsi="Times New Roman"/>
                <w:sz w:val="24"/>
                <w:szCs w:val="24"/>
              </w:rPr>
            </w:pPr>
            <w:r w:rsidRPr="00CF5F2A">
              <w:rPr>
                <w:rFonts w:ascii="Times New Roman" w:hAnsi="Times New Roman"/>
                <w:sz w:val="24"/>
                <w:szCs w:val="24"/>
              </w:rPr>
              <w:t>Приміщення Голованівського районного суду Кіровоградської області</w:t>
            </w:r>
          </w:p>
        </w:tc>
        <w:tc>
          <w:tcPr>
            <w:tcW w:w="3599" w:type="dxa"/>
            <w:shd w:val="clear" w:color="auto" w:fill="auto"/>
          </w:tcPr>
          <w:p w:rsidR="00CB090C" w:rsidRPr="00CF5F2A" w:rsidRDefault="008B3F4D" w:rsidP="002B3D20">
            <w:pPr>
              <w:rPr>
                <w:rFonts w:ascii="Times New Roman" w:hAnsi="Times New Roman"/>
                <w:sz w:val="24"/>
                <w:szCs w:val="24"/>
              </w:rPr>
            </w:pPr>
            <w:r w:rsidRPr="00CF5F2A">
              <w:rPr>
                <w:rFonts w:ascii="Times New Roman" w:hAnsi="Times New Roman"/>
                <w:sz w:val="24"/>
                <w:szCs w:val="24"/>
              </w:rPr>
              <w:t>26500, Кіровоградська область, селище Голованівськ,                        вул. Соборна, 18</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6</w:t>
            </w:r>
          </w:p>
        </w:tc>
        <w:tc>
          <w:tcPr>
            <w:tcW w:w="4111" w:type="dxa"/>
          </w:tcPr>
          <w:p w:rsidR="00CB090C" w:rsidRPr="00CF5F2A" w:rsidRDefault="00CB090C" w:rsidP="002B3D20">
            <w:pPr>
              <w:ind w:left="142"/>
              <w:rPr>
                <w:rFonts w:ascii="Times New Roman" w:hAnsi="Times New Roman"/>
                <w:sz w:val="24"/>
                <w:szCs w:val="24"/>
              </w:rPr>
            </w:pPr>
            <w:r w:rsidRPr="00CF5F2A">
              <w:rPr>
                <w:rFonts w:ascii="Times New Roman" w:hAnsi="Times New Roman"/>
                <w:sz w:val="24"/>
                <w:szCs w:val="24"/>
              </w:rPr>
              <w:t>Приміщення Добровеличківського районного суду Кіровоградської області</w:t>
            </w:r>
          </w:p>
        </w:tc>
        <w:tc>
          <w:tcPr>
            <w:tcW w:w="3599" w:type="dxa"/>
            <w:shd w:val="clear" w:color="auto" w:fill="auto"/>
          </w:tcPr>
          <w:p w:rsidR="00CB090C" w:rsidRPr="00CF5F2A" w:rsidRDefault="008B3F4D" w:rsidP="002B3D20">
            <w:pPr>
              <w:rPr>
                <w:rFonts w:ascii="Times New Roman" w:hAnsi="Times New Roman"/>
                <w:sz w:val="24"/>
                <w:szCs w:val="24"/>
              </w:rPr>
            </w:pPr>
            <w:r w:rsidRPr="00CF5F2A">
              <w:rPr>
                <w:rFonts w:ascii="Times New Roman" w:hAnsi="Times New Roman"/>
                <w:sz w:val="24"/>
                <w:szCs w:val="24"/>
              </w:rPr>
              <w:t>27000, Кіровоградська область, селище Добровеличківка,                 вул. Центральна, 119</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7</w:t>
            </w:r>
          </w:p>
        </w:tc>
        <w:tc>
          <w:tcPr>
            <w:tcW w:w="4111" w:type="dxa"/>
          </w:tcPr>
          <w:p w:rsidR="00CB090C" w:rsidRPr="00CF5F2A" w:rsidRDefault="00CB090C" w:rsidP="002B3D20">
            <w:pPr>
              <w:pStyle w:val="1"/>
              <w:tabs>
                <w:tab w:val="left" w:pos="-108"/>
              </w:tabs>
              <w:suppressAutoHyphens/>
              <w:spacing w:after="160" w:line="259" w:lineRule="auto"/>
              <w:ind w:left="142"/>
              <w:contextualSpacing/>
              <w:rPr>
                <w:rFonts w:ascii="Times New Roman" w:hAnsi="Times New Roman" w:cs="Times New Roman"/>
                <w:b/>
                <w:lang w:val="uk-UA"/>
              </w:rPr>
            </w:pPr>
            <w:r w:rsidRPr="00CF5F2A">
              <w:rPr>
                <w:rFonts w:ascii="Times New Roman" w:hAnsi="Times New Roman" w:cs="Times New Roman"/>
                <w:lang w:val="uk-UA"/>
              </w:rPr>
              <w:t>Приміщення Вільшанського</w:t>
            </w:r>
            <w:r w:rsidRPr="00CF5F2A">
              <w:rPr>
                <w:rFonts w:ascii="Times New Roman" w:hAnsi="Times New Roman" w:cs="Times New Roman"/>
                <w:b/>
                <w:lang w:val="uk-UA"/>
              </w:rPr>
              <w:t xml:space="preserve"> </w:t>
            </w:r>
            <w:r w:rsidRPr="00CF5F2A">
              <w:rPr>
                <w:rFonts w:ascii="Times New Roman" w:hAnsi="Times New Roman" w:cs="Times New Roman"/>
              </w:rPr>
              <w:t xml:space="preserve">районного суду </w:t>
            </w:r>
            <w:proofErr w:type="spellStart"/>
            <w:r w:rsidRPr="00CF5F2A">
              <w:rPr>
                <w:rFonts w:ascii="Times New Roman" w:hAnsi="Times New Roman" w:cs="Times New Roman"/>
              </w:rPr>
              <w:t>Кіровоградської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p>
        </w:tc>
        <w:tc>
          <w:tcPr>
            <w:tcW w:w="3599" w:type="dxa"/>
            <w:shd w:val="clear" w:color="auto" w:fill="auto"/>
          </w:tcPr>
          <w:p w:rsidR="00CB090C" w:rsidRPr="00CF5F2A" w:rsidRDefault="008B3F4D" w:rsidP="002B3D20">
            <w:pPr>
              <w:rPr>
                <w:rFonts w:ascii="Times New Roman" w:hAnsi="Times New Roman"/>
                <w:sz w:val="24"/>
                <w:szCs w:val="24"/>
              </w:rPr>
            </w:pPr>
            <w:r w:rsidRPr="00CF5F2A">
              <w:rPr>
                <w:rFonts w:ascii="Times New Roman" w:hAnsi="Times New Roman"/>
                <w:sz w:val="24"/>
                <w:szCs w:val="24"/>
              </w:rPr>
              <w:t xml:space="preserve">26000, Кіровоградська </w:t>
            </w:r>
            <w:proofErr w:type="spellStart"/>
            <w:r w:rsidRPr="00CF5F2A">
              <w:rPr>
                <w:rFonts w:ascii="Times New Roman" w:hAnsi="Times New Roman"/>
                <w:sz w:val="24"/>
                <w:szCs w:val="24"/>
              </w:rPr>
              <w:t>обасть</w:t>
            </w:r>
            <w:proofErr w:type="spellEnd"/>
            <w:r w:rsidRPr="00CF5F2A">
              <w:rPr>
                <w:rFonts w:ascii="Times New Roman" w:hAnsi="Times New Roman"/>
                <w:sz w:val="24"/>
                <w:szCs w:val="24"/>
              </w:rPr>
              <w:t xml:space="preserve">, селище Вільшанка, вул. </w:t>
            </w:r>
            <w:proofErr w:type="spellStart"/>
            <w:r w:rsidRPr="00CF5F2A">
              <w:rPr>
                <w:rFonts w:ascii="Times New Roman" w:hAnsi="Times New Roman"/>
                <w:sz w:val="24"/>
                <w:szCs w:val="24"/>
              </w:rPr>
              <w:t>Лагонди</w:t>
            </w:r>
            <w:proofErr w:type="spellEnd"/>
            <w:r w:rsidRPr="00CF5F2A">
              <w:rPr>
                <w:rFonts w:ascii="Times New Roman" w:hAnsi="Times New Roman"/>
                <w:sz w:val="24"/>
                <w:szCs w:val="24"/>
              </w:rPr>
              <w:t>, 5</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8</w:t>
            </w:r>
          </w:p>
        </w:tc>
        <w:tc>
          <w:tcPr>
            <w:tcW w:w="4111" w:type="dxa"/>
          </w:tcPr>
          <w:p w:rsidR="00CB090C" w:rsidRPr="00CF5F2A" w:rsidRDefault="00CB090C" w:rsidP="002B3D20">
            <w:pPr>
              <w:pStyle w:val="1"/>
              <w:tabs>
                <w:tab w:val="left" w:pos="567"/>
              </w:tabs>
              <w:suppressAutoHyphens/>
              <w:spacing w:after="160" w:line="259" w:lineRule="auto"/>
              <w:ind w:left="142"/>
              <w:contextualSpacing/>
              <w:rPr>
                <w:rFonts w:ascii="Times New Roman" w:hAnsi="Times New Roman" w:cs="Times New Roman"/>
                <w:lang w:val="uk-UA"/>
              </w:rPr>
            </w:pPr>
            <w:r w:rsidRPr="00CF5F2A">
              <w:rPr>
                <w:rFonts w:ascii="Times New Roman" w:hAnsi="Times New Roman" w:cs="Times New Roman"/>
                <w:lang w:val="uk-UA"/>
              </w:rPr>
              <w:t xml:space="preserve">Приміщення </w:t>
            </w:r>
            <w:proofErr w:type="spellStart"/>
            <w:r w:rsidRPr="00CF5F2A">
              <w:rPr>
                <w:rFonts w:ascii="Times New Roman" w:hAnsi="Times New Roman" w:cs="Times New Roman"/>
                <w:lang w:val="uk-UA"/>
              </w:rPr>
              <w:t>Новоархангельського</w:t>
            </w:r>
            <w:proofErr w:type="spellEnd"/>
            <w:r w:rsidRPr="00CF5F2A">
              <w:rPr>
                <w:rFonts w:ascii="Times New Roman" w:hAnsi="Times New Roman" w:cs="Times New Roman"/>
                <w:lang w:val="uk-UA"/>
              </w:rPr>
              <w:t xml:space="preserve">  районного суду</w:t>
            </w:r>
          </w:p>
        </w:tc>
        <w:tc>
          <w:tcPr>
            <w:tcW w:w="3599" w:type="dxa"/>
            <w:shd w:val="clear" w:color="auto" w:fill="auto"/>
          </w:tcPr>
          <w:p w:rsidR="00CB090C" w:rsidRPr="00CF5F2A" w:rsidRDefault="008B3F4D" w:rsidP="002B3D20">
            <w:pPr>
              <w:rPr>
                <w:rFonts w:ascii="Times New Roman" w:hAnsi="Times New Roman"/>
                <w:sz w:val="24"/>
                <w:szCs w:val="24"/>
              </w:rPr>
            </w:pPr>
            <w:r w:rsidRPr="00CF5F2A">
              <w:rPr>
                <w:rFonts w:ascii="Times New Roman" w:hAnsi="Times New Roman"/>
                <w:sz w:val="24"/>
                <w:szCs w:val="24"/>
              </w:rPr>
              <w:t>26100,Кіровоградська область, селище Новоархангельськ,                    вул. Слави, 26</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9</w:t>
            </w:r>
          </w:p>
        </w:tc>
        <w:tc>
          <w:tcPr>
            <w:tcW w:w="4111"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lang w:val="uk-UA"/>
              </w:rPr>
            </w:pPr>
            <w:r w:rsidRPr="00CF5F2A">
              <w:rPr>
                <w:rFonts w:ascii="Times New Roman" w:hAnsi="Times New Roman" w:cs="Times New Roman"/>
                <w:lang w:val="uk-UA"/>
              </w:rPr>
              <w:t xml:space="preserve">Приміщення Онуфріївського </w:t>
            </w:r>
            <w:r w:rsidRPr="00CF5F2A">
              <w:rPr>
                <w:rFonts w:ascii="Times New Roman" w:hAnsi="Times New Roman" w:cs="Times New Roman"/>
              </w:rPr>
              <w:t xml:space="preserve">районного суду </w:t>
            </w:r>
            <w:proofErr w:type="spellStart"/>
            <w:r w:rsidRPr="00CF5F2A">
              <w:rPr>
                <w:rFonts w:ascii="Times New Roman" w:hAnsi="Times New Roman" w:cs="Times New Roman"/>
              </w:rPr>
              <w:t>Кіровоградської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p>
        </w:tc>
        <w:tc>
          <w:tcPr>
            <w:tcW w:w="3599" w:type="dxa"/>
            <w:shd w:val="clear" w:color="auto" w:fill="auto"/>
          </w:tcPr>
          <w:p w:rsidR="00CB090C" w:rsidRPr="00CF5F2A" w:rsidRDefault="003B6D05" w:rsidP="002B3D20">
            <w:pPr>
              <w:rPr>
                <w:rFonts w:ascii="Times New Roman" w:hAnsi="Times New Roman"/>
                <w:sz w:val="24"/>
                <w:szCs w:val="24"/>
              </w:rPr>
            </w:pPr>
            <w:r w:rsidRPr="00CF5F2A">
              <w:rPr>
                <w:rFonts w:ascii="Times New Roman" w:hAnsi="Times New Roman"/>
                <w:sz w:val="24"/>
                <w:szCs w:val="24"/>
              </w:rPr>
              <w:t>28100, Кіровоградська область, смт. Онуфріївка, вул. Назаренка, 23</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10</w:t>
            </w:r>
          </w:p>
        </w:tc>
        <w:tc>
          <w:tcPr>
            <w:tcW w:w="4111"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rPr>
            </w:pPr>
            <w:r w:rsidRPr="00CF5F2A">
              <w:rPr>
                <w:rFonts w:ascii="Times New Roman" w:hAnsi="Times New Roman" w:cs="Times New Roman"/>
                <w:lang w:val="uk-UA"/>
              </w:rPr>
              <w:t xml:space="preserve">Приміщення </w:t>
            </w:r>
            <w:proofErr w:type="spellStart"/>
            <w:r w:rsidRPr="00CF5F2A">
              <w:rPr>
                <w:rFonts w:ascii="Times New Roman" w:hAnsi="Times New Roman" w:cs="Times New Roman"/>
                <w:lang w:val="uk-UA"/>
              </w:rPr>
              <w:t>Знам</w:t>
            </w:r>
            <w:proofErr w:type="spellEnd"/>
            <w:r w:rsidRPr="00CF5F2A">
              <w:rPr>
                <w:rFonts w:ascii="Times New Roman" w:hAnsi="Times New Roman" w:cs="Times New Roman"/>
              </w:rPr>
              <w:t>’</w:t>
            </w:r>
            <w:proofErr w:type="spellStart"/>
            <w:r w:rsidRPr="00CF5F2A">
              <w:rPr>
                <w:rFonts w:ascii="Times New Roman" w:hAnsi="Times New Roman" w:cs="Times New Roman"/>
              </w:rPr>
              <w:t>янського</w:t>
            </w:r>
            <w:proofErr w:type="spellEnd"/>
            <w:r w:rsidRPr="00CF5F2A">
              <w:rPr>
                <w:rFonts w:ascii="Times New Roman" w:hAnsi="Times New Roman" w:cs="Times New Roman"/>
              </w:rPr>
              <w:t xml:space="preserve"> м</w:t>
            </w:r>
            <w:r w:rsidRPr="00CF5F2A">
              <w:rPr>
                <w:rFonts w:ascii="Times New Roman" w:hAnsi="Times New Roman" w:cs="Times New Roman"/>
                <w:lang w:val="uk-UA"/>
              </w:rPr>
              <w:t>і</w:t>
            </w:r>
            <w:proofErr w:type="spellStart"/>
            <w:r w:rsidRPr="00CF5F2A">
              <w:rPr>
                <w:rFonts w:ascii="Times New Roman" w:hAnsi="Times New Roman" w:cs="Times New Roman"/>
              </w:rPr>
              <w:t>ськрайонного</w:t>
            </w:r>
            <w:proofErr w:type="spellEnd"/>
            <w:r w:rsidRPr="00CF5F2A">
              <w:rPr>
                <w:rFonts w:ascii="Times New Roman" w:hAnsi="Times New Roman" w:cs="Times New Roman"/>
              </w:rPr>
              <w:t xml:space="preserve"> суду </w:t>
            </w:r>
            <w:proofErr w:type="spellStart"/>
            <w:r w:rsidRPr="00CF5F2A">
              <w:rPr>
                <w:rFonts w:ascii="Times New Roman" w:hAnsi="Times New Roman" w:cs="Times New Roman"/>
              </w:rPr>
              <w:t>Кіровоградської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p>
        </w:tc>
        <w:tc>
          <w:tcPr>
            <w:tcW w:w="3599" w:type="dxa"/>
            <w:shd w:val="clear" w:color="auto" w:fill="auto"/>
          </w:tcPr>
          <w:p w:rsidR="00CB090C" w:rsidRPr="00CF5F2A" w:rsidRDefault="003B6D05" w:rsidP="002B3D20">
            <w:pPr>
              <w:rPr>
                <w:rFonts w:ascii="Times New Roman" w:hAnsi="Times New Roman"/>
                <w:sz w:val="24"/>
                <w:szCs w:val="24"/>
                <w:lang w:val="ru-RU"/>
              </w:rPr>
            </w:pPr>
            <w:r w:rsidRPr="00CF5F2A">
              <w:rPr>
                <w:rFonts w:ascii="Times New Roman" w:hAnsi="Times New Roman"/>
                <w:sz w:val="24"/>
                <w:szCs w:val="24"/>
                <w:lang w:val="ru-RU"/>
              </w:rPr>
              <w:t>27406,Кіровоградська область,  м. </w:t>
            </w:r>
            <w:proofErr w:type="spellStart"/>
            <w:r w:rsidRPr="00CF5F2A">
              <w:rPr>
                <w:rFonts w:ascii="Times New Roman" w:hAnsi="Times New Roman"/>
                <w:sz w:val="24"/>
                <w:szCs w:val="24"/>
                <w:lang w:val="ru-RU"/>
              </w:rPr>
              <w:t>Знам'янка</w:t>
            </w:r>
            <w:proofErr w:type="spellEnd"/>
            <w:r w:rsidRPr="00CF5F2A">
              <w:rPr>
                <w:rFonts w:ascii="Times New Roman" w:hAnsi="Times New Roman"/>
                <w:sz w:val="24"/>
                <w:szCs w:val="24"/>
                <w:lang w:val="ru-RU"/>
              </w:rPr>
              <w:t xml:space="preserve">, </w:t>
            </w:r>
            <w:proofErr w:type="spellStart"/>
            <w:r w:rsidRPr="00CF5F2A">
              <w:rPr>
                <w:rFonts w:ascii="Times New Roman" w:hAnsi="Times New Roman"/>
                <w:sz w:val="24"/>
                <w:szCs w:val="24"/>
                <w:lang w:val="ru-RU"/>
              </w:rPr>
              <w:t>вул</w:t>
            </w:r>
            <w:proofErr w:type="gramStart"/>
            <w:r w:rsidRPr="00CF5F2A">
              <w:rPr>
                <w:rFonts w:ascii="Times New Roman" w:hAnsi="Times New Roman"/>
                <w:sz w:val="24"/>
                <w:szCs w:val="24"/>
                <w:lang w:val="ru-RU"/>
              </w:rPr>
              <w:t>.Г</w:t>
            </w:r>
            <w:proofErr w:type="gramEnd"/>
            <w:r w:rsidRPr="00CF5F2A">
              <w:rPr>
                <w:rFonts w:ascii="Times New Roman" w:hAnsi="Times New Roman"/>
                <w:sz w:val="24"/>
                <w:szCs w:val="24"/>
                <w:lang w:val="ru-RU"/>
              </w:rPr>
              <w:t>ероїв</w:t>
            </w:r>
            <w:proofErr w:type="spellEnd"/>
            <w:r w:rsidRPr="00CF5F2A">
              <w:rPr>
                <w:rFonts w:ascii="Times New Roman" w:hAnsi="Times New Roman"/>
                <w:sz w:val="24"/>
                <w:szCs w:val="24"/>
                <w:lang w:val="ru-RU"/>
              </w:rPr>
              <w:t xml:space="preserve"> Азову, 30</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11</w:t>
            </w:r>
          </w:p>
        </w:tc>
        <w:tc>
          <w:tcPr>
            <w:tcW w:w="4111"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lang w:val="uk-UA"/>
              </w:rPr>
            </w:pPr>
            <w:r w:rsidRPr="00CF5F2A">
              <w:rPr>
                <w:rFonts w:ascii="Times New Roman" w:hAnsi="Times New Roman" w:cs="Times New Roman"/>
                <w:lang w:val="uk-UA"/>
              </w:rPr>
              <w:t xml:space="preserve">Приміщення Олександрівського </w:t>
            </w:r>
            <w:r w:rsidRPr="00CF5F2A">
              <w:rPr>
                <w:rFonts w:ascii="Times New Roman" w:hAnsi="Times New Roman" w:cs="Times New Roman"/>
              </w:rPr>
              <w:t xml:space="preserve">районного суду </w:t>
            </w:r>
            <w:proofErr w:type="spellStart"/>
            <w:r w:rsidRPr="00CF5F2A">
              <w:rPr>
                <w:rFonts w:ascii="Times New Roman" w:hAnsi="Times New Roman" w:cs="Times New Roman"/>
              </w:rPr>
              <w:t>Кіровоградської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p>
        </w:tc>
        <w:tc>
          <w:tcPr>
            <w:tcW w:w="3599" w:type="dxa"/>
            <w:shd w:val="clear" w:color="auto" w:fill="auto"/>
          </w:tcPr>
          <w:p w:rsidR="00CB090C" w:rsidRPr="00CF5F2A" w:rsidRDefault="003B6D05" w:rsidP="002B3D20">
            <w:pPr>
              <w:rPr>
                <w:rFonts w:ascii="Times New Roman" w:hAnsi="Times New Roman"/>
                <w:sz w:val="24"/>
                <w:szCs w:val="24"/>
              </w:rPr>
            </w:pPr>
            <w:r w:rsidRPr="00CF5F2A">
              <w:rPr>
                <w:rFonts w:ascii="Times New Roman" w:hAnsi="Times New Roman"/>
                <w:sz w:val="24"/>
                <w:szCs w:val="24"/>
              </w:rPr>
              <w:t>27300, Кіровоградська область, селище Олександрівка,                          вул., Вишнева 21</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12</w:t>
            </w:r>
          </w:p>
        </w:tc>
        <w:tc>
          <w:tcPr>
            <w:tcW w:w="4111"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lang w:val="uk-UA"/>
              </w:rPr>
            </w:pPr>
            <w:r w:rsidRPr="00CF5F2A">
              <w:rPr>
                <w:rFonts w:ascii="Times New Roman" w:hAnsi="Times New Roman" w:cs="Times New Roman"/>
                <w:lang w:val="uk-UA"/>
              </w:rPr>
              <w:t xml:space="preserve">Приміщення Олександрійського </w:t>
            </w:r>
            <w:proofErr w:type="spellStart"/>
            <w:r w:rsidRPr="00CF5F2A">
              <w:rPr>
                <w:rFonts w:ascii="Times New Roman" w:hAnsi="Times New Roman" w:cs="Times New Roman"/>
                <w:lang w:val="uk-UA"/>
              </w:rPr>
              <w:t>місь</w:t>
            </w:r>
            <w:proofErr w:type="spellEnd"/>
            <w:r w:rsidRPr="00CF5F2A">
              <w:rPr>
                <w:rFonts w:ascii="Times New Roman" w:hAnsi="Times New Roman" w:cs="Times New Roman"/>
              </w:rPr>
              <w:t xml:space="preserve">районного суду </w:t>
            </w:r>
            <w:proofErr w:type="spellStart"/>
            <w:r w:rsidRPr="00CF5F2A">
              <w:rPr>
                <w:rFonts w:ascii="Times New Roman" w:hAnsi="Times New Roman" w:cs="Times New Roman"/>
              </w:rPr>
              <w:t>Кіровоградської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p>
        </w:tc>
        <w:tc>
          <w:tcPr>
            <w:tcW w:w="3599" w:type="dxa"/>
            <w:shd w:val="clear" w:color="auto" w:fill="auto"/>
          </w:tcPr>
          <w:p w:rsidR="00CB090C" w:rsidRPr="00CF5F2A" w:rsidRDefault="003B6D05" w:rsidP="002B3D20">
            <w:pPr>
              <w:rPr>
                <w:rFonts w:ascii="Times New Roman" w:hAnsi="Times New Roman"/>
                <w:sz w:val="24"/>
                <w:szCs w:val="24"/>
              </w:rPr>
            </w:pPr>
            <w:r w:rsidRPr="00CF5F2A">
              <w:rPr>
                <w:rFonts w:ascii="Times New Roman" w:hAnsi="Times New Roman"/>
                <w:sz w:val="24"/>
                <w:szCs w:val="24"/>
              </w:rPr>
              <w:t>28000, Кіровоградська область, м. Олександрія,                                         вул. Поштова, 30 </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lastRenderedPageBreak/>
              <w:t>13</w:t>
            </w:r>
          </w:p>
        </w:tc>
        <w:tc>
          <w:tcPr>
            <w:tcW w:w="4111"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lang w:val="uk-UA"/>
              </w:rPr>
            </w:pPr>
            <w:r w:rsidRPr="00CF5F2A">
              <w:rPr>
                <w:rFonts w:ascii="Times New Roman" w:hAnsi="Times New Roman" w:cs="Times New Roman"/>
                <w:lang w:val="uk-UA"/>
              </w:rPr>
              <w:t xml:space="preserve">Приміщення Петрівського </w:t>
            </w:r>
            <w:r w:rsidRPr="00CF5F2A">
              <w:rPr>
                <w:rFonts w:ascii="Times New Roman" w:hAnsi="Times New Roman" w:cs="Times New Roman"/>
              </w:rPr>
              <w:t xml:space="preserve">районного суду </w:t>
            </w:r>
            <w:proofErr w:type="spellStart"/>
            <w:r w:rsidRPr="00CF5F2A">
              <w:rPr>
                <w:rFonts w:ascii="Times New Roman" w:hAnsi="Times New Roman" w:cs="Times New Roman"/>
              </w:rPr>
              <w:t>Кіровоградської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p>
        </w:tc>
        <w:tc>
          <w:tcPr>
            <w:tcW w:w="3599" w:type="dxa"/>
            <w:shd w:val="clear" w:color="auto" w:fill="auto"/>
          </w:tcPr>
          <w:p w:rsidR="00CB090C" w:rsidRPr="00CF5F2A" w:rsidRDefault="00840D61" w:rsidP="002B3D20">
            <w:pPr>
              <w:rPr>
                <w:rFonts w:ascii="Times New Roman" w:hAnsi="Times New Roman"/>
                <w:sz w:val="24"/>
                <w:szCs w:val="24"/>
              </w:rPr>
            </w:pPr>
            <w:r w:rsidRPr="00CF5F2A">
              <w:rPr>
                <w:rFonts w:ascii="Times New Roman" w:hAnsi="Times New Roman"/>
                <w:sz w:val="24"/>
                <w:szCs w:val="24"/>
              </w:rPr>
              <w:t xml:space="preserve">28300, Кіровоградська </w:t>
            </w:r>
            <w:r w:rsidR="00A6679D" w:rsidRPr="00CF5F2A">
              <w:rPr>
                <w:rFonts w:ascii="Times New Roman" w:hAnsi="Times New Roman"/>
                <w:sz w:val="24"/>
                <w:szCs w:val="24"/>
              </w:rPr>
              <w:t>область</w:t>
            </w:r>
            <w:r w:rsidRPr="00CF5F2A">
              <w:rPr>
                <w:rFonts w:ascii="Times New Roman" w:hAnsi="Times New Roman"/>
                <w:sz w:val="24"/>
                <w:szCs w:val="24"/>
              </w:rPr>
              <w:t>, селище Петрове,                                      вул. Центральна, 34</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14</w:t>
            </w:r>
          </w:p>
        </w:tc>
        <w:tc>
          <w:tcPr>
            <w:tcW w:w="4111"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lang w:val="uk-UA"/>
              </w:rPr>
            </w:pPr>
            <w:r w:rsidRPr="00CF5F2A">
              <w:rPr>
                <w:rFonts w:ascii="Times New Roman" w:hAnsi="Times New Roman" w:cs="Times New Roman"/>
                <w:lang w:val="uk-UA"/>
              </w:rPr>
              <w:t xml:space="preserve">Приміщення </w:t>
            </w:r>
            <w:proofErr w:type="spellStart"/>
            <w:r w:rsidRPr="00CF5F2A">
              <w:rPr>
                <w:rFonts w:ascii="Times New Roman" w:hAnsi="Times New Roman" w:cs="Times New Roman"/>
                <w:lang w:val="uk-UA"/>
              </w:rPr>
              <w:t>Бобринецького</w:t>
            </w:r>
            <w:proofErr w:type="spellEnd"/>
            <w:r w:rsidRPr="00CF5F2A">
              <w:rPr>
                <w:rFonts w:ascii="Times New Roman" w:hAnsi="Times New Roman" w:cs="Times New Roman"/>
                <w:lang w:val="uk-UA"/>
              </w:rPr>
              <w:t xml:space="preserve"> </w:t>
            </w:r>
            <w:r w:rsidRPr="00CF5F2A">
              <w:rPr>
                <w:rFonts w:ascii="Times New Roman" w:hAnsi="Times New Roman" w:cs="Times New Roman"/>
              </w:rPr>
              <w:t xml:space="preserve">районного суду </w:t>
            </w:r>
            <w:proofErr w:type="spellStart"/>
            <w:r w:rsidRPr="00CF5F2A">
              <w:rPr>
                <w:rFonts w:ascii="Times New Roman" w:hAnsi="Times New Roman" w:cs="Times New Roman"/>
              </w:rPr>
              <w:t>Кіровоградської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p>
        </w:tc>
        <w:tc>
          <w:tcPr>
            <w:tcW w:w="3599" w:type="dxa"/>
            <w:shd w:val="clear" w:color="auto" w:fill="auto"/>
          </w:tcPr>
          <w:p w:rsidR="00CB090C" w:rsidRPr="00CF5F2A" w:rsidRDefault="00A6679D" w:rsidP="002B3D20">
            <w:pPr>
              <w:rPr>
                <w:rFonts w:ascii="Times New Roman" w:hAnsi="Times New Roman"/>
                <w:sz w:val="24"/>
                <w:szCs w:val="24"/>
              </w:rPr>
            </w:pPr>
            <w:r w:rsidRPr="00CF5F2A">
              <w:rPr>
                <w:rFonts w:ascii="Times New Roman" w:hAnsi="Times New Roman"/>
                <w:sz w:val="24"/>
                <w:szCs w:val="24"/>
              </w:rPr>
              <w:t>27200, Кіровоградська область, м. Бобринець,                                          вул. Миколаївська, 80</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15</w:t>
            </w:r>
          </w:p>
        </w:tc>
        <w:tc>
          <w:tcPr>
            <w:tcW w:w="4111"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lang w:val="uk-UA"/>
              </w:rPr>
            </w:pPr>
            <w:r w:rsidRPr="00CF5F2A">
              <w:rPr>
                <w:rFonts w:ascii="Times New Roman" w:hAnsi="Times New Roman" w:cs="Times New Roman"/>
                <w:lang w:val="uk-UA"/>
              </w:rPr>
              <w:t xml:space="preserve">Приміщення Долинського </w:t>
            </w:r>
            <w:r w:rsidRPr="00CF5F2A">
              <w:rPr>
                <w:rFonts w:ascii="Times New Roman" w:hAnsi="Times New Roman" w:cs="Times New Roman"/>
              </w:rPr>
              <w:t xml:space="preserve">районного суду </w:t>
            </w:r>
            <w:proofErr w:type="spellStart"/>
            <w:r w:rsidRPr="00CF5F2A">
              <w:rPr>
                <w:rFonts w:ascii="Times New Roman" w:hAnsi="Times New Roman" w:cs="Times New Roman"/>
              </w:rPr>
              <w:t>Кіровоградської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p>
        </w:tc>
        <w:tc>
          <w:tcPr>
            <w:tcW w:w="3599" w:type="dxa"/>
            <w:shd w:val="clear" w:color="auto" w:fill="auto"/>
          </w:tcPr>
          <w:p w:rsidR="00CB090C" w:rsidRPr="00CF5F2A" w:rsidRDefault="00A6679D" w:rsidP="002B3D20">
            <w:pPr>
              <w:rPr>
                <w:rFonts w:ascii="Times New Roman" w:hAnsi="Times New Roman"/>
                <w:sz w:val="24"/>
                <w:szCs w:val="24"/>
              </w:rPr>
            </w:pPr>
            <w:r w:rsidRPr="00CF5F2A">
              <w:rPr>
                <w:rFonts w:ascii="Times New Roman" w:hAnsi="Times New Roman"/>
                <w:sz w:val="24"/>
                <w:szCs w:val="24"/>
              </w:rPr>
              <w:t>28500,Кіровоградська область,  м. Долинська, вул. Нова, 110</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16</w:t>
            </w:r>
          </w:p>
        </w:tc>
        <w:tc>
          <w:tcPr>
            <w:tcW w:w="4111"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lang w:val="uk-UA"/>
              </w:rPr>
            </w:pPr>
            <w:r w:rsidRPr="00CF5F2A">
              <w:rPr>
                <w:rFonts w:ascii="Times New Roman" w:hAnsi="Times New Roman" w:cs="Times New Roman"/>
                <w:lang w:val="uk-UA"/>
              </w:rPr>
              <w:t xml:space="preserve">Приміщення </w:t>
            </w:r>
            <w:proofErr w:type="spellStart"/>
            <w:r w:rsidRPr="00CF5F2A">
              <w:rPr>
                <w:rFonts w:ascii="Times New Roman" w:hAnsi="Times New Roman" w:cs="Times New Roman"/>
                <w:lang w:val="uk-UA"/>
              </w:rPr>
              <w:t>Новгородківського</w:t>
            </w:r>
            <w:proofErr w:type="spellEnd"/>
            <w:r w:rsidRPr="00CF5F2A">
              <w:rPr>
                <w:rFonts w:ascii="Times New Roman" w:hAnsi="Times New Roman" w:cs="Times New Roman"/>
                <w:lang w:val="uk-UA"/>
              </w:rPr>
              <w:t xml:space="preserve"> </w:t>
            </w:r>
            <w:r w:rsidRPr="00CF5F2A">
              <w:rPr>
                <w:rFonts w:ascii="Times New Roman" w:hAnsi="Times New Roman" w:cs="Times New Roman"/>
              </w:rPr>
              <w:t xml:space="preserve">районного суду </w:t>
            </w:r>
            <w:proofErr w:type="spellStart"/>
            <w:r w:rsidRPr="00CF5F2A">
              <w:rPr>
                <w:rFonts w:ascii="Times New Roman" w:hAnsi="Times New Roman" w:cs="Times New Roman"/>
              </w:rPr>
              <w:t>Кіровоградської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p>
        </w:tc>
        <w:tc>
          <w:tcPr>
            <w:tcW w:w="3599" w:type="dxa"/>
            <w:shd w:val="clear" w:color="auto" w:fill="auto"/>
          </w:tcPr>
          <w:p w:rsidR="00CB090C" w:rsidRPr="00CF5F2A" w:rsidRDefault="00DA4970" w:rsidP="002B3D20">
            <w:pPr>
              <w:rPr>
                <w:rFonts w:ascii="Times New Roman" w:hAnsi="Times New Roman"/>
                <w:sz w:val="24"/>
                <w:szCs w:val="24"/>
              </w:rPr>
            </w:pPr>
            <w:r w:rsidRPr="00CF5F2A">
              <w:rPr>
                <w:rFonts w:ascii="Times New Roman" w:hAnsi="Times New Roman"/>
                <w:sz w:val="24"/>
                <w:szCs w:val="24"/>
              </w:rPr>
              <w:t>28200, Кіровоградська область, селище Кам'янець,                              вул. Дружби, 126</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17</w:t>
            </w:r>
          </w:p>
        </w:tc>
        <w:tc>
          <w:tcPr>
            <w:tcW w:w="4111"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lang w:val="uk-UA"/>
              </w:rPr>
            </w:pPr>
            <w:r w:rsidRPr="00CF5F2A">
              <w:rPr>
                <w:rFonts w:ascii="Times New Roman" w:hAnsi="Times New Roman" w:cs="Times New Roman"/>
                <w:lang w:val="uk-UA"/>
              </w:rPr>
              <w:t xml:space="preserve">Приміщення Новоукраїнського </w:t>
            </w:r>
            <w:r w:rsidRPr="00CF5F2A">
              <w:rPr>
                <w:rFonts w:ascii="Times New Roman" w:hAnsi="Times New Roman" w:cs="Times New Roman"/>
              </w:rPr>
              <w:t xml:space="preserve">районного суду </w:t>
            </w:r>
            <w:proofErr w:type="spellStart"/>
            <w:r w:rsidRPr="00CF5F2A">
              <w:rPr>
                <w:rFonts w:ascii="Times New Roman" w:hAnsi="Times New Roman" w:cs="Times New Roman"/>
              </w:rPr>
              <w:t>Кіровоградської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p>
        </w:tc>
        <w:tc>
          <w:tcPr>
            <w:tcW w:w="3599" w:type="dxa"/>
            <w:shd w:val="clear" w:color="auto" w:fill="auto"/>
          </w:tcPr>
          <w:p w:rsidR="00CB090C" w:rsidRPr="00CF5F2A" w:rsidRDefault="008F03C5" w:rsidP="002B3D20">
            <w:pPr>
              <w:rPr>
                <w:rFonts w:ascii="Times New Roman" w:hAnsi="Times New Roman"/>
                <w:sz w:val="24"/>
                <w:szCs w:val="24"/>
              </w:rPr>
            </w:pPr>
            <w:r w:rsidRPr="00CF5F2A">
              <w:rPr>
                <w:rFonts w:ascii="Times New Roman" w:hAnsi="Times New Roman"/>
                <w:sz w:val="24"/>
                <w:szCs w:val="24"/>
              </w:rPr>
              <w:t>27100, Кіровоградська область, м. Новоукраїнка, вул. Соборна, 34</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18</w:t>
            </w:r>
          </w:p>
        </w:tc>
        <w:tc>
          <w:tcPr>
            <w:tcW w:w="4111"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lang w:val="uk-UA"/>
              </w:rPr>
            </w:pPr>
            <w:r w:rsidRPr="00CF5F2A">
              <w:rPr>
                <w:rFonts w:ascii="Times New Roman" w:hAnsi="Times New Roman" w:cs="Times New Roman"/>
                <w:lang w:val="uk-UA"/>
              </w:rPr>
              <w:t xml:space="preserve">Приміщення Кіровоградського </w:t>
            </w:r>
            <w:r w:rsidRPr="00CF5F2A">
              <w:rPr>
                <w:rFonts w:ascii="Times New Roman" w:hAnsi="Times New Roman" w:cs="Times New Roman"/>
              </w:rPr>
              <w:t xml:space="preserve">районного суду </w:t>
            </w:r>
            <w:proofErr w:type="spellStart"/>
            <w:r w:rsidRPr="00CF5F2A">
              <w:rPr>
                <w:rFonts w:ascii="Times New Roman" w:hAnsi="Times New Roman" w:cs="Times New Roman"/>
              </w:rPr>
              <w:t>Кіровоградської</w:t>
            </w:r>
            <w:proofErr w:type="spellEnd"/>
            <w:r w:rsidRPr="00CF5F2A">
              <w:rPr>
                <w:rFonts w:ascii="Times New Roman" w:hAnsi="Times New Roman" w:cs="Times New Roman"/>
              </w:rPr>
              <w:t xml:space="preserve"> </w:t>
            </w:r>
            <w:proofErr w:type="spellStart"/>
            <w:r w:rsidRPr="00CF5F2A">
              <w:rPr>
                <w:rFonts w:ascii="Times New Roman" w:hAnsi="Times New Roman" w:cs="Times New Roman"/>
              </w:rPr>
              <w:t>області</w:t>
            </w:r>
            <w:proofErr w:type="spellEnd"/>
          </w:p>
        </w:tc>
        <w:tc>
          <w:tcPr>
            <w:tcW w:w="3599" w:type="dxa"/>
            <w:shd w:val="clear" w:color="auto" w:fill="auto"/>
          </w:tcPr>
          <w:p w:rsidR="00CB090C" w:rsidRPr="00CF5F2A" w:rsidRDefault="002C722D" w:rsidP="002B3D20">
            <w:pPr>
              <w:rPr>
                <w:rFonts w:ascii="Times New Roman" w:hAnsi="Times New Roman"/>
                <w:sz w:val="24"/>
                <w:szCs w:val="24"/>
              </w:rPr>
            </w:pPr>
            <w:r w:rsidRPr="00CF5F2A">
              <w:rPr>
                <w:rFonts w:ascii="Times New Roman" w:hAnsi="Times New Roman"/>
                <w:sz w:val="24"/>
                <w:szCs w:val="24"/>
              </w:rPr>
              <w:t xml:space="preserve">25014, Кіровоградська область, </w:t>
            </w:r>
            <w:r w:rsidR="003D15CA" w:rsidRPr="00CF5F2A">
              <w:rPr>
                <w:rFonts w:ascii="Times New Roman" w:hAnsi="Times New Roman"/>
                <w:sz w:val="24"/>
                <w:szCs w:val="24"/>
              </w:rPr>
              <w:t>м</w:t>
            </w:r>
            <w:r w:rsidR="00CB090C" w:rsidRPr="00CF5F2A">
              <w:rPr>
                <w:rFonts w:ascii="Times New Roman" w:hAnsi="Times New Roman"/>
                <w:sz w:val="24"/>
                <w:szCs w:val="24"/>
              </w:rPr>
              <w:t>. Кропивницький, вул. Кільцева, 36-а, 36-б</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19</w:t>
            </w:r>
          </w:p>
        </w:tc>
        <w:tc>
          <w:tcPr>
            <w:tcW w:w="4111"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lang w:val="uk-UA"/>
              </w:rPr>
            </w:pPr>
            <w:r w:rsidRPr="00CF5F2A">
              <w:rPr>
                <w:rFonts w:ascii="Times New Roman" w:hAnsi="Times New Roman" w:cs="Times New Roman"/>
                <w:lang w:val="uk-UA"/>
              </w:rPr>
              <w:t>Приміщення Олександрійського міськрайонного суду Кіровоградської області</w:t>
            </w:r>
          </w:p>
        </w:tc>
        <w:tc>
          <w:tcPr>
            <w:tcW w:w="3599" w:type="dxa"/>
            <w:shd w:val="clear" w:color="auto" w:fill="auto"/>
          </w:tcPr>
          <w:p w:rsidR="00CB090C" w:rsidRPr="00CF5F2A" w:rsidRDefault="004E009C" w:rsidP="002B3D20">
            <w:pPr>
              <w:rPr>
                <w:rFonts w:ascii="Times New Roman" w:hAnsi="Times New Roman"/>
                <w:sz w:val="24"/>
                <w:szCs w:val="24"/>
              </w:rPr>
            </w:pPr>
            <w:r w:rsidRPr="00CF5F2A">
              <w:rPr>
                <w:rFonts w:ascii="Times New Roman" w:hAnsi="Times New Roman"/>
                <w:sz w:val="24"/>
                <w:szCs w:val="24"/>
              </w:rPr>
              <w:t xml:space="preserve">28000, Кіровоградська область, </w:t>
            </w:r>
            <w:r w:rsidR="003D15CA" w:rsidRPr="00CF5F2A">
              <w:rPr>
                <w:rFonts w:ascii="Times New Roman" w:hAnsi="Times New Roman"/>
                <w:sz w:val="24"/>
                <w:szCs w:val="24"/>
              </w:rPr>
              <w:t>м</w:t>
            </w:r>
            <w:r w:rsidR="00CB090C" w:rsidRPr="00CF5F2A">
              <w:rPr>
                <w:rFonts w:ascii="Times New Roman" w:hAnsi="Times New Roman"/>
                <w:sz w:val="24"/>
                <w:szCs w:val="24"/>
              </w:rPr>
              <w:t>. Олександрія, вул. Г. Сокальського, 76</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r w:rsidR="00CB090C" w:rsidRPr="00CF5F2A" w:rsidTr="002B3D20">
        <w:tc>
          <w:tcPr>
            <w:tcW w:w="1100" w:type="dxa"/>
          </w:tcPr>
          <w:p w:rsidR="00CB090C"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r w:rsidRPr="00CF5F2A">
              <w:rPr>
                <w:rFonts w:ascii="Times New Roman" w:hAnsi="Times New Roman" w:cs="Times New Roman"/>
                <w:b/>
                <w:lang w:val="uk-UA"/>
              </w:rPr>
              <w:t>20</w:t>
            </w:r>
          </w:p>
          <w:p w:rsidR="00644781" w:rsidRPr="00CF5F2A" w:rsidRDefault="00644781" w:rsidP="002B3D20">
            <w:pPr>
              <w:pStyle w:val="1"/>
              <w:tabs>
                <w:tab w:val="left" w:pos="567"/>
              </w:tabs>
              <w:suppressAutoHyphens/>
              <w:spacing w:after="160" w:line="259" w:lineRule="auto"/>
              <w:ind w:left="142"/>
              <w:contextualSpacing/>
              <w:jc w:val="both"/>
              <w:rPr>
                <w:rFonts w:ascii="Times New Roman" w:hAnsi="Times New Roman" w:cs="Times New Roman"/>
                <w:b/>
                <w:lang w:val="uk-UA"/>
              </w:rPr>
            </w:pPr>
          </w:p>
        </w:tc>
        <w:tc>
          <w:tcPr>
            <w:tcW w:w="4111" w:type="dxa"/>
          </w:tcPr>
          <w:p w:rsidR="00CB090C" w:rsidRPr="00CF5F2A" w:rsidRDefault="00CB090C" w:rsidP="002B3D20">
            <w:pPr>
              <w:pStyle w:val="1"/>
              <w:tabs>
                <w:tab w:val="left" w:pos="567"/>
              </w:tabs>
              <w:suppressAutoHyphens/>
              <w:spacing w:after="160" w:line="259" w:lineRule="auto"/>
              <w:ind w:left="142"/>
              <w:contextualSpacing/>
              <w:jc w:val="both"/>
              <w:rPr>
                <w:rFonts w:ascii="Times New Roman" w:hAnsi="Times New Roman" w:cs="Times New Roman"/>
                <w:lang w:val="uk-UA"/>
              </w:rPr>
            </w:pPr>
            <w:r w:rsidRPr="00CF5F2A">
              <w:rPr>
                <w:rFonts w:ascii="Times New Roman" w:hAnsi="Times New Roman" w:cs="Times New Roman"/>
                <w:lang w:val="uk-UA"/>
              </w:rPr>
              <w:t>Приміщення Світловодського міськрайонного суду Кіровоградської області</w:t>
            </w:r>
          </w:p>
        </w:tc>
        <w:tc>
          <w:tcPr>
            <w:tcW w:w="3599" w:type="dxa"/>
            <w:shd w:val="clear" w:color="auto" w:fill="auto"/>
          </w:tcPr>
          <w:p w:rsidR="00CB090C" w:rsidRPr="00CF5F2A" w:rsidRDefault="007703FF" w:rsidP="002B3D20">
            <w:pPr>
              <w:rPr>
                <w:rFonts w:ascii="Times New Roman" w:hAnsi="Times New Roman"/>
                <w:sz w:val="24"/>
                <w:szCs w:val="24"/>
              </w:rPr>
            </w:pPr>
            <w:r w:rsidRPr="00CF5F2A">
              <w:rPr>
                <w:rFonts w:ascii="Times New Roman" w:hAnsi="Times New Roman"/>
                <w:sz w:val="24"/>
                <w:szCs w:val="24"/>
              </w:rPr>
              <w:t>27501,Кіровоградська область, м. Світловодськ,                                       вул. Приморська, 48</w:t>
            </w:r>
          </w:p>
        </w:tc>
        <w:tc>
          <w:tcPr>
            <w:tcW w:w="1669" w:type="dxa"/>
            <w:shd w:val="clear" w:color="auto" w:fill="auto"/>
          </w:tcPr>
          <w:p w:rsidR="00CB090C" w:rsidRPr="00CF5F2A" w:rsidRDefault="00CB090C" w:rsidP="002B3D20">
            <w:pPr>
              <w:rPr>
                <w:rFonts w:ascii="Times New Roman" w:hAnsi="Times New Roman"/>
                <w:sz w:val="24"/>
                <w:szCs w:val="24"/>
              </w:rPr>
            </w:pPr>
            <w:r w:rsidRPr="00CF5F2A">
              <w:rPr>
                <w:rFonts w:ascii="Times New Roman" w:hAnsi="Times New Roman"/>
                <w:sz w:val="24"/>
                <w:szCs w:val="24"/>
              </w:rPr>
              <w:t>ПЦС об</w:t>
            </w:r>
            <w:r w:rsidRPr="00CF5F2A">
              <w:rPr>
                <w:rFonts w:ascii="Times New Roman" w:hAnsi="Times New Roman"/>
                <w:sz w:val="24"/>
                <w:szCs w:val="24"/>
                <w:lang w:val="ru-RU"/>
              </w:rPr>
              <w:t>’</w:t>
            </w:r>
            <w:proofErr w:type="spellStart"/>
            <w:r w:rsidRPr="00CF5F2A">
              <w:rPr>
                <w:rFonts w:ascii="Times New Roman" w:hAnsi="Times New Roman"/>
                <w:sz w:val="24"/>
                <w:szCs w:val="24"/>
              </w:rPr>
              <w:t>єкти</w:t>
            </w:r>
            <w:proofErr w:type="spellEnd"/>
          </w:p>
        </w:tc>
      </w:tr>
    </w:tbl>
    <w:p w:rsidR="00CB090C" w:rsidRPr="00CF5F2A" w:rsidRDefault="00CB090C" w:rsidP="00056450">
      <w:pPr>
        <w:spacing w:after="0" w:line="240" w:lineRule="auto"/>
        <w:ind w:firstLine="708"/>
        <w:jc w:val="both"/>
        <w:rPr>
          <w:rFonts w:ascii="Times New Roman" w:eastAsia="Times New Roman" w:hAnsi="Times New Roman"/>
          <w:sz w:val="24"/>
          <w:szCs w:val="24"/>
          <w:lang w:eastAsia="uk-UA"/>
        </w:rPr>
      </w:pPr>
    </w:p>
    <w:p w:rsidR="00B6352A" w:rsidRPr="00345CBB" w:rsidRDefault="00B6352A" w:rsidP="00B6352A">
      <w:pPr>
        <w:spacing w:line="240" w:lineRule="auto"/>
        <w:rPr>
          <w:rFonts w:ascii="Times New Roman" w:eastAsia="Times New Roman" w:hAnsi="Times New Roman"/>
          <w:i/>
          <w:sz w:val="24"/>
          <w:szCs w:val="24"/>
        </w:rPr>
      </w:pPr>
      <w:r w:rsidRPr="00CF5F2A">
        <w:rPr>
          <w:rFonts w:ascii="Times New Roman" w:eastAsia="Times New Roman" w:hAnsi="Times New Roman"/>
          <w:i/>
          <w:sz w:val="24"/>
          <w:szCs w:val="24"/>
        </w:rPr>
        <w:t>*В складі тендерної пропозиції надається Учасником гарантійний лист щодо надання послуг згідно адрес зазначених у цьому додатку.</w:t>
      </w:r>
    </w:p>
    <w:p w:rsidR="00FF1363" w:rsidRDefault="00FF1363" w:rsidP="007D4BB0">
      <w:pPr>
        <w:spacing w:after="0" w:line="240" w:lineRule="auto"/>
        <w:jc w:val="both"/>
        <w:rPr>
          <w:rFonts w:ascii="Times New Roman" w:eastAsia="Times New Roman" w:hAnsi="Times New Roman"/>
          <w:b/>
          <w:sz w:val="24"/>
          <w:szCs w:val="24"/>
          <w:u w:val="single"/>
          <w:lang w:eastAsia="uk-UA"/>
        </w:rPr>
      </w:pPr>
    </w:p>
    <w:sectPr w:rsidR="00FF1363" w:rsidSect="00CF00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94604"/>
    <w:multiLevelType w:val="hybridMultilevel"/>
    <w:tmpl w:val="82CE9AEE"/>
    <w:lvl w:ilvl="0" w:tplc="2C4012A4">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2C70CB"/>
    <w:rsid w:val="0001239E"/>
    <w:rsid w:val="00033138"/>
    <w:rsid w:val="00050B88"/>
    <w:rsid w:val="00056450"/>
    <w:rsid w:val="00075198"/>
    <w:rsid w:val="00097028"/>
    <w:rsid w:val="000A4C23"/>
    <w:rsid w:val="000D3573"/>
    <w:rsid w:val="000D7C80"/>
    <w:rsid w:val="000E428F"/>
    <w:rsid w:val="00106F14"/>
    <w:rsid w:val="00154C5E"/>
    <w:rsid w:val="00181C5C"/>
    <w:rsid w:val="00183CFB"/>
    <w:rsid w:val="00191918"/>
    <w:rsid w:val="001C249A"/>
    <w:rsid w:val="00221BF4"/>
    <w:rsid w:val="002750DE"/>
    <w:rsid w:val="0027649D"/>
    <w:rsid w:val="002772C7"/>
    <w:rsid w:val="00282770"/>
    <w:rsid w:val="002B286F"/>
    <w:rsid w:val="002B2CA4"/>
    <w:rsid w:val="002B3D20"/>
    <w:rsid w:val="002B6AF4"/>
    <w:rsid w:val="002C70CB"/>
    <w:rsid w:val="002C722D"/>
    <w:rsid w:val="002D4E9F"/>
    <w:rsid w:val="00300A24"/>
    <w:rsid w:val="00326FC0"/>
    <w:rsid w:val="00330E88"/>
    <w:rsid w:val="00332E03"/>
    <w:rsid w:val="00343F77"/>
    <w:rsid w:val="00351C55"/>
    <w:rsid w:val="00397B63"/>
    <w:rsid w:val="003B6D05"/>
    <w:rsid w:val="003C12CC"/>
    <w:rsid w:val="003D15CA"/>
    <w:rsid w:val="003F2901"/>
    <w:rsid w:val="00406E83"/>
    <w:rsid w:val="00451E69"/>
    <w:rsid w:val="004529EE"/>
    <w:rsid w:val="004A12FF"/>
    <w:rsid w:val="004A23B5"/>
    <w:rsid w:val="004A66FD"/>
    <w:rsid w:val="004B582D"/>
    <w:rsid w:val="004E009C"/>
    <w:rsid w:val="005666EC"/>
    <w:rsid w:val="005A4C78"/>
    <w:rsid w:val="005C7F99"/>
    <w:rsid w:val="005D69A1"/>
    <w:rsid w:val="005E4C7F"/>
    <w:rsid w:val="005E5C5A"/>
    <w:rsid w:val="005E6701"/>
    <w:rsid w:val="005F324D"/>
    <w:rsid w:val="00623CE9"/>
    <w:rsid w:val="00644781"/>
    <w:rsid w:val="00664193"/>
    <w:rsid w:val="006968EF"/>
    <w:rsid w:val="006A6909"/>
    <w:rsid w:val="006D2D0F"/>
    <w:rsid w:val="006D4CEE"/>
    <w:rsid w:val="0070765E"/>
    <w:rsid w:val="00724E25"/>
    <w:rsid w:val="007455F2"/>
    <w:rsid w:val="007703FF"/>
    <w:rsid w:val="00781A51"/>
    <w:rsid w:val="0078798B"/>
    <w:rsid w:val="007C657C"/>
    <w:rsid w:val="007D4BB0"/>
    <w:rsid w:val="008108DB"/>
    <w:rsid w:val="00825DBA"/>
    <w:rsid w:val="00840D61"/>
    <w:rsid w:val="00840FE1"/>
    <w:rsid w:val="00841F82"/>
    <w:rsid w:val="0084607E"/>
    <w:rsid w:val="00847288"/>
    <w:rsid w:val="00852664"/>
    <w:rsid w:val="00894314"/>
    <w:rsid w:val="008B3F4D"/>
    <w:rsid w:val="008C6E44"/>
    <w:rsid w:val="008D2C72"/>
    <w:rsid w:val="008F03C5"/>
    <w:rsid w:val="008F064A"/>
    <w:rsid w:val="009043E8"/>
    <w:rsid w:val="00920D2D"/>
    <w:rsid w:val="009900C1"/>
    <w:rsid w:val="009A0D1C"/>
    <w:rsid w:val="009B334C"/>
    <w:rsid w:val="009B335E"/>
    <w:rsid w:val="009C1A62"/>
    <w:rsid w:val="009C53A8"/>
    <w:rsid w:val="009F079A"/>
    <w:rsid w:val="00A3360E"/>
    <w:rsid w:val="00A6679D"/>
    <w:rsid w:val="00A74101"/>
    <w:rsid w:val="00A83C2F"/>
    <w:rsid w:val="00A96967"/>
    <w:rsid w:val="00AA756D"/>
    <w:rsid w:val="00AB1490"/>
    <w:rsid w:val="00AF5A63"/>
    <w:rsid w:val="00B1386A"/>
    <w:rsid w:val="00B20F66"/>
    <w:rsid w:val="00B33108"/>
    <w:rsid w:val="00B6352A"/>
    <w:rsid w:val="00B74B56"/>
    <w:rsid w:val="00B9296F"/>
    <w:rsid w:val="00C254AA"/>
    <w:rsid w:val="00C420C3"/>
    <w:rsid w:val="00C524FE"/>
    <w:rsid w:val="00C72066"/>
    <w:rsid w:val="00C84304"/>
    <w:rsid w:val="00C86BCB"/>
    <w:rsid w:val="00CB090C"/>
    <w:rsid w:val="00CB0925"/>
    <w:rsid w:val="00CF00BC"/>
    <w:rsid w:val="00CF2C30"/>
    <w:rsid w:val="00CF5F2A"/>
    <w:rsid w:val="00CF712B"/>
    <w:rsid w:val="00D04130"/>
    <w:rsid w:val="00D6662B"/>
    <w:rsid w:val="00D859CB"/>
    <w:rsid w:val="00D86B17"/>
    <w:rsid w:val="00DA4970"/>
    <w:rsid w:val="00DA577B"/>
    <w:rsid w:val="00DA78B5"/>
    <w:rsid w:val="00E37B7B"/>
    <w:rsid w:val="00E4547C"/>
    <w:rsid w:val="00E671DC"/>
    <w:rsid w:val="00E76FF6"/>
    <w:rsid w:val="00E7749E"/>
    <w:rsid w:val="00E806D9"/>
    <w:rsid w:val="00E862D8"/>
    <w:rsid w:val="00E87E8D"/>
    <w:rsid w:val="00EA32FA"/>
    <w:rsid w:val="00EA40E9"/>
    <w:rsid w:val="00EC38CC"/>
    <w:rsid w:val="00EE7867"/>
    <w:rsid w:val="00F114D9"/>
    <w:rsid w:val="00F33637"/>
    <w:rsid w:val="00F94172"/>
    <w:rsid w:val="00F9506C"/>
    <w:rsid w:val="00FA28EF"/>
    <w:rsid w:val="00FB0600"/>
    <w:rsid w:val="00FB6A3A"/>
    <w:rsid w:val="00FD2578"/>
    <w:rsid w:val="00FD6CC2"/>
    <w:rsid w:val="00FE5E0D"/>
    <w:rsid w:val="00FF0CD6"/>
    <w:rsid w:val="00FF13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28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aliases w:val="AC List 01"/>
    <w:basedOn w:val="a"/>
    <w:link w:val="ListParagraphChar"/>
    <w:rsid w:val="00CB090C"/>
    <w:pPr>
      <w:spacing w:after="0" w:line="240" w:lineRule="auto"/>
      <w:ind w:left="720"/>
    </w:pPr>
    <w:rPr>
      <w:rFonts w:ascii="Arial" w:eastAsia="Arial" w:hAnsi="Arial" w:cs="Arial"/>
      <w:sz w:val="24"/>
      <w:szCs w:val="24"/>
      <w:lang w:val="ru-RU" w:eastAsia="ru-RU"/>
    </w:rPr>
  </w:style>
  <w:style w:type="character" w:customStyle="1" w:styleId="ListParagraphChar">
    <w:name w:val="List Paragraph Char"/>
    <w:aliases w:val="AC List 01 Char"/>
    <w:link w:val="1"/>
    <w:locked/>
    <w:rsid w:val="00CB090C"/>
    <w:rPr>
      <w:rFonts w:ascii="Arial" w:eastAsia="Arial" w:hAnsi="Arial" w:cs="Arial"/>
      <w:sz w:val="24"/>
      <w:szCs w:val="24"/>
      <w:lang w:val="ru-RU" w:eastAsia="ru-RU"/>
    </w:rPr>
  </w:style>
  <w:style w:type="table" w:styleId="a3">
    <w:name w:val="Table Grid"/>
    <w:basedOn w:val="a1"/>
    <w:uiPriority w:val="59"/>
    <w:rsid w:val="00CB090C"/>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E78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E7867"/>
    <w:rPr>
      <w:rFonts w:ascii="Segoe UI" w:eastAsia="Calibri" w:hAnsi="Segoe UI" w:cs="Segoe UI"/>
      <w:sz w:val="18"/>
      <w:szCs w:val="18"/>
    </w:rPr>
  </w:style>
  <w:style w:type="paragraph" w:customStyle="1" w:styleId="10">
    <w:name w:val="Звичайний1"/>
    <w:rsid w:val="00343F77"/>
    <w:pPr>
      <w:spacing w:after="0" w:line="240" w:lineRule="auto"/>
    </w:pPr>
    <w:rPr>
      <w:rFonts w:ascii="Liberation Serif" w:eastAsia="Liberation Serif" w:hAnsi="Liberation Serif" w:cs="Liberation Serif"/>
      <w:color w:val="00000A"/>
      <w:sz w:val="24"/>
      <w:szCs w:val="24"/>
      <w:lang w:eastAsia="ru-RU"/>
    </w:rPr>
  </w:style>
  <w:style w:type="character" w:styleId="a6">
    <w:name w:val="Hyperlink"/>
    <w:basedOn w:val="a0"/>
    <w:uiPriority w:val="99"/>
    <w:semiHidden/>
    <w:unhideWhenUsed/>
    <w:rsid w:val="00FB6A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3571">
      <w:bodyDiv w:val="1"/>
      <w:marLeft w:val="0"/>
      <w:marRight w:val="0"/>
      <w:marTop w:val="0"/>
      <w:marBottom w:val="0"/>
      <w:divBdr>
        <w:top w:val="none" w:sz="0" w:space="0" w:color="auto"/>
        <w:left w:val="none" w:sz="0" w:space="0" w:color="auto"/>
        <w:bottom w:val="none" w:sz="0" w:space="0" w:color="auto"/>
        <w:right w:val="none" w:sz="0" w:space="0" w:color="auto"/>
      </w:divBdr>
    </w:div>
    <w:div w:id="199217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5</Pages>
  <Words>9273</Words>
  <Characters>5286</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Gaydar</dc:creator>
  <cp:lastModifiedBy>Користувач Windows</cp:lastModifiedBy>
  <cp:revision>25</cp:revision>
  <cp:lastPrinted>2025-03-04T12:51:00Z</cp:lastPrinted>
  <dcterms:created xsi:type="dcterms:W3CDTF">2025-03-04T12:36:00Z</dcterms:created>
  <dcterms:modified xsi:type="dcterms:W3CDTF">2025-04-08T12:58:00Z</dcterms:modified>
</cp:coreProperties>
</file>