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57" w:rsidRDefault="000B1F57" w:rsidP="00117B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5E6" w:rsidRPr="00421103" w:rsidRDefault="002925E6" w:rsidP="00117B75">
      <w:pPr>
        <w:tabs>
          <w:tab w:val="left" w:pos="4536"/>
        </w:tabs>
        <w:spacing w:after="0" w:line="240" w:lineRule="auto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ind w:left="5812"/>
        <w:contextualSpacing/>
        <w:rPr>
          <w:rFonts w:ascii="Times New Roman" w:hAnsi="Times New Roman"/>
          <w:sz w:val="28"/>
          <w:szCs w:val="28"/>
        </w:rPr>
      </w:pPr>
    </w:p>
    <w:p w:rsidR="002925E6" w:rsidRPr="00421103" w:rsidRDefault="002925E6" w:rsidP="00117B75">
      <w:pPr>
        <w:tabs>
          <w:tab w:val="left" w:pos="4536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2925E6" w:rsidRPr="00421103" w:rsidRDefault="002925E6" w:rsidP="00117B75">
      <w:pPr>
        <w:tabs>
          <w:tab w:val="left" w:pos="4536"/>
        </w:tabs>
        <w:spacing w:after="0" w:line="240" w:lineRule="auto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2925E6" w:rsidRPr="008F3B95" w:rsidRDefault="002925E6" w:rsidP="00117B75">
      <w:pPr>
        <w:spacing w:after="0" w:line="240" w:lineRule="auto"/>
        <w:ind w:left="4962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925E6" w:rsidRPr="008F3B95" w:rsidRDefault="002925E6" w:rsidP="0029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2925E6" w:rsidRDefault="002925E6" w:rsidP="0029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 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>головний спеціаліст (</w:t>
      </w:r>
      <w:r w:rsidR="004E16CB">
        <w:rPr>
          <w:rFonts w:ascii="Times New Roman" w:hAnsi="Times New Roman"/>
          <w:b/>
          <w:sz w:val="28"/>
          <w:szCs w:val="28"/>
          <w:lang w:eastAsia="ru-RU"/>
        </w:rPr>
        <w:t>зі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 xml:space="preserve"> зв'язку, інформатизації та ТЗО)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 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17B75" w:rsidRPr="008F3B95" w:rsidRDefault="00117B75" w:rsidP="0029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25E6" w:rsidRPr="008F3B95" w:rsidRDefault="002925E6" w:rsidP="0029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2925E6" w:rsidRPr="00CE0E19" w:rsidRDefault="002925E6" w:rsidP="002925E6">
      <w:pPr>
        <w:spacing w:after="0"/>
        <w:ind w:left="6" w:firstLine="70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>головн</w:t>
      </w:r>
      <w:r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 xml:space="preserve"> спеціаліст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4E16CB">
        <w:rPr>
          <w:rFonts w:ascii="Times New Roman" w:hAnsi="Times New Roman"/>
          <w:b/>
          <w:sz w:val="28"/>
          <w:szCs w:val="28"/>
          <w:lang w:eastAsia="ru-RU"/>
        </w:rPr>
        <w:t>зі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 xml:space="preserve"> зв'язку, інформатизації та ТЗО)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 Служби судової охорони у Кіровоградській області</w:t>
      </w:r>
      <w:r w:rsidRPr="00CE0E19">
        <w:rPr>
          <w:rFonts w:ascii="Times New Roman" w:hAnsi="Times New Roman"/>
          <w:b/>
          <w:sz w:val="28"/>
          <w:szCs w:val="28"/>
        </w:rPr>
        <w:t>:</w:t>
      </w:r>
    </w:p>
    <w:p w:rsidR="002925E6" w:rsidRDefault="002925E6" w:rsidP="002925E6">
      <w:pPr>
        <w:shd w:val="clear" w:color="auto" w:fill="FFFFFF"/>
        <w:spacing w:after="0" w:line="240" w:lineRule="auto"/>
        <w:ind w:firstLine="46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F3B9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r w:rsidRPr="00406E1A">
        <w:rPr>
          <w:rFonts w:ascii="Times New Roman" w:eastAsia="Times New Roman" w:hAnsi="Times New Roman"/>
          <w:sz w:val="28"/>
          <w:szCs w:val="28"/>
          <w:lang w:eastAsia="uk-UA"/>
        </w:rPr>
        <w:t>підтримання в постійній готовності системи зв’язку, інформаційно-телекомунікаційних систем, засобів інформатизації, технічної охорони ТУ ССО у Кіровоградській області та підпорядкованих підрозділів</w:t>
      </w:r>
      <w:r w:rsidRPr="008F3B9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925E6" w:rsidRPr="008F3B95" w:rsidRDefault="002925E6" w:rsidP="002925E6">
      <w:pPr>
        <w:shd w:val="clear" w:color="auto" w:fill="FFFFFF"/>
        <w:spacing w:after="0" w:line="240" w:lineRule="auto"/>
        <w:ind w:firstLine="46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Pr="00406E1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організовує планування, визначає потреби в засобах зв’язку, інформатизації, засобах технічної охорони ТУ ССО у Кіровоградській області та підпорядкованих підрозділів;</w:t>
      </w:r>
    </w:p>
    <w:p w:rsidR="002925E6" w:rsidRPr="00406E1A" w:rsidRDefault="002925E6" w:rsidP="002925E6">
      <w:pPr>
        <w:pStyle w:val="aa"/>
        <w:spacing w:line="240" w:lineRule="auto"/>
        <w:ind w:firstLine="426"/>
        <w:jc w:val="both"/>
        <w:rPr>
          <w:color w:val="auto"/>
          <w:sz w:val="28"/>
          <w:szCs w:val="28"/>
          <w:lang w:val="uk-UA"/>
        </w:rPr>
      </w:pPr>
      <w:r w:rsidRPr="00406E1A">
        <w:rPr>
          <w:sz w:val="28"/>
          <w:szCs w:val="28"/>
          <w:shd w:val="clear" w:color="auto" w:fill="FFFFFF"/>
          <w:lang w:val="uk-UA" w:eastAsia="ru-RU"/>
        </w:rPr>
        <w:t xml:space="preserve">3) </w:t>
      </w:r>
      <w:r w:rsidRPr="001B79C0">
        <w:rPr>
          <w:sz w:val="28"/>
          <w:szCs w:val="28"/>
          <w:lang w:val="uk-UA" w:eastAsia="en-US"/>
        </w:rPr>
        <w:t>організовує функціонування підключень структурних підрозділів ТУ ССО у Кіровоградській області до інформаційних систем центрального органу управління Служби судової охорони, органів виконавчої влади України, всесвітньої інформаційної системи Інтернет та інших інформаційних систем;</w:t>
      </w:r>
    </w:p>
    <w:p w:rsidR="002925E6" w:rsidRPr="008F3B95" w:rsidRDefault="002925E6" w:rsidP="002925E6">
      <w:pPr>
        <w:shd w:val="clear" w:color="auto" w:fill="FFFFFF"/>
        <w:spacing w:after="0" w:line="240" w:lineRule="auto"/>
        <w:ind w:firstLine="4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8F3B95">
        <w:rPr>
          <w:rFonts w:ascii="Times New Roman" w:hAnsi="Times New Roman"/>
          <w:color w:val="000000"/>
          <w:sz w:val="28"/>
          <w:szCs w:val="28"/>
          <w:lang w:eastAsia="ru-RU"/>
        </w:rPr>
        <w:t>) здійснює заходи з охорони, забезпечення недоторканності та цілісності приміщень судів, органів і установ системи правосуддя, недоторканності та цілісності розташованого у таких приміщеннях майна, запобігає недопущення чи припинення протиправних дій щодо нього;</w:t>
      </w:r>
    </w:p>
    <w:p w:rsidR="002925E6" w:rsidRPr="008F3B95" w:rsidRDefault="002925E6" w:rsidP="002925E6">
      <w:pPr>
        <w:shd w:val="clear" w:color="auto" w:fill="FFFFFF"/>
        <w:spacing w:after="0" w:line="240" w:lineRule="auto"/>
        <w:ind w:firstLine="4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8F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06E1A">
        <w:rPr>
          <w:rFonts w:ascii="Times New Roman" w:eastAsia="Times New Roman" w:hAnsi="Times New Roman"/>
          <w:sz w:val="28"/>
          <w:szCs w:val="28"/>
        </w:rPr>
        <w:t>організовує управління радіочастотним ресурсом, забезпечує встановлений порядок використання радіоелектронних засобів, здійснює контроль за їх роботою</w:t>
      </w:r>
      <w:r w:rsidRPr="008F3B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925E6" w:rsidRPr="008F3B95" w:rsidRDefault="002925E6" w:rsidP="002925E6">
      <w:pPr>
        <w:spacing w:after="0" w:line="240" w:lineRule="auto"/>
        <w:ind w:firstLine="46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8F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06E1A">
        <w:rPr>
          <w:rFonts w:ascii="Times New Roman" w:hAnsi="Times New Roman"/>
          <w:color w:val="000000"/>
          <w:sz w:val="28"/>
          <w:szCs w:val="28"/>
          <w:lang w:eastAsia="ru-RU"/>
        </w:rPr>
        <w:t>здійснює керівництво експлуатацією засобами зв’язку, інформатизації, технічної охорони, організовує контроль за правильним застосуванням, підтриманням у постійній технічній готовності удосконалення їх обслуговування та ремонту</w:t>
      </w:r>
      <w:r w:rsidRPr="008F3B9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925E6" w:rsidRPr="008F3B95" w:rsidRDefault="002925E6" w:rsidP="002925E6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. Умови оплати праці: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925E6" w:rsidRPr="008A14B6" w:rsidTr="000B1F57">
        <w:trPr>
          <w:trHeight w:val="408"/>
        </w:trPr>
        <w:tc>
          <w:tcPr>
            <w:tcW w:w="9639" w:type="dxa"/>
            <w:hideMark/>
          </w:tcPr>
          <w:p w:rsidR="002925E6" w:rsidRPr="00B43ED6" w:rsidRDefault="002925E6" w:rsidP="000B1F57">
            <w:pPr>
              <w:spacing w:after="0" w:line="240" w:lineRule="auto"/>
              <w:ind w:right="40" w:firstLine="2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ED6">
              <w:rPr>
                <w:rFonts w:ascii="Times New Roman" w:hAnsi="Times New Roman"/>
                <w:sz w:val="28"/>
                <w:szCs w:val="28"/>
              </w:rPr>
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 грудня 2019 року № 281 «Про установлення посадових окладів співробітників </w:t>
            </w:r>
            <w:r w:rsidRPr="00B43ED6">
              <w:rPr>
                <w:rFonts w:ascii="Times New Roman" w:hAnsi="Times New Roman"/>
                <w:sz w:val="28"/>
                <w:szCs w:val="28"/>
              </w:rPr>
              <w:lastRenderedPageBreak/>
              <w:t>територіальних підрозділів (територіальних управлінь) Служби судової охорони»  – 5920 гривень;</w:t>
            </w:r>
          </w:p>
        </w:tc>
      </w:tr>
      <w:tr w:rsidR="002925E6" w:rsidRPr="008A14B6" w:rsidTr="000B1F57">
        <w:trPr>
          <w:trHeight w:val="408"/>
        </w:trPr>
        <w:tc>
          <w:tcPr>
            <w:tcW w:w="9639" w:type="dxa"/>
          </w:tcPr>
          <w:p w:rsidR="002925E6" w:rsidRPr="00B43ED6" w:rsidRDefault="002925E6" w:rsidP="000B1F57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Pr="00B43ED6">
              <w:rPr>
                <w:rFonts w:ascii="Times New Roman" w:hAnsi="Times New Roman"/>
                <w:sz w:val="28"/>
                <w:szCs w:val="28"/>
              </w:rPr>
      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</w:tc>
      </w:tr>
    </w:tbl>
    <w:p w:rsidR="002925E6" w:rsidRPr="00297DB5" w:rsidRDefault="002925E6" w:rsidP="002925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25E6" w:rsidRPr="008F3B95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2925E6" w:rsidRPr="00297DB5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2925E6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925E6" w:rsidRDefault="002925E6" w:rsidP="0029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9) </w:t>
      </w:r>
      <w:r>
        <w:rPr>
          <w:rFonts w:ascii="Times New Roman" w:hAnsi="Times New Roman"/>
          <w:bCs/>
          <w:sz w:val="28"/>
          <w:szCs w:val="28"/>
          <w:lang w:eastAsia="ru-RU"/>
        </w:rPr>
        <w:t>довідка про проходження попереднього, періодичного та позачергового психіатричних оглядів, у тому числі на предмет вживання психоактивних речовин (форма №100-2/о).</w:t>
      </w:r>
    </w:p>
    <w:p w:rsidR="002925E6" w:rsidRPr="008F3B95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2925E6" w:rsidRPr="008F3B95" w:rsidRDefault="00117B75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2925E6" w:rsidRPr="008F3B95">
        <w:rPr>
          <w:rFonts w:ascii="Times New Roman" w:hAnsi="Times New Roman"/>
          <w:sz w:val="28"/>
          <w:szCs w:val="28"/>
          <w:lang w:eastAsia="ru-RU"/>
        </w:rPr>
        <w:t>ідповідно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2925E6" w:rsidRPr="00374122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Документи приймаються з 08.00 год. 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4E16CB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4E16CB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лип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4E1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1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року, за адресою: м. Кропивницький, вул. Велика Перспективна, 33.</w:t>
      </w:r>
    </w:p>
    <w:p w:rsidR="002925E6" w:rsidRPr="008F3B95" w:rsidRDefault="002925E6" w:rsidP="002925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>голов</w:t>
      </w:r>
      <w:r w:rsidRPr="0040713F">
        <w:rPr>
          <w:rFonts w:ascii="Times New Roman" w:hAnsi="Times New Roman"/>
          <w:sz w:val="28"/>
          <w:szCs w:val="28"/>
        </w:rPr>
        <w:t xml:space="preserve">ного спеціаліста </w:t>
      </w:r>
      <w:r w:rsidRPr="00406E1A">
        <w:rPr>
          <w:rFonts w:ascii="Times New Roman" w:hAnsi="Times New Roman"/>
          <w:sz w:val="28"/>
          <w:szCs w:val="28"/>
          <w:lang w:eastAsia="ru-RU"/>
        </w:rPr>
        <w:t>(</w:t>
      </w:r>
      <w:r w:rsidR="008B7C8C">
        <w:rPr>
          <w:rFonts w:ascii="Times New Roman" w:hAnsi="Times New Roman"/>
          <w:sz w:val="28"/>
          <w:szCs w:val="28"/>
          <w:lang w:eastAsia="ru-RU"/>
        </w:rPr>
        <w:t>зі</w:t>
      </w:r>
      <w:r w:rsidRPr="00406E1A">
        <w:rPr>
          <w:rFonts w:ascii="Times New Roman" w:hAnsi="Times New Roman"/>
          <w:sz w:val="28"/>
          <w:szCs w:val="28"/>
          <w:lang w:eastAsia="ru-RU"/>
        </w:rPr>
        <w:t xml:space="preserve"> зв'язку, інформатизації та ТЗО)</w:t>
      </w:r>
      <w:r w:rsidRPr="00B676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925E6" w:rsidRPr="008F3B95" w:rsidTr="000B1F57">
        <w:trPr>
          <w:trHeight w:val="1727"/>
        </w:trPr>
        <w:tc>
          <w:tcPr>
            <w:tcW w:w="9639" w:type="dxa"/>
          </w:tcPr>
          <w:p w:rsidR="002925E6" w:rsidRPr="008F3B95" w:rsidRDefault="002925E6" w:rsidP="000B1F5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2925E6" w:rsidRDefault="002925E6" w:rsidP="000B1F5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A9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. Кропив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ницький, вул. Велика Перспективна 33,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r w:rsidR="008B7C8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B7C8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року </w:t>
            </w:r>
            <w:r w:rsidR="008B7C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 08.00. </w:t>
            </w:r>
          </w:p>
          <w:p w:rsidR="002925E6" w:rsidRPr="008F3B95" w:rsidRDefault="002925E6" w:rsidP="000B1F5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2925E6" w:rsidRPr="008F3B95" w:rsidRDefault="002925E6" w:rsidP="000B1F57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Пісчанська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Катерина Михайлівна</w:t>
                  </w: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95 698-28-45</w:t>
                  </w: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8F3B95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C1F07">
                    <w:rPr>
                      <w:rFonts w:ascii="Times New Roman" w:hAnsi="Times New Roman"/>
                      <w:color w:val="1F497D" w:themeColor="text2"/>
                      <w:sz w:val="28"/>
                      <w:szCs w:val="28"/>
                      <w:u w:val="single"/>
                      <w:lang w:val="en-US" w:eastAsia="ru-RU"/>
                    </w:rPr>
                    <w:t>vrp</w:t>
                  </w:r>
                  <w:proofErr w:type="spellEnd"/>
                  <w:r w:rsidRPr="002C1F07">
                    <w:rPr>
                      <w:rFonts w:ascii="Times New Roman" w:hAnsi="Times New Roman"/>
                      <w:color w:val="1F497D" w:themeColor="text2"/>
                      <w:sz w:val="28"/>
                      <w:szCs w:val="28"/>
                      <w:u w:val="single"/>
                      <w:lang w:val="ru-RU" w:eastAsia="ru-RU"/>
                    </w:rPr>
                    <w:t>.</w:t>
                  </w:r>
                  <w:hyperlink r:id="rId8" w:history="1">
                    <w:r w:rsidRPr="00096F41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 w:eastAsia="ru-RU"/>
                      </w:rPr>
                      <w:t>kr</w:t>
                    </w:r>
                    <w:r w:rsidRPr="00096F41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eastAsia="ru-RU"/>
                      </w:rPr>
                      <w:t>@sso.gov.ua</w:t>
                    </w:r>
                  </w:hyperlink>
                </w:p>
                <w:p w:rsidR="002925E6" w:rsidRDefault="002925E6" w:rsidP="000B1F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/>
                    </w:rPr>
                  </w:pPr>
                </w:p>
                <w:p w:rsidR="002925E6" w:rsidRPr="008F3B95" w:rsidRDefault="002925E6" w:rsidP="000B1F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2925E6" w:rsidRPr="008F3B95" w:rsidRDefault="002925E6" w:rsidP="000B1F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Освіта</w:t>
                  </w:r>
                </w:p>
              </w:tc>
              <w:tc>
                <w:tcPr>
                  <w:tcW w:w="5358" w:type="dxa"/>
                  <w:gridSpan w:val="2"/>
                </w:tcPr>
                <w:p w:rsidR="002925E6" w:rsidRPr="008F3B95" w:rsidRDefault="002925E6" w:rsidP="000B1F5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>світа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вища, 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>ступінь вищої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>освіти –</w:t>
                  </w:r>
                  <w:r w:rsidR="00117B7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 нижче бакалавра</w:t>
                  </w: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2925E6" w:rsidRPr="008F3B95" w:rsidRDefault="002925E6" w:rsidP="000B1F5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5358" w:type="dxa"/>
                  <w:gridSpan w:val="2"/>
                </w:tcPr>
                <w:p w:rsidR="002925E6" w:rsidRPr="0040713F" w:rsidRDefault="002925E6" w:rsidP="000B1F57">
                  <w:pPr>
                    <w:ind w:left="6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>у державних органах влади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органах системи правосуддя, правоохоронних органах чи військових формуваннях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або 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досвід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роботи на керівних посадах підприємств, установ, організацій незалежно від форм власності 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>– не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менше ніж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1</w:t>
                  </w:r>
                  <w:r w:rsidRPr="0040713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ік</w:t>
                  </w:r>
                </w:p>
                <w:p w:rsidR="002925E6" w:rsidRPr="008F3B95" w:rsidRDefault="002925E6" w:rsidP="000B1F5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0713F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(надати підтверджуючі документи)</w:t>
                  </w:r>
                </w:p>
                <w:p w:rsidR="002925E6" w:rsidRPr="008F3B95" w:rsidRDefault="002925E6" w:rsidP="000B1F5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2925E6" w:rsidRPr="008F3B95" w:rsidRDefault="002925E6" w:rsidP="000B1F57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2925E6" w:rsidRPr="00326A9D" w:rsidRDefault="002925E6" w:rsidP="000B1F57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r w:rsidRPr="002925E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надати державний сертифікат про рівень володіння державною мовою, що видається Національною комісією зі стандартів державної мови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Вимоги до компетентності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2925E6" w:rsidRPr="008F3B95" w:rsidRDefault="002925E6" w:rsidP="00117B7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</w:t>
                  </w:r>
                  <w:r w:rsidR="00117B7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ефективного результату діяльності </w:t>
                  </w:r>
                </w:p>
                <w:p w:rsidR="002925E6" w:rsidRPr="008F3B95" w:rsidRDefault="002925E6" w:rsidP="00117B7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рівне ставлення та повага до колег </w:t>
                  </w: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2925E6" w:rsidRPr="008F3B95" w:rsidRDefault="002925E6" w:rsidP="00117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</w:t>
                  </w:r>
                </w:p>
              </w:tc>
            </w:tr>
            <w:tr w:rsidR="002925E6" w:rsidRPr="008F3B95" w:rsidTr="000B1F57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2925E6" w:rsidRPr="008F3B95" w:rsidRDefault="00117B75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bookmarkStart w:id="0" w:name="_GoBack"/>
                  <w:bookmarkEnd w:id="0"/>
                  <w:r w:rsidR="002925E6"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2925E6" w:rsidRPr="008F3B95" w:rsidRDefault="002925E6" w:rsidP="000B1F5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</w:t>
                  </w:r>
                  <w:r w:rsidR="00117B7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я</w:t>
                  </w:r>
                </w:p>
              </w:tc>
            </w:tr>
            <w:tr w:rsidR="002925E6" w:rsidRPr="008F3B95" w:rsidTr="000B1F57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2925E6" w:rsidRPr="008F3B95" w:rsidRDefault="002925E6" w:rsidP="000B1F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2925E6" w:rsidRDefault="002925E6" w:rsidP="000B1F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  <w:p w:rsidR="00117B75" w:rsidRPr="008F3B95" w:rsidRDefault="00117B75" w:rsidP="000B1F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925E6" w:rsidRPr="008F3B95" w:rsidTr="000B1F57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2925E6" w:rsidRPr="008F3B95" w:rsidRDefault="002925E6" w:rsidP="000B1F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2925E6" w:rsidRPr="008F3B95" w:rsidRDefault="002925E6" w:rsidP="00117B75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України, Положення про Службу судової охорони</w:t>
                  </w:r>
                </w:p>
              </w:tc>
            </w:tr>
          </w:tbl>
          <w:p w:rsidR="002925E6" w:rsidRPr="008F3B95" w:rsidRDefault="002925E6" w:rsidP="000B1F57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925E6" w:rsidRDefault="002925E6" w:rsidP="0029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B75" w:rsidRPr="00650A31" w:rsidRDefault="00117B75" w:rsidP="0029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5E6" w:rsidRPr="0095350E" w:rsidRDefault="002925E6" w:rsidP="002925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</w:t>
      </w:r>
      <w:r w:rsidRPr="0095350E">
        <w:rPr>
          <w:rFonts w:ascii="Times New Roman" w:hAnsi="Times New Roman"/>
          <w:sz w:val="28"/>
          <w:szCs w:val="28"/>
        </w:rPr>
        <w:t xml:space="preserve">альник відділу по роботі з </w:t>
      </w:r>
    </w:p>
    <w:p w:rsidR="002925E6" w:rsidRPr="0095350E" w:rsidRDefault="002925E6" w:rsidP="00292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2925E6" w:rsidRPr="004F4CFB" w:rsidRDefault="002925E6" w:rsidP="002925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Служби судової охорони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53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Анастасія</w:t>
      </w:r>
      <w:r w:rsidRPr="001843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ГРЕБЕНЮК</w:t>
      </w:r>
    </w:p>
    <w:p w:rsidR="002925E6" w:rsidRPr="004F4CFB" w:rsidRDefault="002925E6" w:rsidP="002925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925E6" w:rsidRPr="000B2BA7" w:rsidRDefault="002925E6" w:rsidP="002925E6"/>
    <w:p w:rsidR="00AF1B7C" w:rsidRDefault="00AF1B7C" w:rsidP="00AF1B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D19" w:rsidRDefault="00C22D19" w:rsidP="00AF1B7C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C22D19" w:rsidRDefault="00C22D19" w:rsidP="00AF1B7C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2925E6" w:rsidRDefault="002925E6" w:rsidP="00AF1B7C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2925E6" w:rsidRDefault="002925E6" w:rsidP="00AF1B7C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AE27B1" w:rsidRDefault="00AE27B1" w:rsidP="008B7C8C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</w:p>
    <w:p w:rsidR="00AE27B1" w:rsidRDefault="00AE27B1" w:rsidP="00572C22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AE27B1" w:rsidRDefault="00AE27B1" w:rsidP="008B7C8C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</w:p>
    <w:sectPr w:rsidR="00AE27B1" w:rsidSect="00117B75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B75" w:rsidRDefault="00117B75" w:rsidP="00117B75">
      <w:pPr>
        <w:spacing w:after="0" w:line="240" w:lineRule="auto"/>
      </w:pPr>
      <w:r>
        <w:separator/>
      </w:r>
    </w:p>
  </w:endnote>
  <w:endnote w:type="continuationSeparator" w:id="0">
    <w:p w:rsidR="00117B75" w:rsidRDefault="00117B75" w:rsidP="0011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B75" w:rsidRDefault="00117B75" w:rsidP="00117B75">
      <w:pPr>
        <w:spacing w:after="0" w:line="240" w:lineRule="auto"/>
      </w:pPr>
      <w:r>
        <w:separator/>
      </w:r>
    </w:p>
  </w:footnote>
  <w:footnote w:type="continuationSeparator" w:id="0">
    <w:p w:rsidR="00117B75" w:rsidRDefault="00117B75" w:rsidP="0011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906115"/>
      <w:docPartObj>
        <w:docPartGallery w:val="Page Numbers (Top of Page)"/>
        <w:docPartUnique/>
      </w:docPartObj>
    </w:sdtPr>
    <w:sdtContent>
      <w:p w:rsidR="00117B75" w:rsidRDefault="00117B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117B75" w:rsidRDefault="00117B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17B75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6CB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B7C8C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E27"/>
    <w:rsid w:val="009C50A9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CD8"/>
    <w:rsid w:val="00B77181"/>
    <w:rsid w:val="00B80464"/>
    <w:rsid w:val="00B85133"/>
    <w:rsid w:val="00B8583F"/>
    <w:rsid w:val="00B86CF3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915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styleId="ab">
    <w:name w:val="header"/>
    <w:basedOn w:val="a"/>
    <w:link w:val="ac"/>
    <w:uiPriority w:val="99"/>
    <w:unhideWhenUsed/>
    <w:rsid w:val="0011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75"/>
    <w:rPr>
      <w:rFonts w:ascii="Calibri" w:eastAsia="Calibri" w:hAnsi="Calibri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11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75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@sso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BE449-E1C8-4B5E-A8FB-9CC1EA22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38</cp:revision>
  <cp:lastPrinted>2021-07-26T11:17:00Z</cp:lastPrinted>
  <dcterms:created xsi:type="dcterms:W3CDTF">2023-12-27T07:14:00Z</dcterms:created>
  <dcterms:modified xsi:type="dcterms:W3CDTF">2025-06-30T13:36:00Z</dcterms:modified>
</cp:coreProperties>
</file>