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58584DB8" w14:textId="77777777" w:rsidR="00A500A8" w:rsidRDefault="00A500A8" w:rsidP="00BA72D2">
            <w:pPr>
              <w:spacing w:after="0" w:line="240" w:lineRule="auto"/>
              <w:jc w:val="center"/>
              <w:rPr>
                <w:rFonts w:ascii="Times New Roman" w:hAnsi="Times New Roman"/>
                <w:b/>
                <w:bCs/>
                <w:color w:val="333333"/>
                <w:sz w:val="28"/>
                <w:szCs w:val="28"/>
                <w:shd w:val="clear" w:color="auto" w:fill="FFFFFF"/>
                <w:lang w:val="uk-UA" w:eastAsia="uk-UA"/>
              </w:rPr>
            </w:pPr>
            <w:bookmarkStart w:id="0" w:name="_Hlk505604349"/>
            <w:r w:rsidRPr="00A500A8">
              <w:rPr>
                <w:rFonts w:ascii="Times New Roman" w:eastAsia="Times New Roman" w:hAnsi="Times New Roman" w:cs="Times New Roman"/>
                <w:b/>
                <w:bCs/>
                <w:color w:val="333333"/>
                <w:sz w:val="28"/>
                <w:szCs w:val="28"/>
                <w:shd w:val="clear" w:color="auto" w:fill="FFFFFF"/>
                <w:lang w:eastAsia="uk-UA"/>
              </w:rPr>
              <w:t>UA-2026-05-14-005593-a</w:t>
            </w:r>
          </w:p>
          <w:p w14:paraId="7DEE5176" w14:textId="77777777" w:rsidR="00A500A8" w:rsidRDefault="00A500A8"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A500A8">
              <w:rPr>
                <w:rFonts w:ascii="Times New Roman" w:hAnsi="Times New Roman"/>
                <w:b/>
                <w:bCs/>
                <w:color w:val="333333"/>
                <w:sz w:val="28"/>
                <w:szCs w:val="28"/>
                <w:shd w:val="clear" w:color="auto" w:fill="FFFFFF"/>
                <w:lang w:val="uk-UA" w:eastAsia="uk-UA"/>
              </w:rPr>
              <w:t>Бензин А-95 для службових автомобілів</w:t>
            </w:r>
          </w:p>
          <w:p w14:paraId="2541FD90" w14:textId="1521BE13"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A500A8" w:rsidRPr="00A500A8">
              <w:rPr>
                <w:rFonts w:ascii="Times New Roman" w:eastAsia="Arial" w:hAnsi="Times New Roman" w:cs="Times New Roman"/>
                <w:bCs/>
                <w:sz w:val="24"/>
                <w:szCs w:val="24"/>
                <w:lang w:val="uk-UA" w:eastAsia="ru-RU"/>
              </w:rPr>
              <w:t>ДК 021:2015: 09130000-9 Нафта і дистиляти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62323EF7"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A500A8" w:rsidRPr="00A500A8">
              <w:rPr>
                <w:rFonts w:ascii="Times New Roman" w:eastAsia="Times New Roman" w:hAnsi="Times New Roman" w:cs="Times New Roman"/>
                <w:sz w:val="24"/>
                <w:szCs w:val="24"/>
                <w:lang w:eastAsia="uk-UA"/>
              </w:rPr>
              <w:t>737 500 грн з ПДВ</w:t>
            </w:r>
          </w:p>
        </w:tc>
      </w:tr>
    </w:tbl>
    <w:p w14:paraId="711DEA60" w14:textId="1AD48AD0" w:rsidR="007E66E9" w:rsidRPr="00387024" w:rsidRDefault="00A500A8"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14</w:t>
      </w:r>
      <w:r w:rsidR="00456E48" w:rsidRPr="00456E48">
        <w:rPr>
          <w:rFonts w:ascii="Times New Roman" w:eastAsia="Times New Roman" w:hAnsi="Times New Roman" w:cs="Times New Roman"/>
          <w:b/>
          <w:sz w:val="20"/>
          <w:szCs w:val="20"/>
          <w:lang w:val="uk-UA" w:eastAsia="ru-RU"/>
        </w:rPr>
        <w:t>.</w:t>
      </w:r>
      <w:r w:rsidR="000C258B">
        <w:rPr>
          <w:rFonts w:ascii="Times New Roman" w:eastAsia="Times New Roman" w:hAnsi="Times New Roman" w:cs="Times New Roman"/>
          <w:b/>
          <w:sz w:val="20"/>
          <w:szCs w:val="20"/>
          <w:lang w:val="uk-UA" w:eastAsia="ru-RU"/>
        </w:rPr>
        <w:t>05</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245FD746" w14:textId="77777777" w:rsidR="00AF300C" w:rsidRPr="00023092" w:rsidRDefault="00AF300C" w:rsidP="00AF300C">
      <w:pPr>
        <w:spacing w:before="240"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BD27113" w14:textId="77777777" w:rsidR="00AF300C" w:rsidRPr="00023092" w:rsidRDefault="00AF300C" w:rsidP="00AF300C">
      <w:pPr>
        <w:spacing w:before="240" w:after="0" w:line="240" w:lineRule="auto"/>
        <w:jc w:val="center"/>
        <w:rPr>
          <w:rFonts w:ascii="Times New Roman" w:eastAsia="Times New Roman" w:hAnsi="Times New Roman" w:cs="Times New Roman"/>
          <w:b/>
          <w:i/>
          <w:sz w:val="4"/>
          <w:szCs w:val="4"/>
        </w:rPr>
      </w:pPr>
    </w:p>
    <w:p w14:paraId="687C7B0D" w14:textId="77777777" w:rsidR="00A500A8" w:rsidRPr="004E46C7" w:rsidRDefault="00A500A8" w:rsidP="00A500A8">
      <w:pPr>
        <w:spacing w:after="0" w:line="240" w:lineRule="auto"/>
        <w:jc w:val="center"/>
        <w:rPr>
          <w:rFonts w:ascii="Times New Roman" w:eastAsia="Times New Roman" w:hAnsi="Times New Roman" w:cs="Times New Roman"/>
          <w:b/>
          <w:sz w:val="24"/>
          <w:szCs w:val="24"/>
          <w:lang w:eastAsia="uk-UA"/>
        </w:rPr>
      </w:pPr>
      <w:r w:rsidRPr="004E46C7">
        <w:rPr>
          <w:rFonts w:ascii="Times New Roman" w:eastAsia="Times New Roman" w:hAnsi="Times New Roman" w:cs="Times New Roman"/>
          <w:b/>
          <w:sz w:val="24"/>
          <w:szCs w:val="24"/>
          <w:lang w:eastAsia="uk-UA"/>
        </w:rPr>
        <w:t>ТЕХНІЧНА СПЕЦИФІКАЦІЯ</w:t>
      </w:r>
    </w:p>
    <w:p w14:paraId="0A899D96" w14:textId="77777777" w:rsidR="00A500A8" w:rsidRPr="004E46C7" w:rsidRDefault="00A500A8" w:rsidP="00A500A8">
      <w:pPr>
        <w:spacing w:after="0" w:line="240" w:lineRule="auto"/>
        <w:ind w:firstLine="720"/>
        <w:jc w:val="both"/>
        <w:rPr>
          <w:rFonts w:ascii="Times New Roman" w:eastAsia="Times New Roman" w:hAnsi="Times New Roman" w:cs="Times New Roman"/>
          <w:b/>
          <w:sz w:val="24"/>
          <w:szCs w:val="24"/>
          <w:lang w:eastAsia="uk-UA"/>
        </w:rPr>
      </w:pPr>
      <w:r w:rsidRPr="004E46C7">
        <w:rPr>
          <w:rFonts w:ascii="Times New Roman" w:eastAsia="Times New Roman" w:hAnsi="Times New Roman" w:cs="Times New Roman"/>
          <w:sz w:val="24"/>
          <w:szCs w:val="24"/>
          <w:lang w:eastAsia="uk-UA"/>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4E46C7">
        <w:rPr>
          <w:rFonts w:ascii="Times New Roman" w:eastAsia="Times New Roman" w:hAnsi="Times New Roman" w:cs="Times New Roman"/>
          <w:b/>
          <w:sz w:val="24"/>
          <w:szCs w:val="24"/>
          <w:lang w:eastAsia="uk-UA"/>
        </w:rPr>
        <w:t>«або еквівалент».</w:t>
      </w:r>
    </w:p>
    <w:p w14:paraId="5C6F3146" w14:textId="77777777" w:rsidR="00A500A8" w:rsidRPr="004E46C7" w:rsidRDefault="00A500A8" w:rsidP="00A500A8">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highlight w:val="white"/>
          <w:lang w:eastAsia="uk-UA"/>
        </w:rPr>
        <w:t xml:space="preserve">У зв’язку із тим, що вичерпний опис усіх необхідних характеристик щодо предмета закупівлі скласти неможливо, у місцях, де технічна специфікація містить посилання на стандартні характеристики, технічні регламенти та </w:t>
      </w:r>
      <w:r w:rsidRPr="004E46C7">
        <w:rPr>
          <w:rFonts w:ascii="Times New Roman" w:eastAsia="Times New Roman" w:hAnsi="Times New Roman" w:cs="Times New Roman"/>
          <w:sz w:val="24"/>
          <w:szCs w:val="24"/>
          <w:lang w:eastAsia="uk-UA"/>
        </w:rPr>
        <w:t>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30C22398" w14:textId="77777777" w:rsidR="00A500A8" w:rsidRPr="004E46C7" w:rsidRDefault="00A500A8" w:rsidP="00A500A8">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Обґрунтування необхідності закупівлі даного виду товару —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p>
    <w:p w14:paraId="22DC5DE7" w14:textId="77777777" w:rsidR="00A500A8" w:rsidRPr="004E46C7" w:rsidRDefault="00A500A8" w:rsidP="00A500A8">
      <w:pPr>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sidRPr="004E46C7">
        <w:rPr>
          <w:rFonts w:ascii="Times New Roman" w:eastAsia="Times New Roman" w:hAnsi="Times New Roman" w:cs="Times New Roman"/>
          <w:sz w:val="24"/>
          <w:szCs w:val="24"/>
          <w:lang w:eastAsia="uk-UA"/>
        </w:rPr>
        <w:tab/>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610"/>
      </w:tblGrid>
      <w:tr w:rsidR="00A500A8" w:rsidRPr="004E46C7" w14:paraId="72E41BC8" w14:textId="77777777" w:rsidTr="00215A42">
        <w:tc>
          <w:tcPr>
            <w:tcW w:w="3990" w:type="dxa"/>
            <w:shd w:val="clear" w:color="auto" w:fill="auto"/>
            <w:tcMar>
              <w:top w:w="100" w:type="dxa"/>
              <w:left w:w="100" w:type="dxa"/>
              <w:bottom w:w="100" w:type="dxa"/>
              <w:right w:w="100" w:type="dxa"/>
            </w:tcMar>
          </w:tcPr>
          <w:p w14:paraId="7B0B3F08" w14:textId="77777777" w:rsidR="00A500A8" w:rsidRPr="00B93D93" w:rsidRDefault="00A500A8" w:rsidP="00215A42">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Назва предмета закупівлі</w:t>
            </w:r>
          </w:p>
        </w:tc>
        <w:tc>
          <w:tcPr>
            <w:tcW w:w="5610" w:type="dxa"/>
            <w:tcBorders>
              <w:top w:val="single" w:sz="4" w:space="0" w:color="000000"/>
              <w:left w:val="single" w:sz="4" w:space="0" w:color="000000"/>
              <w:bottom w:val="single" w:sz="4" w:space="0" w:color="000000"/>
              <w:right w:val="single" w:sz="4" w:space="0" w:color="000000"/>
            </w:tcBorders>
            <w:vAlign w:val="center"/>
          </w:tcPr>
          <w:p w14:paraId="797E071F" w14:textId="77777777" w:rsidR="00A500A8" w:rsidRPr="00C15D36" w:rsidRDefault="00A500A8" w:rsidP="00215A42">
            <w:pPr>
              <w:spacing w:after="0" w:line="240" w:lineRule="auto"/>
              <w:ind w:left="-108" w:right="-59"/>
              <w:rPr>
                <w:rFonts w:ascii="Times New Roman" w:eastAsia="Times New Roman" w:hAnsi="Times New Roman" w:cs="Times New Roman"/>
                <w:bCs/>
                <w:i/>
                <w:sz w:val="24"/>
                <w:szCs w:val="24"/>
                <w:lang w:eastAsia="ru-RU"/>
              </w:rPr>
            </w:pPr>
            <w:r w:rsidRPr="00C15D36">
              <w:rPr>
                <w:rFonts w:ascii="Times New Roman" w:eastAsia="Times New Roman" w:hAnsi="Times New Roman" w:cs="Times New Roman"/>
                <w:bCs/>
                <w:i/>
                <w:sz w:val="24"/>
                <w:szCs w:val="24"/>
                <w:lang w:eastAsia="ru-RU"/>
              </w:rPr>
              <w:t>Бензин А-95  для службових автомобілів</w:t>
            </w:r>
            <w:r w:rsidRPr="00B93D93">
              <w:rPr>
                <w:rFonts w:ascii="Times New Roman" w:eastAsia="Times New Roman" w:hAnsi="Times New Roman" w:cs="Times New Roman"/>
                <w:bCs/>
                <w:i/>
                <w:sz w:val="24"/>
                <w:szCs w:val="24"/>
                <w:lang w:eastAsia="ru-RU"/>
              </w:rPr>
              <w:t xml:space="preserve"> </w:t>
            </w:r>
          </w:p>
        </w:tc>
      </w:tr>
      <w:tr w:rsidR="00A500A8" w:rsidRPr="004E46C7" w14:paraId="4096F7B9" w14:textId="77777777" w:rsidTr="00215A42">
        <w:tc>
          <w:tcPr>
            <w:tcW w:w="3990" w:type="dxa"/>
            <w:shd w:val="clear" w:color="auto" w:fill="auto"/>
            <w:tcMar>
              <w:top w:w="100" w:type="dxa"/>
              <w:left w:w="100" w:type="dxa"/>
              <w:bottom w:w="100" w:type="dxa"/>
              <w:right w:w="100" w:type="dxa"/>
            </w:tcMar>
          </w:tcPr>
          <w:p w14:paraId="340ABAAC" w14:textId="77777777" w:rsidR="00A500A8" w:rsidRPr="00B93D93" w:rsidRDefault="00A500A8" w:rsidP="00215A42">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Код ДК 021:2015 Єдиного закупівельного словника</w:t>
            </w:r>
          </w:p>
        </w:tc>
        <w:tc>
          <w:tcPr>
            <w:tcW w:w="5610" w:type="dxa"/>
            <w:shd w:val="clear" w:color="auto" w:fill="auto"/>
            <w:tcMar>
              <w:top w:w="100" w:type="dxa"/>
              <w:left w:w="100" w:type="dxa"/>
              <w:bottom w:w="100" w:type="dxa"/>
              <w:right w:w="100" w:type="dxa"/>
            </w:tcMar>
          </w:tcPr>
          <w:p w14:paraId="1AA82B6F" w14:textId="77777777" w:rsidR="00A500A8" w:rsidRPr="00B93D93" w:rsidRDefault="00A500A8" w:rsidP="00215A42">
            <w:pPr>
              <w:tabs>
                <w:tab w:val="left" w:pos="0"/>
                <w:tab w:val="left" w:pos="851"/>
                <w:tab w:val="left" w:pos="993"/>
              </w:tabs>
              <w:spacing w:after="0" w:line="240" w:lineRule="auto"/>
              <w:contextualSpacing/>
              <w:jc w:val="both"/>
              <w:rPr>
                <w:rFonts w:ascii="Times New Roman" w:eastAsia="Times New Roman" w:hAnsi="Times New Roman" w:cs="Times New Roman"/>
                <w:i/>
                <w:sz w:val="24"/>
                <w:szCs w:val="24"/>
                <w:lang w:eastAsia="ru-RU"/>
              </w:rPr>
            </w:pPr>
            <w:r w:rsidRPr="00B93D93">
              <w:rPr>
                <w:rFonts w:ascii="Times New Roman" w:eastAsia="Times New Roman" w:hAnsi="Times New Roman" w:cs="Times New Roman"/>
                <w:i/>
                <w:sz w:val="24"/>
                <w:szCs w:val="24"/>
                <w:lang w:eastAsia="ru-RU"/>
              </w:rPr>
              <w:t>за ДК 021:2015 Єдиного закупівельного словника 09130000-9 - нафта і дистиляти</w:t>
            </w:r>
          </w:p>
        </w:tc>
      </w:tr>
      <w:tr w:rsidR="00A500A8" w:rsidRPr="004E46C7" w14:paraId="69F76382" w14:textId="77777777" w:rsidTr="00215A42">
        <w:tc>
          <w:tcPr>
            <w:tcW w:w="3990" w:type="dxa"/>
            <w:shd w:val="clear" w:color="auto" w:fill="auto"/>
            <w:tcMar>
              <w:top w:w="100" w:type="dxa"/>
              <w:left w:w="100" w:type="dxa"/>
              <w:bottom w:w="100" w:type="dxa"/>
              <w:right w:w="100" w:type="dxa"/>
            </w:tcMar>
          </w:tcPr>
          <w:p w14:paraId="7AAA4919" w14:textId="77777777" w:rsidR="00A500A8" w:rsidRPr="00B93D93" w:rsidRDefault="00A500A8" w:rsidP="00215A42">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Кількість поставки товару</w:t>
            </w:r>
          </w:p>
        </w:tc>
        <w:tc>
          <w:tcPr>
            <w:tcW w:w="5610" w:type="dxa"/>
            <w:shd w:val="clear" w:color="auto" w:fill="auto"/>
            <w:tcMar>
              <w:top w:w="100" w:type="dxa"/>
              <w:left w:w="100" w:type="dxa"/>
              <w:bottom w:w="100" w:type="dxa"/>
              <w:right w:w="100" w:type="dxa"/>
            </w:tcMar>
          </w:tcPr>
          <w:p w14:paraId="71C33C90" w14:textId="77777777" w:rsidR="00A500A8" w:rsidRPr="00B93D93" w:rsidRDefault="00A500A8" w:rsidP="00215A42">
            <w:pPr>
              <w:keepNext/>
              <w:widowControl w:val="0"/>
              <w:ind w:right="120"/>
              <w:jc w:val="both"/>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1</w:t>
            </w:r>
            <w:r>
              <w:rPr>
                <w:rFonts w:ascii="Times New Roman" w:eastAsia="Times New Roman" w:hAnsi="Times New Roman" w:cs="Times New Roman"/>
                <w:i/>
                <w:sz w:val="24"/>
                <w:szCs w:val="24"/>
                <w:lang w:eastAsia="uk-UA"/>
              </w:rPr>
              <w:t>0</w:t>
            </w:r>
            <w:r w:rsidRPr="00B93D93">
              <w:rPr>
                <w:rFonts w:ascii="Times New Roman" w:eastAsia="Times New Roman" w:hAnsi="Times New Roman" w:cs="Times New Roman"/>
                <w:i/>
                <w:sz w:val="24"/>
                <w:szCs w:val="24"/>
                <w:lang w:eastAsia="uk-UA"/>
              </w:rPr>
              <w:t xml:space="preserve"> </w:t>
            </w:r>
            <w:r>
              <w:rPr>
                <w:rFonts w:ascii="Times New Roman" w:eastAsia="Times New Roman" w:hAnsi="Times New Roman" w:cs="Times New Roman"/>
                <w:i/>
                <w:sz w:val="24"/>
                <w:szCs w:val="24"/>
                <w:lang w:eastAsia="uk-UA"/>
              </w:rPr>
              <w:t>243</w:t>
            </w:r>
            <w:r w:rsidRPr="00B93D93">
              <w:rPr>
                <w:rFonts w:ascii="Times New Roman" w:eastAsia="Times New Roman" w:hAnsi="Times New Roman" w:cs="Times New Roman"/>
                <w:i/>
                <w:sz w:val="24"/>
                <w:szCs w:val="24"/>
                <w:lang w:eastAsia="uk-UA"/>
              </w:rPr>
              <w:t xml:space="preserve"> літрів;</w:t>
            </w:r>
          </w:p>
        </w:tc>
      </w:tr>
      <w:tr w:rsidR="00A500A8" w:rsidRPr="004E46C7" w14:paraId="5A68302E" w14:textId="77777777" w:rsidTr="00215A42">
        <w:tc>
          <w:tcPr>
            <w:tcW w:w="3990" w:type="dxa"/>
            <w:shd w:val="clear" w:color="auto" w:fill="auto"/>
            <w:tcMar>
              <w:top w:w="100" w:type="dxa"/>
              <w:left w:w="100" w:type="dxa"/>
              <w:bottom w:w="100" w:type="dxa"/>
              <w:right w:w="100" w:type="dxa"/>
            </w:tcMar>
          </w:tcPr>
          <w:p w14:paraId="52B17487" w14:textId="77777777" w:rsidR="00A500A8" w:rsidRPr="00B93D93" w:rsidRDefault="00A500A8" w:rsidP="00215A42">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Місце поставки товару</w:t>
            </w:r>
          </w:p>
        </w:tc>
        <w:tc>
          <w:tcPr>
            <w:tcW w:w="5610" w:type="dxa"/>
            <w:shd w:val="clear" w:color="auto" w:fill="auto"/>
            <w:tcMar>
              <w:top w:w="100" w:type="dxa"/>
              <w:left w:w="100" w:type="dxa"/>
              <w:bottom w:w="100" w:type="dxa"/>
              <w:right w:w="100" w:type="dxa"/>
            </w:tcMar>
          </w:tcPr>
          <w:p w14:paraId="7CD03402" w14:textId="77777777" w:rsidR="00A500A8" w:rsidRPr="00B93D93" w:rsidRDefault="00A500A8" w:rsidP="00215A42">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Київ, вул. Жилянська 58 Б, Україна, 01033</w:t>
            </w:r>
          </w:p>
        </w:tc>
      </w:tr>
      <w:tr w:rsidR="00A500A8" w:rsidRPr="004E46C7" w14:paraId="49E5681C" w14:textId="77777777" w:rsidTr="00215A42">
        <w:tc>
          <w:tcPr>
            <w:tcW w:w="3990" w:type="dxa"/>
            <w:shd w:val="clear" w:color="auto" w:fill="auto"/>
            <w:tcMar>
              <w:top w:w="100" w:type="dxa"/>
              <w:left w:w="100" w:type="dxa"/>
              <w:bottom w:w="100" w:type="dxa"/>
              <w:right w:w="100" w:type="dxa"/>
            </w:tcMar>
          </w:tcPr>
          <w:p w14:paraId="6A0D2D80" w14:textId="77777777" w:rsidR="00A500A8" w:rsidRPr="00B93D93" w:rsidRDefault="00A500A8" w:rsidP="00215A42">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 xml:space="preserve">Строк поставки товару </w:t>
            </w:r>
          </w:p>
        </w:tc>
        <w:tc>
          <w:tcPr>
            <w:tcW w:w="5610" w:type="dxa"/>
            <w:shd w:val="clear" w:color="auto" w:fill="auto"/>
            <w:tcMar>
              <w:top w:w="100" w:type="dxa"/>
              <w:left w:w="100" w:type="dxa"/>
              <w:bottom w:w="100" w:type="dxa"/>
              <w:right w:w="100" w:type="dxa"/>
            </w:tcMar>
          </w:tcPr>
          <w:p w14:paraId="16976AB5" w14:textId="77777777" w:rsidR="00A500A8" w:rsidRPr="00B93D93" w:rsidRDefault="00A500A8" w:rsidP="00215A42">
            <w:pPr>
              <w:widowControl w:val="0"/>
              <w:spacing w:after="0" w:line="240" w:lineRule="auto"/>
              <w:rPr>
                <w:rFonts w:ascii="Times New Roman" w:eastAsia="Times New Roman" w:hAnsi="Times New Roman" w:cs="Times New Roman"/>
                <w:i/>
                <w:sz w:val="24"/>
                <w:szCs w:val="24"/>
                <w:lang w:eastAsia="uk-UA"/>
              </w:rPr>
            </w:pPr>
            <w:r w:rsidRPr="00B93D93">
              <w:rPr>
                <w:rFonts w:ascii="Times New Roman" w:eastAsia="Times New Roman" w:hAnsi="Times New Roman" w:cs="Times New Roman"/>
                <w:i/>
                <w:sz w:val="24"/>
                <w:szCs w:val="24"/>
                <w:lang w:eastAsia="uk-UA"/>
              </w:rPr>
              <w:t>до 26 грудня 202</w:t>
            </w:r>
            <w:r>
              <w:rPr>
                <w:rFonts w:ascii="Times New Roman" w:eastAsia="Times New Roman" w:hAnsi="Times New Roman" w:cs="Times New Roman"/>
                <w:i/>
                <w:sz w:val="24"/>
                <w:szCs w:val="24"/>
                <w:lang w:eastAsia="uk-UA"/>
              </w:rPr>
              <w:t>6</w:t>
            </w:r>
            <w:r w:rsidRPr="00B93D93">
              <w:rPr>
                <w:rFonts w:ascii="Times New Roman" w:eastAsia="Times New Roman" w:hAnsi="Times New Roman" w:cs="Times New Roman"/>
                <w:i/>
                <w:sz w:val="24"/>
                <w:szCs w:val="24"/>
                <w:lang w:eastAsia="uk-UA"/>
              </w:rPr>
              <w:t xml:space="preserve"> року включно</w:t>
            </w:r>
          </w:p>
        </w:tc>
      </w:tr>
    </w:tbl>
    <w:p w14:paraId="00D7E985" w14:textId="77777777" w:rsidR="00A500A8" w:rsidRPr="004E46C7" w:rsidRDefault="00A500A8" w:rsidP="00A500A8">
      <w:pPr>
        <w:spacing w:after="0"/>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2.</w:t>
      </w:r>
      <w:r w:rsidRPr="004E46C7">
        <w:rPr>
          <w:rFonts w:ascii="Times New Roman" w:eastAsia="Times New Roman" w:hAnsi="Times New Roman" w:cs="Times New Roman"/>
          <w:sz w:val="24"/>
          <w:szCs w:val="24"/>
          <w:lang w:eastAsia="uk-UA"/>
        </w:rPr>
        <w:tab/>
        <w:t>Вимоги щодо якості предмету закупівлі.</w:t>
      </w:r>
    </w:p>
    <w:p w14:paraId="762643A4" w14:textId="77777777" w:rsidR="00A500A8" w:rsidRPr="004E46C7" w:rsidRDefault="00A500A8" w:rsidP="00A500A8">
      <w:pPr>
        <w:spacing w:after="0" w:line="240" w:lineRule="auto"/>
        <w:ind w:firstLine="708"/>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Якість товару повинна відповідати умовам/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(державним стандартам / технічним умовам / нормам).</w:t>
      </w:r>
    </w:p>
    <w:p w14:paraId="34FDF0DA" w14:textId="77777777" w:rsidR="00A500A8" w:rsidRPr="004E46C7" w:rsidRDefault="00A500A8" w:rsidP="00A500A8">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Кожна партія палива, що вводиться в обіг або перебуває в обігу, повинна мати документ про якість палива (паспорт якості тощо).</w:t>
      </w:r>
    </w:p>
    <w:p w14:paraId="0D0DAD65" w14:textId="77777777" w:rsidR="00A500A8" w:rsidRPr="004E46C7" w:rsidRDefault="00A500A8" w:rsidP="00A500A8">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3. Вимоги до предмета закупівлі</w:t>
      </w:r>
    </w:p>
    <w:p w14:paraId="60C1B922" w14:textId="77777777" w:rsidR="00A500A8" w:rsidRPr="00546CBC" w:rsidRDefault="00A500A8" w:rsidP="00A500A8">
      <w:pPr>
        <w:spacing w:after="0" w:line="240" w:lineRule="auto"/>
        <w:ind w:firstLine="72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3.1. Бензин</w:t>
      </w:r>
      <w:r w:rsidRPr="00A94532">
        <w:rPr>
          <w:rStyle w:val="afff"/>
          <w:rFonts w:ascii="Times New Roman" w:hAnsi="Times New Roman"/>
          <w:b/>
          <w:sz w:val="24"/>
          <w:szCs w:val="24"/>
          <w:lang w:eastAsia="uk-UA"/>
        </w:rPr>
        <w:t xml:space="preserve"> </w:t>
      </w:r>
      <w:r w:rsidRPr="00A94532">
        <w:rPr>
          <w:rStyle w:val="afff"/>
          <w:rFonts w:ascii="Times New Roman" w:hAnsi="Times New Roman"/>
          <w:sz w:val="24"/>
          <w:szCs w:val="24"/>
          <w:lang w:eastAsia="uk-UA"/>
        </w:rPr>
        <w:t>А-95</w:t>
      </w:r>
      <w:r w:rsidRPr="004E46C7">
        <w:rPr>
          <w:rFonts w:ascii="Times New Roman" w:eastAsia="Times New Roman" w:hAnsi="Times New Roman" w:cs="Times New Roman"/>
          <w:sz w:val="24"/>
          <w:szCs w:val="24"/>
          <w:lang w:eastAsia="uk-UA"/>
        </w:rPr>
        <w:t xml:space="preserve"> повин</w:t>
      </w:r>
      <w:r>
        <w:rPr>
          <w:rFonts w:ascii="Times New Roman" w:eastAsia="Times New Roman" w:hAnsi="Times New Roman" w:cs="Times New Roman"/>
          <w:sz w:val="24"/>
          <w:szCs w:val="24"/>
          <w:lang w:eastAsia="uk-UA"/>
        </w:rPr>
        <w:t>ен</w:t>
      </w:r>
      <w:r w:rsidRPr="004E46C7">
        <w:rPr>
          <w:rFonts w:ascii="Times New Roman" w:eastAsia="Times New Roman" w:hAnsi="Times New Roman" w:cs="Times New Roman"/>
          <w:sz w:val="24"/>
          <w:szCs w:val="24"/>
          <w:lang w:eastAsia="uk-UA"/>
        </w:rPr>
        <w:t xml:space="preserve"> відпускатись цілодобово на підставі пред’явлення скретч-карток/ талонів/ паливних карток на власних або орендованих АЗС учасника процедури закупівлі, або </w:t>
      </w:r>
      <w:r w:rsidRPr="00546CBC">
        <w:rPr>
          <w:rFonts w:ascii="Times New Roman" w:eastAsia="Times New Roman" w:hAnsi="Times New Roman" w:cs="Times New Roman"/>
          <w:sz w:val="24"/>
          <w:szCs w:val="24"/>
          <w:lang w:eastAsia="uk-UA"/>
        </w:rPr>
        <w:t>на АЗС партнерів учасника процедури закупівлі, тощо, розташованих в м. Києві, Київській області та на території України, крім Донецької, Луганської областей та АР Крим.</w:t>
      </w:r>
    </w:p>
    <w:p w14:paraId="02E82519" w14:textId="77777777" w:rsidR="00A500A8" w:rsidRPr="00546CBC" w:rsidRDefault="00A500A8" w:rsidP="00A500A8">
      <w:pPr>
        <w:spacing w:after="0" w:line="240" w:lineRule="auto"/>
        <w:ind w:firstLine="72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3.2. Поставка та передача у власність замовника товару здійснюється за скретч-картками/ талонами/  паливними картками номіналом 5, або 10, або 15, або 20 літрів.</w:t>
      </w:r>
    </w:p>
    <w:p w14:paraId="1EE3D819" w14:textId="77777777" w:rsidR="00A500A8" w:rsidRPr="00546CBC" w:rsidRDefault="00A500A8" w:rsidP="00A500A8">
      <w:pPr>
        <w:spacing w:after="0" w:line="240" w:lineRule="auto"/>
        <w:ind w:firstLine="72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xml:space="preserve">3.3. Термін дії скретч-карток/ талонів/  паливних карток повинен становити не менше 12 місяців з дати їх передачі. </w:t>
      </w:r>
    </w:p>
    <w:p w14:paraId="25E5EA6A" w14:textId="77777777" w:rsidR="00A500A8" w:rsidRPr="00546CBC" w:rsidRDefault="00A500A8" w:rsidP="00A500A8">
      <w:pPr>
        <w:spacing w:after="0" w:line="240" w:lineRule="auto"/>
        <w:ind w:firstLine="709"/>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3.4. Скретч-картки/ талони/  паливні картки на товар (партію товару) надаються Замовнику за письмовим замовленням/ заявкою.</w:t>
      </w:r>
    </w:p>
    <w:p w14:paraId="005E98E3" w14:textId="77777777" w:rsidR="00A500A8" w:rsidRPr="00546CBC" w:rsidRDefault="00A500A8" w:rsidP="00A500A8">
      <w:pPr>
        <w:spacing w:after="0" w:line="240" w:lineRule="auto"/>
        <w:ind w:firstLine="709"/>
        <w:jc w:val="both"/>
        <w:rPr>
          <w:rFonts w:ascii="Times New Roman" w:eastAsia="Times New Roman" w:hAnsi="Times New Roman" w:cs="Times New Roman"/>
          <w:i/>
          <w:sz w:val="24"/>
          <w:szCs w:val="24"/>
          <w:lang w:eastAsia="uk-UA"/>
        </w:rPr>
      </w:pPr>
      <w:r w:rsidRPr="00546CBC">
        <w:rPr>
          <w:rFonts w:ascii="Times New Roman" w:eastAsia="Times New Roman" w:hAnsi="Times New Roman" w:cs="Times New Roman"/>
          <w:sz w:val="24"/>
          <w:szCs w:val="24"/>
          <w:lang w:eastAsia="uk-UA"/>
        </w:rPr>
        <w:t xml:space="preserve">3.5. Кожна партія товару при поставці повинна супроводжуватись документом (ми), що засвідчують якість товару </w:t>
      </w:r>
      <w:r w:rsidRPr="00546CBC">
        <w:rPr>
          <w:rFonts w:ascii="Times New Roman" w:eastAsia="Times New Roman" w:hAnsi="Times New Roman" w:cs="Times New Roman"/>
          <w:i/>
          <w:sz w:val="24"/>
          <w:szCs w:val="24"/>
          <w:lang w:eastAsia="uk-UA"/>
        </w:rPr>
        <w:t>(наприклад  паспорт якості та/ або сертифікат відповідності тощо).</w:t>
      </w:r>
    </w:p>
    <w:p w14:paraId="481BEEAB" w14:textId="77777777" w:rsidR="00A500A8" w:rsidRPr="00546CBC" w:rsidRDefault="00A500A8" w:rsidP="00A500A8">
      <w:pPr>
        <w:spacing w:after="0" w:line="240" w:lineRule="auto"/>
        <w:ind w:firstLine="708"/>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4. Вимоги до учасника:</w:t>
      </w:r>
    </w:p>
    <w:p w14:paraId="729FE46B" w14:textId="77777777" w:rsidR="00A500A8" w:rsidRPr="00546CBC" w:rsidRDefault="00A500A8" w:rsidP="00A500A8">
      <w:pPr>
        <w:spacing w:after="0" w:line="240" w:lineRule="auto"/>
        <w:ind w:firstLine="708"/>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4.5. Учасник у складі  тендерної пропозиції надає Довідку згідно з Таблицею 1, у якій зазначається інформація про перелік АЗC, за якими буде здійснюватися заправка автотранспорту Замовника в кількості не менше 2-х АЗС у м. Києві та не менше ніж 35 АЗС Київській області.</w:t>
      </w:r>
      <w:r w:rsidRPr="00546CBC">
        <w:rPr>
          <w:rFonts w:ascii="Times New Roman" w:eastAsia="Times New Roman" w:hAnsi="Times New Roman" w:cs="Times New Roman"/>
          <w:sz w:val="24"/>
          <w:szCs w:val="24"/>
          <w:lang w:eastAsia="uk-UA"/>
        </w:rPr>
        <w:tab/>
      </w:r>
    </w:p>
    <w:p w14:paraId="7B0AE457" w14:textId="77777777" w:rsidR="00A500A8" w:rsidRPr="00546CBC" w:rsidRDefault="00A500A8" w:rsidP="00A500A8">
      <w:pPr>
        <w:spacing w:after="0" w:line="240" w:lineRule="auto"/>
        <w:ind w:firstLine="708"/>
        <w:jc w:val="both"/>
        <w:rPr>
          <w:rFonts w:ascii="Times New Roman" w:eastAsia="Times New Roman" w:hAnsi="Times New Roman" w:cs="Times New Roman"/>
          <w:sz w:val="24"/>
          <w:szCs w:val="24"/>
          <w:lang w:eastAsia="uk-UA"/>
        </w:rPr>
      </w:pPr>
    </w:p>
    <w:p w14:paraId="6BE6C707" w14:textId="77777777" w:rsidR="00A500A8" w:rsidRPr="00546CBC" w:rsidRDefault="00A500A8" w:rsidP="00A500A8">
      <w:pPr>
        <w:pStyle w:val="affe"/>
        <w:widowControl/>
        <w:suppressAutoHyphens w:val="0"/>
        <w:spacing w:after="160" w:line="249" w:lineRule="auto"/>
        <w:jc w:val="center"/>
        <w:textAlignment w:val="auto"/>
        <w:rPr>
          <w:rFonts w:ascii="Times New Roman" w:hAnsi="Times New Roman"/>
          <w:b/>
          <w:sz w:val="24"/>
          <w:szCs w:val="24"/>
          <w:lang w:val="uk-UA" w:eastAsia="uk-UA"/>
        </w:rPr>
      </w:pPr>
      <w:r w:rsidRPr="00546CBC">
        <w:rPr>
          <w:rFonts w:ascii="Times New Roman" w:hAnsi="Times New Roman"/>
          <w:b/>
          <w:sz w:val="24"/>
          <w:szCs w:val="24"/>
          <w:lang w:val="uk-UA" w:eastAsia="uk-UA"/>
        </w:rPr>
        <w:t xml:space="preserve">Перелік АЗС в м. Києві та Київській  області  для відпуску: </w:t>
      </w:r>
    </w:p>
    <w:p w14:paraId="0F6E4744" w14:textId="77777777" w:rsidR="00A500A8" w:rsidRPr="00546CBC" w:rsidRDefault="00A500A8" w:rsidP="00A500A8">
      <w:pPr>
        <w:pStyle w:val="affe"/>
        <w:widowControl/>
        <w:suppressAutoHyphens w:val="0"/>
        <w:spacing w:after="160" w:line="249" w:lineRule="auto"/>
        <w:jc w:val="center"/>
        <w:textAlignment w:val="auto"/>
      </w:pPr>
      <w:r>
        <w:rPr>
          <w:rStyle w:val="afff"/>
          <w:rFonts w:ascii="Times New Roman" w:hAnsi="Times New Roman"/>
          <w:b/>
          <w:sz w:val="24"/>
          <w:szCs w:val="24"/>
          <w:lang w:val="uk-UA" w:eastAsia="uk-UA"/>
        </w:rPr>
        <w:t>бензину А-95</w:t>
      </w:r>
    </w:p>
    <w:tbl>
      <w:tblPr>
        <w:tblW w:w="9325" w:type="dxa"/>
        <w:jc w:val="center"/>
        <w:tblLayout w:type="fixed"/>
        <w:tblCellMar>
          <w:left w:w="10" w:type="dxa"/>
          <w:right w:w="10" w:type="dxa"/>
        </w:tblCellMar>
        <w:tblLook w:val="0000" w:firstRow="0" w:lastRow="0" w:firstColumn="0" w:lastColumn="0" w:noHBand="0" w:noVBand="0"/>
      </w:tblPr>
      <w:tblGrid>
        <w:gridCol w:w="675"/>
        <w:gridCol w:w="1730"/>
        <w:gridCol w:w="1284"/>
        <w:gridCol w:w="1418"/>
        <w:gridCol w:w="1834"/>
        <w:gridCol w:w="1134"/>
        <w:gridCol w:w="1250"/>
      </w:tblGrid>
      <w:tr w:rsidR="00A500A8" w:rsidRPr="00546CBC" w14:paraId="7B0D3629" w14:textId="77777777" w:rsidTr="00215A42">
        <w:trPr>
          <w:trHeight w:val="532"/>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0A897"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 з/п</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054C3"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 xml:space="preserve">Вид палива </w:t>
            </w:r>
          </w:p>
          <w:p w14:paraId="3700A79D"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(ДП/А-95/СПБТ)</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05A8"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Назва АЗС/АГЗП</w:t>
            </w:r>
          </w:p>
          <w:p w14:paraId="2084CCC8"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(торгова марка)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0EAD3"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Власна/</w:t>
            </w:r>
          </w:p>
          <w:p w14:paraId="1B2D7626"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партнерська/орендована</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A4CF2" w14:textId="77777777" w:rsidR="00A500A8" w:rsidRPr="00546CBC" w:rsidRDefault="00A500A8" w:rsidP="00215A42">
            <w:pPr>
              <w:pStyle w:val="affe"/>
              <w:suppressAutoHyphens w:val="0"/>
              <w:autoSpaceDE w:val="0"/>
              <w:spacing w:before="145" w:line="252" w:lineRule="exact"/>
              <w:jc w:val="center"/>
              <w:textAlignment w:val="auto"/>
              <w:rPr>
                <w:rFonts w:ascii="Times New Roman" w:eastAsia="Times New Roman" w:hAnsi="Times New Roman"/>
                <w:b/>
                <w:sz w:val="18"/>
                <w:lang w:val="uk-UA" w:eastAsia="uk-UA"/>
              </w:rPr>
            </w:pPr>
            <w:r w:rsidRPr="00546CBC">
              <w:rPr>
                <w:rFonts w:ascii="Times New Roman" w:eastAsia="Times New Roman" w:hAnsi="Times New Roman"/>
                <w:b/>
                <w:sz w:val="18"/>
                <w:lang w:val="uk-UA" w:eastAsia="uk-UA"/>
              </w:rPr>
              <w:t>Реєстраційний № ліцензії щодо роздрібної торгівлі пальним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C226"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Режим (розклад) роботи</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E44E" w14:textId="77777777" w:rsidR="00A500A8" w:rsidRPr="00546CBC" w:rsidRDefault="00A500A8" w:rsidP="00215A42">
            <w:pPr>
              <w:pStyle w:val="affe"/>
              <w:widowControl/>
              <w:suppressAutoHyphens w:val="0"/>
              <w:spacing w:after="160" w:line="249" w:lineRule="auto"/>
              <w:jc w:val="center"/>
              <w:textAlignment w:val="auto"/>
              <w:rPr>
                <w:rFonts w:ascii="Times New Roman" w:hAnsi="Times New Roman"/>
                <w:b/>
                <w:spacing w:val="1"/>
                <w:sz w:val="18"/>
                <w:lang w:val="uk-UA" w:eastAsia="en-US"/>
              </w:rPr>
            </w:pPr>
            <w:r w:rsidRPr="00546CBC">
              <w:rPr>
                <w:rFonts w:ascii="Times New Roman" w:hAnsi="Times New Roman"/>
                <w:b/>
                <w:spacing w:val="1"/>
                <w:sz w:val="18"/>
                <w:lang w:val="uk-UA" w:eastAsia="en-US"/>
              </w:rPr>
              <w:t>Контактні телефони</w:t>
            </w:r>
          </w:p>
        </w:tc>
      </w:tr>
      <w:tr w:rsidR="00A500A8" w14:paraId="05084D6D" w14:textId="77777777" w:rsidTr="00215A42">
        <w:trPr>
          <w:trHeight w:val="532"/>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3BB14" w14:textId="77777777" w:rsidR="00A500A8" w:rsidRDefault="00A500A8" w:rsidP="00215A42">
            <w:pPr>
              <w:pStyle w:val="affe"/>
              <w:widowControl/>
              <w:suppressAutoHyphens w:val="0"/>
              <w:spacing w:after="160" w:line="249" w:lineRule="auto"/>
              <w:jc w:val="center"/>
              <w:textAlignment w:val="auto"/>
              <w:rPr>
                <w:rFonts w:ascii="Times New Roman" w:hAnsi="Times New Roman"/>
                <w:spacing w:val="1"/>
                <w:sz w:val="18"/>
                <w:lang w:val="uk-UA" w:eastAsia="en-US"/>
              </w:rPr>
            </w:pPr>
            <w:r w:rsidRPr="00546CBC">
              <w:rPr>
                <w:rFonts w:ascii="Times New Roman" w:hAnsi="Times New Roman"/>
                <w:spacing w:val="1"/>
                <w:sz w:val="18"/>
                <w:lang w:val="uk-UA" w:eastAsia="en-US"/>
              </w:rPr>
              <w:t>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D597" w14:textId="77777777" w:rsidR="00A500A8" w:rsidRDefault="00A500A8" w:rsidP="00215A42">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AEE35" w14:textId="77777777" w:rsidR="00A500A8" w:rsidRDefault="00A500A8" w:rsidP="00215A42">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0D8B" w14:textId="77777777" w:rsidR="00A500A8" w:rsidRDefault="00A500A8" w:rsidP="00215A42">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1605F" w14:textId="77777777" w:rsidR="00A500A8" w:rsidRDefault="00A500A8" w:rsidP="00215A42">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ACBF0" w14:textId="77777777" w:rsidR="00A500A8" w:rsidRDefault="00A500A8" w:rsidP="00215A42">
            <w:pPr>
              <w:pStyle w:val="affe"/>
              <w:widowControl/>
              <w:suppressAutoHyphens w:val="0"/>
              <w:spacing w:after="160" w:line="249" w:lineRule="auto"/>
              <w:jc w:val="center"/>
              <w:textAlignment w:val="auto"/>
              <w:rPr>
                <w:rFonts w:ascii="Times New Roman" w:hAnsi="Times New Roman"/>
                <w:spacing w:val="1"/>
                <w:sz w:val="18"/>
                <w:lang w:val="uk-UA" w:eastAsia="en-US"/>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B591" w14:textId="77777777" w:rsidR="00A500A8" w:rsidRDefault="00A500A8" w:rsidP="00215A42">
            <w:pPr>
              <w:pStyle w:val="affe"/>
              <w:widowControl/>
              <w:suppressAutoHyphens w:val="0"/>
              <w:spacing w:after="160" w:line="249" w:lineRule="auto"/>
              <w:jc w:val="center"/>
              <w:textAlignment w:val="auto"/>
              <w:rPr>
                <w:rFonts w:ascii="Times New Roman" w:hAnsi="Times New Roman"/>
                <w:spacing w:val="1"/>
                <w:sz w:val="18"/>
                <w:lang w:val="uk-UA" w:eastAsia="en-US"/>
              </w:rPr>
            </w:pPr>
          </w:p>
        </w:tc>
      </w:tr>
    </w:tbl>
    <w:p w14:paraId="2A8F0898" w14:textId="77777777" w:rsidR="00A500A8" w:rsidRPr="004E46C7" w:rsidRDefault="00A500A8" w:rsidP="00A500A8">
      <w:pPr>
        <w:spacing w:after="0" w:line="240" w:lineRule="auto"/>
        <w:ind w:firstLine="708"/>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r>
      <w:r w:rsidRPr="004E46C7">
        <w:rPr>
          <w:rFonts w:ascii="Times New Roman" w:eastAsia="Times New Roman" w:hAnsi="Times New Roman" w:cs="Times New Roman"/>
          <w:sz w:val="24"/>
          <w:szCs w:val="24"/>
          <w:lang w:eastAsia="uk-UA"/>
        </w:rPr>
        <w:tab/>
        <w:t xml:space="preserve">Таблиця </w:t>
      </w:r>
      <w:r>
        <w:rPr>
          <w:rFonts w:ascii="Times New Roman" w:eastAsia="Times New Roman" w:hAnsi="Times New Roman" w:cs="Times New Roman"/>
          <w:sz w:val="24"/>
          <w:szCs w:val="24"/>
          <w:lang w:eastAsia="uk-UA"/>
        </w:rPr>
        <w:t>1</w:t>
      </w:r>
    </w:p>
    <w:p w14:paraId="4C497953" w14:textId="77777777" w:rsidR="00A500A8" w:rsidRPr="004E46C7" w:rsidRDefault="00A500A8" w:rsidP="00A500A8">
      <w:pPr>
        <w:spacing w:after="0" w:line="240" w:lineRule="auto"/>
        <w:ind w:firstLine="708"/>
        <w:jc w:val="both"/>
        <w:rPr>
          <w:rFonts w:ascii="Times New Roman" w:eastAsia="Times New Roman" w:hAnsi="Times New Roman" w:cs="Times New Roman"/>
          <w:sz w:val="24"/>
          <w:szCs w:val="24"/>
          <w:lang w:eastAsia="uk-UA"/>
        </w:rPr>
      </w:pPr>
    </w:p>
    <w:p w14:paraId="39C03148" w14:textId="77777777" w:rsidR="00A500A8" w:rsidRPr="004E46C7" w:rsidRDefault="00A500A8" w:rsidP="00A500A8">
      <w:pPr>
        <w:spacing w:after="0" w:line="240" w:lineRule="auto"/>
        <w:jc w:val="both"/>
        <w:rPr>
          <w:rFonts w:ascii="Times New Roman" w:eastAsia="Times New Roman" w:hAnsi="Times New Roman" w:cs="Times New Roman"/>
          <w:i/>
          <w:sz w:val="4"/>
          <w:szCs w:val="4"/>
          <w:lang w:eastAsia="uk-UA"/>
        </w:rPr>
      </w:pPr>
    </w:p>
    <w:p w14:paraId="1D2F5F9D"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5. Наявність в Учасника не менше 2-х АЗС на території міста Києва на відстані не більше 6 км від місцезнаходження Замовника (вул. Жилянська 58-Б, м. Київ). Відстань до АЗС розраховується шляхом прокладання автомобільного маршруту за допомогою додатку Google Maps.</w:t>
      </w:r>
    </w:p>
    <w:p w14:paraId="3D73D650"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6. Учасник повинен здійснювати продаж нафтопродуктів через стаціонарну мережу автозаправних станцій (АЗС), що призначені для заправки транспортних засобів пальним, відповідно до Постанови Кабінету Міністрів України «Про затвердження Правил роздрібної торгівлі нафтопродуктами» від 20.12.1997 № 1442 (зі змінами та доповненнями).</w:t>
      </w:r>
    </w:p>
    <w:p w14:paraId="1FF19175"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7. Відпуск палива повинен здійснюватися на запропонованих Учасником стаціонарних АЗС по талонах/скретч-карткам/паливними картками номіналом 5, або 10, або 15, або 20 літрів цілодобово, включаючи суботу, неділю, святкові та неробочі дні, за потребою Замовника.</w:t>
      </w:r>
    </w:p>
    <w:p w14:paraId="1165F98B"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 Бензин А-95 відпускає</w:t>
      </w:r>
      <w:r w:rsidRPr="004E46C7">
        <w:rPr>
          <w:rFonts w:ascii="Times New Roman" w:eastAsia="Times New Roman" w:hAnsi="Times New Roman" w:cs="Times New Roman"/>
          <w:sz w:val="24"/>
          <w:szCs w:val="24"/>
          <w:lang w:eastAsia="uk-UA"/>
        </w:rPr>
        <w:t>ться на АЗС по пред’явленим талонам/скретч-карткам/паливним карткам) згідно їх номіналу. Строк дії (використання) талонів/скретч-карток/ паливних карток повинен становити не менш ніж 12 місяців, з моменту підписання Сторонами видаткових документів (видаткових накладних, актів прийому-передачі та ін.). У разі закінчення строку дії талонів/скретч-карток/ паливних карток на видачу, Учасник повинен провести їх обмін на інші без додаткової оплати Замовником. У разі, якщо Учасник здійснює перехід на талони/скретч-картки/ паливні картки нового зразку, він повинен здійснити рівноцінний обмін талонів/скретч-карток/паливних карток старого зразку, що залишилися у Замовника та не були реалізовані, на талони/скретч-картки/ паливні картки нового зразку, в тому числі стосовно талонів/скретч-карток/ паливних карток, що залишились у Замовника після закінчення строку їх дії, без додаткової оплати Замовником.</w:t>
      </w:r>
    </w:p>
    <w:p w14:paraId="1022FA47" w14:textId="77777777" w:rsidR="00A500A8" w:rsidRPr="00546CBC"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9. Талони/скретч-картки/ паливні карти повинні належати та містити назву основної мережі АЗС запропонованої Учасником. Учасник закупівлі </w:t>
      </w:r>
      <w:r w:rsidRPr="00546CBC">
        <w:rPr>
          <w:rFonts w:ascii="Times New Roman" w:eastAsia="Times New Roman" w:hAnsi="Times New Roman" w:cs="Times New Roman"/>
          <w:sz w:val="24"/>
          <w:szCs w:val="24"/>
          <w:lang w:eastAsia="uk-UA"/>
        </w:rPr>
        <w:t>повинен надати відскановане зображення (зразок) талону/скретч-картки/ паливної картки. З метою економії коштів на транспортні витрати та часу стосовно придбання товару на всіх АЗС повинен діяти єдиний зразок талону. Надати копії зразків талонів: при цьому вказати специфікацію номіналів талонів, вказати їх форму, а також надати їх опис і зображення лише тих талонів, які будуть поставлятися за договором для Замовника.</w:t>
      </w:r>
    </w:p>
    <w:p w14:paraId="28E832C9" w14:textId="77777777" w:rsidR="00A500A8" w:rsidRPr="00546CBC"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10. Учасник повинен мати можливість видачі талонів/скретч-карток/ паливних карток на всю замовлену кількіст</w:t>
      </w:r>
      <w:r>
        <w:rPr>
          <w:rFonts w:ascii="Times New Roman" w:eastAsia="Times New Roman" w:hAnsi="Times New Roman" w:cs="Times New Roman"/>
          <w:sz w:val="24"/>
          <w:szCs w:val="24"/>
          <w:lang w:eastAsia="uk-UA"/>
        </w:rPr>
        <w:t>ь придбаного Замовником бензину</w:t>
      </w:r>
      <w:r w:rsidRPr="00546CBC">
        <w:rPr>
          <w:rFonts w:ascii="Times New Roman" w:eastAsia="Times New Roman" w:hAnsi="Times New Roman" w:cs="Times New Roman"/>
          <w:sz w:val="24"/>
          <w:szCs w:val="24"/>
          <w:lang w:eastAsia="uk-UA"/>
        </w:rPr>
        <w:t>.</w:t>
      </w:r>
    </w:p>
    <w:p w14:paraId="6EF11D50" w14:textId="77777777" w:rsidR="00A500A8" w:rsidRPr="00546CBC" w:rsidRDefault="00A500A8" w:rsidP="00A500A8">
      <w:pPr>
        <w:pStyle w:val="affe"/>
        <w:keepNext/>
        <w:widowControl/>
        <w:suppressAutoHyphens w:val="0"/>
        <w:spacing w:line="249" w:lineRule="auto"/>
        <w:ind w:firstLine="426"/>
        <w:jc w:val="both"/>
        <w:textAlignment w:val="auto"/>
        <w:rPr>
          <w:lang w:val="uk-UA"/>
        </w:rPr>
      </w:pPr>
      <w:r w:rsidRPr="00546CBC">
        <w:rPr>
          <w:rStyle w:val="afff"/>
          <w:rFonts w:ascii="Times New Roman" w:eastAsia="Times New Roman" w:hAnsi="Times New Roman"/>
          <w:sz w:val="24"/>
          <w:szCs w:val="24"/>
          <w:lang w:val="uk-UA"/>
        </w:rPr>
        <w:t xml:space="preserve">11. </w:t>
      </w:r>
      <w:r w:rsidRPr="00546CBC">
        <w:rPr>
          <w:rStyle w:val="afff"/>
          <w:rFonts w:ascii="Times New Roman" w:hAnsi="Times New Roman"/>
          <w:bCs/>
          <w:sz w:val="24"/>
          <w:szCs w:val="24"/>
          <w:lang w:val="uk-UA" w:eastAsia="uk-UA"/>
        </w:rPr>
        <w:t xml:space="preserve">В складі пропозиції Учасник надає оригінал листа від Учасника - власника (емітента) товару (талонів та смарт-карток  на пальне), з </w:t>
      </w:r>
      <w:bookmarkStart w:id="1" w:name="_Hlk154052478"/>
      <w:r w:rsidRPr="00546CBC">
        <w:rPr>
          <w:rStyle w:val="afff"/>
          <w:rFonts w:ascii="Times New Roman" w:hAnsi="Times New Roman"/>
          <w:bCs/>
          <w:sz w:val="24"/>
          <w:szCs w:val="24"/>
          <w:lang w:val="uk-UA" w:eastAsia="uk-UA"/>
        </w:rPr>
        <w:t>підтвердженням та гарантією, що талони на пальне, зразки яких надані у складі</w:t>
      </w:r>
      <w:r w:rsidRPr="00546CBC">
        <w:rPr>
          <w:rStyle w:val="afff"/>
          <w:rFonts w:ascii="Times New Roman" w:hAnsi="Times New Roman"/>
          <w:sz w:val="24"/>
          <w:szCs w:val="24"/>
          <w:lang w:val="uk-UA" w:eastAsia="en-US"/>
        </w:rPr>
        <w:t xml:space="preserve"> тендерної пропозиції, </w:t>
      </w:r>
      <w:r w:rsidRPr="00546CBC">
        <w:rPr>
          <w:rStyle w:val="afff"/>
          <w:rFonts w:ascii="Times New Roman" w:hAnsi="Times New Roman"/>
          <w:bCs/>
          <w:sz w:val="24"/>
          <w:szCs w:val="24"/>
          <w:lang w:val="uk-UA" w:eastAsia="uk-UA"/>
        </w:rPr>
        <w:t>матимуть строк дії з дати їх видачі Замовнику не менше 1 року</w:t>
      </w:r>
      <w:bookmarkEnd w:id="1"/>
      <w:r w:rsidRPr="00546CBC">
        <w:rPr>
          <w:rStyle w:val="afff"/>
          <w:rFonts w:ascii="Times New Roman" w:hAnsi="Times New Roman"/>
          <w:bCs/>
          <w:sz w:val="24"/>
          <w:szCs w:val="24"/>
          <w:lang w:val="uk-UA" w:eastAsia="uk-UA"/>
        </w:rPr>
        <w:t xml:space="preserve"> </w:t>
      </w:r>
      <w:r w:rsidRPr="00546CBC">
        <w:rPr>
          <w:rStyle w:val="afff"/>
          <w:rFonts w:ascii="Times New Roman" w:hAnsi="Times New Roman"/>
          <w:sz w:val="24"/>
          <w:szCs w:val="24"/>
          <w:lang w:val="uk-UA" w:eastAsia="en-US"/>
        </w:rPr>
        <w:t>(вимога стосується тільки Учасників - власників (емітентів) талонів).</w:t>
      </w:r>
    </w:p>
    <w:p w14:paraId="32FE6D2A" w14:textId="77777777" w:rsidR="00A500A8" w:rsidRPr="00546CBC" w:rsidRDefault="00A500A8" w:rsidP="00A500A8">
      <w:pPr>
        <w:pStyle w:val="affe"/>
        <w:widowControl/>
        <w:shd w:val="clear" w:color="auto" w:fill="FFFFFF"/>
        <w:suppressAutoHyphens w:val="0"/>
        <w:jc w:val="both"/>
        <w:rPr>
          <w:lang w:val="uk-UA"/>
        </w:rPr>
      </w:pPr>
      <w:r w:rsidRPr="00546CBC">
        <w:rPr>
          <w:rStyle w:val="afff"/>
          <w:rFonts w:ascii="Times New Roman" w:hAnsi="Times New Roman"/>
          <w:sz w:val="24"/>
          <w:szCs w:val="24"/>
          <w:lang w:val="uk-UA" w:eastAsia="en-US"/>
        </w:rPr>
        <w:t>У</w:t>
      </w:r>
      <w:r w:rsidRPr="00546CBC">
        <w:rPr>
          <w:rStyle w:val="afff"/>
          <w:rFonts w:ascii="Times New Roman" w:hAnsi="Times New Roman"/>
          <w:bCs/>
          <w:iCs/>
          <w:sz w:val="24"/>
          <w:szCs w:val="24"/>
          <w:lang w:val="uk-UA" w:eastAsia="en-US"/>
        </w:rPr>
        <w:t xml:space="preserve"> разі, якщо Учасник </w:t>
      </w:r>
      <w:bookmarkStart w:id="2" w:name="_Hlk154052604"/>
      <w:r w:rsidRPr="00546CBC">
        <w:rPr>
          <w:rStyle w:val="afff"/>
          <w:rFonts w:ascii="Times New Roman" w:hAnsi="Times New Roman"/>
          <w:bCs/>
          <w:iCs/>
          <w:sz w:val="24"/>
          <w:szCs w:val="24"/>
          <w:lang w:val="uk-UA" w:eastAsia="en-US"/>
        </w:rPr>
        <w:t>є партнером власника (емітента) товару (талонів на пальне), що закуповується замовником, у складі тендерної пропозиції Учасником надається оригінал листа від власника (емітента) товару (талонів на пальне), з підтвердженням та гарантією, що талони на пальне, зразки яких надані у складі тендерної пропозиції, матимуть строк дії з дати їх видачі Замовнику не менше 1 року та який за своїм змістом засвідчує право Учасника здійснювати реалізацію товару (талонів на пальне) стороннім організаціям, датований не раніше дати виходу оголошення про закупівлю.</w:t>
      </w:r>
      <w:bookmarkEnd w:id="2"/>
      <w:r w:rsidRPr="00546CBC">
        <w:rPr>
          <w:rStyle w:val="afff"/>
          <w:sz w:val="22"/>
          <w:szCs w:val="22"/>
          <w:lang w:val="uk-UA" w:eastAsia="en-US"/>
        </w:rPr>
        <w:t xml:space="preserve"> </w:t>
      </w:r>
      <w:r w:rsidRPr="00546CBC">
        <w:rPr>
          <w:rStyle w:val="afff"/>
          <w:rFonts w:ascii="Times New Roman" w:hAnsi="Times New Roman"/>
          <w:bCs/>
          <w:iCs/>
          <w:sz w:val="24"/>
          <w:szCs w:val="24"/>
          <w:lang w:val="uk-UA" w:eastAsia="en-US"/>
        </w:rPr>
        <w:t>Довідка надається з накладенням КЕП/УЕП уповноваженої особи, що його підписала у форматі, що дає можливість перевірити КЕП/УЕП.</w:t>
      </w:r>
    </w:p>
    <w:p w14:paraId="65AEBBB2" w14:textId="77777777" w:rsidR="00A500A8" w:rsidRPr="00546CBC" w:rsidRDefault="00A500A8" w:rsidP="00A500A8">
      <w:pPr>
        <w:pStyle w:val="affe"/>
        <w:widowControl/>
        <w:shd w:val="clear" w:color="auto" w:fill="FFFFFF"/>
        <w:suppressAutoHyphens w:val="0"/>
        <w:ind w:firstLine="426"/>
        <w:jc w:val="both"/>
        <w:rPr>
          <w:rStyle w:val="afff"/>
          <w:rFonts w:ascii="Times New Roman" w:hAnsi="Times New Roman"/>
          <w:sz w:val="24"/>
          <w:szCs w:val="24"/>
          <w:lang w:val="uk-UA" w:eastAsia="en-US"/>
        </w:rPr>
      </w:pPr>
      <w:r w:rsidRPr="00546CBC">
        <w:rPr>
          <w:rStyle w:val="afff"/>
          <w:rFonts w:ascii="Times New Roman" w:hAnsi="Times New Roman"/>
          <w:bCs/>
          <w:sz w:val="24"/>
          <w:szCs w:val="24"/>
          <w:lang w:val="uk-UA" w:eastAsia="en-US"/>
        </w:rPr>
        <w:t>12.</w:t>
      </w:r>
      <w:r w:rsidRPr="00546CBC">
        <w:rPr>
          <w:rStyle w:val="afff"/>
          <w:rFonts w:ascii="Times New Roman" w:hAnsi="Times New Roman"/>
          <w:bCs/>
          <w:i/>
          <w:iCs/>
          <w:sz w:val="24"/>
          <w:szCs w:val="24"/>
          <w:lang w:val="uk-UA" w:eastAsia="en-US"/>
        </w:rPr>
        <w:t xml:space="preserve"> </w:t>
      </w:r>
      <w:r w:rsidRPr="00546CBC">
        <w:rPr>
          <w:rStyle w:val="afff"/>
          <w:rFonts w:ascii="Times New Roman" w:hAnsi="Times New Roman"/>
          <w:sz w:val="24"/>
          <w:szCs w:val="24"/>
          <w:lang w:val="uk-UA" w:eastAsia="en-US"/>
        </w:rPr>
        <w:t>Надати копії правовстановлюючих документів, що підтверджують законні підстави Учасника на відпуск палива за вимогою Замовника із автозаправної станції визначеної переліком АЗС, а саме документи, що підтверджують право власності на АЗС, а у разі наявності орендованих або партнерських АЗС, документи, що підтверджують законні підстави використання учасником АЗС (договори оренди, партнерські договори, договори зберігання, договори поставки тощо), або копії документів, що підтверджують забезпечення учасника третіми особами відповідними послугами на договірних засадах.</w:t>
      </w:r>
    </w:p>
    <w:p w14:paraId="7B639AE4" w14:textId="77777777" w:rsidR="00A500A8" w:rsidRPr="0093171B" w:rsidRDefault="00A500A8" w:rsidP="00A500A8">
      <w:pPr>
        <w:pStyle w:val="affe"/>
        <w:widowControl/>
        <w:shd w:val="clear" w:color="auto" w:fill="FFFFFF"/>
        <w:suppressAutoHyphens w:val="0"/>
        <w:ind w:firstLine="426"/>
        <w:jc w:val="both"/>
        <w:rPr>
          <w:sz w:val="24"/>
          <w:szCs w:val="24"/>
        </w:rPr>
      </w:pPr>
      <w:r w:rsidRPr="00546CBC">
        <w:rPr>
          <w:rFonts w:ascii="Times New Roman" w:hAnsi="Times New Roman"/>
          <w:sz w:val="24"/>
          <w:szCs w:val="24"/>
        </w:rPr>
        <w:t>1</w:t>
      </w:r>
      <w:r w:rsidRPr="00546CBC">
        <w:rPr>
          <w:rFonts w:ascii="Times New Roman" w:hAnsi="Times New Roman"/>
          <w:sz w:val="24"/>
          <w:szCs w:val="24"/>
          <w:lang w:val="uk-UA"/>
        </w:rPr>
        <w:t>3</w:t>
      </w:r>
      <w:r w:rsidRPr="00546CBC">
        <w:rPr>
          <w:rFonts w:ascii="Times New Roman" w:hAnsi="Times New Roman"/>
          <w:sz w:val="24"/>
          <w:szCs w:val="24"/>
        </w:rPr>
        <w:t xml:space="preserve">. Учасник надає листи-гарантії від партнерів, у разі наявності партнерських АЗС, про чинність договорів користування АЗС. Лиcти від партнерів про те, що у разі закінчення дії договору раніше ніж закінчується термін постачання товару, що є предметом закупівлі, дія договору між учасником та партнером буде продовжена на строк не менше ніж термін постачання товару, що є предметом закупівлі та з гарантією безумовного, цілодобового та безперебійного здійснення відпуску пального на </w:t>
      </w:r>
      <w:bookmarkStart w:id="3" w:name="_Hlk126138495"/>
      <w:r w:rsidRPr="00546CBC">
        <w:rPr>
          <w:rFonts w:ascii="Times New Roman" w:hAnsi="Times New Roman"/>
          <w:sz w:val="24"/>
          <w:szCs w:val="24"/>
        </w:rPr>
        <w:t xml:space="preserve">АЗС/АЗК </w:t>
      </w:r>
      <w:bookmarkEnd w:id="3"/>
      <w:r w:rsidRPr="00546CBC">
        <w:rPr>
          <w:rFonts w:ascii="Times New Roman" w:hAnsi="Times New Roman"/>
          <w:sz w:val="24"/>
          <w:szCs w:val="24"/>
        </w:rPr>
        <w:t>протягом 202</w:t>
      </w:r>
      <w:r w:rsidRPr="00546CBC">
        <w:rPr>
          <w:rFonts w:ascii="Times New Roman" w:hAnsi="Times New Roman"/>
          <w:sz w:val="24"/>
          <w:szCs w:val="24"/>
          <w:lang w:val="uk-UA"/>
        </w:rPr>
        <w:t>6</w:t>
      </w:r>
      <w:r w:rsidRPr="00546CBC">
        <w:rPr>
          <w:rFonts w:ascii="Times New Roman" w:hAnsi="Times New Roman"/>
          <w:sz w:val="24"/>
          <w:szCs w:val="24"/>
        </w:rPr>
        <w:t xml:space="preserve"> року за талонами зразка Учасника. На оригінал листа накладається кваліфікований електронний підпис (КЕП) уповноваженої особи, що його підписала у форматі, що дає можливість перевірити цей електронний підпис. </w:t>
      </w:r>
      <w:r w:rsidRPr="00546CBC">
        <w:rPr>
          <w:rFonts w:ascii="Times New Roman" w:eastAsia="Arial" w:hAnsi="Times New Roman"/>
          <w:sz w:val="24"/>
          <w:szCs w:val="24"/>
        </w:rPr>
        <w:t>Змістом такого листа має бути передбачено найменування Замовника цих торгів та ідентифікатор закупівлі.</w:t>
      </w:r>
    </w:p>
    <w:p w14:paraId="373A0701"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93171B">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4</w:t>
      </w:r>
      <w:r w:rsidRPr="0093171B">
        <w:rPr>
          <w:rFonts w:ascii="Times New Roman" w:eastAsia="Times New Roman" w:hAnsi="Times New Roman" w:cs="Times New Roman"/>
          <w:sz w:val="24"/>
          <w:szCs w:val="24"/>
          <w:lang w:eastAsia="uk-UA"/>
        </w:rPr>
        <w:t>. Якщо строк (термін) дії ліцензій, свідоцтв, сертифікатів тощо, наданих Учасником у складі пропозиції, спливає до моменту закінчення поставки товару, Учасник у складі пропозиції має надати документальне підтвердження-зобов’язання (лист, довідка або інший підтверджуючий документ за підписом уповноваженої особи Учасника) щодо їх отримання до моменту укладання договору (продовження терміну дії на весь період постав</w:t>
      </w:r>
      <w:r w:rsidRPr="004E46C7">
        <w:rPr>
          <w:rFonts w:ascii="Times New Roman" w:eastAsia="Times New Roman" w:hAnsi="Times New Roman" w:cs="Times New Roman"/>
          <w:sz w:val="24"/>
          <w:szCs w:val="24"/>
          <w:lang w:eastAsia="uk-UA"/>
        </w:rPr>
        <w:t>ки товару, що є предметом закупівлі).</w:t>
      </w:r>
    </w:p>
    <w:p w14:paraId="482B73AD"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5</w:t>
      </w:r>
      <w:r w:rsidRPr="004E46C7">
        <w:rPr>
          <w:rFonts w:ascii="Times New Roman" w:eastAsia="Times New Roman" w:hAnsi="Times New Roman" w:cs="Times New Roman"/>
          <w:sz w:val="24"/>
          <w:szCs w:val="24"/>
          <w:lang w:eastAsia="uk-UA"/>
        </w:rPr>
        <w:t>. Ціною пропозиції вважається сума, зазначена учасником у його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з урахуванням сум належних податків та зборів, що мають бути сплачені учасником, а також виконання зобов’язань за гарантійним строком та інше. Будь-які витрати, не враховані у ціні пропозиції додатково сплачуватись не будуть.</w:t>
      </w:r>
    </w:p>
    <w:p w14:paraId="4601842C"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6</w:t>
      </w:r>
      <w:r w:rsidRPr="004E46C7">
        <w:rPr>
          <w:rFonts w:ascii="Times New Roman" w:eastAsia="Times New Roman" w:hAnsi="Times New Roman" w:cs="Times New Roman"/>
          <w:sz w:val="24"/>
          <w:szCs w:val="24"/>
          <w:lang w:eastAsia="uk-UA"/>
        </w:rPr>
        <w:t>. Якщо пропозиція учасника містить не всі технічні, якісні та/або кількісні характеристики або зміну обсягу та складу товару згідно з документацією закупівлі, ця пропозиція вважається такою, що не відповідає умовам тендерної пропозиції та відхиляється замовником.</w:t>
      </w:r>
    </w:p>
    <w:p w14:paraId="43385B09"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7</w:t>
      </w:r>
      <w:r w:rsidRPr="004E46C7">
        <w:rPr>
          <w:rFonts w:ascii="Times New Roman" w:eastAsia="Times New Roman" w:hAnsi="Times New Roman" w:cs="Times New Roman"/>
          <w:sz w:val="24"/>
          <w:szCs w:val="24"/>
          <w:lang w:eastAsia="uk-UA"/>
        </w:rPr>
        <w:t>. Обсяг товару може бути зменшений залежно від реального фінансування.</w:t>
      </w:r>
    </w:p>
    <w:p w14:paraId="640933F2"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8</w:t>
      </w:r>
      <w:r w:rsidRPr="004E46C7">
        <w:rPr>
          <w:rFonts w:ascii="Times New Roman" w:eastAsia="Times New Roman" w:hAnsi="Times New Roman" w:cs="Times New Roman"/>
          <w:sz w:val="24"/>
          <w:szCs w:val="24"/>
          <w:lang w:eastAsia="uk-UA"/>
        </w:rPr>
        <w:t>. Бюджетні зобов’язання виникають у разі наявності та в межах відповідних бюджетних асигнувань.</w:t>
      </w:r>
    </w:p>
    <w:p w14:paraId="501AB649"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9</w:t>
      </w:r>
      <w:r w:rsidRPr="004E46C7">
        <w:rPr>
          <w:rFonts w:ascii="Times New Roman" w:eastAsia="Times New Roman" w:hAnsi="Times New Roman" w:cs="Times New Roman"/>
          <w:sz w:val="24"/>
          <w:szCs w:val="24"/>
          <w:lang w:eastAsia="uk-UA"/>
        </w:rPr>
        <w:t>. Учасник в складі тендерної пропозиції також повинен надати документи на підтвердження дотримання вимог Замовника про необхідні технічні, якісні та кількісні характеристики предмету закупівлі (по всіх позиціях товару, що є предметом закупівлі):</w:t>
      </w:r>
    </w:p>
    <w:p w14:paraId="2BCFF386" w14:textId="77777777" w:rsidR="00A500A8" w:rsidRPr="00546CBC"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xml:space="preserve">20. Учасник в складі своєї тендерної пропозиції повинен подати: </w:t>
      </w:r>
    </w:p>
    <w:p w14:paraId="63BE2FD3" w14:textId="77777777" w:rsidR="00A500A8" w:rsidRPr="00546CBC"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оригінал або копія діючої ліцензії на роздрібну торгівлю пальним на АЗС, а у разі її відсутності – дублікат або копію рішення органу ліцензування про видачу відповідної ліцензії, або довідку (за довільною формою) про наявність відповідної ліцензії, але із посиланням на відкритий (вільний у доступі) реєстр, який має відомості про ліцензіатів роздрібної торгівлі пальним.</w:t>
      </w:r>
    </w:p>
    <w:p w14:paraId="123D8AD2" w14:textId="77777777" w:rsidR="00A500A8" w:rsidRPr="00546CBC"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 оригінал або копія діючої ліцензії (витягу), виданої Учаснику, на оптову торгівлю пальним, а у разі її відсутності – дублікат або копію рішення органу ліцензування про видачу відповідної ліцензії, або довідку (за довільною формою) про наявність відповідної ліцензії, але із посиланням на відкритий (вільний у доступі) реєстр, який має відомості про ліцензіатів роздрібної торгівлі пальним.</w:t>
      </w:r>
    </w:p>
    <w:p w14:paraId="5E03539C"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546CBC">
        <w:rPr>
          <w:rFonts w:ascii="Times New Roman" w:eastAsia="Times New Roman" w:hAnsi="Times New Roman" w:cs="Times New Roman"/>
          <w:sz w:val="24"/>
          <w:szCs w:val="24"/>
          <w:lang w:eastAsia="uk-UA"/>
        </w:rPr>
        <w:t>21. Документи, які свідчать про якість</w:t>
      </w:r>
      <w:r w:rsidRPr="004E46C7">
        <w:rPr>
          <w:rFonts w:ascii="Times New Roman" w:eastAsia="Times New Roman" w:hAnsi="Times New Roman" w:cs="Times New Roman"/>
          <w:sz w:val="24"/>
          <w:szCs w:val="24"/>
          <w:lang w:eastAsia="uk-UA"/>
        </w:rPr>
        <w:t xml:space="preserve"> товарів, що пропонуються Учасником (сертифікат відповідності, сертифікат/паспорт якості, встановлені діючим законодавством). Сертифікат/паспорт відповідності (якості) повинен бути діючим на дату подачі пропозиції. При відсутності сертифікатів відповідності надати підтвердження про те, що продукція не входить до переліку продукції, що підлягає обов’язковій сертифікації в Україні.</w:t>
      </w:r>
    </w:p>
    <w:p w14:paraId="40AB5FCA"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w:t>
      </w:r>
      <w:r w:rsidRPr="004E46C7">
        <w:rPr>
          <w:rFonts w:ascii="Times New Roman" w:eastAsia="Times New Roman" w:hAnsi="Times New Roman" w:cs="Times New Roman"/>
          <w:sz w:val="24"/>
          <w:szCs w:val="24"/>
          <w:lang w:eastAsia="uk-UA"/>
        </w:rPr>
        <w:t>. Інформацію про перелік АЗС (або інших сертифікованих місць) Учасника із зазначенням їх місцезнаходження та окремо надати перелік АЗС, розташування яких не повинно перевищувати встановлену мінімальну відстань від Замовника до АЗС.</w:t>
      </w:r>
    </w:p>
    <w:p w14:paraId="0986933D"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i/>
          <w:sz w:val="24"/>
          <w:szCs w:val="24"/>
          <w:lang w:eastAsia="uk-UA"/>
        </w:rPr>
      </w:pPr>
    </w:p>
    <w:p w14:paraId="0ACB503F" w14:textId="77777777" w:rsidR="00A500A8" w:rsidRPr="004E46C7" w:rsidRDefault="00A500A8" w:rsidP="00A500A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Якщо Учасником пропонується </w:t>
      </w:r>
      <w:r w:rsidRPr="004E46C7">
        <w:rPr>
          <w:rFonts w:ascii="Times New Roman" w:eastAsia="Times New Roman" w:hAnsi="Times New Roman" w:cs="Times New Roman"/>
          <w:b/>
          <w:sz w:val="24"/>
          <w:szCs w:val="24"/>
          <w:lang w:eastAsia="uk-UA"/>
        </w:rPr>
        <w:t xml:space="preserve">еквівалент товару </w:t>
      </w:r>
      <w:r w:rsidRPr="004E46C7">
        <w:rPr>
          <w:rFonts w:ascii="Times New Roman" w:eastAsia="Times New Roman" w:hAnsi="Times New Roman" w:cs="Times New Roman"/>
          <w:sz w:val="24"/>
          <w:szCs w:val="24"/>
          <w:lang w:eastAsia="uk-UA"/>
        </w:rPr>
        <w:t xml:space="preserve">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w:t>
      </w:r>
      <w:r w:rsidRPr="004E46C7">
        <w:rPr>
          <w:rFonts w:ascii="Times New Roman" w:eastAsia="Times New Roman" w:hAnsi="Times New Roman" w:cs="Times New Roman"/>
          <w:i/>
          <w:sz w:val="24"/>
          <w:szCs w:val="24"/>
          <w:lang w:eastAsia="uk-UA"/>
        </w:rPr>
        <w:t>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sidRPr="004E46C7">
        <w:rPr>
          <w:rFonts w:ascii="Times New Roman" w:eastAsia="Times New Roman" w:hAnsi="Times New Roman" w:cs="Times New Roman"/>
          <w:sz w:val="24"/>
          <w:szCs w:val="24"/>
          <w:lang w:eastAsia="uk-UA"/>
        </w:rPr>
        <w:t>,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34D2467F" w14:textId="77777777" w:rsidR="00A500A8" w:rsidRPr="004E46C7" w:rsidRDefault="00A500A8" w:rsidP="00A500A8">
      <w:pPr>
        <w:shd w:val="clear" w:color="auto" w:fill="FFFFFF"/>
        <w:spacing w:after="0" w:line="240" w:lineRule="auto"/>
        <w:ind w:firstLine="720"/>
        <w:jc w:val="both"/>
        <w:rPr>
          <w:rFonts w:ascii="Times New Roman" w:eastAsia="Times New Roman" w:hAnsi="Times New Roman" w:cs="Times New Roman"/>
          <w:b/>
          <w:color w:val="000000"/>
          <w:sz w:val="24"/>
          <w:szCs w:val="24"/>
          <w:lang w:eastAsia="uk-UA"/>
        </w:rPr>
      </w:pPr>
      <w:r w:rsidRPr="004E46C7">
        <w:rPr>
          <w:rFonts w:ascii="Times New Roman" w:eastAsia="Times New Roman" w:hAnsi="Times New Roman" w:cs="Times New Roman"/>
          <w:b/>
          <w:sz w:val="24"/>
          <w:szCs w:val="24"/>
          <w:lang w:eastAsia="uk-UA"/>
        </w:rPr>
        <w:t xml:space="preserve">Документами, що підтверджують відповідність тендерної пропозиції учасника технічним, якісним, кількісним та іншим вимогам щодо предмета закупівлі тендерної документації, </w:t>
      </w:r>
      <w:r w:rsidRPr="004E46C7">
        <w:rPr>
          <w:rFonts w:ascii="Times New Roman" w:eastAsia="Times New Roman" w:hAnsi="Times New Roman" w:cs="Times New Roman"/>
          <w:b/>
          <w:color w:val="000000"/>
          <w:sz w:val="24"/>
          <w:szCs w:val="24"/>
          <w:lang w:eastAsia="uk-UA"/>
        </w:rPr>
        <w:t xml:space="preserve">є: </w:t>
      </w:r>
    </w:p>
    <w:p w14:paraId="01E7462A" w14:textId="77777777" w:rsidR="00A500A8" w:rsidRPr="004E46C7" w:rsidRDefault="00A500A8" w:rsidP="00A500A8">
      <w:pPr>
        <w:numPr>
          <w:ilvl w:val="0"/>
          <w:numId w:val="19"/>
        </w:numPr>
        <w:shd w:val="clear" w:color="auto" w:fill="FFFFFF"/>
        <w:spacing w:after="0" w:line="240" w:lineRule="auto"/>
        <w:ind w:firstLine="566"/>
        <w:jc w:val="both"/>
        <w:rPr>
          <w:rFonts w:ascii="Times New Roman" w:eastAsia="Times New Roman" w:hAnsi="Times New Roman" w:cs="Times New Roman"/>
          <w:sz w:val="24"/>
          <w:szCs w:val="24"/>
          <w:lang w:eastAsia="uk-UA"/>
        </w:rPr>
      </w:pPr>
      <w:r w:rsidRPr="004E46C7">
        <w:rPr>
          <w:rFonts w:ascii="Times New Roman" w:eastAsia="Times New Roman" w:hAnsi="Times New Roman" w:cs="Times New Roman"/>
          <w:sz w:val="24"/>
          <w:szCs w:val="24"/>
          <w:lang w:eastAsia="uk-UA"/>
        </w:rPr>
        <w:t xml:space="preserve"> технічна специфікація, складена учасником згідно з </w:t>
      </w:r>
      <w:r w:rsidRPr="004E46C7">
        <w:rPr>
          <w:rFonts w:ascii="Times New Roman" w:eastAsia="Times New Roman" w:hAnsi="Times New Roman" w:cs="Times New Roman"/>
          <w:b/>
          <w:sz w:val="24"/>
          <w:szCs w:val="24"/>
          <w:lang w:eastAsia="uk-UA"/>
        </w:rPr>
        <w:t xml:space="preserve">Таблицею </w:t>
      </w:r>
      <w:r>
        <w:rPr>
          <w:rFonts w:ascii="Times New Roman" w:eastAsia="Times New Roman" w:hAnsi="Times New Roman" w:cs="Times New Roman"/>
          <w:b/>
          <w:sz w:val="24"/>
          <w:szCs w:val="24"/>
          <w:lang w:eastAsia="uk-UA"/>
        </w:rPr>
        <w:t>2</w:t>
      </w:r>
      <w:r w:rsidRPr="004E46C7">
        <w:rPr>
          <w:rFonts w:ascii="Times New Roman" w:eastAsia="Times New Roman" w:hAnsi="Times New Roman" w:cs="Times New Roman"/>
          <w:sz w:val="24"/>
          <w:szCs w:val="24"/>
          <w:lang w:eastAsia="uk-UA"/>
        </w:rPr>
        <w:t xml:space="preserve"> за інформацією (вимогами), формою та змістом цього додатка, у разі потреби — плани, креслення, малюнки чи опис предмета закупівлі, наведений у цьому додатку; </w:t>
      </w:r>
      <w:r w:rsidRPr="004E46C7">
        <w:rPr>
          <w:rFonts w:ascii="Times New Roman" w:eastAsia="Times New Roman" w:hAnsi="Times New Roman" w:cs="Times New Roman"/>
          <w:b/>
          <w:sz w:val="24"/>
          <w:szCs w:val="24"/>
          <w:lang w:eastAsia="uk-UA"/>
        </w:rPr>
        <w:t>**</w:t>
      </w:r>
      <w:r w:rsidRPr="004E46C7">
        <w:rPr>
          <w:rFonts w:ascii="Times New Roman" w:eastAsia="Times New Roman" w:hAnsi="Times New Roman" w:cs="Times New Roman"/>
          <w:b/>
          <w:i/>
          <w:sz w:val="24"/>
          <w:szCs w:val="24"/>
          <w:lang w:eastAsia="uk-UA"/>
        </w:rPr>
        <w:t>у</w:t>
      </w:r>
      <w:r w:rsidRPr="004E46C7">
        <w:rPr>
          <w:rFonts w:ascii="Times New Roman" w:eastAsia="Times New Roman" w:hAnsi="Times New Roman" w:cs="Times New Roman"/>
          <w:b/>
          <w:i/>
          <w:color w:val="000000"/>
          <w:sz w:val="24"/>
          <w:szCs w:val="24"/>
          <w:lang w:eastAsia="uk-UA"/>
        </w:rPr>
        <w:t xml:space="preserve"> разі зазначення країни походження товару з російської федерації учасник у складі тендерної пропозиції </w:t>
      </w:r>
      <w:r w:rsidRPr="004E46C7">
        <w:rPr>
          <w:rFonts w:ascii="Times New Roman" w:eastAsia="Times New Roman" w:hAnsi="Times New Roman" w:cs="Times New Roman"/>
          <w:b/>
          <w:i/>
          <w:color w:val="000000"/>
          <w:sz w:val="24"/>
          <w:szCs w:val="24"/>
          <w:u w:val="single"/>
          <w:lang w:eastAsia="uk-UA"/>
        </w:rPr>
        <w:t>надає митну декларацію</w:t>
      </w:r>
      <w:r w:rsidRPr="004E46C7">
        <w:rPr>
          <w:rFonts w:ascii="Times New Roman" w:eastAsia="Times New Roman" w:hAnsi="Times New Roman" w:cs="Times New Roman"/>
          <w:b/>
          <w:i/>
          <w:color w:val="000000"/>
          <w:sz w:val="24"/>
          <w:szCs w:val="24"/>
          <w:lang w:eastAsia="uk-UA"/>
        </w:rPr>
        <w:t>, що підтверджує ввезення цього товару на територію України до 24.02.2022 включно</w:t>
      </w:r>
      <w:r w:rsidRPr="004E46C7">
        <w:rPr>
          <w:rFonts w:ascii="Times New Roman" w:eastAsia="Times New Roman" w:hAnsi="Times New Roman" w:cs="Times New Roman"/>
          <w:color w:val="000000"/>
          <w:sz w:val="24"/>
          <w:szCs w:val="24"/>
          <w:lang w:eastAsia="uk-UA"/>
        </w:rPr>
        <w:t xml:space="preserve">; </w:t>
      </w:r>
      <w:r w:rsidRPr="004E46C7">
        <w:rPr>
          <w:rFonts w:ascii="Times New Roman" w:eastAsia="Times New Roman" w:hAnsi="Times New Roman" w:cs="Times New Roman"/>
          <w:sz w:val="24"/>
          <w:szCs w:val="24"/>
          <w:lang w:eastAsia="uk-UA"/>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 наведена в цьому додатку до тендерної документації.</w:t>
      </w:r>
    </w:p>
    <w:p w14:paraId="207B6C70" w14:textId="77777777" w:rsidR="00A500A8" w:rsidRPr="004E46C7" w:rsidRDefault="00A500A8" w:rsidP="00A500A8">
      <w:pPr>
        <w:shd w:val="clear" w:color="auto" w:fill="FFFFFF"/>
        <w:spacing w:after="0" w:line="240" w:lineRule="auto"/>
        <w:ind w:left="7200" w:firstLine="720"/>
        <w:jc w:val="both"/>
        <w:rPr>
          <w:rFonts w:ascii="Times New Roman" w:eastAsia="Times New Roman" w:hAnsi="Times New Roman" w:cs="Times New Roman"/>
          <w:b/>
          <w:i/>
          <w:sz w:val="24"/>
          <w:szCs w:val="24"/>
          <w:highlight w:val="white"/>
          <w:lang w:eastAsia="uk-UA"/>
        </w:rPr>
      </w:pPr>
      <w:r w:rsidRPr="004E46C7">
        <w:rPr>
          <w:rFonts w:ascii="Times New Roman" w:eastAsia="Times New Roman" w:hAnsi="Times New Roman" w:cs="Times New Roman"/>
          <w:b/>
          <w:i/>
          <w:sz w:val="24"/>
          <w:szCs w:val="24"/>
          <w:highlight w:val="white"/>
          <w:lang w:eastAsia="uk-UA"/>
        </w:rPr>
        <w:t xml:space="preserve">       Таблиця </w:t>
      </w:r>
      <w:r>
        <w:rPr>
          <w:rFonts w:ascii="Times New Roman" w:eastAsia="Times New Roman" w:hAnsi="Times New Roman" w:cs="Times New Roman"/>
          <w:b/>
          <w:i/>
          <w:sz w:val="24"/>
          <w:szCs w:val="24"/>
          <w:highlight w:val="white"/>
          <w:lang w:eastAsia="uk-UA"/>
        </w:rPr>
        <w:t>2</w:t>
      </w:r>
    </w:p>
    <w:tbl>
      <w:tblPr>
        <w:tblW w:w="9690"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653"/>
        <w:gridCol w:w="1897"/>
        <w:gridCol w:w="2010"/>
        <w:gridCol w:w="1005"/>
        <w:gridCol w:w="1365"/>
        <w:gridCol w:w="1350"/>
        <w:gridCol w:w="1410"/>
      </w:tblGrid>
      <w:tr w:rsidR="00A500A8" w:rsidRPr="004E46C7" w14:paraId="49339EF6" w14:textId="77777777" w:rsidTr="00215A42">
        <w:trPr>
          <w:trHeight w:val="992"/>
        </w:trPr>
        <w:tc>
          <w:tcPr>
            <w:tcW w:w="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BBA7D"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 з/п</w:t>
            </w:r>
          </w:p>
        </w:tc>
        <w:tc>
          <w:tcPr>
            <w:tcW w:w="18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2E27ED"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Найменування  товару</w:t>
            </w:r>
          </w:p>
        </w:tc>
        <w:tc>
          <w:tcPr>
            <w:tcW w:w="2010" w:type="dxa"/>
            <w:tcBorders>
              <w:top w:val="single" w:sz="8" w:space="0" w:color="000000"/>
              <w:left w:val="nil"/>
              <w:bottom w:val="single" w:sz="8" w:space="0" w:color="000000"/>
              <w:right w:val="single" w:sz="4" w:space="0" w:color="000000"/>
            </w:tcBorders>
          </w:tcPr>
          <w:p w14:paraId="4ABE72C2"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yellow"/>
                <w:lang w:eastAsia="uk-UA"/>
              </w:rPr>
            </w:pPr>
            <w:r w:rsidRPr="004E46C7">
              <w:rPr>
                <w:rFonts w:ascii="Times New Roman" w:eastAsia="Times New Roman" w:hAnsi="Times New Roman" w:cs="Times New Roman"/>
                <w:i/>
                <w:sz w:val="24"/>
                <w:szCs w:val="24"/>
                <w:highlight w:val="white"/>
                <w:lang w:eastAsia="uk-UA"/>
              </w:rPr>
              <w:t>Технічні характеристики товару</w:t>
            </w:r>
          </w:p>
        </w:tc>
        <w:tc>
          <w:tcPr>
            <w:tcW w:w="100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7455725"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Од. виміру</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2CD1AE"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Кількість</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74AC44"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lang w:eastAsia="uk-UA"/>
              </w:rPr>
              <w:t>Виробник товару*</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01A56A"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Країна  походження товару**</w:t>
            </w:r>
          </w:p>
        </w:tc>
      </w:tr>
      <w:tr w:rsidR="00A500A8" w:rsidRPr="004E46C7" w14:paraId="57128836" w14:textId="77777777" w:rsidTr="00215A42">
        <w:trPr>
          <w:trHeight w:val="464"/>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6619D5"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1</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53F9F1BF"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2</w:t>
            </w:r>
          </w:p>
        </w:tc>
        <w:tc>
          <w:tcPr>
            <w:tcW w:w="2010" w:type="dxa"/>
            <w:tcBorders>
              <w:top w:val="nil"/>
              <w:left w:val="nil"/>
              <w:bottom w:val="single" w:sz="8" w:space="0" w:color="000000"/>
              <w:right w:val="single" w:sz="4" w:space="0" w:color="000000"/>
            </w:tcBorders>
          </w:tcPr>
          <w:p w14:paraId="36BBFF68"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3</w:t>
            </w: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65421C82"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44C9E5D"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5</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A642847"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6</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6F6A2B78" w14:textId="77777777" w:rsidR="00A500A8" w:rsidRPr="004E46C7" w:rsidRDefault="00A500A8" w:rsidP="00215A42">
            <w:pPr>
              <w:spacing w:after="0" w:line="240" w:lineRule="auto"/>
              <w:jc w:val="center"/>
              <w:rPr>
                <w:rFonts w:ascii="Times New Roman" w:eastAsia="Times New Roman" w:hAnsi="Times New Roman" w:cs="Times New Roman"/>
                <w:i/>
                <w:sz w:val="24"/>
                <w:szCs w:val="24"/>
                <w:highlight w:val="white"/>
                <w:lang w:eastAsia="uk-UA"/>
              </w:rPr>
            </w:pPr>
            <w:r w:rsidRPr="004E46C7">
              <w:rPr>
                <w:rFonts w:ascii="Times New Roman" w:eastAsia="Times New Roman" w:hAnsi="Times New Roman" w:cs="Times New Roman"/>
                <w:i/>
                <w:sz w:val="24"/>
                <w:szCs w:val="24"/>
                <w:highlight w:val="white"/>
                <w:lang w:eastAsia="uk-UA"/>
              </w:rPr>
              <w:t>7</w:t>
            </w:r>
          </w:p>
        </w:tc>
      </w:tr>
      <w:tr w:rsidR="00A500A8" w:rsidRPr="004E46C7" w14:paraId="30BC7401" w14:textId="77777777" w:rsidTr="00215A42">
        <w:trPr>
          <w:trHeight w:val="128"/>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0075ED" w14:textId="77777777" w:rsidR="00A500A8" w:rsidRPr="004E46C7" w:rsidRDefault="00A500A8" w:rsidP="00215A42">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15B8FE09" w14:textId="77777777" w:rsidR="00A500A8" w:rsidRPr="004E46C7" w:rsidRDefault="00A500A8" w:rsidP="00215A42">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2010" w:type="dxa"/>
            <w:tcBorders>
              <w:top w:val="nil"/>
              <w:left w:val="nil"/>
              <w:bottom w:val="single" w:sz="8" w:space="0" w:color="000000"/>
              <w:right w:val="single" w:sz="4" w:space="0" w:color="000000"/>
            </w:tcBorders>
          </w:tcPr>
          <w:p w14:paraId="74F65956" w14:textId="77777777" w:rsidR="00A500A8" w:rsidRPr="004E46C7" w:rsidRDefault="00A500A8" w:rsidP="00215A42">
            <w:pPr>
              <w:spacing w:after="0" w:line="240" w:lineRule="auto"/>
              <w:jc w:val="both"/>
              <w:rPr>
                <w:rFonts w:ascii="Times New Roman" w:eastAsia="Times New Roman" w:hAnsi="Times New Roman" w:cs="Times New Roman"/>
                <w:i/>
                <w:color w:val="FF0000"/>
                <w:sz w:val="24"/>
                <w:szCs w:val="24"/>
                <w:highlight w:val="white"/>
                <w:lang w:eastAsia="uk-UA"/>
              </w:rPr>
            </w:pP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9CE2FAE" w14:textId="77777777" w:rsidR="00A500A8" w:rsidRPr="004E46C7" w:rsidRDefault="00A500A8" w:rsidP="00215A42">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607EE5D" w14:textId="77777777" w:rsidR="00A500A8" w:rsidRPr="004E46C7" w:rsidRDefault="00A500A8" w:rsidP="00215A42">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95062EA" w14:textId="77777777" w:rsidR="00A500A8" w:rsidRPr="004E46C7" w:rsidRDefault="00A500A8" w:rsidP="00215A42">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7BEF91E2" w14:textId="77777777" w:rsidR="00A500A8" w:rsidRPr="004E46C7" w:rsidRDefault="00A500A8" w:rsidP="00215A42">
            <w:pPr>
              <w:spacing w:after="0" w:line="240" w:lineRule="auto"/>
              <w:jc w:val="both"/>
              <w:rPr>
                <w:rFonts w:ascii="Times New Roman" w:eastAsia="Times New Roman" w:hAnsi="Times New Roman" w:cs="Times New Roman"/>
                <w:i/>
                <w:color w:val="FF0000"/>
                <w:sz w:val="24"/>
                <w:szCs w:val="24"/>
                <w:highlight w:val="white"/>
                <w:lang w:eastAsia="uk-UA"/>
              </w:rPr>
            </w:pPr>
            <w:r w:rsidRPr="004E46C7">
              <w:rPr>
                <w:rFonts w:ascii="Times New Roman" w:eastAsia="Times New Roman" w:hAnsi="Times New Roman" w:cs="Times New Roman"/>
                <w:i/>
                <w:color w:val="FF0000"/>
                <w:sz w:val="24"/>
                <w:szCs w:val="24"/>
                <w:highlight w:val="white"/>
                <w:lang w:eastAsia="uk-UA"/>
              </w:rPr>
              <w:t xml:space="preserve"> </w:t>
            </w:r>
          </w:p>
        </w:tc>
      </w:tr>
    </w:tbl>
    <w:p w14:paraId="48BB093A" w14:textId="77777777" w:rsidR="00A500A8" w:rsidRPr="004E46C7" w:rsidRDefault="00A500A8" w:rsidP="00A500A8">
      <w:pPr>
        <w:spacing w:after="0" w:line="240" w:lineRule="auto"/>
        <w:ind w:firstLine="283"/>
        <w:jc w:val="both"/>
        <w:rPr>
          <w:rFonts w:ascii="Times New Roman" w:eastAsia="Times New Roman" w:hAnsi="Times New Roman" w:cs="Times New Roman"/>
          <w:i/>
          <w:lang w:eastAsia="uk-UA"/>
        </w:rPr>
      </w:pPr>
      <w:r w:rsidRPr="004E46C7">
        <w:rPr>
          <w:rFonts w:ascii="Times New Roman" w:eastAsia="Times New Roman" w:hAnsi="Times New Roman" w:cs="Times New Roman"/>
          <w:i/>
          <w:lang w:eastAsia="uk-UA"/>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7443F7C3" w14:textId="4A5DDF1F" w:rsidR="00AF300C" w:rsidRDefault="00A500A8" w:rsidP="00A500A8">
      <w:pPr>
        <w:rPr>
          <w:rFonts w:ascii="Times New Roman" w:eastAsia="Times New Roman" w:hAnsi="Times New Roman" w:cs="Arial"/>
          <w:i/>
          <w:sz w:val="16"/>
          <w:szCs w:val="16"/>
          <w:lang w:eastAsia="ru-RU"/>
        </w:rPr>
      </w:pPr>
      <w:r w:rsidRPr="004E46C7">
        <w:rPr>
          <w:rFonts w:ascii="Times New Roman" w:eastAsia="Times New Roman" w:hAnsi="Times New Roman" w:cs="Times New Roman"/>
          <w:i/>
          <w:lang w:eastAsia="uk-UA"/>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w:t>
      </w:r>
    </w:p>
    <w:p w14:paraId="37CAC1BE" w14:textId="578A6B51"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1B295019" w:rsidR="001B5385" w:rsidRPr="00D75888" w:rsidRDefault="00A500A8" w:rsidP="00A500A8">
      <w:pPr>
        <w:rPr>
          <w:rFonts w:ascii="Times New Roman" w:eastAsia="Times New Roman" w:hAnsi="Times New Roman" w:cs="Times New Roman"/>
          <w:sz w:val="24"/>
          <w:szCs w:val="24"/>
          <w:lang w:val="uk-UA"/>
        </w:rPr>
      </w:pPr>
      <w:hyperlink r:id="rId7" w:history="1">
        <w:r w:rsidRPr="006F0E45">
          <w:rPr>
            <w:rStyle w:val="affc"/>
          </w:rPr>
          <w:t>https://prozorro.gov.ua/uk/tend</w:t>
        </w:r>
        <w:bookmarkStart w:id="4" w:name="_GoBack"/>
        <w:bookmarkEnd w:id="4"/>
        <w:r w:rsidRPr="006F0E45">
          <w:rPr>
            <w:rStyle w:val="affc"/>
          </w:rPr>
          <w:t>er/UA-2026-05-14-005593-a</w:t>
        </w:r>
      </w:hyperlink>
      <w:r>
        <w:rPr>
          <w:rFonts w:ascii="Times New Roman" w:eastAsia="Times New Roman" w:hAnsi="Times New Roman" w:cs="Times New Roman"/>
          <w:sz w:val="24"/>
          <w:szCs w:val="24"/>
          <w:lang w:val="uk-UA"/>
        </w:rPr>
        <w:t xml:space="preserve"> </w:t>
      </w:r>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oto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2E5"/>
    <w:multiLevelType w:val="multilevel"/>
    <w:tmpl w:val="6B34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7C4"/>
    <w:multiLevelType w:val="multilevel"/>
    <w:tmpl w:val="97263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3735AF"/>
    <w:multiLevelType w:val="hybridMultilevel"/>
    <w:tmpl w:val="35102A56"/>
    <w:lvl w:ilvl="0" w:tplc="7E8C62A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B79C4"/>
    <w:multiLevelType w:val="hybridMultilevel"/>
    <w:tmpl w:val="CB68DFF4"/>
    <w:lvl w:ilvl="0" w:tplc="43523746">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881712E"/>
    <w:multiLevelType w:val="hybridMultilevel"/>
    <w:tmpl w:val="A508AF4C"/>
    <w:lvl w:ilvl="0" w:tplc="80CC9740">
      <w:numFmt w:val="bullet"/>
      <w:lvlText w:val="-"/>
      <w:lvlJc w:val="left"/>
      <w:pPr>
        <w:ind w:left="1136" w:hanging="195"/>
      </w:pPr>
      <w:rPr>
        <w:rFonts w:ascii="Times New Roman" w:eastAsia="Times New Roman" w:hAnsi="Times New Roman" w:cs="Times New Roman" w:hint="default"/>
        <w:spacing w:val="0"/>
        <w:w w:val="97"/>
        <w:lang w:val="uk-UA" w:eastAsia="en-US" w:bidi="ar-SA"/>
      </w:rPr>
    </w:lvl>
    <w:lvl w:ilvl="1" w:tplc="20F6ED62">
      <w:numFmt w:val="bullet"/>
      <w:lvlText w:val="•"/>
      <w:lvlJc w:val="left"/>
      <w:pPr>
        <w:ind w:left="2203" w:hanging="195"/>
      </w:pPr>
      <w:rPr>
        <w:rFonts w:hint="default"/>
        <w:lang w:val="uk-UA" w:eastAsia="en-US" w:bidi="ar-SA"/>
      </w:rPr>
    </w:lvl>
    <w:lvl w:ilvl="2" w:tplc="866EC070">
      <w:numFmt w:val="bullet"/>
      <w:lvlText w:val="•"/>
      <w:lvlJc w:val="left"/>
      <w:pPr>
        <w:ind w:left="3266" w:hanging="195"/>
      </w:pPr>
      <w:rPr>
        <w:rFonts w:hint="default"/>
        <w:lang w:val="uk-UA" w:eastAsia="en-US" w:bidi="ar-SA"/>
      </w:rPr>
    </w:lvl>
    <w:lvl w:ilvl="3" w:tplc="004A6104">
      <w:numFmt w:val="bullet"/>
      <w:lvlText w:val="•"/>
      <w:lvlJc w:val="left"/>
      <w:pPr>
        <w:ind w:left="4329" w:hanging="195"/>
      </w:pPr>
      <w:rPr>
        <w:rFonts w:hint="default"/>
        <w:lang w:val="uk-UA" w:eastAsia="en-US" w:bidi="ar-SA"/>
      </w:rPr>
    </w:lvl>
    <w:lvl w:ilvl="4" w:tplc="5C860C14">
      <w:numFmt w:val="bullet"/>
      <w:lvlText w:val="•"/>
      <w:lvlJc w:val="left"/>
      <w:pPr>
        <w:ind w:left="5392" w:hanging="195"/>
      </w:pPr>
      <w:rPr>
        <w:rFonts w:hint="default"/>
        <w:lang w:val="uk-UA" w:eastAsia="en-US" w:bidi="ar-SA"/>
      </w:rPr>
    </w:lvl>
    <w:lvl w:ilvl="5" w:tplc="D196FD94">
      <w:numFmt w:val="bullet"/>
      <w:lvlText w:val="•"/>
      <w:lvlJc w:val="left"/>
      <w:pPr>
        <w:ind w:left="6455" w:hanging="195"/>
      </w:pPr>
      <w:rPr>
        <w:rFonts w:hint="default"/>
        <w:lang w:val="uk-UA" w:eastAsia="en-US" w:bidi="ar-SA"/>
      </w:rPr>
    </w:lvl>
    <w:lvl w:ilvl="6" w:tplc="DE6672AE">
      <w:numFmt w:val="bullet"/>
      <w:lvlText w:val="•"/>
      <w:lvlJc w:val="left"/>
      <w:pPr>
        <w:ind w:left="7518" w:hanging="195"/>
      </w:pPr>
      <w:rPr>
        <w:rFonts w:hint="default"/>
        <w:lang w:val="uk-UA" w:eastAsia="en-US" w:bidi="ar-SA"/>
      </w:rPr>
    </w:lvl>
    <w:lvl w:ilvl="7" w:tplc="F8986244">
      <w:numFmt w:val="bullet"/>
      <w:lvlText w:val="•"/>
      <w:lvlJc w:val="left"/>
      <w:pPr>
        <w:ind w:left="8581" w:hanging="195"/>
      </w:pPr>
      <w:rPr>
        <w:rFonts w:hint="default"/>
        <w:lang w:val="uk-UA" w:eastAsia="en-US" w:bidi="ar-SA"/>
      </w:rPr>
    </w:lvl>
    <w:lvl w:ilvl="8" w:tplc="611C04B8">
      <w:numFmt w:val="bullet"/>
      <w:lvlText w:val="•"/>
      <w:lvlJc w:val="left"/>
      <w:pPr>
        <w:ind w:left="9644" w:hanging="195"/>
      </w:pPr>
      <w:rPr>
        <w:rFonts w:hint="default"/>
        <w:lang w:val="uk-UA" w:eastAsia="en-US" w:bidi="ar-SA"/>
      </w:rPr>
    </w:lvl>
  </w:abstractNum>
  <w:abstractNum w:abstractNumId="5"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CF71639"/>
    <w:multiLevelType w:val="multilevel"/>
    <w:tmpl w:val="61684EF2"/>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04052D"/>
    <w:multiLevelType w:val="multilevel"/>
    <w:tmpl w:val="82FA10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90188A"/>
    <w:multiLevelType w:val="multilevel"/>
    <w:tmpl w:val="1C507C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2D1C0D"/>
    <w:multiLevelType w:val="multilevel"/>
    <w:tmpl w:val="3DAC4570"/>
    <w:lvl w:ilvl="0">
      <w:start w:val="1"/>
      <w:numFmt w:val="decimal"/>
      <w:lvlText w:val="%1."/>
      <w:lvlJc w:val="left"/>
      <w:pPr>
        <w:ind w:left="645" w:hanging="361"/>
        <w:jc w:val="right"/>
      </w:pPr>
      <w:rPr>
        <w:rFonts w:hint="default"/>
        <w:b/>
        <w:bCs/>
        <w:w w:val="100"/>
        <w:lang w:val="ru-RU" w:eastAsia="en-US" w:bidi="ar-SA"/>
      </w:rPr>
    </w:lvl>
    <w:lvl w:ilvl="1">
      <w:start w:val="1"/>
      <w:numFmt w:val="decimal"/>
      <w:lvlText w:val="%1.%2."/>
      <w:lvlJc w:val="left"/>
      <w:pPr>
        <w:ind w:left="1198" w:hanging="722"/>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1409" w:hanging="151"/>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260" w:hanging="151"/>
      </w:pPr>
      <w:rPr>
        <w:rFonts w:hint="default"/>
        <w:lang w:val="ru-RU" w:eastAsia="en-US" w:bidi="ar-SA"/>
      </w:rPr>
    </w:lvl>
    <w:lvl w:ilvl="4">
      <w:numFmt w:val="bullet"/>
      <w:lvlText w:val="•"/>
      <w:lvlJc w:val="left"/>
      <w:pPr>
        <w:ind w:left="1400" w:hanging="151"/>
      </w:pPr>
      <w:rPr>
        <w:rFonts w:hint="default"/>
        <w:lang w:val="ru-RU" w:eastAsia="en-US" w:bidi="ar-SA"/>
      </w:rPr>
    </w:lvl>
    <w:lvl w:ilvl="5">
      <w:numFmt w:val="bullet"/>
      <w:lvlText w:val="•"/>
      <w:lvlJc w:val="left"/>
      <w:pPr>
        <w:ind w:left="2768" w:hanging="151"/>
      </w:pPr>
      <w:rPr>
        <w:rFonts w:hint="default"/>
        <w:lang w:val="ru-RU" w:eastAsia="en-US" w:bidi="ar-SA"/>
      </w:rPr>
    </w:lvl>
    <w:lvl w:ilvl="6">
      <w:numFmt w:val="bullet"/>
      <w:lvlText w:val="•"/>
      <w:lvlJc w:val="left"/>
      <w:pPr>
        <w:ind w:left="4136" w:hanging="151"/>
      </w:pPr>
      <w:rPr>
        <w:rFonts w:hint="default"/>
        <w:lang w:val="ru-RU" w:eastAsia="en-US" w:bidi="ar-SA"/>
      </w:rPr>
    </w:lvl>
    <w:lvl w:ilvl="7">
      <w:numFmt w:val="bullet"/>
      <w:lvlText w:val="•"/>
      <w:lvlJc w:val="left"/>
      <w:pPr>
        <w:ind w:left="5505" w:hanging="151"/>
      </w:pPr>
      <w:rPr>
        <w:rFonts w:hint="default"/>
        <w:lang w:val="ru-RU" w:eastAsia="en-US" w:bidi="ar-SA"/>
      </w:rPr>
    </w:lvl>
    <w:lvl w:ilvl="8">
      <w:numFmt w:val="bullet"/>
      <w:lvlText w:val="•"/>
      <w:lvlJc w:val="left"/>
      <w:pPr>
        <w:ind w:left="6873" w:hanging="151"/>
      </w:pPr>
      <w:rPr>
        <w:rFonts w:hint="default"/>
        <w:lang w:val="ru-RU" w:eastAsia="en-US" w:bidi="ar-SA"/>
      </w:rPr>
    </w:lvl>
  </w:abstractNum>
  <w:abstractNum w:abstractNumId="16" w15:restartNumberingAfterBreak="0">
    <w:nsid w:val="2DCC34E6"/>
    <w:multiLevelType w:val="hybridMultilevel"/>
    <w:tmpl w:val="1FAEAE56"/>
    <w:lvl w:ilvl="0" w:tplc="9F54F77A">
      <w:numFmt w:val="bullet"/>
      <w:lvlText w:val="-"/>
      <w:lvlJc w:val="left"/>
      <w:pPr>
        <w:ind w:left="1258" w:hanging="451"/>
      </w:pPr>
      <w:rPr>
        <w:rFonts w:ascii="Palatino Linotype" w:eastAsia="Palatino Linotype" w:hAnsi="Palatino Linotype" w:cs="Palatino Linotype" w:hint="default"/>
        <w:i/>
        <w:w w:val="102"/>
        <w:sz w:val="22"/>
        <w:szCs w:val="22"/>
        <w:lang w:val="ru-RU" w:eastAsia="en-US" w:bidi="ar-SA"/>
      </w:rPr>
    </w:lvl>
    <w:lvl w:ilvl="1" w:tplc="A5B210CA">
      <w:numFmt w:val="bullet"/>
      <w:lvlText w:val="•"/>
      <w:lvlJc w:val="left"/>
      <w:pPr>
        <w:ind w:left="2095" w:hanging="451"/>
      </w:pPr>
      <w:rPr>
        <w:rFonts w:hint="default"/>
        <w:lang w:val="ru-RU" w:eastAsia="en-US" w:bidi="ar-SA"/>
      </w:rPr>
    </w:lvl>
    <w:lvl w:ilvl="2" w:tplc="623C0F3C">
      <w:numFmt w:val="bullet"/>
      <w:lvlText w:val="•"/>
      <w:lvlJc w:val="left"/>
      <w:pPr>
        <w:ind w:left="2930" w:hanging="451"/>
      </w:pPr>
      <w:rPr>
        <w:rFonts w:hint="default"/>
        <w:lang w:val="ru-RU" w:eastAsia="en-US" w:bidi="ar-SA"/>
      </w:rPr>
    </w:lvl>
    <w:lvl w:ilvl="3" w:tplc="B3EAA048">
      <w:numFmt w:val="bullet"/>
      <w:lvlText w:val="•"/>
      <w:lvlJc w:val="left"/>
      <w:pPr>
        <w:ind w:left="3765" w:hanging="451"/>
      </w:pPr>
      <w:rPr>
        <w:rFonts w:hint="default"/>
        <w:lang w:val="ru-RU" w:eastAsia="en-US" w:bidi="ar-SA"/>
      </w:rPr>
    </w:lvl>
    <w:lvl w:ilvl="4" w:tplc="7708D542">
      <w:numFmt w:val="bullet"/>
      <w:lvlText w:val="•"/>
      <w:lvlJc w:val="left"/>
      <w:pPr>
        <w:ind w:left="4600" w:hanging="451"/>
      </w:pPr>
      <w:rPr>
        <w:rFonts w:hint="default"/>
        <w:lang w:val="ru-RU" w:eastAsia="en-US" w:bidi="ar-SA"/>
      </w:rPr>
    </w:lvl>
    <w:lvl w:ilvl="5" w:tplc="EE246590">
      <w:numFmt w:val="bullet"/>
      <w:lvlText w:val="•"/>
      <w:lvlJc w:val="left"/>
      <w:pPr>
        <w:ind w:left="5435" w:hanging="451"/>
      </w:pPr>
      <w:rPr>
        <w:rFonts w:hint="default"/>
        <w:lang w:val="ru-RU" w:eastAsia="en-US" w:bidi="ar-SA"/>
      </w:rPr>
    </w:lvl>
    <w:lvl w:ilvl="6" w:tplc="ABC8C4A2">
      <w:numFmt w:val="bullet"/>
      <w:lvlText w:val="•"/>
      <w:lvlJc w:val="left"/>
      <w:pPr>
        <w:ind w:left="6270" w:hanging="451"/>
      </w:pPr>
      <w:rPr>
        <w:rFonts w:hint="default"/>
        <w:lang w:val="ru-RU" w:eastAsia="en-US" w:bidi="ar-SA"/>
      </w:rPr>
    </w:lvl>
    <w:lvl w:ilvl="7" w:tplc="14D0B896">
      <w:numFmt w:val="bullet"/>
      <w:lvlText w:val="•"/>
      <w:lvlJc w:val="left"/>
      <w:pPr>
        <w:ind w:left="7105" w:hanging="451"/>
      </w:pPr>
      <w:rPr>
        <w:rFonts w:hint="default"/>
        <w:lang w:val="ru-RU" w:eastAsia="en-US" w:bidi="ar-SA"/>
      </w:rPr>
    </w:lvl>
    <w:lvl w:ilvl="8" w:tplc="E9A290BE">
      <w:numFmt w:val="bullet"/>
      <w:lvlText w:val="•"/>
      <w:lvlJc w:val="left"/>
      <w:pPr>
        <w:ind w:left="7940" w:hanging="451"/>
      </w:pPr>
      <w:rPr>
        <w:rFonts w:hint="default"/>
        <w:lang w:val="ru-RU" w:eastAsia="en-US" w:bidi="ar-SA"/>
      </w:rPr>
    </w:lvl>
  </w:abstractNum>
  <w:abstractNum w:abstractNumId="17" w15:restartNumberingAfterBreak="0">
    <w:nsid w:val="343A5301"/>
    <w:multiLevelType w:val="multilevel"/>
    <w:tmpl w:val="15AA97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8962340"/>
    <w:multiLevelType w:val="multilevel"/>
    <w:tmpl w:val="1DCC617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1"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A84495"/>
    <w:multiLevelType w:val="multilevel"/>
    <w:tmpl w:val="B20CF0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1BA3ED8"/>
    <w:multiLevelType w:val="hybridMultilevel"/>
    <w:tmpl w:val="C7EC6408"/>
    <w:lvl w:ilvl="0" w:tplc="0E60C516">
      <w:start w:val="1"/>
      <w:numFmt w:val="decimal"/>
      <w:lvlText w:val="%1."/>
      <w:lvlJc w:val="left"/>
      <w:pPr>
        <w:ind w:left="360" w:hanging="360"/>
      </w:pPr>
      <w:rPr>
        <w:rFonts w:hint="default"/>
        <w:b/>
        <w:i w:val="0"/>
        <w:sz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47177433"/>
    <w:multiLevelType w:val="hybridMultilevel"/>
    <w:tmpl w:val="17EE8F1C"/>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3A2849"/>
    <w:multiLevelType w:val="hybridMultilevel"/>
    <w:tmpl w:val="4E4AC86E"/>
    <w:lvl w:ilvl="0" w:tplc="BD76FE60">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485D4DAA"/>
    <w:multiLevelType w:val="hybridMultilevel"/>
    <w:tmpl w:val="4C1068CC"/>
    <w:lvl w:ilvl="0" w:tplc="B5E47EF2">
      <w:numFmt w:val="bullet"/>
      <w:lvlText w:val="-"/>
      <w:lvlJc w:val="left"/>
      <w:pPr>
        <w:ind w:left="537" w:hanging="151"/>
      </w:pPr>
      <w:rPr>
        <w:rFonts w:ascii="Times New Roman" w:eastAsia="Times New Roman" w:hAnsi="Times New Roman" w:cs="Times New Roman" w:hint="default"/>
        <w:w w:val="99"/>
        <w:sz w:val="24"/>
        <w:szCs w:val="24"/>
        <w:lang w:val="ru-RU" w:eastAsia="en-US" w:bidi="ar-SA"/>
      </w:rPr>
    </w:lvl>
    <w:lvl w:ilvl="1" w:tplc="736A0674">
      <w:numFmt w:val="bullet"/>
      <w:lvlText w:val="•"/>
      <w:lvlJc w:val="left"/>
      <w:pPr>
        <w:ind w:left="1447" w:hanging="151"/>
      </w:pPr>
      <w:rPr>
        <w:rFonts w:hint="default"/>
        <w:lang w:val="ru-RU" w:eastAsia="en-US" w:bidi="ar-SA"/>
      </w:rPr>
    </w:lvl>
    <w:lvl w:ilvl="2" w:tplc="02EA08BA">
      <w:numFmt w:val="bullet"/>
      <w:lvlText w:val="•"/>
      <w:lvlJc w:val="left"/>
      <w:pPr>
        <w:ind w:left="2354" w:hanging="151"/>
      </w:pPr>
      <w:rPr>
        <w:rFonts w:hint="default"/>
        <w:lang w:val="ru-RU" w:eastAsia="en-US" w:bidi="ar-SA"/>
      </w:rPr>
    </w:lvl>
    <w:lvl w:ilvl="3" w:tplc="2306E7C2">
      <w:numFmt w:val="bullet"/>
      <w:lvlText w:val="•"/>
      <w:lvlJc w:val="left"/>
      <w:pPr>
        <w:ind w:left="3261" w:hanging="151"/>
      </w:pPr>
      <w:rPr>
        <w:rFonts w:hint="default"/>
        <w:lang w:val="ru-RU" w:eastAsia="en-US" w:bidi="ar-SA"/>
      </w:rPr>
    </w:lvl>
    <w:lvl w:ilvl="4" w:tplc="A258B866">
      <w:numFmt w:val="bullet"/>
      <w:lvlText w:val="•"/>
      <w:lvlJc w:val="left"/>
      <w:pPr>
        <w:ind w:left="4168" w:hanging="151"/>
      </w:pPr>
      <w:rPr>
        <w:rFonts w:hint="default"/>
        <w:lang w:val="ru-RU" w:eastAsia="en-US" w:bidi="ar-SA"/>
      </w:rPr>
    </w:lvl>
    <w:lvl w:ilvl="5" w:tplc="CC322C54">
      <w:numFmt w:val="bullet"/>
      <w:lvlText w:val="•"/>
      <w:lvlJc w:val="left"/>
      <w:pPr>
        <w:ind w:left="5075" w:hanging="151"/>
      </w:pPr>
      <w:rPr>
        <w:rFonts w:hint="default"/>
        <w:lang w:val="ru-RU" w:eastAsia="en-US" w:bidi="ar-SA"/>
      </w:rPr>
    </w:lvl>
    <w:lvl w:ilvl="6" w:tplc="17B6FA1A">
      <w:numFmt w:val="bullet"/>
      <w:lvlText w:val="•"/>
      <w:lvlJc w:val="left"/>
      <w:pPr>
        <w:ind w:left="5982" w:hanging="151"/>
      </w:pPr>
      <w:rPr>
        <w:rFonts w:hint="default"/>
        <w:lang w:val="ru-RU" w:eastAsia="en-US" w:bidi="ar-SA"/>
      </w:rPr>
    </w:lvl>
    <w:lvl w:ilvl="7" w:tplc="4BA42970">
      <w:numFmt w:val="bullet"/>
      <w:lvlText w:val="•"/>
      <w:lvlJc w:val="left"/>
      <w:pPr>
        <w:ind w:left="6889" w:hanging="151"/>
      </w:pPr>
      <w:rPr>
        <w:rFonts w:hint="default"/>
        <w:lang w:val="ru-RU" w:eastAsia="en-US" w:bidi="ar-SA"/>
      </w:rPr>
    </w:lvl>
    <w:lvl w:ilvl="8" w:tplc="393E630C">
      <w:numFmt w:val="bullet"/>
      <w:lvlText w:val="•"/>
      <w:lvlJc w:val="left"/>
      <w:pPr>
        <w:ind w:left="7796" w:hanging="151"/>
      </w:pPr>
      <w:rPr>
        <w:rFonts w:hint="default"/>
        <w:lang w:val="ru-RU" w:eastAsia="en-US" w:bidi="ar-SA"/>
      </w:rPr>
    </w:lvl>
  </w:abstractNum>
  <w:abstractNum w:abstractNumId="29"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703FA9"/>
    <w:multiLevelType w:val="hybridMultilevel"/>
    <w:tmpl w:val="C9E04960"/>
    <w:lvl w:ilvl="0" w:tplc="733408C4">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31"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33" w15:restartNumberingAfterBreak="0">
    <w:nsid w:val="553B71CB"/>
    <w:multiLevelType w:val="multilevel"/>
    <w:tmpl w:val="73BA3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5CE07E5"/>
    <w:multiLevelType w:val="multilevel"/>
    <w:tmpl w:val="303E3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7E33EB"/>
    <w:multiLevelType w:val="hybridMultilevel"/>
    <w:tmpl w:val="42147346"/>
    <w:lvl w:ilvl="0" w:tplc="A1A00B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15:restartNumberingAfterBreak="0">
    <w:nsid w:val="640C6D12"/>
    <w:multiLevelType w:val="hybridMultilevel"/>
    <w:tmpl w:val="519C61C0"/>
    <w:lvl w:ilvl="0" w:tplc="9ADED8EE">
      <w:numFmt w:val="bullet"/>
      <w:lvlText w:val="-"/>
      <w:lvlJc w:val="left"/>
      <w:pPr>
        <w:ind w:left="1123" w:hanging="151"/>
      </w:pPr>
      <w:rPr>
        <w:rFonts w:ascii="Times New Roman" w:eastAsia="Times New Roman" w:hAnsi="Times New Roman" w:cs="Times New Roman" w:hint="default"/>
        <w:w w:val="99"/>
        <w:sz w:val="24"/>
        <w:szCs w:val="24"/>
        <w:lang w:val="ru-RU" w:eastAsia="en-US" w:bidi="ar-SA"/>
      </w:rPr>
    </w:lvl>
    <w:lvl w:ilvl="1" w:tplc="C91A6B44">
      <w:numFmt w:val="bullet"/>
      <w:lvlText w:val="•"/>
      <w:lvlJc w:val="left"/>
      <w:pPr>
        <w:ind w:left="1969" w:hanging="151"/>
      </w:pPr>
      <w:rPr>
        <w:rFonts w:hint="default"/>
        <w:lang w:val="ru-RU" w:eastAsia="en-US" w:bidi="ar-SA"/>
      </w:rPr>
    </w:lvl>
    <w:lvl w:ilvl="2" w:tplc="ACF012AA">
      <w:numFmt w:val="bullet"/>
      <w:lvlText w:val="•"/>
      <w:lvlJc w:val="left"/>
      <w:pPr>
        <w:ind w:left="2818" w:hanging="151"/>
      </w:pPr>
      <w:rPr>
        <w:rFonts w:hint="default"/>
        <w:lang w:val="ru-RU" w:eastAsia="en-US" w:bidi="ar-SA"/>
      </w:rPr>
    </w:lvl>
    <w:lvl w:ilvl="3" w:tplc="60760004">
      <w:numFmt w:val="bullet"/>
      <w:lvlText w:val="•"/>
      <w:lvlJc w:val="left"/>
      <w:pPr>
        <w:ind w:left="3667" w:hanging="151"/>
      </w:pPr>
      <w:rPr>
        <w:rFonts w:hint="default"/>
        <w:lang w:val="ru-RU" w:eastAsia="en-US" w:bidi="ar-SA"/>
      </w:rPr>
    </w:lvl>
    <w:lvl w:ilvl="4" w:tplc="D0D4FF12">
      <w:numFmt w:val="bullet"/>
      <w:lvlText w:val="•"/>
      <w:lvlJc w:val="left"/>
      <w:pPr>
        <w:ind w:left="4516" w:hanging="151"/>
      </w:pPr>
      <w:rPr>
        <w:rFonts w:hint="default"/>
        <w:lang w:val="ru-RU" w:eastAsia="en-US" w:bidi="ar-SA"/>
      </w:rPr>
    </w:lvl>
    <w:lvl w:ilvl="5" w:tplc="EEC4554E">
      <w:numFmt w:val="bullet"/>
      <w:lvlText w:val="•"/>
      <w:lvlJc w:val="left"/>
      <w:pPr>
        <w:ind w:left="5365" w:hanging="151"/>
      </w:pPr>
      <w:rPr>
        <w:rFonts w:hint="default"/>
        <w:lang w:val="ru-RU" w:eastAsia="en-US" w:bidi="ar-SA"/>
      </w:rPr>
    </w:lvl>
    <w:lvl w:ilvl="6" w:tplc="02803DD0">
      <w:numFmt w:val="bullet"/>
      <w:lvlText w:val="•"/>
      <w:lvlJc w:val="left"/>
      <w:pPr>
        <w:ind w:left="6214" w:hanging="151"/>
      </w:pPr>
      <w:rPr>
        <w:rFonts w:hint="default"/>
        <w:lang w:val="ru-RU" w:eastAsia="en-US" w:bidi="ar-SA"/>
      </w:rPr>
    </w:lvl>
    <w:lvl w:ilvl="7" w:tplc="BB7623AA">
      <w:numFmt w:val="bullet"/>
      <w:lvlText w:val="•"/>
      <w:lvlJc w:val="left"/>
      <w:pPr>
        <w:ind w:left="7063" w:hanging="151"/>
      </w:pPr>
      <w:rPr>
        <w:rFonts w:hint="default"/>
        <w:lang w:val="ru-RU" w:eastAsia="en-US" w:bidi="ar-SA"/>
      </w:rPr>
    </w:lvl>
    <w:lvl w:ilvl="8" w:tplc="7DBC2430">
      <w:numFmt w:val="bullet"/>
      <w:lvlText w:val="•"/>
      <w:lvlJc w:val="left"/>
      <w:pPr>
        <w:ind w:left="7912" w:hanging="151"/>
      </w:pPr>
      <w:rPr>
        <w:rFonts w:hint="default"/>
        <w:lang w:val="ru-RU" w:eastAsia="en-US" w:bidi="ar-SA"/>
      </w:rPr>
    </w:lvl>
  </w:abstractNum>
  <w:abstractNum w:abstractNumId="39"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B47C78"/>
    <w:multiLevelType w:val="hybridMultilevel"/>
    <w:tmpl w:val="C3B4607C"/>
    <w:lvl w:ilvl="0" w:tplc="09009D4C">
      <w:start w:val="3"/>
      <w:numFmt w:val="bullet"/>
      <w:lvlText w:val="-"/>
      <w:lvlJc w:val="left"/>
      <w:pPr>
        <w:ind w:left="1571" w:hanging="360"/>
      </w:pPr>
      <w:rPr>
        <w:rFonts w:ascii="Palatino Linotype" w:eastAsia="Times New Roman" w:hAnsi="Palatino Linotype" w:hint="default"/>
        <w:i/>
        <w:sz w:val="22"/>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1"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A7A1347"/>
    <w:multiLevelType w:val="hybridMultilevel"/>
    <w:tmpl w:val="5A525B18"/>
    <w:lvl w:ilvl="0" w:tplc="4B14C9D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3" w15:restartNumberingAfterBreak="0">
    <w:nsid w:val="6D300DB8"/>
    <w:multiLevelType w:val="multilevel"/>
    <w:tmpl w:val="DDBC399E"/>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4"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5"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6"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454043"/>
    <w:multiLevelType w:val="hybridMultilevel"/>
    <w:tmpl w:val="5590C982"/>
    <w:lvl w:ilvl="0" w:tplc="18EA1AD0">
      <w:start w:val="4"/>
      <w:numFmt w:val="decimal"/>
      <w:lvlText w:val="%1."/>
      <w:lvlJc w:val="left"/>
      <w:pPr>
        <w:tabs>
          <w:tab w:val="num" w:pos="1069"/>
        </w:tabs>
        <w:ind w:left="1069" w:hanging="360"/>
      </w:pPr>
      <w:rPr>
        <w:rFonts w:cs="Times New Roman"/>
      </w:rPr>
    </w:lvl>
    <w:lvl w:ilvl="1" w:tplc="0F7C48B8">
      <w:numFmt w:val="none"/>
      <w:lvlText w:val=""/>
      <w:lvlJc w:val="left"/>
      <w:pPr>
        <w:tabs>
          <w:tab w:val="num" w:pos="360"/>
        </w:tabs>
        <w:ind w:left="0" w:firstLine="0"/>
      </w:pPr>
      <w:rPr>
        <w:rFonts w:cs="Times New Roman"/>
      </w:rPr>
    </w:lvl>
    <w:lvl w:ilvl="2" w:tplc="084240BC">
      <w:numFmt w:val="none"/>
      <w:lvlText w:val=""/>
      <w:lvlJc w:val="left"/>
      <w:pPr>
        <w:tabs>
          <w:tab w:val="num" w:pos="360"/>
        </w:tabs>
        <w:ind w:left="0" w:firstLine="0"/>
      </w:pPr>
      <w:rPr>
        <w:rFonts w:cs="Times New Roman"/>
      </w:rPr>
    </w:lvl>
    <w:lvl w:ilvl="3" w:tplc="C58E6244">
      <w:numFmt w:val="none"/>
      <w:lvlText w:val=""/>
      <w:lvlJc w:val="left"/>
      <w:pPr>
        <w:tabs>
          <w:tab w:val="num" w:pos="360"/>
        </w:tabs>
        <w:ind w:left="0" w:firstLine="0"/>
      </w:pPr>
      <w:rPr>
        <w:rFonts w:cs="Times New Roman"/>
      </w:rPr>
    </w:lvl>
    <w:lvl w:ilvl="4" w:tplc="57663DFA">
      <w:numFmt w:val="none"/>
      <w:lvlText w:val=""/>
      <w:lvlJc w:val="left"/>
      <w:pPr>
        <w:tabs>
          <w:tab w:val="num" w:pos="360"/>
        </w:tabs>
        <w:ind w:left="0" w:firstLine="0"/>
      </w:pPr>
      <w:rPr>
        <w:rFonts w:cs="Times New Roman"/>
      </w:rPr>
    </w:lvl>
    <w:lvl w:ilvl="5" w:tplc="22A2F95E">
      <w:numFmt w:val="none"/>
      <w:lvlText w:val=""/>
      <w:lvlJc w:val="left"/>
      <w:pPr>
        <w:tabs>
          <w:tab w:val="num" w:pos="360"/>
        </w:tabs>
        <w:ind w:left="0" w:firstLine="0"/>
      </w:pPr>
      <w:rPr>
        <w:rFonts w:cs="Times New Roman"/>
      </w:rPr>
    </w:lvl>
    <w:lvl w:ilvl="6" w:tplc="1AAC9BFC">
      <w:numFmt w:val="none"/>
      <w:lvlText w:val=""/>
      <w:lvlJc w:val="left"/>
      <w:pPr>
        <w:tabs>
          <w:tab w:val="num" w:pos="360"/>
        </w:tabs>
        <w:ind w:left="0" w:firstLine="0"/>
      </w:pPr>
      <w:rPr>
        <w:rFonts w:cs="Times New Roman"/>
      </w:rPr>
    </w:lvl>
    <w:lvl w:ilvl="7" w:tplc="B9C8A1D2">
      <w:numFmt w:val="none"/>
      <w:lvlText w:val=""/>
      <w:lvlJc w:val="left"/>
      <w:pPr>
        <w:tabs>
          <w:tab w:val="num" w:pos="360"/>
        </w:tabs>
        <w:ind w:left="0" w:firstLine="0"/>
      </w:pPr>
      <w:rPr>
        <w:rFonts w:cs="Times New Roman"/>
      </w:rPr>
    </w:lvl>
    <w:lvl w:ilvl="8" w:tplc="87B6F8B0">
      <w:numFmt w:val="none"/>
      <w:lvlText w:val=""/>
      <w:lvlJc w:val="left"/>
      <w:pPr>
        <w:tabs>
          <w:tab w:val="num" w:pos="360"/>
        </w:tabs>
        <w:ind w:left="0" w:firstLine="0"/>
      </w:pPr>
      <w:rPr>
        <w:rFonts w:cs="Times New Roman"/>
      </w:rPr>
    </w:lvl>
  </w:abstractNum>
  <w:abstractNum w:abstractNumId="48" w15:restartNumberingAfterBreak="0">
    <w:nsid w:val="7B6B0715"/>
    <w:multiLevelType w:val="multilevel"/>
    <w:tmpl w:val="C73CD10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5"/>
  </w:num>
  <w:num w:numId="2">
    <w:abstractNumId w:val="8"/>
  </w:num>
  <w:num w:numId="3">
    <w:abstractNumId w:val="31"/>
  </w:num>
  <w:num w:numId="4">
    <w:abstractNumId w:val="41"/>
  </w:num>
  <w:num w:numId="5">
    <w:abstractNumId w:val="11"/>
  </w:num>
  <w:num w:numId="6">
    <w:abstractNumId w:val="21"/>
  </w:num>
  <w:num w:numId="7">
    <w:abstractNumId w:val="2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num>
  <w:num w:numId="15">
    <w:abstractNumId w:val="45"/>
  </w:num>
  <w:num w:numId="16">
    <w:abstractNumId w:val="46"/>
  </w:num>
  <w:num w:numId="17">
    <w:abstractNumId w:val="14"/>
  </w:num>
  <w:num w:numId="18">
    <w:abstractNumId w:val="29"/>
  </w:num>
  <w:num w:numId="19">
    <w:abstractNumId w:val="36"/>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4"/>
  </w:num>
  <w:num w:numId="24">
    <w:abstractNumId w:val="0"/>
  </w:num>
  <w:num w:numId="25">
    <w:abstractNumId w:val="33"/>
  </w:num>
  <w:num w:numId="26">
    <w:abstractNumId w:val="48"/>
  </w:num>
  <w:num w:numId="27">
    <w:abstractNumId w:val="34"/>
  </w:num>
  <w:num w:numId="28">
    <w:abstractNumId w:val="23"/>
  </w:num>
  <w:num w:numId="29">
    <w:abstractNumId w:val="6"/>
  </w:num>
  <w:num w:numId="30">
    <w:abstractNumId w:val="1"/>
  </w:num>
  <w:num w:numId="31">
    <w:abstractNumId w:val="17"/>
  </w:num>
  <w:num w:numId="32">
    <w:abstractNumId w:val="7"/>
  </w:num>
  <w:num w:numId="33">
    <w:abstractNumId w:val="43"/>
  </w:num>
  <w:num w:numId="34">
    <w:abstractNumId w:val="38"/>
  </w:num>
  <w:num w:numId="35">
    <w:abstractNumId w:val="28"/>
  </w:num>
  <w:num w:numId="36">
    <w:abstractNumId w:val="16"/>
  </w:num>
  <w:num w:numId="37">
    <w:abstractNumId w:val="15"/>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40"/>
  </w:num>
  <w:num w:numId="42">
    <w:abstractNumId w:val="47"/>
    <w:lvlOverride w:ilvl="0">
      <w:startOverride w:val="4"/>
    </w:lvlOverride>
    <w:lvlOverride w:ilvl="1"/>
    <w:lvlOverride w:ilvl="2"/>
    <w:lvlOverride w:ilvl="3"/>
    <w:lvlOverride w:ilvl="4"/>
    <w:lvlOverride w:ilvl="5"/>
    <w:lvlOverride w:ilvl="6"/>
    <w:lvlOverride w:ilvl="7"/>
    <w:lvlOverride w:ilvl="8"/>
  </w:num>
  <w:num w:numId="43">
    <w:abstractNumId w:val="3"/>
  </w:num>
  <w:num w:numId="44">
    <w:abstractNumId w:val="27"/>
  </w:num>
  <w:num w:numId="45">
    <w:abstractNumId w:val="2"/>
  </w:num>
  <w:num w:numId="46">
    <w:abstractNumId w:val="18"/>
  </w:num>
  <w:num w:numId="47">
    <w:abstractNumId w:val="25"/>
  </w:num>
  <w:num w:numId="48">
    <w:abstractNumId w:val="24"/>
  </w:num>
  <w:num w:numId="4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AE5"/>
    <w:rsid w:val="003F6F9F"/>
    <w:rsid w:val="004059A5"/>
    <w:rsid w:val="0043697F"/>
    <w:rsid w:val="00456E48"/>
    <w:rsid w:val="0046254E"/>
    <w:rsid w:val="004F1D57"/>
    <w:rsid w:val="004F2131"/>
    <w:rsid w:val="006022BC"/>
    <w:rsid w:val="006372BA"/>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00A8"/>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1"/>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1"/>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вичайний"/>
    <w:rsid w:val="00A500A8"/>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A5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279">
      <w:bodyDiv w:val="1"/>
      <w:marLeft w:val="0"/>
      <w:marRight w:val="0"/>
      <w:marTop w:val="0"/>
      <w:marBottom w:val="0"/>
      <w:divBdr>
        <w:top w:val="none" w:sz="0" w:space="0" w:color="auto"/>
        <w:left w:val="none" w:sz="0" w:space="0" w:color="auto"/>
        <w:bottom w:val="none" w:sz="0" w:space="0" w:color="auto"/>
        <w:right w:val="none" w:sz="0" w:space="0" w:color="auto"/>
      </w:divBdr>
    </w:div>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5-14-00559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9360</Words>
  <Characters>5336</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3</cp:revision>
  <dcterms:created xsi:type="dcterms:W3CDTF">2026-05-11T07:55:00Z</dcterms:created>
  <dcterms:modified xsi:type="dcterms:W3CDTF">2026-05-18T13:33:00Z</dcterms:modified>
</cp:coreProperties>
</file>