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3FF18A22" w14:textId="6186D2CE" w:rsidR="006022BC" w:rsidRPr="00672588" w:rsidRDefault="00533369" w:rsidP="006022BC">
            <w:pPr>
              <w:spacing w:after="0" w:line="240" w:lineRule="auto"/>
              <w:jc w:val="center"/>
              <w:rPr>
                <w:rFonts w:ascii="Times New Roman" w:eastAsia="Times New Roman" w:hAnsi="Times New Roman" w:cs="Times New Roman"/>
                <w:b/>
                <w:bCs/>
                <w:color w:val="333333"/>
                <w:sz w:val="28"/>
                <w:szCs w:val="28"/>
                <w:shd w:val="clear" w:color="auto" w:fill="FFFFFF"/>
                <w:lang w:val="uk-UA" w:eastAsia="uk-UA"/>
              </w:rPr>
            </w:pPr>
            <w:bookmarkStart w:id="0" w:name="_Hlk166060190"/>
            <w:bookmarkStart w:id="1" w:name="_Hlk505604349"/>
            <w:r w:rsidRPr="00533369">
              <w:rPr>
                <w:rFonts w:ascii="Times New Roman" w:eastAsia="Times New Roman" w:hAnsi="Times New Roman" w:cs="Times New Roman"/>
                <w:b/>
                <w:bCs/>
                <w:color w:val="333333"/>
                <w:sz w:val="28"/>
                <w:szCs w:val="28"/>
                <w:shd w:val="clear" w:color="auto" w:fill="FFFFFF"/>
                <w:lang w:eastAsia="uk-UA"/>
              </w:rPr>
              <w:t>UA-2025-10-22-014467-a</w:t>
            </w:r>
          </w:p>
          <w:p w14:paraId="1286D393" w14:textId="1F9544D2" w:rsidR="006022BC" w:rsidRPr="00672588" w:rsidRDefault="00533369" w:rsidP="006022BC">
            <w:pPr>
              <w:spacing w:after="0" w:line="240" w:lineRule="auto"/>
              <w:jc w:val="center"/>
              <w:rPr>
                <w:rFonts w:ascii="Times New Roman" w:eastAsia="Times New Roman" w:hAnsi="Times New Roman" w:cs="Times New Roman"/>
                <w:b/>
                <w:bCs/>
                <w:color w:val="333333"/>
                <w:sz w:val="28"/>
                <w:szCs w:val="28"/>
                <w:shd w:val="clear" w:color="auto" w:fill="FFFFFF"/>
                <w:lang w:val="uk-UA" w:eastAsia="uk-UA"/>
              </w:rPr>
            </w:pPr>
            <w:r>
              <w:rPr>
                <w:rFonts w:ascii="Times New Roman" w:eastAsia="Times New Roman" w:hAnsi="Times New Roman" w:cs="Times New Roman"/>
                <w:b/>
                <w:bCs/>
                <w:color w:val="333333"/>
                <w:sz w:val="28"/>
                <w:szCs w:val="28"/>
                <w:shd w:val="clear" w:color="auto" w:fill="FFFFFF"/>
                <w:lang w:val="uk-UA" w:eastAsia="uk-UA"/>
              </w:rPr>
              <w:t>Господарські товар</w:t>
            </w:r>
            <w:r w:rsidR="00672588" w:rsidRPr="00672588">
              <w:rPr>
                <w:rFonts w:ascii="Times New Roman" w:eastAsia="Times New Roman" w:hAnsi="Times New Roman" w:cs="Times New Roman"/>
                <w:b/>
                <w:bCs/>
                <w:color w:val="333333"/>
                <w:sz w:val="28"/>
                <w:szCs w:val="28"/>
                <w:shd w:val="clear" w:color="auto" w:fill="FFFFFF"/>
                <w:lang w:val="uk-UA" w:eastAsia="uk-UA"/>
              </w:rPr>
              <w:t>и</w:t>
            </w:r>
          </w:p>
          <w:bookmarkEnd w:id="0"/>
          <w:p w14:paraId="733722E1" w14:textId="3B5A4E9E" w:rsidR="00BA72D2" w:rsidRPr="00672588" w:rsidRDefault="00BA72D2" w:rsidP="00BA72D2">
            <w:pPr>
              <w:spacing w:after="0" w:line="240" w:lineRule="auto"/>
              <w:jc w:val="center"/>
              <w:rPr>
                <w:rFonts w:ascii="Times New Roman" w:eastAsia="Arial" w:hAnsi="Times New Roman" w:cs="Times New Roman"/>
                <w:b/>
                <w:sz w:val="28"/>
                <w:szCs w:val="28"/>
                <w:lang w:val="uk-UA" w:eastAsia="ru-RU"/>
              </w:rPr>
            </w:pPr>
          </w:p>
          <w:p w14:paraId="2541FD90" w14:textId="08DF1430" w:rsidR="00BA72D2" w:rsidRPr="00BA72D2" w:rsidRDefault="00BA72D2" w:rsidP="00BA72D2">
            <w:pPr>
              <w:spacing w:after="0" w:line="240" w:lineRule="auto"/>
              <w:jc w:val="center"/>
              <w:rPr>
                <w:rFonts w:ascii="Times New Roman" w:eastAsia="Arial" w:hAnsi="Times New Roman" w:cs="Times New Roman"/>
                <w:bCs/>
                <w:sz w:val="24"/>
                <w:szCs w:val="24"/>
                <w:lang w:val="uk-UA" w:eastAsia="ru-RU"/>
              </w:rPr>
            </w:pPr>
            <w:r w:rsidRPr="00BA72D2">
              <w:rPr>
                <w:rFonts w:ascii="Times New Roman" w:eastAsia="Arial" w:hAnsi="Times New Roman" w:cs="Times New Roman"/>
                <w:bCs/>
                <w:sz w:val="24"/>
                <w:szCs w:val="24"/>
                <w:lang w:val="uk-UA" w:eastAsia="ru-RU"/>
              </w:rPr>
              <w:t xml:space="preserve">(за кодом </w:t>
            </w:r>
            <w:bookmarkEnd w:id="1"/>
            <w:r w:rsidR="00533369" w:rsidRPr="00533369">
              <w:rPr>
                <w:rFonts w:ascii="Times New Roman" w:eastAsia="Arial" w:hAnsi="Times New Roman" w:cs="Times New Roman"/>
                <w:bCs/>
                <w:sz w:val="24"/>
                <w:szCs w:val="24"/>
                <w:lang w:eastAsia="ru-RU"/>
              </w:rPr>
              <w:t>ДК 021:2015: 39220000-0 Кухонне приладдя, товари для дому та господарства і приладдя для закладів громадського харчування</w:t>
            </w:r>
            <w:r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714CD64F"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533369" w:rsidRPr="00533369">
              <w:rPr>
                <w:rFonts w:ascii="Times New Roman" w:eastAsia="Times New Roman" w:hAnsi="Times New Roman" w:cs="Times New Roman"/>
                <w:sz w:val="24"/>
                <w:szCs w:val="24"/>
                <w:lang w:eastAsia="uk-UA"/>
              </w:rPr>
              <w:t>504 513 грн з ПДВ</w:t>
            </w:r>
          </w:p>
        </w:tc>
      </w:tr>
    </w:tbl>
    <w:p w14:paraId="42834C6B" w14:textId="70761AA5" w:rsidR="00791997" w:rsidRPr="00456E48" w:rsidRDefault="00533369" w:rsidP="00791997">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22</w:t>
      </w:r>
      <w:r w:rsidR="00456E48" w:rsidRPr="00456E48">
        <w:rPr>
          <w:rFonts w:ascii="Times New Roman" w:eastAsia="Times New Roman" w:hAnsi="Times New Roman" w:cs="Times New Roman"/>
          <w:b/>
          <w:sz w:val="20"/>
          <w:szCs w:val="20"/>
          <w:lang w:val="uk-UA" w:eastAsia="ru-RU"/>
        </w:rPr>
        <w:t>.</w:t>
      </w:r>
      <w:r w:rsidR="00672588">
        <w:rPr>
          <w:rFonts w:ascii="Times New Roman" w:eastAsia="Times New Roman" w:hAnsi="Times New Roman" w:cs="Times New Roman"/>
          <w:b/>
          <w:sz w:val="20"/>
          <w:szCs w:val="20"/>
          <w:lang w:val="uk-UA" w:eastAsia="ru-RU"/>
        </w:rPr>
        <w:t>10</w:t>
      </w:r>
      <w:r w:rsidR="00456E48" w:rsidRPr="00456E48">
        <w:rPr>
          <w:rFonts w:ascii="Times New Roman" w:eastAsia="Times New Roman" w:hAnsi="Times New Roman" w:cs="Times New Roman"/>
          <w:b/>
          <w:sz w:val="20"/>
          <w:szCs w:val="20"/>
          <w:lang w:val="uk-UA" w:eastAsia="ru-RU"/>
        </w:rPr>
        <w:t>.</w:t>
      </w:r>
      <w:r w:rsidR="00012140">
        <w:rPr>
          <w:rFonts w:ascii="Times New Roman" w:eastAsia="Times New Roman" w:hAnsi="Times New Roman" w:cs="Times New Roman"/>
          <w:b/>
          <w:sz w:val="20"/>
          <w:szCs w:val="20"/>
          <w:lang w:val="uk-UA" w:eastAsia="ru-RU"/>
        </w:rPr>
        <w:t>2025</w:t>
      </w:r>
    </w:p>
    <w:p w14:paraId="42178BD3" w14:textId="77777777" w:rsidR="004059A5" w:rsidRPr="001B5385" w:rsidRDefault="004059A5" w:rsidP="004059A5">
      <w:pPr>
        <w:spacing w:after="0" w:line="240" w:lineRule="auto"/>
        <w:rPr>
          <w:rFonts w:ascii="Times New Roman" w:eastAsia="Times New Roman" w:hAnsi="Times New Roman" w:cs="Times New Roman"/>
          <w:b/>
          <w:i/>
          <w:sz w:val="28"/>
          <w:szCs w:val="28"/>
          <w:lang w:val="uk-UA" w:eastAsia="ru-RU"/>
        </w:rPr>
      </w:pPr>
    </w:p>
    <w:p w14:paraId="2669DC85" w14:textId="77777777" w:rsidR="00533369" w:rsidRPr="00B063A2" w:rsidRDefault="00533369" w:rsidP="00533369">
      <w:pPr>
        <w:spacing w:after="0" w:line="240" w:lineRule="auto"/>
        <w:jc w:val="center"/>
        <w:rPr>
          <w:rFonts w:ascii="Times New Roman" w:hAnsi="Times New Roman"/>
          <w:sz w:val="24"/>
          <w:szCs w:val="24"/>
        </w:rPr>
      </w:pPr>
      <w:bookmarkStart w:id="2" w:name="_Toc263945133"/>
      <w:r w:rsidRPr="00B063A2">
        <w:rPr>
          <w:rFonts w:ascii="Times New Roman" w:hAnsi="Times New Roman"/>
          <w:b/>
          <w:sz w:val="24"/>
          <w:szCs w:val="24"/>
        </w:rPr>
        <w:t>Інформація про необхідні технічні, якісні та кількісні характеристики предмета закупівлі</w:t>
      </w:r>
      <w:r w:rsidRPr="00B063A2">
        <w:rPr>
          <w:rFonts w:ascii="Times New Roman" w:hAnsi="Times New Roman"/>
          <w:b/>
          <w:bCs/>
          <w:color w:val="000000"/>
          <w:sz w:val="24"/>
          <w:szCs w:val="24"/>
        </w:rPr>
        <w:t xml:space="preserve"> та технічна специфікація до предмета закупівлі</w:t>
      </w:r>
      <w:r w:rsidRPr="00B063A2">
        <w:rPr>
          <w:rFonts w:ascii="Times New Roman" w:hAnsi="Times New Roman"/>
          <w:b/>
          <w:sz w:val="24"/>
          <w:szCs w:val="24"/>
        </w:rPr>
        <w:t>:</w:t>
      </w:r>
    </w:p>
    <w:p w14:paraId="463D91C3" w14:textId="77777777" w:rsidR="00533369" w:rsidRPr="00B063A2" w:rsidRDefault="00533369" w:rsidP="00533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063A2">
        <w:rPr>
          <w:rFonts w:ascii="Times New Roman" w:hAnsi="Times New Roman"/>
          <w:b/>
          <w:bCs/>
          <w:color w:val="333333"/>
          <w:sz w:val="24"/>
          <w:szCs w:val="24"/>
          <w:shd w:val="clear" w:color="auto" w:fill="FFFFFF"/>
        </w:rPr>
        <w:t>Господарські товари</w:t>
      </w:r>
    </w:p>
    <w:p w14:paraId="430DCF90" w14:textId="77777777" w:rsidR="00533369" w:rsidRPr="00B063A2" w:rsidRDefault="00533369" w:rsidP="00533369">
      <w:pPr>
        <w:spacing w:after="0" w:line="240" w:lineRule="auto"/>
        <w:jc w:val="center"/>
        <w:rPr>
          <w:rFonts w:ascii="Times New Roman" w:eastAsia="Times New Roman" w:hAnsi="Times New Roman" w:cs="Times New Roman"/>
          <w:b/>
          <w:bCs/>
          <w:i/>
          <w:sz w:val="24"/>
          <w:szCs w:val="24"/>
          <w:lang w:eastAsia="ru-RU"/>
        </w:rPr>
      </w:pPr>
      <w:r w:rsidRPr="00B063A2">
        <w:rPr>
          <w:rFonts w:ascii="Times New Roman" w:hAnsi="Times New Roman"/>
          <w:bCs/>
          <w:color w:val="000000"/>
          <w:sz w:val="24"/>
          <w:szCs w:val="24"/>
        </w:rPr>
        <w:t>Код класифікатор предмета закупівлі ДК 021:2015 «Єдиний закупівельний словник»</w:t>
      </w:r>
      <w:r w:rsidRPr="00B063A2">
        <w:rPr>
          <w:rFonts w:ascii="Times New Roman" w:hAnsi="Times New Roman"/>
          <w:sz w:val="24"/>
          <w:szCs w:val="24"/>
        </w:rPr>
        <w:t xml:space="preserve"> 39220000-0 - Кухонне приладдя, товари для дому та господарства і приладдя для закладів громадського харчування</w:t>
      </w:r>
      <w:r w:rsidRPr="00B063A2">
        <w:rPr>
          <w:rFonts w:ascii="Times New Roman" w:eastAsia="Times New Roman" w:hAnsi="Times New Roman" w:cs="Times New Roman"/>
          <w:b/>
          <w:bCs/>
          <w:i/>
          <w:sz w:val="24"/>
          <w:szCs w:val="24"/>
          <w:lang w:eastAsia="ru-RU"/>
        </w:rPr>
        <w:t xml:space="preserve"> </w:t>
      </w:r>
    </w:p>
    <w:p w14:paraId="03E0AC78" w14:textId="77777777" w:rsidR="00533369" w:rsidRDefault="00533369" w:rsidP="00533369">
      <w:pPr>
        <w:spacing w:after="0" w:line="240" w:lineRule="auto"/>
        <w:jc w:val="center"/>
        <w:rPr>
          <w:rFonts w:ascii="Times New Roman" w:eastAsia="Times New Roman" w:hAnsi="Times New Roman" w:cs="Times New Roman"/>
          <w:b/>
          <w:bCs/>
          <w:i/>
          <w:sz w:val="24"/>
          <w:szCs w:val="24"/>
          <w:lang w:eastAsia="ru-RU"/>
        </w:rPr>
      </w:pPr>
    </w:p>
    <w:p w14:paraId="5D45334F" w14:textId="77777777" w:rsidR="00533369" w:rsidRPr="00D635B6" w:rsidRDefault="00533369" w:rsidP="00533369">
      <w:pPr>
        <w:spacing w:after="0" w:line="240" w:lineRule="auto"/>
        <w:jc w:val="center"/>
        <w:rPr>
          <w:rFonts w:ascii="Times New Roman" w:hAnsi="Times New Roman"/>
          <w:b/>
          <w:bCs/>
          <w:i/>
          <w:sz w:val="24"/>
          <w:szCs w:val="24"/>
        </w:rPr>
      </w:pPr>
      <w:r w:rsidRPr="00D635B6">
        <w:rPr>
          <w:rFonts w:ascii="Times New Roman" w:hAnsi="Times New Roman"/>
          <w:b/>
          <w:bCs/>
          <w:i/>
          <w:sz w:val="24"/>
          <w:szCs w:val="24"/>
        </w:rPr>
        <w:t>Загальні вимоги</w:t>
      </w:r>
    </w:p>
    <w:p w14:paraId="42CE54FC" w14:textId="77777777" w:rsidR="00533369" w:rsidRPr="00D635B6" w:rsidRDefault="00533369" w:rsidP="00533369">
      <w:pPr>
        <w:tabs>
          <w:tab w:val="left" w:pos="11160"/>
        </w:tabs>
        <w:spacing w:after="0" w:line="240" w:lineRule="auto"/>
        <w:ind w:firstLine="567"/>
        <w:jc w:val="both"/>
        <w:rPr>
          <w:rFonts w:ascii="Times New Roman" w:hAnsi="Times New Roman"/>
          <w:sz w:val="24"/>
          <w:szCs w:val="24"/>
        </w:rPr>
      </w:pPr>
    </w:p>
    <w:p w14:paraId="009F27FC" w14:textId="77777777" w:rsidR="00533369" w:rsidRPr="00D635B6" w:rsidRDefault="00533369" w:rsidP="00533369">
      <w:pPr>
        <w:tabs>
          <w:tab w:val="left" w:pos="11160"/>
        </w:tabs>
        <w:spacing w:after="0" w:line="240" w:lineRule="auto"/>
        <w:ind w:firstLine="567"/>
        <w:jc w:val="both"/>
        <w:rPr>
          <w:rFonts w:ascii="Times New Roman" w:hAnsi="Times New Roman"/>
          <w:sz w:val="24"/>
          <w:szCs w:val="24"/>
        </w:rPr>
      </w:pPr>
      <w:r w:rsidRPr="00D635B6">
        <w:rPr>
          <w:rFonts w:ascii="Times New Roman" w:hAnsi="Times New Roman"/>
          <w:sz w:val="24"/>
          <w:szCs w:val="24"/>
        </w:rPr>
        <w:t>Учасник повинен надати в складі тендерної пропозиції документи та інформацію, що підтверджують відповідність запропонованого предмета закупівлі вимогам тендерної документації до предмету закупівлі, визначеним у цьому додатку.</w:t>
      </w:r>
    </w:p>
    <w:p w14:paraId="74CD9941" w14:textId="77777777" w:rsidR="00533369" w:rsidRPr="00D635B6" w:rsidRDefault="00533369" w:rsidP="00533369">
      <w:pPr>
        <w:widowControl w:val="0"/>
        <w:autoSpaceDE w:val="0"/>
        <w:autoSpaceDN w:val="0"/>
        <w:adjustRightInd w:val="0"/>
        <w:spacing w:after="0" w:line="240" w:lineRule="auto"/>
        <w:ind w:firstLine="567"/>
        <w:jc w:val="both"/>
        <w:rPr>
          <w:rFonts w:ascii="Times New Roman" w:hAnsi="Times New Roman"/>
          <w:sz w:val="24"/>
          <w:szCs w:val="24"/>
        </w:rPr>
      </w:pPr>
      <w:r w:rsidRPr="00D635B6">
        <w:rPr>
          <w:rFonts w:ascii="Times New Roman" w:hAnsi="Times New Roman"/>
          <w:sz w:val="24"/>
          <w:szCs w:val="24"/>
        </w:rPr>
        <w:t>Інформація про відповідність запропонованого предмету закупівлі повинна бути підтверджена таблицею відповідності запропонованого учасником товару вимогам тендерної документації, яка повинна містити порівняльну характеристику: вимоги замовника до товару та його параметрів – пропозиції  учасника до товару та його параметрів.</w:t>
      </w:r>
    </w:p>
    <w:p w14:paraId="0E7D40FD" w14:textId="77777777" w:rsidR="00533369" w:rsidRPr="00D635B6" w:rsidRDefault="00533369" w:rsidP="00533369">
      <w:pPr>
        <w:spacing w:after="0" w:line="240" w:lineRule="auto"/>
        <w:ind w:firstLine="567"/>
        <w:jc w:val="both"/>
        <w:rPr>
          <w:rFonts w:ascii="Times New Roman" w:hAnsi="Times New Roman"/>
          <w:sz w:val="24"/>
          <w:szCs w:val="24"/>
        </w:rPr>
      </w:pPr>
      <w:r w:rsidRPr="00D635B6">
        <w:rPr>
          <w:rFonts w:ascii="Times New Roman" w:hAnsi="Times New Roman"/>
          <w:sz w:val="24"/>
          <w:szCs w:val="24"/>
        </w:rPr>
        <w:t xml:space="preserve">Весь товар має бути запропонований новим, в упаковці виробника, без дефектів та пошкоджень та мати супровідну технічну документацію (при наявності) (в разі необхідності). Якщо виробником товару передбачено нанесення інформації на упаковку про строк придатності товару, такий строк не може бути меншим 12  місяців з дати передачі товару Замовнику. </w:t>
      </w:r>
    </w:p>
    <w:p w14:paraId="7632D7FD" w14:textId="77777777" w:rsidR="00533369" w:rsidRPr="00D635B6" w:rsidRDefault="00533369" w:rsidP="00533369">
      <w:pPr>
        <w:spacing w:after="0" w:line="240" w:lineRule="auto"/>
        <w:ind w:firstLine="567"/>
        <w:jc w:val="both"/>
        <w:rPr>
          <w:rFonts w:ascii="Times New Roman" w:hAnsi="Times New Roman"/>
          <w:sz w:val="24"/>
          <w:szCs w:val="24"/>
        </w:rPr>
      </w:pPr>
      <w:r w:rsidRPr="00D635B6">
        <w:rPr>
          <w:rFonts w:ascii="Times New Roman" w:hAnsi="Times New Roman"/>
          <w:sz w:val="24"/>
          <w:szCs w:val="24"/>
        </w:rPr>
        <w:t>Товар не повинен мати дефектів, пов’язаних з матеріалами та/або роботою по їх виготовленню, які виявляються в результаті дії або упущення виробника та/або Постачальника.</w:t>
      </w:r>
    </w:p>
    <w:p w14:paraId="1794F9F3" w14:textId="77777777" w:rsidR="00533369" w:rsidRPr="00D635B6" w:rsidRDefault="00533369" w:rsidP="00533369">
      <w:pPr>
        <w:spacing w:after="0" w:line="240" w:lineRule="auto"/>
        <w:ind w:firstLine="567"/>
        <w:jc w:val="both"/>
        <w:rPr>
          <w:rFonts w:ascii="Times New Roman" w:hAnsi="Times New Roman"/>
          <w:sz w:val="24"/>
          <w:szCs w:val="24"/>
        </w:rPr>
      </w:pPr>
      <w:r w:rsidRPr="00D635B6">
        <w:rPr>
          <w:rFonts w:ascii="Times New Roman" w:hAnsi="Times New Roman"/>
          <w:sz w:val="24"/>
          <w:szCs w:val="24"/>
        </w:rPr>
        <w:t>Товар повинен бути упакований належним чином, що забезпечує його збереження при перевезенні та зберіганні. Упаковка повинна бути безпечною при експлуатації, перевезенні та вантажно-розвантажувальних роботах.</w:t>
      </w:r>
    </w:p>
    <w:p w14:paraId="4945AEA0" w14:textId="77777777" w:rsidR="00533369" w:rsidRPr="00D635B6" w:rsidRDefault="00533369" w:rsidP="00533369">
      <w:pPr>
        <w:spacing w:after="0" w:line="240" w:lineRule="auto"/>
        <w:ind w:firstLine="567"/>
        <w:jc w:val="both"/>
        <w:rPr>
          <w:rFonts w:ascii="Times New Roman" w:hAnsi="Times New Roman"/>
          <w:sz w:val="24"/>
          <w:szCs w:val="24"/>
        </w:rPr>
      </w:pPr>
      <w:r w:rsidRPr="00D635B6">
        <w:rPr>
          <w:rFonts w:ascii="Times New Roman" w:hAnsi="Times New Roman"/>
          <w:sz w:val="24"/>
          <w:szCs w:val="24"/>
        </w:rPr>
        <w:t>Товар повинен відповідати показникам якості безпеки, які встановлюються законодавством України та діючими стандартами.</w:t>
      </w:r>
    </w:p>
    <w:p w14:paraId="114917AE" w14:textId="77777777" w:rsidR="00533369" w:rsidRPr="00D635B6" w:rsidRDefault="00533369" w:rsidP="00533369">
      <w:pPr>
        <w:spacing w:after="0" w:line="240" w:lineRule="auto"/>
        <w:ind w:firstLine="567"/>
        <w:jc w:val="both"/>
        <w:rPr>
          <w:rFonts w:ascii="Times New Roman" w:hAnsi="Times New Roman"/>
          <w:sz w:val="24"/>
          <w:szCs w:val="24"/>
        </w:rPr>
      </w:pPr>
      <w:r w:rsidRPr="00D635B6">
        <w:rPr>
          <w:rFonts w:ascii="Times New Roman" w:hAnsi="Times New Roman"/>
          <w:sz w:val="24"/>
          <w:szCs w:val="24"/>
        </w:rPr>
        <w:t xml:space="preserve">За якість та безпечність продукції відповідає Постачальник. </w:t>
      </w:r>
    </w:p>
    <w:p w14:paraId="3C1E22BC" w14:textId="77777777" w:rsidR="00533369" w:rsidRPr="005E649F" w:rsidRDefault="00533369" w:rsidP="00533369">
      <w:pPr>
        <w:spacing w:after="0" w:line="240" w:lineRule="auto"/>
        <w:ind w:firstLine="567"/>
        <w:jc w:val="both"/>
        <w:rPr>
          <w:rFonts w:ascii="Times New Roman" w:hAnsi="Times New Roman"/>
          <w:sz w:val="24"/>
          <w:szCs w:val="24"/>
        </w:rPr>
      </w:pPr>
      <w:r w:rsidRPr="005E649F">
        <w:rPr>
          <w:rFonts w:ascii="Times New Roman" w:hAnsi="Times New Roman"/>
          <w:bCs/>
          <w:sz w:val="24"/>
          <w:szCs w:val="24"/>
        </w:rPr>
        <w:t xml:space="preserve">Учасник – переможець торгів у строк, що не перевищує п’ять календарних днів з дати оприлюднення на веб-порталі Уповноваженого органу повідомлення про намір укласти договір, повинен надати замовнику зразок предмета закупівлі для проведення огляду і тестування. </w:t>
      </w:r>
      <w:r w:rsidRPr="005E649F">
        <w:rPr>
          <w:rFonts w:ascii="Times New Roman" w:hAnsi="Times New Roman"/>
          <w:sz w:val="24"/>
          <w:szCs w:val="24"/>
        </w:rPr>
        <w:t>Підтвердження і погодження засвідчується інформаційним листом у складі пропозиції.</w:t>
      </w:r>
    </w:p>
    <w:p w14:paraId="6B276CCC" w14:textId="77777777" w:rsidR="00533369" w:rsidRPr="00D635B6" w:rsidRDefault="00533369" w:rsidP="00533369">
      <w:pPr>
        <w:spacing w:after="0" w:line="240" w:lineRule="auto"/>
        <w:ind w:firstLine="567"/>
        <w:jc w:val="both"/>
        <w:rPr>
          <w:rFonts w:ascii="Times New Roman" w:hAnsi="Times New Roman"/>
          <w:sz w:val="24"/>
          <w:szCs w:val="24"/>
        </w:rPr>
      </w:pPr>
      <w:r w:rsidRPr="00D635B6">
        <w:rPr>
          <w:rFonts w:ascii="Times New Roman" w:hAnsi="Times New Roman"/>
          <w:sz w:val="24"/>
          <w:szCs w:val="24"/>
        </w:rPr>
        <w:t>У разі встановлення невідповідності продукції необхідним параметрам, замовник залишає за собою право повернення продукції Постачальнику та</w:t>
      </w:r>
      <w:r w:rsidRPr="00D635B6">
        <w:rPr>
          <w:rFonts w:ascii="Times New Roman" w:hAnsi="Times New Roman"/>
          <w:snapToGrid w:val="0"/>
          <w:sz w:val="24"/>
          <w:szCs w:val="24"/>
        </w:rPr>
        <w:t xml:space="preserve"> відхиляє тендерну пропозицію як таку, що не відповідає умовам технічної специфікації та іншим вимогам щодо предмета закупівлі тендерної документації та визначає переможцем наступну найбільш економічно вигідну пропозицію</w:t>
      </w:r>
      <w:r w:rsidRPr="00D635B6">
        <w:rPr>
          <w:rFonts w:ascii="Times New Roman" w:hAnsi="Times New Roman"/>
          <w:sz w:val="24"/>
          <w:szCs w:val="24"/>
        </w:rPr>
        <w:t xml:space="preserve">. </w:t>
      </w:r>
    </w:p>
    <w:p w14:paraId="6285BA87" w14:textId="77777777" w:rsidR="00533369" w:rsidRPr="00D635B6" w:rsidRDefault="00533369" w:rsidP="00533369">
      <w:pPr>
        <w:spacing w:after="0" w:line="240" w:lineRule="auto"/>
        <w:ind w:firstLine="567"/>
        <w:jc w:val="both"/>
        <w:rPr>
          <w:rFonts w:ascii="Times New Roman" w:hAnsi="Times New Roman"/>
          <w:sz w:val="24"/>
          <w:szCs w:val="24"/>
        </w:rPr>
      </w:pPr>
      <w:r w:rsidRPr="00D635B6">
        <w:rPr>
          <w:rFonts w:ascii="Times New Roman" w:hAnsi="Times New Roman"/>
          <w:sz w:val="24"/>
          <w:szCs w:val="24"/>
        </w:rPr>
        <w:t xml:space="preserve">Прийманню не підлягатиме товар: </w:t>
      </w:r>
    </w:p>
    <w:p w14:paraId="3F51C6F4" w14:textId="77777777" w:rsidR="00533369" w:rsidRPr="00D635B6" w:rsidRDefault="00533369" w:rsidP="00533369">
      <w:pPr>
        <w:spacing w:after="0" w:line="240" w:lineRule="auto"/>
        <w:ind w:firstLine="567"/>
        <w:jc w:val="both"/>
        <w:rPr>
          <w:rFonts w:ascii="Times New Roman" w:hAnsi="Times New Roman"/>
          <w:sz w:val="24"/>
          <w:szCs w:val="24"/>
        </w:rPr>
      </w:pPr>
      <w:r w:rsidRPr="00D635B6">
        <w:rPr>
          <w:rFonts w:ascii="Times New Roman" w:hAnsi="Times New Roman"/>
          <w:sz w:val="24"/>
          <w:szCs w:val="24"/>
        </w:rPr>
        <w:t>- не відповідає вимогам замовника;</w:t>
      </w:r>
    </w:p>
    <w:p w14:paraId="3F4A466C" w14:textId="77777777" w:rsidR="00533369" w:rsidRPr="00D635B6" w:rsidRDefault="00533369" w:rsidP="00533369">
      <w:pPr>
        <w:spacing w:after="0" w:line="240" w:lineRule="auto"/>
        <w:ind w:firstLine="567"/>
        <w:jc w:val="both"/>
        <w:rPr>
          <w:rFonts w:ascii="Times New Roman" w:hAnsi="Times New Roman"/>
          <w:sz w:val="24"/>
          <w:szCs w:val="24"/>
        </w:rPr>
      </w:pPr>
      <w:r w:rsidRPr="00D635B6">
        <w:rPr>
          <w:rFonts w:ascii="Times New Roman" w:hAnsi="Times New Roman"/>
          <w:sz w:val="24"/>
          <w:szCs w:val="24"/>
        </w:rPr>
        <w:t>- у пошкодженій упаковці;</w:t>
      </w:r>
    </w:p>
    <w:p w14:paraId="1F7C7786" w14:textId="77777777" w:rsidR="00533369" w:rsidRPr="00D635B6" w:rsidRDefault="00533369" w:rsidP="00533369">
      <w:pPr>
        <w:spacing w:after="0" w:line="240" w:lineRule="auto"/>
        <w:ind w:firstLine="567"/>
        <w:jc w:val="both"/>
        <w:rPr>
          <w:rFonts w:ascii="Times New Roman" w:hAnsi="Times New Roman"/>
          <w:sz w:val="24"/>
          <w:szCs w:val="24"/>
        </w:rPr>
      </w:pPr>
      <w:r w:rsidRPr="00D635B6">
        <w:rPr>
          <w:rFonts w:ascii="Times New Roman" w:hAnsi="Times New Roman"/>
          <w:sz w:val="24"/>
          <w:szCs w:val="24"/>
        </w:rPr>
        <w:t xml:space="preserve">- оформлені супроводжувальні документи з порушенням. </w:t>
      </w:r>
    </w:p>
    <w:p w14:paraId="050224CD" w14:textId="77777777" w:rsidR="00533369" w:rsidRPr="00D635B6" w:rsidRDefault="00533369" w:rsidP="00533369">
      <w:pPr>
        <w:spacing w:after="0" w:line="240" w:lineRule="auto"/>
        <w:ind w:firstLine="567"/>
        <w:jc w:val="both"/>
        <w:rPr>
          <w:rFonts w:ascii="Times New Roman" w:hAnsi="Times New Roman"/>
          <w:sz w:val="24"/>
          <w:szCs w:val="24"/>
        </w:rPr>
      </w:pPr>
      <w:r w:rsidRPr="00D635B6">
        <w:rPr>
          <w:rFonts w:ascii="Times New Roman" w:hAnsi="Times New Roman"/>
          <w:sz w:val="24"/>
          <w:szCs w:val="24"/>
        </w:rPr>
        <w:t>Учасник визначає ціну з урахуванням усіх своїх витрат, податків і зборів, що сплачуються або мають сплачені, в тому числі на транспортування до місця поставки, страхування та таке інше.</w:t>
      </w:r>
    </w:p>
    <w:p w14:paraId="3E4A8D23" w14:textId="77777777" w:rsidR="00533369" w:rsidRPr="00D635B6" w:rsidRDefault="00533369" w:rsidP="00533369">
      <w:pPr>
        <w:spacing w:after="0" w:line="240" w:lineRule="auto"/>
        <w:ind w:firstLine="567"/>
        <w:jc w:val="both"/>
        <w:rPr>
          <w:rFonts w:ascii="Times New Roman" w:hAnsi="Times New Roman"/>
          <w:sz w:val="24"/>
          <w:szCs w:val="24"/>
        </w:rPr>
      </w:pPr>
      <w:r w:rsidRPr="00D635B6">
        <w:rPr>
          <w:rFonts w:ascii="Times New Roman" w:hAnsi="Times New Roman"/>
          <w:sz w:val="24"/>
          <w:szCs w:val="24"/>
        </w:rPr>
        <w:t>Учасник відповідає за одержання всіх необхідних дозволів, ліцензій, сертифікатів на товар  та самостійно несе всі витрати на отримання таких дозволів, ліцензій, сертифікатів.</w:t>
      </w:r>
    </w:p>
    <w:p w14:paraId="4D154830" w14:textId="77777777" w:rsidR="00533369" w:rsidRPr="00D635B6" w:rsidRDefault="00533369" w:rsidP="00533369">
      <w:pPr>
        <w:spacing w:after="0" w:line="240" w:lineRule="auto"/>
        <w:ind w:firstLine="567"/>
        <w:jc w:val="both"/>
        <w:rPr>
          <w:rFonts w:ascii="Times New Roman" w:hAnsi="Times New Roman"/>
          <w:sz w:val="24"/>
          <w:szCs w:val="24"/>
        </w:rPr>
      </w:pPr>
      <w:r w:rsidRPr="00D635B6">
        <w:rPr>
          <w:rFonts w:ascii="Times New Roman" w:hAnsi="Times New Roman"/>
          <w:sz w:val="24"/>
          <w:szCs w:val="24"/>
        </w:rPr>
        <w:t>Завантаження, розвантаження товару здійснюють працівники Постачальника.</w:t>
      </w:r>
    </w:p>
    <w:p w14:paraId="447F366C" w14:textId="77777777" w:rsidR="00533369" w:rsidRPr="00D635B6" w:rsidRDefault="00533369" w:rsidP="00533369">
      <w:pPr>
        <w:spacing w:after="0" w:line="240" w:lineRule="auto"/>
        <w:ind w:firstLine="567"/>
        <w:jc w:val="both"/>
        <w:rPr>
          <w:rFonts w:ascii="Times New Roman" w:hAnsi="Times New Roman"/>
          <w:sz w:val="24"/>
          <w:szCs w:val="24"/>
        </w:rPr>
      </w:pPr>
      <w:r w:rsidRPr="00D635B6">
        <w:rPr>
          <w:rFonts w:ascii="Times New Roman" w:hAnsi="Times New Roman"/>
          <w:sz w:val="24"/>
          <w:szCs w:val="24"/>
        </w:rPr>
        <w:t>Учасник гарантує, що товар є таким, що не має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w:t>
      </w:r>
    </w:p>
    <w:p w14:paraId="5F57B708" w14:textId="77777777" w:rsidR="00533369" w:rsidRPr="004001B1" w:rsidRDefault="00533369" w:rsidP="00533369">
      <w:pPr>
        <w:spacing w:after="0" w:line="240" w:lineRule="auto"/>
        <w:ind w:firstLine="567"/>
        <w:jc w:val="both"/>
        <w:rPr>
          <w:rFonts w:ascii="Times New Roman" w:eastAsia="Times New Roman" w:hAnsi="Times New Roman" w:cs="Times New Roman"/>
          <w:iCs/>
          <w:sz w:val="24"/>
          <w:szCs w:val="24"/>
          <w:lang w:eastAsia="ar-SA"/>
        </w:rPr>
      </w:pPr>
      <w:r w:rsidRPr="00D635B6">
        <w:rPr>
          <w:rFonts w:ascii="Times New Roman" w:hAnsi="Times New Roman"/>
          <w:iCs/>
          <w:sz w:val="24"/>
          <w:szCs w:val="24"/>
        </w:rPr>
        <w:t xml:space="preserve">В місцях де технічна специфікація містить посилання на конкретну торгівельну марку чи фірму, патент, конструкцію, або тип предмету закупівлі, джерело його походження, або виробника, вважати наявним вираз  «або еквівалент». </w:t>
      </w:r>
      <w:r w:rsidRPr="001D1711">
        <w:rPr>
          <w:rFonts w:ascii="Times New Roman" w:hAnsi="Times New Roman"/>
          <w:iCs/>
          <w:sz w:val="24"/>
          <w:szCs w:val="24"/>
          <w:lang w:eastAsia="ar-SA"/>
        </w:rPr>
        <w:t>При цьому якісні та технічні характеристики «товару – еквіваленту» повинні повністю відповідати вимогам по даному предмету закупівлі (тобто товар повинен бути рівнозначним за розміром, складом, об</w:t>
      </w:r>
      <w:r>
        <w:rPr>
          <w:rFonts w:ascii="Times New Roman" w:hAnsi="Times New Roman"/>
          <w:iCs/>
          <w:sz w:val="24"/>
          <w:szCs w:val="24"/>
          <w:lang w:eastAsia="ar-SA"/>
        </w:rPr>
        <w:t>´</w:t>
      </w:r>
      <w:r w:rsidRPr="001D1711">
        <w:rPr>
          <w:rFonts w:ascii="Times New Roman" w:hAnsi="Times New Roman"/>
          <w:iCs/>
          <w:sz w:val="24"/>
          <w:szCs w:val="24"/>
          <w:lang w:eastAsia="ar-SA"/>
        </w:rPr>
        <w:t>ємом</w:t>
      </w:r>
      <w:r>
        <w:rPr>
          <w:rFonts w:ascii="Times New Roman" w:hAnsi="Times New Roman"/>
          <w:iCs/>
          <w:sz w:val="24"/>
          <w:szCs w:val="24"/>
          <w:lang w:eastAsia="ar-SA"/>
        </w:rPr>
        <w:t xml:space="preserve">, </w:t>
      </w:r>
      <w:r w:rsidRPr="00907C27">
        <w:rPr>
          <w:rFonts w:ascii="Times New Roman" w:hAnsi="Times New Roman"/>
          <w:iCs/>
          <w:sz w:val="24"/>
          <w:szCs w:val="24"/>
          <w:lang w:eastAsia="ar-SA"/>
        </w:rPr>
        <w:t>в межах якісних показників</w:t>
      </w:r>
      <w:r>
        <w:rPr>
          <w:rFonts w:ascii="Times New Roman" w:hAnsi="Times New Roman"/>
          <w:iCs/>
          <w:sz w:val="24"/>
          <w:szCs w:val="24"/>
          <w:lang w:eastAsia="ar-SA"/>
        </w:rPr>
        <w:t xml:space="preserve"> тощо</w:t>
      </w:r>
      <w:r w:rsidRPr="00907C27">
        <w:rPr>
          <w:rFonts w:ascii="Times New Roman" w:hAnsi="Times New Roman"/>
          <w:iCs/>
          <w:sz w:val="24"/>
          <w:szCs w:val="24"/>
          <w:lang w:eastAsia="ar-SA"/>
        </w:rPr>
        <w:t>).</w:t>
      </w:r>
    </w:p>
    <w:p w14:paraId="43159A07" w14:textId="77777777" w:rsidR="00533369" w:rsidRPr="004001B1" w:rsidRDefault="00533369" w:rsidP="00533369">
      <w:pPr>
        <w:spacing w:after="0" w:line="240" w:lineRule="auto"/>
        <w:ind w:firstLine="567"/>
        <w:jc w:val="both"/>
        <w:rPr>
          <w:rFonts w:ascii="Times New Roman" w:eastAsia="Times New Roman" w:hAnsi="Times New Roman" w:cs="Times New Roman"/>
          <w:b/>
          <w:iCs/>
          <w:color w:val="000000"/>
          <w:sz w:val="24"/>
          <w:szCs w:val="24"/>
          <w:lang w:eastAsia="ru-RU"/>
        </w:rPr>
      </w:pPr>
    </w:p>
    <w:p w14:paraId="2EC2DC81" w14:textId="77777777" w:rsidR="00533369" w:rsidRPr="004001B1" w:rsidRDefault="00533369" w:rsidP="00533369">
      <w:pPr>
        <w:spacing w:after="0" w:line="240" w:lineRule="auto"/>
        <w:ind w:firstLine="567"/>
        <w:jc w:val="both"/>
        <w:rPr>
          <w:rFonts w:ascii="Times New Roman" w:eastAsia="Times New Roman" w:hAnsi="Times New Roman" w:cs="Times New Roman"/>
          <w:b/>
          <w:sz w:val="24"/>
          <w:szCs w:val="24"/>
          <w:lang w:eastAsia="ru-RU"/>
        </w:rPr>
      </w:pPr>
      <w:r w:rsidRPr="004001B1">
        <w:rPr>
          <w:rFonts w:ascii="Times New Roman" w:eastAsia="Times New Roman" w:hAnsi="Times New Roman" w:cs="Times New Roman"/>
          <w:sz w:val="24"/>
          <w:szCs w:val="24"/>
          <w:lang w:eastAsia="ru-RU"/>
        </w:rPr>
        <w:t>Місце поставки товару:</w:t>
      </w:r>
      <w:r w:rsidRPr="004001B1">
        <w:rPr>
          <w:rFonts w:ascii="Times New Roman" w:eastAsia="Times New Roman" w:hAnsi="Times New Roman" w:cs="Times New Roman"/>
          <w:b/>
          <w:sz w:val="24"/>
          <w:szCs w:val="24"/>
          <w:lang w:eastAsia="ru-RU"/>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830"/>
        <w:gridCol w:w="4110"/>
      </w:tblGrid>
      <w:tr w:rsidR="00533369" w:rsidRPr="004001B1" w14:paraId="0C44AA14" w14:textId="77777777" w:rsidTr="00AB77AE">
        <w:trPr>
          <w:trHeight w:val="450"/>
        </w:trPr>
        <w:tc>
          <w:tcPr>
            <w:tcW w:w="0" w:type="auto"/>
            <w:vMerge w:val="restart"/>
            <w:shd w:val="clear" w:color="auto" w:fill="auto"/>
            <w:vAlign w:val="center"/>
            <w:hideMark/>
          </w:tcPr>
          <w:p w14:paraId="0492122A" w14:textId="77777777" w:rsidR="00533369" w:rsidRPr="004001B1" w:rsidRDefault="00533369" w:rsidP="00AB77AE">
            <w:pPr>
              <w:spacing w:after="0" w:line="240" w:lineRule="auto"/>
              <w:jc w:val="center"/>
              <w:rPr>
                <w:rFonts w:ascii="Times New Roman" w:eastAsia="Times New Roman" w:hAnsi="Times New Roman" w:cs="Times New Roman"/>
                <w:b/>
                <w:bCs/>
                <w:sz w:val="24"/>
                <w:szCs w:val="24"/>
              </w:rPr>
            </w:pPr>
            <w:r w:rsidRPr="004001B1">
              <w:rPr>
                <w:rFonts w:ascii="Times New Roman" w:eastAsia="Times New Roman" w:hAnsi="Times New Roman" w:cs="Times New Roman"/>
                <w:b/>
                <w:bCs/>
                <w:sz w:val="24"/>
                <w:szCs w:val="24"/>
              </w:rPr>
              <w:t>№ з/п</w:t>
            </w:r>
          </w:p>
        </w:tc>
        <w:tc>
          <w:tcPr>
            <w:tcW w:w="4830" w:type="dxa"/>
            <w:vMerge w:val="restart"/>
            <w:shd w:val="clear" w:color="auto" w:fill="auto"/>
            <w:vAlign w:val="center"/>
            <w:hideMark/>
          </w:tcPr>
          <w:p w14:paraId="72CF8BCE" w14:textId="77777777" w:rsidR="00533369" w:rsidRPr="004001B1" w:rsidRDefault="00533369" w:rsidP="00AB77AE">
            <w:pPr>
              <w:spacing w:after="0" w:line="240" w:lineRule="auto"/>
              <w:jc w:val="center"/>
              <w:rPr>
                <w:rFonts w:ascii="Times New Roman" w:eastAsia="Times New Roman" w:hAnsi="Times New Roman" w:cs="Times New Roman"/>
                <w:b/>
                <w:bCs/>
                <w:sz w:val="24"/>
                <w:szCs w:val="24"/>
              </w:rPr>
            </w:pPr>
            <w:r w:rsidRPr="004001B1">
              <w:rPr>
                <w:rFonts w:ascii="Times New Roman" w:eastAsia="Times New Roman" w:hAnsi="Times New Roman" w:cs="Times New Roman"/>
                <w:b/>
                <w:bCs/>
                <w:sz w:val="24"/>
                <w:szCs w:val="24"/>
              </w:rPr>
              <w:t>Назва суду</w:t>
            </w:r>
          </w:p>
        </w:tc>
        <w:tc>
          <w:tcPr>
            <w:tcW w:w="4110" w:type="dxa"/>
            <w:vMerge w:val="restart"/>
            <w:shd w:val="clear" w:color="auto" w:fill="auto"/>
            <w:vAlign w:val="center"/>
            <w:hideMark/>
          </w:tcPr>
          <w:p w14:paraId="1F3340AB" w14:textId="77777777" w:rsidR="00533369" w:rsidRPr="004001B1" w:rsidRDefault="00533369" w:rsidP="00AB77AE">
            <w:pPr>
              <w:spacing w:after="0" w:line="240" w:lineRule="auto"/>
              <w:jc w:val="center"/>
              <w:rPr>
                <w:rFonts w:ascii="Times New Roman" w:eastAsia="Times New Roman" w:hAnsi="Times New Roman" w:cs="Times New Roman"/>
                <w:b/>
                <w:sz w:val="24"/>
                <w:szCs w:val="24"/>
                <w:lang w:eastAsia="ru-RU"/>
              </w:rPr>
            </w:pPr>
            <w:r w:rsidRPr="004001B1">
              <w:rPr>
                <w:rFonts w:ascii="Times New Roman" w:eastAsia="Times New Roman" w:hAnsi="Times New Roman" w:cs="Times New Roman"/>
                <w:b/>
                <w:sz w:val="24"/>
                <w:szCs w:val="24"/>
                <w:lang w:eastAsia="ru-RU"/>
              </w:rPr>
              <w:t>Адреса суду</w:t>
            </w:r>
          </w:p>
        </w:tc>
      </w:tr>
      <w:tr w:rsidR="00533369" w:rsidRPr="004001B1" w14:paraId="17CFC04F" w14:textId="77777777" w:rsidTr="00AB77AE">
        <w:trPr>
          <w:trHeight w:val="450"/>
        </w:trPr>
        <w:tc>
          <w:tcPr>
            <w:tcW w:w="0" w:type="auto"/>
            <w:vMerge/>
            <w:vAlign w:val="center"/>
            <w:hideMark/>
          </w:tcPr>
          <w:p w14:paraId="413D7F75" w14:textId="77777777" w:rsidR="00533369" w:rsidRPr="004001B1" w:rsidRDefault="00533369" w:rsidP="00AB77AE">
            <w:pPr>
              <w:spacing w:after="0" w:line="240" w:lineRule="auto"/>
              <w:rPr>
                <w:rFonts w:ascii="Times New Roman" w:eastAsia="Times New Roman" w:hAnsi="Times New Roman" w:cs="Times New Roman"/>
                <w:b/>
                <w:bCs/>
                <w:sz w:val="24"/>
                <w:szCs w:val="24"/>
                <w:lang w:eastAsia="ru-RU"/>
              </w:rPr>
            </w:pPr>
          </w:p>
        </w:tc>
        <w:tc>
          <w:tcPr>
            <w:tcW w:w="4830" w:type="dxa"/>
            <w:vMerge/>
            <w:vAlign w:val="center"/>
            <w:hideMark/>
          </w:tcPr>
          <w:p w14:paraId="6F4F7C33" w14:textId="77777777" w:rsidR="00533369" w:rsidRPr="004001B1" w:rsidRDefault="00533369" w:rsidP="00AB77AE">
            <w:pPr>
              <w:spacing w:after="0" w:line="240" w:lineRule="auto"/>
              <w:rPr>
                <w:rFonts w:ascii="Times New Roman" w:eastAsia="Times New Roman" w:hAnsi="Times New Roman" w:cs="Times New Roman"/>
                <w:b/>
                <w:bCs/>
                <w:sz w:val="24"/>
                <w:szCs w:val="24"/>
                <w:lang w:eastAsia="ru-RU"/>
              </w:rPr>
            </w:pPr>
          </w:p>
        </w:tc>
        <w:tc>
          <w:tcPr>
            <w:tcW w:w="4110" w:type="dxa"/>
            <w:vMerge/>
            <w:vAlign w:val="center"/>
            <w:hideMark/>
          </w:tcPr>
          <w:p w14:paraId="575CA26B" w14:textId="77777777" w:rsidR="00533369" w:rsidRPr="004001B1" w:rsidRDefault="00533369" w:rsidP="00AB77AE">
            <w:pPr>
              <w:spacing w:after="0" w:line="240" w:lineRule="auto"/>
              <w:rPr>
                <w:rFonts w:ascii="Times New Roman" w:eastAsia="Times New Roman" w:hAnsi="Times New Roman" w:cs="Times New Roman"/>
                <w:b/>
                <w:bCs/>
                <w:sz w:val="24"/>
                <w:szCs w:val="24"/>
                <w:lang w:eastAsia="ru-RU"/>
              </w:rPr>
            </w:pPr>
          </w:p>
        </w:tc>
      </w:tr>
      <w:tr w:rsidR="00533369" w:rsidRPr="004001B1" w14:paraId="6D3FF086" w14:textId="77777777" w:rsidTr="00AB77AE">
        <w:trPr>
          <w:trHeight w:val="300"/>
        </w:trPr>
        <w:tc>
          <w:tcPr>
            <w:tcW w:w="9526" w:type="dxa"/>
            <w:gridSpan w:val="3"/>
            <w:shd w:val="clear" w:color="auto" w:fill="auto"/>
            <w:vAlign w:val="center"/>
            <w:hideMark/>
          </w:tcPr>
          <w:p w14:paraId="18115D96" w14:textId="77777777" w:rsidR="00533369" w:rsidRPr="004001B1" w:rsidRDefault="00533369" w:rsidP="00AB77AE">
            <w:pPr>
              <w:spacing w:after="0" w:line="240" w:lineRule="auto"/>
              <w:rPr>
                <w:rFonts w:ascii="Times New Roman" w:eastAsia="Times New Roman" w:hAnsi="Times New Roman" w:cs="Times New Roman"/>
                <w:sz w:val="24"/>
                <w:szCs w:val="24"/>
                <w:lang w:eastAsia="ru-RU"/>
              </w:rPr>
            </w:pPr>
          </w:p>
        </w:tc>
      </w:tr>
      <w:tr w:rsidR="00533369" w:rsidRPr="004001B1" w14:paraId="65C2FAFE" w14:textId="77777777" w:rsidTr="00AB77AE">
        <w:trPr>
          <w:trHeight w:val="59"/>
        </w:trPr>
        <w:tc>
          <w:tcPr>
            <w:tcW w:w="9526" w:type="dxa"/>
            <w:gridSpan w:val="3"/>
            <w:shd w:val="clear" w:color="auto" w:fill="auto"/>
            <w:vAlign w:val="center"/>
          </w:tcPr>
          <w:p w14:paraId="48FB24E3" w14:textId="77777777" w:rsidR="00533369" w:rsidRPr="004001B1" w:rsidRDefault="00533369" w:rsidP="00AB77A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b/>
                <w:bCs/>
                <w:sz w:val="24"/>
                <w:szCs w:val="24"/>
                <w:lang w:eastAsia="ru-RU"/>
              </w:rPr>
              <w:t>Київська область</w:t>
            </w:r>
          </w:p>
        </w:tc>
      </w:tr>
      <w:tr w:rsidR="00533369" w:rsidRPr="004001B1" w14:paraId="659B192E" w14:textId="77777777" w:rsidTr="00AB77AE">
        <w:trPr>
          <w:trHeight w:val="243"/>
        </w:trPr>
        <w:tc>
          <w:tcPr>
            <w:tcW w:w="0" w:type="auto"/>
            <w:shd w:val="clear" w:color="auto" w:fill="auto"/>
            <w:vAlign w:val="center"/>
          </w:tcPr>
          <w:p w14:paraId="0423DD03" w14:textId="77777777" w:rsidR="00533369" w:rsidRPr="004001B1" w:rsidRDefault="00533369" w:rsidP="00AB77A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6EE25D6E" w14:textId="77777777" w:rsidR="00533369" w:rsidRPr="004001B1" w:rsidRDefault="00533369" w:rsidP="00AB77AE">
            <w:pPr>
              <w:spacing w:after="0" w:line="240" w:lineRule="auto"/>
              <w:rPr>
                <w:rFonts w:ascii="Times New Roman" w:eastAsia="Times New Roman" w:hAnsi="Times New Roman" w:cs="Times New Roman"/>
                <w:color w:val="000000"/>
                <w:sz w:val="24"/>
                <w:szCs w:val="24"/>
              </w:rPr>
            </w:pPr>
            <w:r w:rsidRPr="004001B1">
              <w:rPr>
                <w:rFonts w:ascii="Times New Roman" w:eastAsia="Times New Roman" w:hAnsi="Times New Roman" w:cs="Times New Roman"/>
                <w:color w:val="000000"/>
                <w:sz w:val="24"/>
                <w:szCs w:val="24"/>
                <w:lang w:eastAsia="ru-RU"/>
              </w:rPr>
              <w:t>Вишгородський районний суд</w:t>
            </w:r>
          </w:p>
        </w:tc>
        <w:tc>
          <w:tcPr>
            <w:tcW w:w="4110" w:type="dxa"/>
            <w:tcBorders>
              <w:top w:val="single" w:sz="4" w:space="0" w:color="auto"/>
              <w:left w:val="nil"/>
              <w:bottom w:val="single" w:sz="4" w:space="0" w:color="auto"/>
              <w:right w:val="single" w:sz="4" w:space="0" w:color="auto"/>
            </w:tcBorders>
            <w:shd w:val="clear" w:color="auto" w:fill="auto"/>
            <w:vAlign w:val="center"/>
          </w:tcPr>
          <w:p w14:paraId="7D273EA4"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Вишгород</w:t>
            </w:r>
          </w:p>
        </w:tc>
      </w:tr>
      <w:tr w:rsidR="00533369" w:rsidRPr="004001B1" w14:paraId="2699683B" w14:textId="77777777" w:rsidTr="00AB77AE">
        <w:trPr>
          <w:trHeight w:val="300"/>
        </w:trPr>
        <w:tc>
          <w:tcPr>
            <w:tcW w:w="0" w:type="auto"/>
            <w:shd w:val="clear" w:color="auto" w:fill="auto"/>
            <w:vAlign w:val="center"/>
          </w:tcPr>
          <w:p w14:paraId="0A21E071" w14:textId="77777777" w:rsidR="00533369" w:rsidRPr="004001B1" w:rsidRDefault="00533369" w:rsidP="00AB77A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w:t>
            </w:r>
          </w:p>
        </w:tc>
        <w:tc>
          <w:tcPr>
            <w:tcW w:w="4830" w:type="dxa"/>
            <w:tcBorders>
              <w:top w:val="nil"/>
              <w:left w:val="single" w:sz="4" w:space="0" w:color="auto"/>
              <w:bottom w:val="single" w:sz="4" w:space="0" w:color="auto"/>
              <w:right w:val="single" w:sz="4" w:space="0" w:color="auto"/>
            </w:tcBorders>
            <w:shd w:val="clear" w:color="auto" w:fill="auto"/>
            <w:vAlign w:val="center"/>
          </w:tcPr>
          <w:p w14:paraId="50AC03A6"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Іванківський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7214E4C6"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Іванків</w:t>
            </w:r>
          </w:p>
        </w:tc>
      </w:tr>
      <w:tr w:rsidR="00533369" w:rsidRPr="004001B1" w14:paraId="690739BE" w14:textId="77777777" w:rsidTr="00AB77AE">
        <w:trPr>
          <w:trHeight w:val="59"/>
        </w:trPr>
        <w:tc>
          <w:tcPr>
            <w:tcW w:w="0" w:type="auto"/>
            <w:shd w:val="clear" w:color="auto" w:fill="auto"/>
            <w:vAlign w:val="center"/>
          </w:tcPr>
          <w:p w14:paraId="66407347" w14:textId="77777777" w:rsidR="00533369" w:rsidRPr="004001B1" w:rsidRDefault="00533369" w:rsidP="00AB77A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3</w:t>
            </w:r>
          </w:p>
        </w:tc>
        <w:tc>
          <w:tcPr>
            <w:tcW w:w="4830" w:type="dxa"/>
            <w:tcBorders>
              <w:top w:val="nil"/>
              <w:left w:val="single" w:sz="4" w:space="0" w:color="auto"/>
              <w:bottom w:val="single" w:sz="4" w:space="0" w:color="auto"/>
              <w:right w:val="single" w:sz="4" w:space="0" w:color="auto"/>
            </w:tcBorders>
            <w:shd w:val="clear" w:color="auto" w:fill="auto"/>
            <w:vAlign w:val="center"/>
          </w:tcPr>
          <w:p w14:paraId="51934E72"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Броварський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1B355B96"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Бровари</w:t>
            </w:r>
          </w:p>
        </w:tc>
      </w:tr>
      <w:tr w:rsidR="00533369" w:rsidRPr="004001B1" w14:paraId="06C0B061" w14:textId="77777777" w:rsidTr="00AB77AE">
        <w:trPr>
          <w:trHeight w:val="59"/>
        </w:trPr>
        <w:tc>
          <w:tcPr>
            <w:tcW w:w="0" w:type="auto"/>
            <w:shd w:val="clear" w:color="auto" w:fill="auto"/>
            <w:vAlign w:val="center"/>
          </w:tcPr>
          <w:p w14:paraId="553F2D53" w14:textId="77777777" w:rsidR="00533369" w:rsidRPr="004001B1" w:rsidRDefault="00533369" w:rsidP="00AB77A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4</w:t>
            </w:r>
          </w:p>
        </w:tc>
        <w:tc>
          <w:tcPr>
            <w:tcW w:w="4830" w:type="dxa"/>
            <w:tcBorders>
              <w:top w:val="nil"/>
              <w:left w:val="single" w:sz="4" w:space="0" w:color="auto"/>
              <w:bottom w:val="single" w:sz="4" w:space="0" w:color="auto"/>
              <w:right w:val="single" w:sz="4" w:space="0" w:color="auto"/>
            </w:tcBorders>
            <w:shd w:val="clear" w:color="auto" w:fill="auto"/>
            <w:vAlign w:val="center"/>
          </w:tcPr>
          <w:p w14:paraId="73BABA4B"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Бориспільський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5D89B3B9"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Бориспіль</w:t>
            </w:r>
          </w:p>
        </w:tc>
      </w:tr>
      <w:tr w:rsidR="00533369" w:rsidRPr="004001B1" w14:paraId="40479A75" w14:textId="77777777" w:rsidTr="00AB77AE">
        <w:trPr>
          <w:trHeight w:val="59"/>
        </w:trPr>
        <w:tc>
          <w:tcPr>
            <w:tcW w:w="0" w:type="auto"/>
            <w:shd w:val="clear" w:color="auto" w:fill="auto"/>
            <w:vAlign w:val="center"/>
          </w:tcPr>
          <w:p w14:paraId="293B297E" w14:textId="77777777" w:rsidR="00533369" w:rsidRPr="004001B1" w:rsidRDefault="00533369" w:rsidP="00AB77A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5</w:t>
            </w:r>
          </w:p>
        </w:tc>
        <w:tc>
          <w:tcPr>
            <w:tcW w:w="4830" w:type="dxa"/>
            <w:tcBorders>
              <w:top w:val="nil"/>
              <w:left w:val="single" w:sz="4" w:space="0" w:color="auto"/>
              <w:bottom w:val="single" w:sz="4" w:space="0" w:color="auto"/>
              <w:right w:val="single" w:sz="4" w:space="0" w:color="auto"/>
            </w:tcBorders>
            <w:shd w:val="clear" w:color="auto" w:fill="auto"/>
            <w:vAlign w:val="center"/>
          </w:tcPr>
          <w:p w14:paraId="5DB39FB6"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Баришівський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4F02FA42"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Баришівка</w:t>
            </w:r>
          </w:p>
        </w:tc>
      </w:tr>
      <w:tr w:rsidR="00533369" w:rsidRPr="004001B1" w14:paraId="0D7545BA" w14:textId="77777777" w:rsidTr="00AB77AE">
        <w:trPr>
          <w:trHeight w:val="59"/>
        </w:trPr>
        <w:tc>
          <w:tcPr>
            <w:tcW w:w="0" w:type="auto"/>
            <w:shd w:val="clear" w:color="auto" w:fill="auto"/>
            <w:vAlign w:val="center"/>
          </w:tcPr>
          <w:p w14:paraId="15FD443C" w14:textId="77777777" w:rsidR="00533369" w:rsidRPr="004001B1" w:rsidRDefault="00533369" w:rsidP="00AB77A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6</w:t>
            </w:r>
          </w:p>
        </w:tc>
        <w:tc>
          <w:tcPr>
            <w:tcW w:w="4830" w:type="dxa"/>
            <w:tcBorders>
              <w:top w:val="nil"/>
              <w:left w:val="single" w:sz="4" w:space="0" w:color="auto"/>
              <w:bottom w:val="single" w:sz="4" w:space="0" w:color="auto"/>
              <w:right w:val="single" w:sz="4" w:space="0" w:color="auto"/>
            </w:tcBorders>
            <w:shd w:val="clear" w:color="auto" w:fill="auto"/>
            <w:vAlign w:val="center"/>
          </w:tcPr>
          <w:p w14:paraId="302F8172"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Березанський міський суд  </w:t>
            </w:r>
          </w:p>
        </w:tc>
        <w:tc>
          <w:tcPr>
            <w:tcW w:w="4110" w:type="dxa"/>
            <w:tcBorders>
              <w:top w:val="nil"/>
              <w:left w:val="nil"/>
              <w:bottom w:val="single" w:sz="4" w:space="0" w:color="auto"/>
              <w:right w:val="single" w:sz="4" w:space="0" w:color="auto"/>
            </w:tcBorders>
            <w:shd w:val="clear" w:color="auto" w:fill="auto"/>
            <w:vAlign w:val="center"/>
          </w:tcPr>
          <w:p w14:paraId="2985CF7A"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Березань</w:t>
            </w:r>
          </w:p>
        </w:tc>
      </w:tr>
      <w:tr w:rsidR="00533369" w:rsidRPr="004001B1" w14:paraId="0E950629" w14:textId="77777777" w:rsidTr="00AB77AE">
        <w:trPr>
          <w:trHeight w:val="59"/>
        </w:trPr>
        <w:tc>
          <w:tcPr>
            <w:tcW w:w="0" w:type="auto"/>
            <w:shd w:val="clear" w:color="auto" w:fill="auto"/>
            <w:vAlign w:val="center"/>
          </w:tcPr>
          <w:p w14:paraId="6700B235" w14:textId="77777777" w:rsidR="00533369" w:rsidRPr="004001B1" w:rsidRDefault="00533369" w:rsidP="00AB77A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7</w:t>
            </w:r>
          </w:p>
        </w:tc>
        <w:tc>
          <w:tcPr>
            <w:tcW w:w="4830" w:type="dxa"/>
            <w:tcBorders>
              <w:top w:val="nil"/>
              <w:left w:val="single" w:sz="4" w:space="0" w:color="auto"/>
              <w:bottom w:val="single" w:sz="4" w:space="0" w:color="auto"/>
              <w:right w:val="single" w:sz="4" w:space="0" w:color="auto"/>
            </w:tcBorders>
            <w:shd w:val="clear" w:color="auto" w:fill="auto"/>
            <w:vAlign w:val="center"/>
          </w:tcPr>
          <w:p w14:paraId="20C17997"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Переяславський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396263A2"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Переяслав</w:t>
            </w:r>
          </w:p>
        </w:tc>
      </w:tr>
      <w:tr w:rsidR="00533369" w:rsidRPr="004001B1" w14:paraId="5C3000DB" w14:textId="77777777" w:rsidTr="00AB77AE">
        <w:trPr>
          <w:trHeight w:val="59"/>
        </w:trPr>
        <w:tc>
          <w:tcPr>
            <w:tcW w:w="0" w:type="auto"/>
            <w:shd w:val="clear" w:color="auto" w:fill="auto"/>
            <w:vAlign w:val="center"/>
          </w:tcPr>
          <w:p w14:paraId="061A113D" w14:textId="77777777" w:rsidR="00533369" w:rsidRPr="004001B1" w:rsidRDefault="00533369" w:rsidP="00AB77A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8</w:t>
            </w:r>
          </w:p>
        </w:tc>
        <w:tc>
          <w:tcPr>
            <w:tcW w:w="4830" w:type="dxa"/>
            <w:tcBorders>
              <w:top w:val="nil"/>
              <w:left w:val="single" w:sz="4" w:space="0" w:color="auto"/>
              <w:bottom w:val="single" w:sz="4" w:space="0" w:color="auto"/>
              <w:right w:val="single" w:sz="4" w:space="0" w:color="auto"/>
            </w:tcBorders>
            <w:shd w:val="clear" w:color="auto" w:fill="auto"/>
            <w:vAlign w:val="center"/>
          </w:tcPr>
          <w:p w14:paraId="3114096F"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Згурівський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68BAAA9C"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Згурівка</w:t>
            </w:r>
          </w:p>
        </w:tc>
      </w:tr>
      <w:tr w:rsidR="00533369" w:rsidRPr="004001B1" w14:paraId="4C6AF60C" w14:textId="77777777" w:rsidTr="00AB77AE">
        <w:trPr>
          <w:trHeight w:val="59"/>
        </w:trPr>
        <w:tc>
          <w:tcPr>
            <w:tcW w:w="0" w:type="auto"/>
            <w:shd w:val="clear" w:color="auto" w:fill="auto"/>
            <w:vAlign w:val="center"/>
          </w:tcPr>
          <w:p w14:paraId="389DB7C3" w14:textId="77777777" w:rsidR="00533369" w:rsidRPr="004001B1" w:rsidRDefault="00533369" w:rsidP="00AB77A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9</w:t>
            </w:r>
          </w:p>
        </w:tc>
        <w:tc>
          <w:tcPr>
            <w:tcW w:w="4830" w:type="dxa"/>
            <w:tcBorders>
              <w:top w:val="nil"/>
              <w:left w:val="single" w:sz="4" w:space="0" w:color="auto"/>
              <w:bottom w:val="single" w:sz="4" w:space="0" w:color="auto"/>
              <w:right w:val="single" w:sz="4" w:space="0" w:color="auto"/>
            </w:tcBorders>
            <w:shd w:val="clear" w:color="auto" w:fill="auto"/>
            <w:vAlign w:val="center"/>
          </w:tcPr>
          <w:p w14:paraId="159F8464"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Яготинський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23A6ADEC"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Яготин</w:t>
            </w:r>
          </w:p>
        </w:tc>
      </w:tr>
      <w:tr w:rsidR="00533369" w:rsidRPr="004001B1" w14:paraId="10DE2B17" w14:textId="77777777" w:rsidTr="00AB77AE">
        <w:trPr>
          <w:trHeight w:val="59"/>
        </w:trPr>
        <w:tc>
          <w:tcPr>
            <w:tcW w:w="0" w:type="auto"/>
            <w:shd w:val="clear" w:color="auto" w:fill="auto"/>
            <w:vAlign w:val="center"/>
          </w:tcPr>
          <w:p w14:paraId="3E6E16DB" w14:textId="77777777" w:rsidR="00533369" w:rsidRPr="004001B1" w:rsidRDefault="00533369" w:rsidP="00AB77A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10</w:t>
            </w:r>
          </w:p>
        </w:tc>
        <w:tc>
          <w:tcPr>
            <w:tcW w:w="4830" w:type="dxa"/>
            <w:tcBorders>
              <w:top w:val="nil"/>
              <w:left w:val="single" w:sz="4" w:space="0" w:color="auto"/>
              <w:bottom w:val="single" w:sz="4" w:space="0" w:color="auto"/>
              <w:right w:val="single" w:sz="4" w:space="0" w:color="auto"/>
            </w:tcBorders>
            <w:shd w:val="clear" w:color="auto" w:fill="auto"/>
            <w:vAlign w:val="center"/>
          </w:tcPr>
          <w:p w14:paraId="206FAA00"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Обухівський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76D97EB0"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Обухів</w:t>
            </w:r>
          </w:p>
        </w:tc>
      </w:tr>
      <w:tr w:rsidR="00533369" w:rsidRPr="004001B1" w14:paraId="364DC4A5" w14:textId="77777777" w:rsidTr="00AB77AE">
        <w:trPr>
          <w:trHeight w:val="59"/>
        </w:trPr>
        <w:tc>
          <w:tcPr>
            <w:tcW w:w="0" w:type="auto"/>
            <w:shd w:val="clear" w:color="auto" w:fill="auto"/>
            <w:vAlign w:val="center"/>
          </w:tcPr>
          <w:p w14:paraId="3627BC4A" w14:textId="77777777" w:rsidR="00533369" w:rsidRPr="004001B1" w:rsidRDefault="00533369" w:rsidP="00AB77A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11</w:t>
            </w:r>
          </w:p>
        </w:tc>
        <w:tc>
          <w:tcPr>
            <w:tcW w:w="4830" w:type="dxa"/>
            <w:tcBorders>
              <w:top w:val="nil"/>
              <w:left w:val="single" w:sz="4" w:space="0" w:color="auto"/>
              <w:bottom w:val="single" w:sz="4" w:space="0" w:color="auto"/>
              <w:right w:val="single" w:sz="4" w:space="0" w:color="auto"/>
            </w:tcBorders>
            <w:shd w:val="clear" w:color="auto" w:fill="auto"/>
            <w:vAlign w:val="center"/>
          </w:tcPr>
          <w:p w14:paraId="2D6F3FCC"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Кагарлицький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1FEF3194"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Кагарлик</w:t>
            </w:r>
          </w:p>
        </w:tc>
      </w:tr>
      <w:tr w:rsidR="00533369" w:rsidRPr="004001B1" w14:paraId="2B760CA5" w14:textId="77777777" w:rsidTr="00AB77AE">
        <w:trPr>
          <w:trHeight w:val="59"/>
        </w:trPr>
        <w:tc>
          <w:tcPr>
            <w:tcW w:w="0" w:type="auto"/>
            <w:shd w:val="clear" w:color="auto" w:fill="auto"/>
            <w:vAlign w:val="center"/>
          </w:tcPr>
          <w:p w14:paraId="607DCB86" w14:textId="77777777" w:rsidR="00533369" w:rsidRPr="004001B1" w:rsidRDefault="00533369" w:rsidP="00AB77A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12</w:t>
            </w:r>
          </w:p>
        </w:tc>
        <w:tc>
          <w:tcPr>
            <w:tcW w:w="4830" w:type="dxa"/>
            <w:tcBorders>
              <w:top w:val="nil"/>
              <w:left w:val="single" w:sz="4" w:space="0" w:color="auto"/>
              <w:bottom w:val="single" w:sz="4" w:space="0" w:color="auto"/>
              <w:right w:val="single" w:sz="4" w:space="0" w:color="auto"/>
            </w:tcBorders>
            <w:shd w:val="clear" w:color="auto" w:fill="auto"/>
            <w:vAlign w:val="center"/>
          </w:tcPr>
          <w:p w14:paraId="54F5CEDC"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Миронівський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750DBF6F"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Миронівка</w:t>
            </w:r>
          </w:p>
        </w:tc>
      </w:tr>
      <w:tr w:rsidR="00533369" w:rsidRPr="004001B1" w14:paraId="30966F1E" w14:textId="77777777" w:rsidTr="00AB77AE">
        <w:trPr>
          <w:trHeight w:val="59"/>
        </w:trPr>
        <w:tc>
          <w:tcPr>
            <w:tcW w:w="0" w:type="auto"/>
            <w:shd w:val="clear" w:color="auto" w:fill="auto"/>
            <w:vAlign w:val="center"/>
          </w:tcPr>
          <w:p w14:paraId="6ACFF194" w14:textId="77777777" w:rsidR="00533369" w:rsidRPr="004001B1" w:rsidRDefault="00533369" w:rsidP="00AB77A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13</w:t>
            </w:r>
          </w:p>
        </w:tc>
        <w:tc>
          <w:tcPr>
            <w:tcW w:w="4830" w:type="dxa"/>
            <w:tcBorders>
              <w:top w:val="nil"/>
              <w:left w:val="single" w:sz="4" w:space="0" w:color="auto"/>
              <w:bottom w:val="single" w:sz="4" w:space="0" w:color="auto"/>
              <w:right w:val="single" w:sz="4" w:space="0" w:color="auto"/>
            </w:tcBorders>
            <w:shd w:val="clear" w:color="auto" w:fill="auto"/>
            <w:vAlign w:val="center"/>
          </w:tcPr>
          <w:p w14:paraId="46739A39"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Ржищівський міський суд  </w:t>
            </w:r>
          </w:p>
        </w:tc>
        <w:tc>
          <w:tcPr>
            <w:tcW w:w="4110" w:type="dxa"/>
            <w:tcBorders>
              <w:top w:val="nil"/>
              <w:left w:val="nil"/>
              <w:bottom w:val="single" w:sz="4" w:space="0" w:color="auto"/>
              <w:right w:val="single" w:sz="4" w:space="0" w:color="auto"/>
            </w:tcBorders>
            <w:shd w:val="clear" w:color="auto" w:fill="auto"/>
            <w:vAlign w:val="center"/>
          </w:tcPr>
          <w:p w14:paraId="5BF0666E"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Ржищів</w:t>
            </w:r>
          </w:p>
        </w:tc>
      </w:tr>
      <w:tr w:rsidR="00533369" w:rsidRPr="004001B1" w14:paraId="4E424CC7" w14:textId="77777777" w:rsidTr="00AB77AE">
        <w:trPr>
          <w:trHeight w:val="59"/>
        </w:trPr>
        <w:tc>
          <w:tcPr>
            <w:tcW w:w="0" w:type="auto"/>
            <w:shd w:val="clear" w:color="auto" w:fill="auto"/>
            <w:vAlign w:val="center"/>
          </w:tcPr>
          <w:p w14:paraId="16318D9F" w14:textId="77777777" w:rsidR="00533369" w:rsidRPr="004001B1" w:rsidRDefault="00533369" w:rsidP="00AB77A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14</w:t>
            </w:r>
          </w:p>
        </w:tc>
        <w:tc>
          <w:tcPr>
            <w:tcW w:w="4830" w:type="dxa"/>
            <w:tcBorders>
              <w:top w:val="nil"/>
              <w:left w:val="single" w:sz="4" w:space="0" w:color="auto"/>
              <w:bottom w:val="single" w:sz="4" w:space="0" w:color="auto"/>
              <w:right w:val="single" w:sz="4" w:space="0" w:color="auto"/>
            </w:tcBorders>
            <w:shd w:val="clear" w:color="auto" w:fill="auto"/>
            <w:vAlign w:val="center"/>
          </w:tcPr>
          <w:p w14:paraId="0612B753"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Богуславський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170FA539"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Богуслав</w:t>
            </w:r>
          </w:p>
        </w:tc>
      </w:tr>
      <w:tr w:rsidR="00533369" w:rsidRPr="004001B1" w14:paraId="44E50BD2" w14:textId="77777777" w:rsidTr="00AB77AE">
        <w:trPr>
          <w:trHeight w:val="59"/>
        </w:trPr>
        <w:tc>
          <w:tcPr>
            <w:tcW w:w="0" w:type="auto"/>
            <w:shd w:val="clear" w:color="auto" w:fill="auto"/>
            <w:vAlign w:val="center"/>
          </w:tcPr>
          <w:p w14:paraId="60885CA9" w14:textId="77777777" w:rsidR="00533369" w:rsidRPr="004001B1" w:rsidRDefault="00533369" w:rsidP="00AB77A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15</w:t>
            </w:r>
          </w:p>
        </w:tc>
        <w:tc>
          <w:tcPr>
            <w:tcW w:w="4830" w:type="dxa"/>
            <w:tcBorders>
              <w:top w:val="nil"/>
              <w:left w:val="single" w:sz="4" w:space="0" w:color="auto"/>
              <w:bottom w:val="single" w:sz="4" w:space="0" w:color="auto"/>
              <w:right w:val="single" w:sz="4" w:space="0" w:color="auto"/>
            </w:tcBorders>
            <w:shd w:val="clear" w:color="auto" w:fill="auto"/>
            <w:vAlign w:val="center"/>
          </w:tcPr>
          <w:p w14:paraId="6A57AE96"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Ставищенський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40D19F9C"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Ставище</w:t>
            </w:r>
          </w:p>
        </w:tc>
      </w:tr>
      <w:tr w:rsidR="00533369" w:rsidRPr="004001B1" w14:paraId="2D27AB34" w14:textId="77777777" w:rsidTr="00AB77AE">
        <w:trPr>
          <w:trHeight w:val="59"/>
        </w:trPr>
        <w:tc>
          <w:tcPr>
            <w:tcW w:w="0" w:type="auto"/>
            <w:shd w:val="clear" w:color="auto" w:fill="auto"/>
            <w:vAlign w:val="center"/>
          </w:tcPr>
          <w:p w14:paraId="22036390" w14:textId="77777777" w:rsidR="00533369" w:rsidRPr="004001B1" w:rsidRDefault="00533369" w:rsidP="00AB77A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16</w:t>
            </w:r>
          </w:p>
        </w:tc>
        <w:tc>
          <w:tcPr>
            <w:tcW w:w="4830" w:type="dxa"/>
            <w:tcBorders>
              <w:top w:val="nil"/>
              <w:left w:val="single" w:sz="4" w:space="0" w:color="auto"/>
              <w:bottom w:val="single" w:sz="4" w:space="0" w:color="auto"/>
              <w:right w:val="single" w:sz="4" w:space="0" w:color="auto"/>
            </w:tcBorders>
            <w:shd w:val="clear" w:color="auto" w:fill="auto"/>
            <w:vAlign w:val="center"/>
          </w:tcPr>
          <w:p w14:paraId="770F50D8"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Рокитнянський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219D5DE4"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Рокитне</w:t>
            </w:r>
          </w:p>
        </w:tc>
      </w:tr>
      <w:tr w:rsidR="00533369" w:rsidRPr="004001B1" w14:paraId="2B700691" w14:textId="77777777" w:rsidTr="00AB77AE">
        <w:trPr>
          <w:trHeight w:val="59"/>
        </w:trPr>
        <w:tc>
          <w:tcPr>
            <w:tcW w:w="0" w:type="auto"/>
            <w:shd w:val="clear" w:color="auto" w:fill="auto"/>
            <w:vAlign w:val="center"/>
          </w:tcPr>
          <w:p w14:paraId="65DFA648" w14:textId="77777777" w:rsidR="00533369" w:rsidRPr="004001B1" w:rsidRDefault="00533369" w:rsidP="00AB77A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17</w:t>
            </w:r>
          </w:p>
        </w:tc>
        <w:tc>
          <w:tcPr>
            <w:tcW w:w="4830" w:type="dxa"/>
            <w:tcBorders>
              <w:top w:val="nil"/>
              <w:left w:val="single" w:sz="4" w:space="0" w:color="auto"/>
              <w:bottom w:val="single" w:sz="4" w:space="0" w:color="auto"/>
              <w:right w:val="single" w:sz="4" w:space="0" w:color="auto"/>
            </w:tcBorders>
            <w:shd w:val="clear" w:color="auto" w:fill="auto"/>
            <w:vAlign w:val="center"/>
          </w:tcPr>
          <w:p w14:paraId="4FFB016E"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Таращанський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6B72BAAA"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Тараща</w:t>
            </w:r>
          </w:p>
        </w:tc>
      </w:tr>
      <w:tr w:rsidR="00533369" w:rsidRPr="004001B1" w14:paraId="5B6DCA2B" w14:textId="77777777" w:rsidTr="00AB77AE">
        <w:trPr>
          <w:trHeight w:val="59"/>
        </w:trPr>
        <w:tc>
          <w:tcPr>
            <w:tcW w:w="0" w:type="auto"/>
            <w:shd w:val="clear" w:color="auto" w:fill="auto"/>
            <w:vAlign w:val="center"/>
          </w:tcPr>
          <w:p w14:paraId="03B8B76E" w14:textId="77777777" w:rsidR="00533369" w:rsidRPr="004001B1" w:rsidRDefault="00533369" w:rsidP="00AB77A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18</w:t>
            </w:r>
          </w:p>
        </w:tc>
        <w:tc>
          <w:tcPr>
            <w:tcW w:w="4830" w:type="dxa"/>
            <w:tcBorders>
              <w:top w:val="nil"/>
              <w:left w:val="single" w:sz="4" w:space="0" w:color="auto"/>
              <w:bottom w:val="single" w:sz="4" w:space="0" w:color="auto"/>
              <w:right w:val="single" w:sz="4" w:space="0" w:color="auto"/>
            </w:tcBorders>
            <w:shd w:val="clear" w:color="auto" w:fill="auto"/>
            <w:vAlign w:val="center"/>
          </w:tcPr>
          <w:p w14:paraId="6061A6C3"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Володарський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1D4782B3"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Володарка</w:t>
            </w:r>
          </w:p>
        </w:tc>
      </w:tr>
      <w:tr w:rsidR="00533369" w:rsidRPr="004001B1" w14:paraId="2D0EE59E" w14:textId="77777777" w:rsidTr="00AB77AE">
        <w:trPr>
          <w:trHeight w:val="59"/>
        </w:trPr>
        <w:tc>
          <w:tcPr>
            <w:tcW w:w="0" w:type="auto"/>
            <w:shd w:val="clear" w:color="auto" w:fill="auto"/>
            <w:vAlign w:val="center"/>
          </w:tcPr>
          <w:p w14:paraId="1DF1B5DB" w14:textId="77777777" w:rsidR="00533369" w:rsidRPr="004001B1" w:rsidRDefault="00533369" w:rsidP="00AB77A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19</w:t>
            </w:r>
          </w:p>
        </w:tc>
        <w:tc>
          <w:tcPr>
            <w:tcW w:w="4830" w:type="dxa"/>
            <w:tcBorders>
              <w:top w:val="nil"/>
              <w:left w:val="single" w:sz="4" w:space="0" w:color="auto"/>
              <w:bottom w:val="single" w:sz="4" w:space="0" w:color="auto"/>
              <w:right w:val="single" w:sz="4" w:space="0" w:color="auto"/>
            </w:tcBorders>
            <w:shd w:val="clear" w:color="auto" w:fill="auto"/>
            <w:vAlign w:val="center"/>
          </w:tcPr>
          <w:p w14:paraId="5CDA4B0E"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Сквирський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3D7E3047"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Сквира</w:t>
            </w:r>
          </w:p>
        </w:tc>
      </w:tr>
      <w:tr w:rsidR="00533369" w:rsidRPr="004001B1" w14:paraId="5B267979" w14:textId="77777777" w:rsidTr="00AB77AE">
        <w:trPr>
          <w:trHeight w:val="59"/>
        </w:trPr>
        <w:tc>
          <w:tcPr>
            <w:tcW w:w="0" w:type="auto"/>
            <w:shd w:val="clear" w:color="auto" w:fill="auto"/>
            <w:vAlign w:val="center"/>
          </w:tcPr>
          <w:p w14:paraId="2F8B9F5D" w14:textId="77777777" w:rsidR="00533369" w:rsidRPr="004001B1" w:rsidRDefault="00533369" w:rsidP="00AB77A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20</w:t>
            </w:r>
          </w:p>
        </w:tc>
        <w:tc>
          <w:tcPr>
            <w:tcW w:w="4830" w:type="dxa"/>
            <w:tcBorders>
              <w:top w:val="nil"/>
              <w:left w:val="single" w:sz="4" w:space="0" w:color="auto"/>
              <w:bottom w:val="single" w:sz="4" w:space="0" w:color="auto"/>
              <w:right w:val="single" w:sz="4" w:space="0" w:color="auto"/>
            </w:tcBorders>
            <w:shd w:val="clear" w:color="auto" w:fill="auto"/>
            <w:vAlign w:val="center"/>
          </w:tcPr>
          <w:p w14:paraId="1A6D78C5"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Тетіївський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74BEEA11"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Тетіїв</w:t>
            </w:r>
          </w:p>
        </w:tc>
      </w:tr>
      <w:tr w:rsidR="00533369" w:rsidRPr="004001B1" w14:paraId="69729AAE" w14:textId="77777777" w:rsidTr="00AB77AE">
        <w:trPr>
          <w:trHeight w:val="59"/>
        </w:trPr>
        <w:tc>
          <w:tcPr>
            <w:tcW w:w="0" w:type="auto"/>
            <w:shd w:val="clear" w:color="auto" w:fill="auto"/>
            <w:vAlign w:val="center"/>
          </w:tcPr>
          <w:p w14:paraId="6E0EF4FD" w14:textId="77777777" w:rsidR="00533369" w:rsidRPr="004001B1" w:rsidRDefault="00533369" w:rsidP="00AB77A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21</w:t>
            </w:r>
          </w:p>
        </w:tc>
        <w:tc>
          <w:tcPr>
            <w:tcW w:w="4830" w:type="dxa"/>
            <w:tcBorders>
              <w:top w:val="nil"/>
              <w:left w:val="single" w:sz="4" w:space="0" w:color="auto"/>
              <w:bottom w:val="single" w:sz="4" w:space="0" w:color="auto"/>
              <w:right w:val="single" w:sz="4" w:space="0" w:color="auto"/>
            </w:tcBorders>
            <w:shd w:val="clear" w:color="auto" w:fill="auto"/>
            <w:vAlign w:val="center"/>
          </w:tcPr>
          <w:p w14:paraId="4ED98C8A"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Білоцерківський міськрайонний суд</w:t>
            </w:r>
          </w:p>
        </w:tc>
        <w:tc>
          <w:tcPr>
            <w:tcW w:w="4110" w:type="dxa"/>
            <w:tcBorders>
              <w:top w:val="nil"/>
              <w:left w:val="nil"/>
              <w:bottom w:val="single" w:sz="4" w:space="0" w:color="auto"/>
              <w:right w:val="single" w:sz="4" w:space="0" w:color="auto"/>
            </w:tcBorders>
            <w:shd w:val="clear" w:color="auto" w:fill="auto"/>
            <w:vAlign w:val="center"/>
          </w:tcPr>
          <w:p w14:paraId="0AF16314"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Біла Церква</w:t>
            </w:r>
          </w:p>
        </w:tc>
      </w:tr>
      <w:tr w:rsidR="00533369" w:rsidRPr="004001B1" w14:paraId="0BB33BA7" w14:textId="77777777" w:rsidTr="00AB77AE">
        <w:trPr>
          <w:trHeight w:val="59"/>
        </w:trPr>
        <w:tc>
          <w:tcPr>
            <w:tcW w:w="0" w:type="auto"/>
            <w:shd w:val="clear" w:color="auto" w:fill="auto"/>
            <w:vAlign w:val="center"/>
          </w:tcPr>
          <w:p w14:paraId="6CA4E9B0" w14:textId="77777777" w:rsidR="00533369" w:rsidRPr="004001B1" w:rsidRDefault="00533369" w:rsidP="00AB77A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22</w:t>
            </w:r>
          </w:p>
        </w:tc>
        <w:tc>
          <w:tcPr>
            <w:tcW w:w="4830" w:type="dxa"/>
            <w:tcBorders>
              <w:top w:val="nil"/>
              <w:left w:val="single" w:sz="4" w:space="0" w:color="auto"/>
              <w:bottom w:val="single" w:sz="4" w:space="0" w:color="auto"/>
              <w:right w:val="single" w:sz="4" w:space="0" w:color="auto"/>
            </w:tcBorders>
            <w:shd w:val="clear" w:color="auto" w:fill="auto"/>
            <w:vAlign w:val="center"/>
          </w:tcPr>
          <w:p w14:paraId="0DA5F509"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Васильківський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32B6038E"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Васильків</w:t>
            </w:r>
          </w:p>
        </w:tc>
      </w:tr>
      <w:tr w:rsidR="00533369" w:rsidRPr="004001B1" w14:paraId="627D678D" w14:textId="77777777" w:rsidTr="00AB77AE">
        <w:trPr>
          <w:trHeight w:val="59"/>
        </w:trPr>
        <w:tc>
          <w:tcPr>
            <w:tcW w:w="0" w:type="auto"/>
            <w:shd w:val="clear" w:color="auto" w:fill="auto"/>
            <w:vAlign w:val="center"/>
          </w:tcPr>
          <w:p w14:paraId="760419B5" w14:textId="77777777" w:rsidR="00533369" w:rsidRPr="004001B1" w:rsidRDefault="00533369" w:rsidP="00AB77A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23</w:t>
            </w:r>
          </w:p>
        </w:tc>
        <w:tc>
          <w:tcPr>
            <w:tcW w:w="4830" w:type="dxa"/>
            <w:tcBorders>
              <w:top w:val="nil"/>
              <w:left w:val="single" w:sz="4" w:space="0" w:color="auto"/>
              <w:bottom w:val="single" w:sz="4" w:space="0" w:color="auto"/>
              <w:right w:val="single" w:sz="4" w:space="0" w:color="auto"/>
            </w:tcBorders>
            <w:shd w:val="clear" w:color="auto" w:fill="auto"/>
            <w:vAlign w:val="center"/>
          </w:tcPr>
          <w:p w14:paraId="165B1CC2"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Фастівський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406AF673"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Фастів</w:t>
            </w:r>
          </w:p>
        </w:tc>
      </w:tr>
      <w:tr w:rsidR="00533369" w:rsidRPr="004001B1" w14:paraId="69DCD248" w14:textId="77777777" w:rsidTr="00AB77AE">
        <w:trPr>
          <w:trHeight w:val="59"/>
        </w:trPr>
        <w:tc>
          <w:tcPr>
            <w:tcW w:w="0" w:type="auto"/>
            <w:shd w:val="clear" w:color="auto" w:fill="auto"/>
            <w:vAlign w:val="center"/>
          </w:tcPr>
          <w:p w14:paraId="7FFA7AE3" w14:textId="77777777" w:rsidR="00533369" w:rsidRPr="004001B1" w:rsidRDefault="00533369" w:rsidP="00AB77A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24</w:t>
            </w:r>
          </w:p>
        </w:tc>
        <w:tc>
          <w:tcPr>
            <w:tcW w:w="4830" w:type="dxa"/>
            <w:tcBorders>
              <w:top w:val="nil"/>
              <w:left w:val="single" w:sz="4" w:space="0" w:color="auto"/>
              <w:bottom w:val="single" w:sz="4" w:space="0" w:color="auto"/>
              <w:right w:val="single" w:sz="4" w:space="0" w:color="auto"/>
            </w:tcBorders>
            <w:shd w:val="clear" w:color="auto" w:fill="auto"/>
            <w:vAlign w:val="center"/>
          </w:tcPr>
          <w:p w14:paraId="47496188"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Ірпінський міський суд </w:t>
            </w:r>
          </w:p>
        </w:tc>
        <w:tc>
          <w:tcPr>
            <w:tcW w:w="4110" w:type="dxa"/>
            <w:tcBorders>
              <w:top w:val="nil"/>
              <w:left w:val="nil"/>
              <w:bottom w:val="single" w:sz="4" w:space="0" w:color="auto"/>
              <w:right w:val="single" w:sz="4" w:space="0" w:color="auto"/>
            </w:tcBorders>
            <w:shd w:val="clear" w:color="auto" w:fill="auto"/>
            <w:vAlign w:val="center"/>
          </w:tcPr>
          <w:p w14:paraId="652F7D0A"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Ірпінь</w:t>
            </w:r>
          </w:p>
        </w:tc>
      </w:tr>
      <w:tr w:rsidR="00533369" w:rsidRPr="004001B1" w14:paraId="39FF4557" w14:textId="77777777" w:rsidTr="00AB77AE">
        <w:trPr>
          <w:trHeight w:val="59"/>
        </w:trPr>
        <w:tc>
          <w:tcPr>
            <w:tcW w:w="0" w:type="auto"/>
            <w:shd w:val="clear" w:color="auto" w:fill="auto"/>
            <w:vAlign w:val="center"/>
          </w:tcPr>
          <w:p w14:paraId="577BF257" w14:textId="77777777" w:rsidR="00533369" w:rsidRPr="004001B1" w:rsidRDefault="00533369" w:rsidP="00AB77A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25</w:t>
            </w:r>
          </w:p>
        </w:tc>
        <w:tc>
          <w:tcPr>
            <w:tcW w:w="4830" w:type="dxa"/>
            <w:tcBorders>
              <w:top w:val="nil"/>
              <w:left w:val="single" w:sz="4" w:space="0" w:color="auto"/>
              <w:bottom w:val="single" w:sz="4" w:space="0" w:color="auto"/>
              <w:right w:val="single" w:sz="4" w:space="0" w:color="auto"/>
            </w:tcBorders>
            <w:shd w:val="clear" w:color="auto" w:fill="auto"/>
            <w:vAlign w:val="center"/>
          </w:tcPr>
          <w:p w14:paraId="490CD9CF"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Макарівський районний суд</w:t>
            </w:r>
          </w:p>
        </w:tc>
        <w:tc>
          <w:tcPr>
            <w:tcW w:w="4110" w:type="dxa"/>
            <w:tcBorders>
              <w:top w:val="nil"/>
              <w:left w:val="nil"/>
              <w:bottom w:val="single" w:sz="4" w:space="0" w:color="auto"/>
              <w:right w:val="single" w:sz="4" w:space="0" w:color="auto"/>
            </w:tcBorders>
            <w:shd w:val="clear" w:color="auto" w:fill="auto"/>
            <w:vAlign w:val="center"/>
          </w:tcPr>
          <w:p w14:paraId="0D0CAAC0"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Макарів</w:t>
            </w:r>
          </w:p>
        </w:tc>
      </w:tr>
      <w:tr w:rsidR="00533369" w:rsidRPr="004001B1" w14:paraId="1D9991DE" w14:textId="77777777" w:rsidTr="00AB77AE">
        <w:trPr>
          <w:trHeight w:val="59"/>
        </w:trPr>
        <w:tc>
          <w:tcPr>
            <w:tcW w:w="0" w:type="auto"/>
            <w:shd w:val="clear" w:color="auto" w:fill="auto"/>
            <w:vAlign w:val="center"/>
          </w:tcPr>
          <w:p w14:paraId="11140049" w14:textId="77777777" w:rsidR="00533369" w:rsidRPr="004001B1" w:rsidRDefault="00533369" w:rsidP="00AB77A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26</w:t>
            </w:r>
          </w:p>
        </w:tc>
        <w:tc>
          <w:tcPr>
            <w:tcW w:w="4830" w:type="dxa"/>
            <w:tcBorders>
              <w:top w:val="nil"/>
              <w:left w:val="single" w:sz="4" w:space="0" w:color="auto"/>
              <w:bottom w:val="single" w:sz="4" w:space="0" w:color="auto"/>
              <w:right w:val="single" w:sz="4" w:space="0" w:color="auto"/>
            </w:tcBorders>
            <w:shd w:val="clear" w:color="auto" w:fill="auto"/>
            <w:vAlign w:val="center"/>
          </w:tcPr>
          <w:p w14:paraId="475BB6A7"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Києво-Святошинський районний суд</w:t>
            </w:r>
          </w:p>
        </w:tc>
        <w:tc>
          <w:tcPr>
            <w:tcW w:w="4110" w:type="dxa"/>
            <w:tcBorders>
              <w:top w:val="nil"/>
              <w:left w:val="nil"/>
              <w:bottom w:val="single" w:sz="4" w:space="0" w:color="auto"/>
              <w:right w:val="single" w:sz="4" w:space="0" w:color="auto"/>
            </w:tcBorders>
            <w:shd w:val="clear" w:color="auto" w:fill="auto"/>
            <w:vAlign w:val="center"/>
          </w:tcPr>
          <w:p w14:paraId="247AFF1C"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м.Київ</w:t>
            </w:r>
          </w:p>
        </w:tc>
      </w:tr>
      <w:tr w:rsidR="00533369" w:rsidRPr="004001B1" w14:paraId="37AF229C" w14:textId="77777777" w:rsidTr="00AB77AE">
        <w:trPr>
          <w:trHeight w:val="296"/>
        </w:trPr>
        <w:tc>
          <w:tcPr>
            <w:tcW w:w="0" w:type="auto"/>
            <w:shd w:val="clear" w:color="auto" w:fill="auto"/>
            <w:vAlign w:val="center"/>
          </w:tcPr>
          <w:p w14:paraId="277DAA12" w14:textId="77777777" w:rsidR="00533369" w:rsidRPr="004001B1" w:rsidRDefault="00533369" w:rsidP="00AB77A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27</w:t>
            </w:r>
          </w:p>
        </w:tc>
        <w:tc>
          <w:tcPr>
            <w:tcW w:w="4830" w:type="dxa"/>
            <w:tcBorders>
              <w:top w:val="nil"/>
              <w:left w:val="single" w:sz="4" w:space="0" w:color="auto"/>
              <w:bottom w:val="single" w:sz="4" w:space="0" w:color="auto"/>
              <w:right w:val="single" w:sz="4" w:space="0" w:color="auto"/>
            </w:tcBorders>
            <w:shd w:val="clear" w:color="auto" w:fill="auto"/>
            <w:vAlign w:val="center"/>
          </w:tcPr>
          <w:p w14:paraId="1AF245C4"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Славутиький міський суд</w:t>
            </w:r>
          </w:p>
        </w:tc>
        <w:tc>
          <w:tcPr>
            <w:tcW w:w="4110" w:type="dxa"/>
            <w:tcBorders>
              <w:top w:val="nil"/>
              <w:left w:val="nil"/>
              <w:bottom w:val="single" w:sz="4" w:space="0" w:color="auto"/>
              <w:right w:val="single" w:sz="4" w:space="0" w:color="auto"/>
            </w:tcBorders>
            <w:shd w:val="clear" w:color="auto" w:fill="auto"/>
            <w:vAlign w:val="center"/>
          </w:tcPr>
          <w:p w14:paraId="5B6B1FC8"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Славутич</w:t>
            </w:r>
          </w:p>
        </w:tc>
      </w:tr>
      <w:tr w:rsidR="00533369" w:rsidRPr="004001B1" w14:paraId="673E2DF4" w14:textId="77777777" w:rsidTr="00AB77AE">
        <w:trPr>
          <w:trHeight w:val="182"/>
        </w:trPr>
        <w:tc>
          <w:tcPr>
            <w:tcW w:w="0" w:type="auto"/>
            <w:tcBorders>
              <w:top w:val="single" w:sz="4" w:space="0" w:color="auto"/>
            </w:tcBorders>
            <w:shd w:val="clear" w:color="auto" w:fill="auto"/>
            <w:vAlign w:val="center"/>
          </w:tcPr>
          <w:p w14:paraId="54CF842D" w14:textId="77777777" w:rsidR="00533369" w:rsidRPr="004001B1" w:rsidRDefault="00533369" w:rsidP="00AB77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380E9375"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Бородянський районний суд</w:t>
            </w:r>
          </w:p>
        </w:tc>
        <w:tc>
          <w:tcPr>
            <w:tcW w:w="4110" w:type="dxa"/>
            <w:tcBorders>
              <w:top w:val="single" w:sz="4" w:space="0" w:color="auto"/>
              <w:left w:val="nil"/>
              <w:bottom w:val="single" w:sz="4" w:space="0" w:color="auto"/>
              <w:right w:val="single" w:sz="4" w:space="0" w:color="auto"/>
            </w:tcBorders>
            <w:shd w:val="clear" w:color="auto" w:fill="auto"/>
            <w:vAlign w:val="center"/>
          </w:tcPr>
          <w:p w14:paraId="223BB291"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смт.Бородянка</w:t>
            </w:r>
          </w:p>
        </w:tc>
      </w:tr>
      <w:tr w:rsidR="00533369" w:rsidRPr="004001B1" w14:paraId="2EF287EB" w14:textId="77777777" w:rsidTr="00AB77AE">
        <w:trPr>
          <w:trHeight w:val="59"/>
        </w:trPr>
        <w:tc>
          <w:tcPr>
            <w:tcW w:w="0" w:type="auto"/>
            <w:shd w:val="clear" w:color="auto" w:fill="auto"/>
            <w:vAlign w:val="center"/>
          </w:tcPr>
          <w:p w14:paraId="5775DC34" w14:textId="77777777" w:rsidR="00533369" w:rsidRPr="004001B1" w:rsidRDefault="00533369" w:rsidP="00AB77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4830" w:type="dxa"/>
            <w:tcBorders>
              <w:top w:val="nil"/>
              <w:left w:val="single" w:sz="4" w:space="0" w:color="auto"/>
              <w:bottom w:val="single" w:sz="4" w:space="0" w:color="auto"/>
              <w:right w:val="single" w:sz="4" w:space="0" w:color="auto"/>
            </w:tcBorders>
            <w:shd w:val="clear" w:color="auto" w:fill="auto"/>
            <w:vAlign w:val="center"/>
          </w:tcPr>
          <w:p w14:paraId="5F8DACAD"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ТУ ДСА Київської області</w:t>
            </w:r>
          </w:p>
        </w:tc>
        <w:tc>
          <w:tcPr>
            <w:tcW w:w="4110" w:type="dxa"/>
            <w:tcBorders>
              <w:top w:val="nil"/>
              <w:left w:val="nil"/>
              <w:bottom w:val="single" w:sz="4" w:space="0" w:color="auto"/>
              <w:right w:val="single" w:sz="4" w:space="0" w:color="auto"/>
            </w:tcBorders>
            <w:shd w:val="clear" w:color="auto" w:fill="auto"/>
            <w:vAlign w:val="center"/>
          </w:tcPr>
          <w:p w14:paraId="5926575E" w14:textId="77777777" w:rsidR="00533369" w:rsidRPr="004001B1" w:rsidRDefault="00533369" w:rsidP="00AB77A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Київ</w:t>
            </w:r>
          </w:p>
        </w:tc>
      </w:tr>
    </w:tbl>
    <w:p w14:paraId="295502E3" w14:textId="77777777" w:rsidR="00533369" w:rsidRPr="004001B1" w:rsidRDefault="00533369" w:rsidP="00533369">
      <w:pPr>
        <w:spacing w:after="0" w:line="240" w:lineRule="auto"/>
        <w:rPr>
          <w:rFonts w:ascii="Times New Roman" w:eastAsia="Times New Roman" w:hAnsi="Times New Roman" w:cs="Times New Roman"/>
          <w:b/>
          <w:bCs/>
          <w:color w:val="000000"/>
          <w:sz w:val="24"/>
          <w:szCs w:val="24"/>
          <w:lang w:eastAsia="ru-RU"/>
        </w:rPr>
      </w:pPr>
    </w:p>
    <w:p w14:paraId="3D5C8100" w14:textId="77777777" w:rsidR="00533369" w:rsidRPr="004001B1" w:rsidRDefault="00533369" w:rsidP="00533369">
      <w:pPr>
        <w:suppressAutoHyphens/>
        <w:autoSpaceDN w:val="0"/>
        <w:spacing w:after="0" w:line="240" w:lineRule="auto"/>
        <w:jc w:val="center"/>
        <w:textAlignment w:val="baseline"/>
        <w:rPr>
          <w:rFonts w:ascii="Times New Roman" w:eastAsia="Times New Roman" w:hAnsi="Times New Roman" w:cs="Times New Roman"/>
          <w:b/>
          <w:bCs/>
          <w:kern w:val="3"/>
          <w:sz w:val="24"/>
          <w:szCs w:val="24"/>
        </w:rPr>
      </w:pPr>
      <w:r w:rsidRPr="00907C27">
        <w:rPr>
          <w:rFonts w:ascii="Times New Roman" w:hAnsi="Times New Roman"/>
          <w:b/>
          <w:bCs/>
          <w:color w:val="000000"/>
          <w:sz w:val="24"/>
          <w:szCs w:val="24"/>
        </w:rPr>
        <w:t>Інформація про необхідні технічні, якісні та кількісні характеристики предмета закупівлі та технічна специфікація до пр</w:t>
      </w:r>
      <w:r w:rsidRPr="00D635B6">
        <w:rPr>
          <w:rFonts w:ascii="Times New Roman" w:hAnsi="Times New Roman"/>
          <w:b/>
          <w:bCs/>
          <w:color w:val="000000"/>
          <w:sz w:val="24"/>
          <w:szCs w:val="24"/>
        </w:rPr>
        <w:t>едмета закупівлі</w:t>
      </w:r>
      <w:r w:rsidRPr="00D635B6">
        <w:rPr>
          <w:rFonts w:ascii="Times New Roman" w:hAnsi="Times New Roman"/>
          <w:b/>
          <w:bCs/>
          <w:i/>
          <w:iCs/>
          <w:color w:val="000000"/>
          <w:sz w:val="20"/>
          <w:szCs w:val="20"/>
        </w:rPr>
        <w:t> </w:t>
      </w:r>
    </w:p>
    <w:p w14:paraId="20CDC23B" w14:textId="77777777" w:rsidR="00533369" w:rsidRPr="004001B1" w:rsidRDefault="00533369" w:rsidP="00533369">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b/>
          <w:bCs/>
          <w:iCs/>
          <w:color w:val="000000"/>
          <w:sz w:val="24"/>
          <w:szCs w:val="24"/>
          <w:lang w:eastAsia="ru-RU"/>
        </w:rPr>
        <w:t>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2390"/>
        <w:gridCol w:w="3598"/>
        <w:gridCol w:w="1208"/>
        <w:gridCol w:w="1457"/>
      </w:tblGrid>
      <w:tr w:rsidR="00533369" w:rsidRPr="005F2FAD" w14:paraId="6A808A96" w14:textId="77777777" w:rsidTr="00AB77AE">
        <w:trPr>
          <w:trHeight w:val="630"/>
        </w:trPr>
        <w:tc>
          <w:tcPr>
            <w:tcW w:w="953" w:type="dxa"/>
            <w:shd w:val="clear" w:color="auto" w:fill="auto"/>
            <w:vAlign w:val="center"/>
            <w:hideMark/>
          </w:tcPr>
          <w:p w14:paraId="10A1141F" w14:textId="77777777" w:rsidR="00533369" w:rsidRPr="005F2FAD" w:rsidRDefault="00533369" w:rsidP="00AB77AE">
            <w:pPr>
              <w:spacing w:after="0" w:line="240" w:lineRule="auto"/>
              <w:jc w:val="center"/>
              <w:rPr>
                <w:rFonts w:ascii="Times New Roman" w:eastAsia="Times New Roman" w:hAnsi="Times New Roman" w:cs="Times New Roman"/>
                <w:b/>
                <w:bCs/>
                <w:color w:val="000000"/>
                <w:sz w:val="24"/>
                <w:szCs w:val="24"/>
                <w:lang w:eastAsia="ru-RU"/>
              </w:rPr>
            </w:pPr>
            <w:r w:rsidRPr="005F2FAD">
              <w:rPr>
                <w:rFonts w:ascii="Times New Roman" w:eastAsia="Times New Roman" w:hAnsi="Times New Roman" w:cs="Times New Roman"/>
                <w:b/>
                <w:bCs/>
                <w:color w:val="000000"/>
                <w:sz w:val="24"/>
                <w:szCs w:val="24"/>
                <w:lang w:eastAsia="ru-RU"/>
              </w:rPr>
              <w:t>№ з/п</w:t>
            </w:r>
          </w:p>
        </w:tc>
        <w:tc>
          <w:tcPr>
            <w:tcW w:w="2390" w:type="dxa"/>
            <w:shd w:val="clear" w:color="auto" w:fill="auto"/>
            <w:vAlign w:val="center"/>
            <w:hideMark/>
          </w:tcPr>
          <w:p w14:paraId="0E8DB611" w14:textId="77777777" w:rsidR="00533369" w:rsidRPr="005F2FAD" w:rsidRDefault="00533369" w:rsidP="00AB77AE">
            <w:pPr>
              <w:spacing w:after="0" w:line="240" w:lineRule="auto"/>
              <w:jc w:val="center"/>
              <w:rPr>
                <w:rFonts w:ascii="Times New Roman" w:eastAsia="Times New Roman" w:hAnsi="Times New Roman" w:cs="Times New Roman"/>
                <w:b/>
                <w:bCs/>
                <w:color w:val="000000"/>
                <w:sz w:val="24"/>
                <w:szCs w:val="24"/>
                <w:lang w:eastAsia="ru-RU"/>
              </w:rPr>
            </w:pPr>
            <w:r w:rsidRPr="005F2FAD">
              <w:rPr>
                <w:rFonts w:ascii="Times New Roman" w:eastAsia="Times New Roman" w:hAnsi="Times New Roman" w:cs="Times New Roman"/>
                <w:b/>
                <w:bCs/>
                <w:color w:val="000000"/>
                <w:sz w:val="24"/>
                <w:szCs w:val="24"/>
                <w:lang w:eastAsia="ru-RU"/>
              </w:rPr>
              <w:t>Найменування товару</w:t>
            </w:r>
          </w:p>
        </w:tc>
        <w:tc>
          <w:tcPr>
            <w:tcW w:w="3598" w:type="dxa"/>
            <w:shd w:val="clear" w:color="auto" w:fill="auto"/>
            <w:vAlign w:val="center"/>
            <w:hideMark/>
          </w:tcPr>
          <w:p w14:paraId="6D8E649E" w14:textId="77777777" w:rsidR="00533369" w:rsidRPr="005F2FAD" w:rsidRDefault="00533369" w:rsidP="00AB77AE">
            <w:pPr>
              <w:spacing w:after="0" w:line="240" w:lineRule="auto"/>
              <w:jc w:val="center"/>
              <w:rPr>
                <w:rFonts w:ascii="Times New Roman" w:eastAsia="Times New Roman" w:hAnsi="Times New Roman" w:cs="Times New Roman"/>
                <w:b/>
                <w:bCs/>
                <w:color w:val="000000"/>
                <w:sz w:val="24"/>
                <w:szCs w:val="24"/>
                <w:lang w:eastAsia="ru-RU"/>
              </w:rPr>
            </w:pPr>
            <w:r w:rsidRPr="005F2FAD">
              <w:rPr>
                <w:rFonts w:ascii="Times New Roman" w:eastAsia="Times New Roman" w:hAnsi="Times New Roman" w:cs="Times New Roman"/>
                <w:b/>
                <w:bCs/>
                <w:color w:val="000000"/>
                <w:sz w:val="24"/>
                <w:szCs w:val="24"/>
                <w:lang w:eastAsia="ru-RU"/>
              </w:rPr>
              <w:t>Технічні характеристики товару</w:t>
            </w:r>
          </w:p>
        </w:tc>
        <w:tc>
          <w:tcPr>
            <w:tcW w:w="1208" w:type="dxa"/>
            <w:shd w:val="clear" w:color="auto" w:fill="auto"/>
            <w:vAlign w:val="center"/>
            <w:hideMark/>
          </w:tcPr>
          <w:p w14:paraId="0AB6F551" w14:textId="77777777" w:rsidR="00533369" w:rsidRPr="005F2FAD" w:rsidRDefault="00533369" w:rsidP="00AB77AE">
            <w:pPr>
              <w:spacing w:after="0" w:line="240" w:lineRule="auto"/>
              <w:jc w:val="center"/>
              <w:rPr>
                <w:rFonts w:ascii="Times New Roman" w:eastAsia="Times New Roman" w:hAnsi="Times New Roman" w:cs="Times New Roman"/>
                <w:b/>
                <w:bCs/>
                <w:color w:val="000000"/>
                <w:sz w:val="24"/>
                <w:szCs w:val="24"/>
                <w:lang w:eastAsia="ru-RU"/>
              </w:rPr>
            </w:pPr>
            <w:r w:rsidRPr="005F2FAD">
              <w:rPr>
                <w:rFonts w:ascii="Times New Roman" w:eastAsia="Times New Roman" w:hAnsi="Times New Roman" w:cs="Times New Roman"/>
                <w:b/>
                <w:bCs/>
                <w:color w:val="000000"/>
                <w:sz w:val="24"/>
                <w:szCs w:val="24"/>
                <w:lang w:eastAsia="ru-RU"/>
              </w:rPr>
              <w:t>Одиниця виміру</w:t>
            </w:r>
          </w:p>
        </w:tc>
        <w:tc>
          <w:tcPr>
            <w:tcW w:w="1457" w:type="dxa"/>
            <w:shd w:val="clear" w:color="auto" w:fill="auto"/>
            <w:vAlign w:val="center"/>
            <w:hideMark/>
          </w:tcPr>
          <w:p w14:paraId="27EDD7E7" w14:textId="77777777" w:rsidR="00533369" w:rsidRPr="005F2FAD" w:rsidRDefault="00533369" w:rsidP="00AB77AE">
            <w:pPr>
              <w:spacing w:after="0" w:line="240" w:lineRule="auto"/>
              <w:jc w:val="center"/>
              <w:rPr>
                <w:rFonts w:ascii="Times New Roman" w:eastAsia="Times New Roman" w:hAnsi="Times New Roman" w:cs="Times New Roman"/>
                <w:b/>
                <w:bCs/>
                <w:color w:val="000000"/>
                <w:sz w:val="24"/>
                <w:szCs w:val="24"/>
                <w:lang w:eastAsia="ru-RU"/>
              </w:rPr>
            </w:pPr>
            <w:r w:rsidRPr="005F2FAD">
              <w:rPr>
                <w:rFonts w:ascii="Times New Roman" w:eastAsia="Times New Roman" w:hAnsi="Times New Roman" w:cs="Times New Roman"/>
                <w:b/>
                <w:bCs/>
                <w:color w:val="000000"/>
                <w:sz w:val="24"/>
                <w:szCs w:val="24"/>
                <w:lang w:eastAsia="ru-RU"/>
              </w:rPr>
              <w:t>Кількість</w:t>
            </w:r>
          </w:p>
        </w:tc>
      </w:tr>
      <w:tr w:rsidR="00533369" w:rsidRPr="005F2FAD" w14:paraId="78932C5A" w14:textId="77777777" w:rsidTr="00AB77AE">
        <w:trPr>
          <w:trHeight w:val="2370"/>
        </w:trPr>
        <w:tc>
          <w:tcPr>
            <w:tcW w:w="953" w:type="dxa"/>
            <w:shd w:val="clear" w:color="auto" w:fill="auto"/>
            <w:vAlign w:val="center"/>
            <w:hideMark/>
          </w:tcPr>
          <w:p w14:paraId="60519C3E"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1</w:t>
            </w:r>
          </w:p>
        </w:tc>
        <w:tc>
          <w:tcPr>
            <w:tcW w:w="2390" w:type="dxa"/>
            <w:shd w:val="clear" w:color="auto" w:fill="auto"/>
            <w:vAlign w:val="center"/>
            <w:hideMark/>
          </w:tcPr>
          <w:p w14:paraId="35E3EB1D"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Серветка універсальна ТМ Buroclean *або еквівалент</w:t>
            </w:r>
          </w:p>
        </w:tc>
        <w:tc>
          <w:tcPr>
            <w:tcW w:w="3598" w:type="dxa"/>
            <w:shd w:val="clear" w:color="auto" w:fill="auto"/>
            <w:vAlign w:val="center"/>
            <w:hideMark/>
          </w:tcPr>
          <w:p w14:paraId="03BF834B"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Матеріал: мікрофібра (поліестер), розмір 30х30 см. (**), колір салатовий (бажано), кількість в упаковці - 1 шт., упаковка - прозорий пакет. Умови зберігання: у сухому місці при температурі від мінус 30°С до плюс 25°С (**). Строк придатності: необмежений. М'яка текстура. Не залишає розводів та ворсу. У вологому стані видаляє забруднення, а в сухому пил.</w:t>
            </w:r>
          </w:p>
        </w:tc>
        <w:tc>
          <w:tcPr>
            <w:tcW w:w="1208" w:type="dxa"/>
            <w:shd w:val="clear" w:color="auto" w:fill="auto"/>
            <w:vAlign w:val="center"/>
            <w:hideMark/>
          </w:tcPr>
          <w:p w14:paraId="651C79DC"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шт</w:t>
            </w:r>
          </w:p>
        </w:tc>
        <w:tc>
          <w:tcPr>
            <w:tcW w:w="1457" w:type="dxa"/>
            <w:shd w:val="clear" w:color="auto" w:fill="auto"/>
            <w:vAlign w:val="center"/>
            <w:hideMark/>
          </w:tcPr>
          <w:p w14:paraId="107BCDCF"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519</w:t>
            </w:r>
          </w:p>
        </w:tc>
      </w:tr>
      <w:tr w:rsidR="00533369" w:rsidRPr="005F2FAD" w14:paraId="194FFE8C" w14:textId="77777777" w:rsidTr="00AB77AE">
        <w:trPr>
          <w:trHeight w:val="4050"/>
        </w:trPr>
        <w:tc>
          <w:tcPr>
            <w:tcW w:w="953" w:type="dxa"/>
            <w:shd w:val="clear" w:color="auto" w:fill="auto"/>
            <w:vAlign w:val="center"/>
            <w:hideMark/>
          </w:tcPr>
          <w:p w14:paraId="411974B4"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2</w:t>
            </w:r>
          </w:p>
        </w:tc>
        <w:tc>
          <w:tcPr>
            <w:tcW w:w="2390" w:type="dxa"/>
            <w:shd w:val="clear" w:color="auto" w:fill="auto"/>
            <w:vAlign w:val="center"/>
            <w:hideMark/>
          </w:tcPr>
          <w:p w14:paraId="089EE88C"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Засіб для миття підлоги ТМ BuroClean (ЛИМОН) 5л *або еквівалент</w:t>
            </w:r>
          </w:p>
        </w:tc>
        <w:tc>
          <w:tcPr>
            <w:tcW w:w="3598" w:type="dxa"/>
            <w:shd w:val="clear" w:color="auto" w:fill="auto"/>
            <w:vAlign w:val="center"/>
            <w:hideMark/>
          </w:tcPr>
          <w:p w14:paraId="534BFD74"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Зовнішній вигляд - рідина прозора без механічних домішок та осаду, колір жовтий, запах - застасовано ароматизатор "лимон". Водневий показник (рН), од., рН - 3-6 (**), масова частка ПАР не більше ніж 10% (**), чистяча здатність не менше 80% (**), об'єм 5000 мл. (**), тара - пластикова пляшка  з ручкою для тримання та перенесення (**). Строк придатності 24 місяці, дата виготовлення вказана на маркуванні товару. Умови зберігання: в сухих, критих приміщеннях з вентиляцією, захищених від вологи та прямих сонячних променів, за температури нижче ніж мінус 20°С (**).  Нормативний документ згідно якого виготовляється товар (ДСТУ, ТУ, ТУ У або інший): ТУ У 20.4-2930219055.001:2015</w:t>
            </w:r>
          </w:p>
        </w:tc>
        <w:tc>
          <w:tcPr>
            <w:tcW w:w="1208" w:type="dxa"/>
            <w:shd w:val="clear" w:color="auto" w:fill="auto"/>
            <w:vAlign w:val="center"/>
            <w:hideMark/>
          </w:tcPr>
          <w:p w14:paraId="254726A1"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шт</w:t>
            </w:r>
          </w:p>
        </w:tc>
        <w:tc>
          <w:tcPr>
            <w:tcW w:w="1457" w:type="dxa"/>
            <w:shd w:val="clear" w:color="auto" w:fill="auto"/>
            <w:vAlign w:val="center"/>
            <w:hideMark/>
          </w:tcPr>
          <w:p w14:paraId="35A1C003"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171</w:t>
            </w:r>
          </w:p>
        </w:tc>
      </w:tr>
      <w:tr w:rsidR="00533369" w:rsidRPr="005F2FAD" w14:paraId="3F3B8DFB" w14:textId="77777777" w:rsidTr="00AB77AE">
        <w:trPr>
          <w:trHeight w:val="2259"/>
        </w:trPr>
        <w:tc>
          <w:tcPr>
            <w:tcW w:w="953" w:type="dxa"/>
            <w:shd w:val="clear" w:color="auto" w:fill="auto"/>
            <w:vAlign w:val="center"/>
            <w:hideMark/>
          </w:tcPr>
          <w:p w14:paraId="2CE4F0F7"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3</w:t>
            </w:r>
          </w:p>
        </w:tc>
        <w:tc>
          <w:tcPr>
            <w:tcW w:w="2390" w:type="dxa"/>
            <w:shd w:val="clear" w:color="auto" w:fill="auto"/>
            <w:vAlign w:val="center"/>
            <w:hideMark/>
          </w:tcPr>
          <w:p w14:paraId="65FCFEBB"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Засіб для миття скла ТМ Buroclean з розпилювачем 500 мл зелене яблуко *або еквівалент</w:t>
            </w:r>
          </w:p>
        </w:tc>
        <w:tc>
          <w:tcPr>
            <w:tcW w:w="3598" w:type="dxa"/>
            <w:shd w:val="clear" w:color="auto" w:fill="auto"/>
            <w:vAlign w:val="center"/>
            <w:hideMark/>
          </w:tcPr>
          <w:p w14:paraId="35C54552"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Зовнішній вигляд - рідина прозора без механічних домішок та осаду, колір зелений, запах - застасовано ароматизатор "зелене яблуко". Водневий показник (рН), од., рН - 3,0-11,5 (**), масова частка ПАР не більше ніж 10% (**), чистяча здатність не менше 65% (**), об'єм 500 мл. (**), тара - пластикова пляшка з розпилювачем (**). Строк придатності 24 місяці, дата виготовлення вказана на маркуванні товару. Умови зберігання: в сухих, критих приміщеннях з вентиляцією, захищених від вологи та прямих сонячних променів, за температури нижче ніж мінус 20°С.  Підходить для очищення хромованих поверхонь та поверхонь із нержавіючої сталі. Не залишає розводів. Нормативний документ згідно якого виготовляється товар (ДСТУ, ТУ, ТУ У або інший): ТУ У 20.4-2930219055.001:2015</w:t>
            </w:r>
          </w:p>
        </w:tc>
        <w:tc>
          <w:tcPr>
            <w:tcW w:w="1208" w:type="dxa"/>
            <w:shd w:val="clear" w:color="auto" w:fill="auto"/>
            <w:vAlign w:val="center"/>
            <w:hideMark/>
          </w:tcPr>
          <w:p w14:paraId="6C011827"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шт</w:t>
            </w:r>
          </w:p>
        </w:tc>
        <w:tc>
          <w:tcPr>
            <w:tcW w:w="1457" w:type="dxa"/>
            <w:shd w:val="clear" w:color="auto" w:fill="auto"/>
            <w:vAlign w:val="center"/>
            <w:hideMark/>
          </w:tcPr>
          <w:p w14:paraId="0108874F"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173</w:t>
            </w:r>
          </w:p>
        </w:tc>
      </w:tr>
      <w:tr w:rsidR="00533369" w:rsidRPr="005F2FAD" w14:paraId="6C92D244" w14:textId="77777777" w:rsidTr="00AB77AE">
        <w:trPr>
          <w:trHeight w:val="4725"/>
        </w:trPr>
        <w:tc>
          <w:tcPr>
            <w:tcW w:w="953" w:type="dxa"/>
            <w:shd w:val="clear" w:color="auto" w:fill="auto"/>
            <w:vAlign w:val="center"/>
            <w:hideMark/>
          </w:tcPr>
          <w:p w14:paraId="6AC2BD6F"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4</w:t>
            </w:r>
          </w:p>
        </w:tc>
        <w:tc>
          <w:tcPr>
            <w:tcW w:w="2390" w:type="dxa"/>
            <w:shd w:val="clear" w:color="auto" w:fill="auto"/>
            <w:vAlign w:val="center"/>
            <w:hideMark/>
          </w:tcPr>
          <w:p w14:paraId="4BEA3C2A"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Пакети для сміття, 60 л, 40 шт/рул ТМ TopLine *або еквівалент</w:t>
            </w:r>
          </w:p>
        </w:tc>
        <w:tc>
          <w:tcPr>
            <w:tcW w:w="3598" w:type="dxa"/>
            <w:shd w:val="clear" w:color="auto" w:fill="auto"/>
            <w:vAlign w:val="center"/>
            <w:hideMark/>
          </w:tcPr>
          <w:p w14:paraId="74130639"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Склад - поліетилен, технологічні домішки та барвники на основі поліетилену.</w:t>
            </w:r>
            <w:r w:rsidRPr="005F2FAD">
              <w:rPr>
                <w:rFonts w:ascii="Times New Roman" w:eastAsia="Times New Roman" w:hAnsi="Times New Roman" w:cs="Times New Roman"/>
                <w:color w:val="000000"/>
                <w:sz w:val="24"/>
                <w:szCs w:val="24"/>
                <w:lang w:eastAsia="ru-RU"/>
              </w:rPr>
              <w:br/>
              <w:t xml:space="preserve">Лінійні розміри пакета мінімально повинні бути: довжина, см – 70+8% (**), ширина, см – 60 см+10% (**). Мінімальна товщина плівки, мкм – не менше 15,0+5% (**). Вантажопідйомність плівки: не менше, кг – 12,5 (**).  </w:t>
            </w:r>
            <w:r w:rsidRPr="005F2FAD">
              <w:rPr>
                <w:rFonts w:ascii="Times New Roman" w:eastAsia="Times New Roman" w:hAnsi="Times New Roman" w:cs="Times New Roman"/>
                <w:color w:val="000000"/>
                <w:sz w:val="24"/>
                <w:szCs w:val="24"/>
                <w:lang w:eastAsia="ru-RU"/>
              </w:rPr>
              <w:br/>
              <w:t>Міцність при розтягуванні, МПа: у повздожньому напрямку – не менше 33 (**), у поперечному напрямку – не менше 16,9(**) .</w:t>
            </w:r>
            <w:r w:rsidRPr="005F2FAD">
              <w:rPr>
                <w:rFonts w:ascii="Times New Roman" w:eastAsia="Times New Roman" w:hAnsi="Times New Roman" w:cs="Times New Roman"/>
                <w:color w:val="000000"/>
                <w:sz w:val="24"/>
                <w:szCs w:val="24"/>
                <w:lang w:eastAsia="ru-RU"/>
              </w:rPr>
              <w:br/>
              <w:t>Повинна бути герметичність зварного шва пакета. Зовнішній вигляд: в продукції не допускаються тріщини, розриви, наскрізні отвори. Температура зберігання: від мінус 30°С до плюс 40°С. У рулоні – не менше 40 штук. Об'єм – 60 літрів.  Нормативний документ: виготовлено згідно з ТУ У 22.2-31097313-001:2017</w:t>
            </w:r>
          </w:p>
        </w:tc>
        <w:tc>
          <w:tcPr>
            <w:tcW w:w="1208" w:type="dxa"/>
            <w:shd w:val="clear" w:color="auto" w:fill="auto"/>
            <w:vAlign w:val="center"/>
            <w:hideMark/>
          </w:tcPr>
          <w:p w14:paraId="18E2B949"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рул</w:t>
            </w:r>
          </w:p>
        </w:tc>
        <w:tc>
          <w:tcPr>
            <w:tcW w:w="1457" w:type="dxa"/>
            <w:shd w:val="clear" w:color="auto" w:fill="auto"/>
            <w:vAlign w:val="center"/>
            <w:hideMark/>
          </w:tcPr>
          <w:p w14:paraId="4CEAF3AB"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498</w:t>
            </w:r>
          </w:p>
        </w:tc>
      </w:tr>
      <w:tr w:rsidR="00533369" w:rsidRPr="005F2FAD" w14:paraId="6117FB51" w14:textId="77777777" w:rsidTr="00AB77AE">
        <w:trPr>
          <w:trHeight w:val="988"/>
        </w:trPr>
        <w:tc>
          <w:tcPr>
            <w:tcW w:w="953" w:type="dxa"/>
            <w:shd w:val="clear" w:color="auto" w:fill="auto"/>
            <w:vAlign w:val="center"/>
            <w:hideMark/>
          </w:tcPr>
          <w:p w14:paraId="5799712A"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5</w:t>
            </w:r>
          </w:p>
        </w:tc>
        <w:tc>
          <w:tcPr>
            <w:tcW w:w="2390" w:type="dxa"/>
            <w:shd w:val="clear" w:color="auto" w:fill="auto"/>
            <w:vAlign w:val="center"/>
            <w:hideMark/>
          </w:tcPr>
          <w:p w14:paraId="349738D7"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Рушник паперовий, 160 шт. ТМ Buroclean *або еквівалент</w:t>
            </w:r>
          </w:p>
        </w:tc>
        <w:tc>
          <w:tcPr>
            <w:tcW w:w="3598" w:type="dxa"/>
            <w:shd w:val="clear" w:color="auto" w:fill="auto"/>
            <w:vAlign w:val="center"/>
            <w:hideMark/>
          </w:tcPr>
          <w:p w14:paraId="286C6F1E"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Розмір аркуша: 230х240 мм. (**), кількість в упаковці: 160 шт. (**), тип складання: V-подібний (**), колір: сірий (без фарбування), матеріал: 100% макулатура (**), кількість шарів: 1-шарові (**), групова упаковка: гофроящик (містить 25 упаковок в рукаві з паперової обгортки). Умови зберігання: в закритих приміщеннях з циркуляцією повітря за температури: від мінус 40°С до плюс 45°С (**), та відносної вологості 25-75% (**). Строк придатності: необмежений, гарантійний строк зберігання 2 роки з дати виготовлення, дата виготовлення зазначена на упаковці. Підходять для диспенсерів, м’які, добре поглинають вологу. Нормативний документ згідно якого виготовляється товар (ДСТУ, ТУ, ТУ У або інший): ДСТУ 8862:2019</w:t>
            </w:r>
          </w:p>
        </w:tc>
        <w:tc>
          <w:tcPr>
            <w:tcW w:w="1208" w:type="dxa"/>
            <w:shd w:val="clear" w:color="auto" w:fill="auto"/>
            <w:vAlign w:val="center"/>
            <w:hideMark/>
          </w:tcPr>
          <w:p w14:paraId="62EF91A9"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пач</w:t>
            </w:r>
          </w:p>
        </w:tc>
        <w:tc>
          <w:tcPr>
            <w:tcW w:w="1457" w:type="dxa"/>
            <w:shd w:val="clear" w:color="auto" w:fill="auto"/>
            <w:vAlign w:val="center"/>
            <w:hideMark/>
          </w:tcPr>
          <w:p w14:paraId="1BB3F057"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5642</w:t>
            </w:r>
          </w:p>
        </w:tc>
      </w:tr>
      <w:tr w:rsidR="00533369" w:rsidRPr="005F2FAD" w14:paraId="5C662CD8" w14:textId="77777777" w:rsidTr="00AB77AE">
        <w:trPr>
          <w:trHeight w:val="3480"/>
        </w:trPr>
        <w:tc>
          <w:tcPr>
            <w:tcW w:w="953" w:type="dxa"/>
            <w:shd w:val="clear" w:color="auto" w:fill="auto"/>
            <w:vAlign w:val="center"/>
            <w:hideMark/>
          </w:tcPr>
          <w:p w14:paraId="701137BA"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6</w:t>
            </w:r>
          </w:p>
        </w:tc>
        <w:tc>
          <w:tcPr>
            <w:tcW w:w="2390" w:type="dxa"/>
            <w:shd w:val="clear" w:color="auto" w:fill="auto"/>
            <w:vAlign w:val="center"/>
            <w:hideMark/>
          </w:tcPr>
          <w:p w14:paraId="5F93CA96"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Папір туалетний макулатурний, 65 м., ТМ Buroclean *або еквівалент</w:t>
            </w:r>
          </w:p>
        </w:tc>
        <w:tc>
          <w:tcPr>
            <w:tcW w:w="3598" w:type="dxa"/>
            <w:shd w:val="clear" w:color="auto" w:fill="auto"/>
            <w:vAlign w:val="center"/>
            <w:hideMark/>
          </w:tcPr>
          <w:p w14:paraId="43CFCB9C"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Наявність гільзи - без гільзи, наявність перфорації - без перфорації, діаметр рулону 95+/-5 мм. (**), ширина рулону 90+/-3 (**), кількість шарів паперу 1 (**), довжина паперу в рулоні 65 м. (**), колір сірий (не фарбований) (**), щільність паперу (маса паперу в г. площею 1 м2), г/м2 - 30+/-3 (**), склад: 100% макулатура (**). Умови зберігання: в сухому місці. Строк придатності: необмежений. Гарантійний термін зберігання 2 роки, дата виготовлення зазначена на маркуванні товару. Добре поглинає вологу. Нормативний документ згідно якого виготовляється товар (ДСТУ, ТУ, ТУ У або інший): ТУ У 17.2-30477405-002:2016</w:t>
            </w:r>
          </w:p>
        </w:tc>
        <w:tc>
          <w:tcPr>
            <w:tcW w:w="1208" w:type="dxa"/>
            <w:shd w:val="clear" w:color="auto" w:fill="auto"/>
            <w:vAlign w:val="center"/>
            <w:hideMark/>
          </w:tcPr>
          <w:p w14:paraId="15C307D3"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рул</w:t>
            </w:r>
          </w:p>
        </w:tc>
        <w:tc>
          <w:tcPr>
            <w:tcW w:w="1457" w:type="dxa"/>
            <w:shd w:val="clear" w:color="auto" w:fill="auto"/>
            <w:vAlign w:val="center"/>
            <w:hideMark/>
          </w:tcPr>
          <w:p w14:paraId="760FEF8F"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12896</w:t>
            </w:r>
          </w:p>
        </w:tc>
      </w:tr>
      <w:tr w:rsidR="00533369" w:rsidRPr="005F2FAD" w14:paraId="6C7D237E" w14:textId="77777777" w:rsidTr="00AB77AE">
        <w:trPr>
          <w:trHeight w:val="4035"/>
        </w:trPr>
        <w:tc>
          <w:tcPr>
            <w:tcW w:w="953" w:type="dxa"/>
            <w:shd w:val="clear" w:color="auto" w:fill="auto"/>
            <w:vAlign w:val="center"/>
            <w:hideMark/>
          </w:tcPr>
          <w:p w14:paraId="56D349E3"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7</w:t>
            </w:r>
          </w:p>
        </w:tc>
        <w:tc>
          <w:tcPr>
            <w:tcW w:w="2390" w:type="dxa"/>
            <w:shd w:val="clear" w:color="auto" w:fill="auto"/>
            <w:vAlign w:val="center"/>
            <w:hideMark/>
          </w:tcPr>
          <w:p w14:paraId="02C66721"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Серветка для підлоги, біла, 50х70 см, ТМ Buroclean *або еквівалент</w:t>
            </w:r>
          </w:p>
        </w:tc>
        <w:tc>
          <w:tcPr>
            <w:tcW w:w="3598" w:type="dxa"/>
            <w:shd w:val="clear" w:color="auto" w:fill="auto"/>
            <w:vAlign w:val="center"/>
            <w:hideMark/>
          </w:tcPr>
          <w:p w14:paraId="106F126A"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Матеріал: бавовна - 69% (**), віскоза - 25% (**), нитка поліефірна - 6% (**), розмір: 50х70 см. (**), колір білий (**), допускаються різні вкраплення та відтінки, особливість - зміцнена синтетичною ниткою, кількість в упаковці - 1 шт. (**), упаковка: паперовий рукав-обгортка (**). Умови зберігання: в чистих, сухих приміщеннях при температурі не вище +35°С (**). Не залишає розводів та ворсу.п ідходить для кахлю, лінолеуму, ламінату, паркету, литих промислових покриттів. Строк придатності 5 років, дата виготовлення зазначена на етикетці товару. Нормативний документ згідно якого виготовляється товар (ДСТУ, ТУ, ТУ У або інший): ТУ У 35394689-003:2015</w:t>
            </w:r>
          </w:p>
        </w:tc>
        <w:tc>
          <w:tcPr>
            <w:tcW w:w="1208" w:type="dxa"/>
            <w:shd w:val="clear" w:color="auto" w:fill="auto"/>
            <w:vAlign w:val="center"/>
            <w:hideMark/>
          </w:tcPr>
          <w:p w14:paraId="1022338C"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шт</w:t>
            </w:r>
          </w:p>
        </w:tc>
        <w:tc>
          <w:tcPr>
            <w:tcW w:w="1457" w:type="dxa"/>
            <w:shd w:val="clear" w:color="auto" w:fill="auto"/>
            <w:vAlign w:val="center"/>
            <w:hideMark/>
          </w:tcPr>
          <w:p w14:paraId="0B202D79" w14:textId="77777777" w:rsidR="00533369" w:rsidRPr="005F2FAD" w:rsidRDefault="00533369" w:rsidP="00AB77AE">
            <w:pPr>
              <w:spacing w:after="0" w:line="240" w:lineRule="auto"/>
              <w:jc w:val="center"/>
              <w:rPr>
                <w:rFonts w:ascii="Times New Roman" w:eastAsia="Times New Roman" w:hAnsi="Times New Roman" w:cs="Times New Roman"/>
                <w:color w:val="000000"/>
                <w:sz w:val="24"/>
                <w:szCs w:val="24"/>
                <w:lang w:eastAsia="ru-RU"/>
              </w:rPr>
            </w:pPr>
            <w:r w:rsidRPr="005F2FAD">
              <w:rPr>
                <w:rFonts w:ascii="Times New Roman" w:eastAsia="Times New Roman" w:hAnsi="Times New Roman" w:cs="Times New Roman"/>
                <w:color w:val="000000"/>
                <w:sz w:val="24"/>
                <w:szCs w:val="24"/>
                <w:lang w:eastAsia="ru-RU"/>
              </w:rPr>
              <w:t>697</w:t>
            </w:r>
          </w:p>
        </w:tc>
      </w:tr>
    </w:tbl>
    <w:p w14:paraId="17C77CE1" w14:textId="77777777" w:rsidR="00533369" w:rsidRPr="004001B1" w:rsidRDefault="00533369" w:rsidP="00533369">
      <w:pPr>
        <w:spacing w:after="0" w:line="240" w:lineRule="auto"/>
        <w:jc w:val="both"/>
        <w:rPr>
          <w:rFonts w:ascii="Times New Roman" w:eastAsia="Times New Roman" w:hAnsi="Times New Roman" w:cs="Times New Roman"/>
          <w:sz w:val="24"/>
          <w:szCs w:val="24"/>
          <w:lang w:eastAsia="ru-RU"/>
        </w:rPr>
      </w:pPr>
    </w:p>
    <w:bookmarkEnd w:id="2"/>
    <w:p w14:paraId="5B0E90FD" w14:textId="77777777" w:rsidR="00533369" w:rsidRPr="00356713" w:rsidRDefault="00533369" w:rsidP="00533369">
      <w:pPr>
        <w:tabs>
          <w:tab w:val="left" w:pos="0"/>
        </w:tabs>
        <w:spacing w:after="0" w:line="240" w:lineRule="auto"/>
        <w:ind w:left="-57" w:right="-57" w:firstLine="624"/>
        <w:jc w:val="both"/>
        <w:rPr>
          <w:rFonts w:ascii="Times New Roman" w:hAnsi="Times New Roman"/>
          <w:b/>
          <w:sz w:val="24"/>
          <w:szCs w:val="24"/>
        </w:rPr>
      </w:pPr>
      <w:r w:rsidRPr="00356713">
        <w:rPr>
          <w:rFonts w:ascii="Times New Roman" w:hAnsi="Times New Roman"/>
          <w:color w:val="000000"/>
          <w:sz w:val="24"/>
          <w:szCs w:val="24"/>
          <w:shd w:val="clear" w:color="auto" w:fill="FFFFFF"/>
        </w:rPr>
        <w:t>На підтвердження відповідності продукції, що пропонується до постачання Учасник надає  наступні документи:</w:t>
      </w:r>
    </w:p>
    <w:p w14:paraId="58DD1E2A" w14:textId="77777777" w:rsidR="00533369" w:rsidRPr="00356713" w:rsidRDefault="00533369" w:rsidP="00533369">
      <w:pPr>
        <w:pStyle w:val="a8"/>
        <w:spacing w:before="0" w:beforeAutospacing="0" w:after="0" w:afterAutospacing="0"/>
        <w:jc w:val="both"/>
        <w:rPr>
          <w:lang w:eastAsia="ar-SA"/>
        </w:rPr>
      </w:pPr>
      <w:r w:rsidRPr="00F11FAA">
        <w:rPr>
          <w:lang w:val="uk-UA"/>
        </w:rPr>
        <w:t xml:space="preserve">1. У складі пропозиції для підтвердження якісних, технічних характеристик (технічних параметрів) та інших вимог до товару, учасником повинно бути надано документи, що підтверджують відповідність запропонованого товару та його якість: таблицю порівняння відповідності запропонованого товару. </w:t>
      </w:r>
      <w:r w:rsidRPr="00356713">
        <w:t>Учасник повинен чітко вказати, що він пропонує (торгову марку, модель (у разі наявності), артикул, виробника, країну походження товару, характеристики товару тощо для встановлення відповідності. Неповна надана інформація або відсутніть інформації щодо товару буде вважатись невідповідністю тендерної пропозиції.</w:t>
      </w:r>
    </w:p>
    <w:p w14:paraId="35DB0C72" w14:textId="77777777" w:rsidR="00533369" w:rsidRPr="00356713" w:rsidRDefault="00533369" w:rsidP="00533369">
      <w:pPr>
        <w:pStyle w:val="a8"/>
        <w:spacing w:before="0" w:beforeAutospacing="0" w:after="0" w:afterAutospacing="0"/>
        <w:jc w:val="both"/>
        <w:rPr>
          <w:lang w:eastAsia="ar-SA"/>
        </w:rPr>
      </w:pPr>
      <w:r>
        <w:rPr>
          <w:lang w:eastAsia="ar-SA"/>
        </w:rPr>
        <w:t xml:space="preserve">2. </w:t>
      </w:r>
      <w:r w:rsidRPr="00356713">
        <w:rPr>
          <w:lang w:eastAsia="ar-SA"/>
        </w:rPr>
        <w:t xml:space="preserve">Паспорт (або сертифікат) якості виданий не раніше 2025 року на кожне найменування запропонованого товару </w:t>
      </w:r>
      <w:r w:rsidRPr="00356713">
        <w:t>встановленого виробником або власником торгової марки, або правовласником торгової марки зразку, на запропонований товар, виданий безпосередньо виробником або власником торгової марки, або</w:t>
      </w:r>
      <w:r>
        <w:t xml:space="preserve"> правовласником торгової марки </w:t>
      </w:r>
      <w:r w:rsidRPr="00356713">
        <w:t>товару</w:t>
      </w:r>
      <w:r w:rsidRPr="00356713">
        <w:rPr>
          <w:lang w:eastAsia="ar-SA"/>
        </w:rPr>
        <w:t xml:space="preserve"> із зазначенням технічних характеристик, які повинні повністю відповідати</w:t>
      </w:r>
      <w:r>
        <w:rPr>
          <w:lang w:val="uk-UA" w:eastAsia="ar-SA"/>
        </w:rPr>
        <w:t xml:space="preserve"> та підтверджувати</w:t>
      </w:r>
      <w:r w:rsidRPr="00356713">
        <w:rPr>
          <w:lang w:eastAsia="ar-SA"/>
        </w:rPr>
        <w:t xml:space="preserve"> наведен</w:t>
      </w:r>
      <w:r>
        <w:rPr>
          <w:lang w:val="uk-UA" w:eastAsia="ar-SA"/>
        </w:rPr>
        <w:t>і</w:t>
      </w:r>
      <w:r w:rsidRPr="00356713">
        <w:rPr>
          <w:lang w:eastAsia="ar-SA"/>
        </w:rPr>
        <w:t xml:space="preserve"> технічн</w:t>
      </w:r>
      <w:r>
        <w:rPr>
          <w:lang w:val="uk-UA" w:eastAsia="ar-SA"/>
        </w:rPr>
        <w:t>і</w:t>
      </w:r>
      <w:r w:rsidRPr="00356713">
        <w:rPr>
          <w:lang w:eastAsia="ar-SA"/>
        </w:rPr>
        <w:t xml:space="preserve"> характеристик</w:t>
      </w:r>
      <w:r>
        <w:rPr>
          <w:lang w:val="uk-UA" w:eastAsia="ar-SA"/>
        </w:rPr>
        <w:t>и учасником</w:t>
      </w:r>
      <w:r w:rsidRPr="00356713">
        <w:rPr>
          <w:lang w:eastAsia="ar-SA"/>
        </w:rPr>
        <w:t>.</w:t>
      </w:r>
    </w:p>
    <w:p w14:paraId="2F794D6D" w14:textId="77777777" w:rsidR="00533369" w:rsidRDefault="00533369" w:rsidP="00533369">
      <w:pPr>
        <w:pStyle w:val="a8"/>
        <w:spacing w:before="0" w:beforeAutospacing="0" w:after="0" w:afterAutospacing="0"/>
        <w:jc w:val="both"/>
        <w:rPr>
          <w:lang w:eastAsia="ar-SA"/>
        </w:rPr>
      </w:pPr>
      <w:r>
        <w:t xml:space="preserve">3. </w:t>
      </w:r>
      <w:r w:rsidRPr="00356713">
        <w:t>З метою запобігання закупівлі неякісного товару та отримання гарантій на своєчасне постачання у великій кількості та належної якості товару, яких вимагає ця документація, Учасник повинен надати, якщо Учасник процедури закупівлі не є виробником запропонованого товару, лист-підтвердження, виданий на ім’я Учасника від виробника або власника торгової марки, аб</w:t>
      </w:r>
      <w:r>
        <w:t xml:space="preserve">о правовласника торгової марки </w:t>
      </w:r>
      <w:r w:rsidRPr="00356713">
        <w:t>запропонованого товару, у якому виробник або власник торгової марки, а</w:t>
      </w:r>
      <w:r>
        <w:t xml:space="preserve">бо правовласник торгової марки </w:t>
      </w:r>
      <w:r w:rsidRPr="00356713">
        <w:t>підтверджує партнерські відносини з Учасником, надає повноваження Учаснику представляти продукцію (зазначити перелік ТМ або товару) у процедурі закупівлі та підтверджує наявність та можливість поставки запропонованого Учасником товару придатного для використання та в терміни, визначені тендерною документацією із обов’язковим зазначенням Замовника торгів та номеру ідентифікатору закупівлі</w:t>
      </w:r>
      <w:r>
        <w:t>.</w:t>
      </w:r>
    </w:p>
    <w:p w14:paraId="5B9C2A89" w14:textId="77777777" w:rsidR="00533369" w:rsidRDefault="00533369" w:rsidP="00533369">
      <w:pPr>
        <w:pStyle w:val="a8"/>
        <w:suppressAutoHyphens/>
        <w:spacing w:before="0" w:beforeAutospacing="0" w:after="0" w:afterAutospacing="0"/>
        <w:ind w:firstLine="708"/>
        <w:jc w:val="both"/>
        <w:rPr>
          <w:b/>
          <w:u w:val="single"/>
          <w:lang w:eastAsia="ar-SA"/>
        </w:rPr>
      </w:pPr>
    </w:p>
    <w:p w14:paraId="11189EBE" w14:textId="77777777" w:rsidR="00533369" w:rsidRPr="00D635B6" w:rsidRDefault="00533369" w:rsidP="00533369">
      <w:pPr>
        <w:widowControl w:val="0"/>
        <w:tabs>
          <w:tab w:val="left" w:pos="0"/>
        </w:tabs>
        <w:spacing w:line="274" w:lineRule="exact"/>
        <w:jc w:val="both"/>
        <w:rPr>
          <w:rFonts w:ascii="Times New Roman" w:hAnsi="Times New Roman"/>
          <w:b/>
          <w:sz w:val="24"/>
          <w:szCs w:val="24"/>
        </w:rPr>
      </w:pPr>
      <w:r>
        <w:rPr>
          <w:rFonts w:ascii="Times New Roman" w:hAnsi="Times New Roman" w:cs="Times New Roman"/>
          <w:i/>
        </w:rPr>
        <w:t>**</w:t>
      </w:r>
      <w:r w:rsidRPr="00276AA7">
        <w:rPr>
          <w:rFonts w:ascii="Times New Roman" w:hAnsi="Times New Roman" w:cs="Times New Roman"/>
          <w:i/>
        </w:rPr>
        <w:t>*У разі посилання у викладеній інформації на конкретну торговельну марку чи фірму, патент, конструкцію або тип у найменуваннях за предметом закупівлі, джерело його походження або виробника, - слід вважати в наявності вираз «або еквівалент»</w:t>
      </w:r>
      <w:r>
        <w:rPr>
          <w:rFonts w:ascii="Times New Roman" w:hAnsi="Times New Roman" w:cs="Times New Roman"/>
          <w:i/>
        </w:rPr>
        <w:t xml:space="preserve">, </w:t>
      </w:r>
      <w:r w:rsidRPr="00276AA7">
        <w:rPr>
          <w:rFonts w:ascii="Times New Roman" w:hAnsi="Times New Roman" w:cs="Times New Roman"/>
          <w:i/>
        </w:rPr>
        <w:t>при пропозиції Учасником еквіваленту зазначеного товару за предметом закупівлі, обов’язкове надання у складі тендерної пропозиції повного опису запропонованого товару, фото запропонованого товару (коробки, упаковки, пачки), посилання на вільні джерела інформації (посилання на інтернет ресурс,сайт), де міститься інформація з технічними та якісним характеристикам запропонованого товару, надати відомості про виробника запропонованого товару та документальне підтвердження (паспорт якості або сертифікат якості або декларація якості видані виробником), повної відповідності основних технічних та якісних характеристик запропонованого товару з основними технічними та якісними характеристиками замовленого товару з обов'язковим відображенням у таблиці порівняльних характеристик у довільній форм</w:t>
      </w:r>
      <w:r>
        <w:rPr>
          <w:rFonts w:ascii="Times New Roman" w:hAnsi="Times New Roman" w:cs="Times New Roman"/>
          <w:i/>
        </w:rPr>
        <w:t xml:space="preserve">і, також </w:t>
      </w:r>
      <w:r w:rsidRPr="00276AA7">
        <w:rPr>
          <w:rFonts w:ascii="Times New Roman" w:hAnsi="Times New Roman" w:cs="Times New Roman"/>
          <w:i/>
        </w:rPr>
        <w:t>надати прот</w:t>
      </w:r>
      <w:r>
        <w:rPr>
          <w:rFonts w:ascii="Times New Roman" w:hAnsi="Times New Roman" w:cs="Times New Roman"/>
          <w:i/>
        </w:rPr>
        <w:t xml:space="preserve">околи лабораторних випробувань </w:t>
      </w:r>
      <w:r w:rsidRPr="00276AA7">
        <w:rPr>
          <w:rFonts w:ascii="Times New Roman" w:hAnsi="Times New Roman" w:cs="Times New Roman"/>
          <w:i/>
        </w:rPr>
        <w:t>виданих лабораторією, що пройшла відповідну акредитацію в Національному агентстві акредитації України, які підтверджують відповідність запропонованого учасником товару вимогам замовника стосовно всіх технічних характеристик товару.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до товару у відповідному додатку до тендерної документації.</w:t>
      </w:r>
    </w:p>
    <w:p w14:paraId="788E91BF" w14:textId="77777777" w:rsidR="00533369" w:rsidRPr="00D635B6" w:rsidRDefault="00533369" w:rsidP="00533369">
      <w:pPr>
        <w:widowControl w:val="0"/>
        <w:tabs>
          <w:tab w:val="left" w:pos="0"/>
        </w:tabs>
        <w:spacing w:line="274" w:lineRule="exact"/>
        <w:jc w:val="center"/>
        <w:rPr>
          <w:rFonts w:ascii="Times New Roman" w:hAnsi="Times New Roman"/>
          <w:b/>
          <w:sz w:val="24"/>
          <w:szCs w:val="24"/>
        </w:rPr>
      </w:pPr>
      <w:r w:rsidRPr="00D635B6">
        <w:rPr>
          <w:rFonts w:ascii="Times New Roman" w:hAnsi="Times New Roman"/>
          <w:b/>
          <w:sz w:val="24"/>
          <w:szCs w:val="24"/>
        </w:rPr>
        <w:t>Таблиця відповідності запропонованого Учасником Товару предмету закупівлі технічним вимогам і характеристикам, що вимагаються Замовником:</w:t>
      </w:r>
    </w:p>
    <w:p w14:paraId="107A4B78" w14:textId="77777777" w:rsidR="00533369" w:rsidRPr="00D635B6" w:rsidRDefault="00533369" w:rsidP="00533369">
      <w:pPr>
        <w:widowControl w:val="0"/>
        <w:tabs>
          <w:tab w:val="left" w:pos="1109"/>
        </w:tabs>
        <w:spacing w:line="274" w:lineRule="exact"/>
        <w:jc w:val="right"/>
        <w:rPr>
          <w:rFonts w:ascii="Times New Roman" w:hAnsi="Times New Roman"/>
          <w:b/>
          <w:sz w:val="24"/>
          <w:szCs w:val="24"/>
        </w:rPr>
      </w:pPr>
      <w:r w:rsidRPr="00D635B6">
        <w:rPr>
          <w:rFonts w:ascii="Times New Roman" w:hAnsi="Times New Roman"/>
          <w:b/>
          <w:sz w:val="24"/>
          <w:szCs w:val="24"/>
        </w:rPr>
        <w:t>Таблиця 1</w:t>
      </w:r>
    </w:p>
    <w:p w14:paraId="3EADF078" w14:textId="77777777" w:rsidR="00533369" w:rsidRPr="00D635B6" w:rsidRDefault="00533369" w:rsidP="00533369">
      <w:pPr>
        <w:widowControl w:val="0"/>
        <w:tabs>
          <w:tab w:val="left" w:pos="1109"/>
        </w:tabs>
        <w:spacing w:line="274" w:lineRule="exact"/>
        <w:jc w:val="both"/>
        <w:rPr>
          <w:rFonts w:ascii="Times New Roman" w:hAnsi="Times New Roman"/>
          <w:b/>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23"/>
        <w:gridCol w:w="2029"/>
        <w:gridCol w:w="1701"/>
        <w:gridCol w:w="4394"/>
        <w:gridCol w:w="1380"/>
      </w:tblGrid>
      <w:tr w:rsidR="00533369" w:rsidRPr="00D635B6" w14:paraId="1B77B77B" w14:textId="77777777" w:rsidTr="00AB77AE">
        <w:trPr>
          <w:trHeight w:hRule="exact" w:val="2845"/>
          <w:jc w:val="center"/>
        </w:trPr>
        <w:tc>
          <w:tcPr>
            <w:tcW w:w="523" w:type="dxa"/>
            <w:tcBorders>
              <w:top w:val="single" w:sz="4" w:space="0" w:color="auto"/>
              <w:left w:val="single" w:sz="4" w:space="0" w:color="auto"/>
              <w:bottom w:val="nil"/>
              <w:right w:val="nil"/>
            </w:tcBorders>
            <w:shd w:val="clear" w:color="auto" w:fill="FFFFFF"/>
            <w:hideMark/>
          </w:tcPr>
          <w:p w14:paraId="31EEF613" w14:textId="77777777" w:rsidR="00533369" w:rsidRPr="00D635B6" w:rsidRDefault="00533369" w:rsidP="00AB77AE">
            <w:pPr>
              <w:framePr w:w="10027" w:wrap="notBeside" w:vAnchor="text" w:hAnchor="text" w:xAlign="center" w:y="1"/>
              <w:spacing w:after="60" w:line="240" w:lineRule="exact"/>
              <w:ind w:left="160"/>
              <w:rPr>
                <w:rFonts w:ascii="Times New Roman" w:hAnsi="Times New Roman"/>
                <w:sz w:val="24"/>
                <w:szCs w:val="24"/>
              </w:rPr>
            </w:pPr>
            <w:r w:rsidRPr="00D635B6">
              <w:rPr>
                <w:rFonts w:ascii="Times New Roman" w:eastAsia="Arial" w:hAnsi="Times New Roman"/>
                <w:b/>
                <w:bCs/>
                <w:color w:val="000000"/>
                <w:sz w:val="24"/>
                <w:szCs w:val="24"/>
                <w:shd w:val="clear" w:color="auto" w:fill="FFFFFF"/>
                <w:lang w:bidi="uk-UA"/>
              </w:rPr>
              <w:t>№</w:t>
            </w:r>
          </w:p>
          <w:p w14:paraId="3762FF82" w14:textId="77777777" w:rsidR="00533369" w:rsidRPr="00D635B6" w:rsidRDefault="00533369" w:rsidP="00AB77AE">
            <w:pPr>
              <w:framePr w:w="10027" w:wrap="notBeside" w:vAnchor="text" w:hAnchor="text" w:xAlign="center" w:y="1"/>
              <w:spacing w:line="240" w:lineRule="exact"/>
              <w:ind w:left="160"/>
              <w:rPr>
                <w:rFonts w:ascii="Times New Roman" w:hAnsi="Times New Roman"/>
                <w:sz w:val="24"/>
                <w:szCs w:val="24"/>
              </w:rPr>
            </w:pPr>
            <w:r w:rsidRPr="00D635B6">
              <w:rPr>
                <w:rFonts w:ascii="Times New Roman" w:eastAsia="Arial" w:hAnsi="Times New Roman"/>
                <w:b/>
                <w:bCs/>
                <w:color w:val="000000"/>
                <w:sz w:val="24"/>
                <w:szCs w:val="24"/>
                <w:shd w:val="clear" w:color="auto" w:fill="FFFFFF"/>
                <w:lang w:bidi="uk-UA"/>
              </w:rPr>
              <w:t>з/п</w:t>
            </w:r>
          </w:p>
        </w:tc>
        <w:tc>
          <w:tcPr>
            <w:tcW w:w="2029" w:type="dxa"/>
            <w:tcBorders>
              <w:top w:val="single" w:sz="4" w:space="0" w:color="auto"/>
              <w:left w:val="single" w:sz="4" w:space="0" w:color="auto"/>
              <w:bottom w:val="nil"/>
              <w:right w:val="nil"/>
            </w:tcBorders>
            <w:shd w:val="clear" w:color="auto" w:fill="FFFFFF"/>
            <w:hideMark/>
          </w:tcPr>
          <w:p w14:paraId="6BF0F870" w14:textId="77777777" w:rsidR="00533369" w:rsidRPr="00D635B6" w:rsidRDefault="00533369" w:rsidP="00AB77AE">
            <w:pPr>
              <w:framePr w:w="10027" w:wrap="notBeside" w:vAnchor="text" w:hAnchor="text" w:xAlign="center" w:y="1"/>
              <w:spacing w:line="278" w:lineRule="exact"/>
              <w:jc w:val="center"/>
              <w:rPr>
                <w:rFonts w:ascii="Times New Roman" w:hAnsi="Times New Roman"/>
                <w:sz w:val="24"/>
                <w:szCs w:val="24"/>
              </w:rPr>
            </w:pPr>
            <w:r w:rsidRPr="00D635B6">
              <w:rPr>
                <w:rFonts w:ascii="Times New Roman" w:eastAsia="Arial" w:hAnsi="Times New Roman"/>
                <w:b/>
                <w:bCs/>
                <w:color w:val="000000"/>
                <w:sz w:val="24"/>
                <w:szCs w:val="24"/>
                <w:shd w:val="clear" w:color="auto" w:fill="FFFFFF"/>
                <w:lang w:bidi="uk-UA"/>
              </w:rPr>
              <w:t>Найменування та технічні /якісні характеристики товару, що вимагаються Замовником</w:t>
            </w:r>
          </w:p>
        </w:tc>
        <w:tc>
          <w:tcPr>
            <w:tcW w:w="1701" w:type="dxa"/>
            <w:tcBorders>
              <w:top w:val="single" w:sz="4" w:space="0" w:color="auto"/>
              <w:left w:val="single" w:sz="4" w:space="0" w:color="auto"/>
              <w:bottom w:val="nil"/>
              <w:right w:val="nil"/>
            </w:tcBorders>
            <w:shd w:val="clear" w:color="auto" w:fill="FFFFFF"/>
            <w:hideMark/>
          </w:tcPr>
          <w:p w14:paraId="1677D534" w14:textId="77777777" w:rsidR="00533369" w:rsidRPr="00D635B6" w:rsidRDefault="00533369" w:rsidP="00AB77AE">
            <w:pPr>
              <w:framePr w:w="10027" w:wrap="notBeside" w:vAnchor="text" w:hAnchor="text" w:xAlign="center" w:y="1"/>
              <w:spacing w:line="278" w:lineRule="exact"/>
              <w:jc w:val="center"/>
              <w:rPr>
                <w:rFonts w:ascii="Times New Roman" w:hAnsi="Times New Roman"/>
                <w:sz w:val="24"/>
                <w:szCs w:val="24"/>
              </w:rPr>
            </w:pPr>
            <w:r w:rsidRPr="00D635B6">
              <w:rPr>
                <w:rFonts w:ascii="Times New Roman" w:eastAsia="Arial" w:hAnsi="Times New Roman"/>
                <w:b/>
                <w:bCs/>
                <w:color w:val="000000"/>
                <w:sz w:val="24"/>
                <w:szCs w:val="24"/>
                <w:shd w:val="clear" w:color="auto" w:fill="FFFFFF"/>
                <w:lang w:bidi="uk-UA"/>
              </w:rPr>
              <w:t>Найменування та технічні /якісні характеристики товару, що пропонуються Учасником</w:t>
            </w:r>
          </w:p>
        </w:tc>
        <w:tc>
          <w:tcPr>
            <w:tcW w:w="4394" w:type="dxa"/>
            <w:tcBorders>
              <w:top w:val="single" w:sz="4" w:space="0" w:color="auto"/>
              <w:left w:val="single" w:sz="4" w:space="0" w:color="auto"/>
              <w:bottom w:val="nil"/>
              <w:right w:val="nil"/>
            </w:tcBorders>
            <w:shd w:val="clear" w:color="auto" w:fill="FFFFFF"/>
            <w:hideMark/>
          </w:tcPr>
          <w:p w14:paraId="0E3AF0C1" w14:textId="77777777" w:rsidR="00533369" w:rsidRPr="00D635B6" w:rsidRDefault="00533369" w:rsidP="00AB77AE">
            <w:pPr>
              <w:framePr w:w="10027" w:wrap="notBeside" w:vAnchor="text" w:hAnchor="text" w:xAlign="center" w:y="1"/>
              <w:spacing w:line="278" w:lineRule="exact"/>
              <w:jc w:val="center"/>
              <w:rPr>
                <w:rFonts w:ascii="Times New Roman" w:hAnsi="Times New Roman"/>
                <w:sz w:val="24"/>
                <w:szCs w:val="24"/>
              </w:rPr>
            </w:pPr>
            <w:r w:rsidRPr="00D635B6">
              <w:rPr>
                <w:rFonts w:ascii="Times New Roman" w:eastAsia="Arial" w:hAnsi="Times New Roman"/>
                <w:b/>
                <w:bCs/>
                <w:color w:val="000000"/>
                <w:sz w:val="24"/>
                <w:szCs w:val="24"/>
                <w:shd w:val="clear" w:color="auto" w:fill="FFFFFF"/>
                <w:lang w:bidi="uk-UA"/>
              </w:rPr>
              <w:t>Назва виробника запропонованого товару; країна виробництва; торгівельна марка, артикул/код товару (за наявності); країна походження</w:t>
            </w:r>
          </w:p>
        </w:tc>
        <w:tc>
          <w:tcPr>
            <w:tcW w:w="1380" w:type="dxa"/>
            <w:tcBorders>
              <w:top w:val="single" w:sz="4" w:space="0" w:color="auto"/>
              <w:left w:val="single" w:sz="4" w:space="0" w:color="auto"/>
              <w:bottom w:val="nil"/>
              <w:right w:val="single" w:sz="4" w:space="0" w:color="auto"/>
            </w:tcBorders>
            <w:shd w:val="clear" w:color="auto" w:fill="FFFFFF"/>
            <w:hideMark/>
          </w:tcPr>
          <w:p w14:paraId="0632CCD2" w14:textId="77777777" w:rsidR="00533369" w:rsidRPr="00D635B6" w:rsidRDefault="00533369" w:rsidP="00AB77AE">
            <w:pPr>
              <w:framePr w:w="10027" w:wrap="notBeside" w:vAnchor="text" w:hAnchor="text" w:xAlign="center" w:y="1"/>
              <w:spacing w:after="60" w:line="240" w:lineRule="exact"/>
              <w:jc w:val="center"/>
              <w:rPr>
                <w:rFonts w:ascii="Times New Roman" w:hAnsi="Times New Roman"/>
                <w:sz w:val="24"/>
                <w:szCs w:val="24"/>
              </w:rPr>
            </w:pPr>
            <w:r w:rsidRPr="00D635B6">
              <w:rPr>
                <w:rFonts w:ascii="Times New Roman" w:eastAsia="Arial" w:hAnsi="Times New Roman"/>
                <w:b/>
                <w:bCs/>
                <w:color w:val="000000"/>
                <w:sz w:val="24"/>
                <w:szCs w:val="24"/>
                <w:shd w:val="clear" w:color="auto" w:fill="FFFFFF"/>
                <w:lang w:bidi="uk-UA"/>
              </w:rPr>
              <w:t>Відповідність</w:t>
            </w:r>
          </w:p>
          <w:p w14:paraId="65E84A4F" w14:textId="77777777" w:rsidR="00533369" w:rsidRPr="00D635B6" w:rsidRDefault="00533369" w:rsidP="00AB77AE">
            <w:pPr>
              <w:framePr w:w="10027" w:wrap="notBeside" w:vAnchor="text" w:hAnchor="text" w:xAlign="center" w:y="1"/>
              <w:spacing w:line="240" w:lineRule="exact"/>
              <w:jc w:val="center"/>
              <w:rPr>
                <w:rFonts w:ascii="Times New Roman" w:hAnsi="Times New Roman"/>
                <w:sz w:val="24"/>
                <w:szCs w:val="24"/>
              </w:rPr>
            </w:pPr>
            <w:r w:rsidRPr="00D635B6">
              <w:rPr>
                <w:rFonts w:ascii="Times New Roman" w:eastAsia="Arial" w:hAnsi="Times New Roman"/>
                <w:b/>
                <w:bCs/>
                <w:color w:val="000000"/>
                <w:sz w:val="24"/>
                <w:szCs w:val="24"/>
                <w:shd w:val="clear" w:color="auto" w:fill="FFFFFF"/>
                <w:lang w:bidi="uk-UA"/>
              </w:rPr>
              <w:t>(так/ні)</w:t>
            </w:r>
          </w:p>
        </w:tc>
      </w:tr>
      <w:tr w:rsidR="00533369" w:rsidRPr="00D635B6" w14:paraId="223883F2" w14:textId="77777777" w:rsidTr="00AB77AE">
        <w:trPr>
          <w:trHeight w:hRule="exact" w:val="307"/>
          <w:jc w:val="center"/>
        </w:trPr>
        <w:tc>
          <w:tcPr>
            <w:tcW w:w="523" w:type="dxa"/>
            <w:tcBorders>
              <w:top w:val="single" w:sz="4" w:space="0" w:color="auto"/>
              <w:left w:val="single" w:sz="4" w:space="0" w:color="auto"/>
              <w:bottom w:val="single" w:sz="4" w:space="0" w:color="auto"/>
              <w:right w:val="nil"/>
            </w:tcBorders>
            <w:shd w:val="clear" w:color="auto" w:fill="FFFFFF"/>
            <w:vAlign w:val="bottom"/>
            <w:hideMark/>
          </w:tcPr>
          <w:p w14:paraId="5AC6AA0C" w14:textId="77777777" w:rsidR="00533369" w:rsidRPr="00D635B6" w:rsidRDefault="00533369" w:rsidP="00AB77AE">
            <w:pPr>
              <w:framePr w:w="10027" w:wrap="notBeside" w:vAnchor="text" w:hAnchor="text" w:xAlign="center" w:y="1"/>
              <w:spacing w:line="140" w:lineRule="exact"/>
              <w:ind w:left="160"/>
              <w:rPr>
                <w:rFonts w:ascii="Times New Roman" w:hAnsi="Times New Roman"/>
                <w:sz w:val="24"/>
                <w:szCs w:val="24"/>
              </w:rPr>
            </w:pPr>
            <w:r w:rsidRPr="00D635B6">
              <w:rPr>
                <w:rFonts w:ascii="Times New Roman" w:eastAsia="Arial" w:hAnsi="Times New Roman"/>
                <w:b/>
                <w:bCs/>
                <w:color w:val="000000"/>
                <w:sz w:val="24"/>
                <w:szCs w:val="24"/>
                <w:lang w:bidi="uk-UA"/>
              </w:rPr>
              <w:t>1</w:t>
            </w:r>
            <w:r w:rsidRPr="00D635B6">
              <w:rPr>
                <w:rFonts w:ascii="Times New Roman" w:eastAsia="Arial" w:hAnsi="Times New Roman"/>
                <w:b/>
                <w:bCs/>
                <w:color w:val="000000"/>
                <w:spacing w:val="10"/>
                <w:sz w:val="24"/>
                <w:szCs w:val="24"/>
                <w:lang w:bidi="uk-UA"/>
              </w:rPr>
              <w:t>.</w:t>
            </w:r>
          </w:p>
        </w:tc>
        <w:tc>
          <w:tcPr>
            <w:tcW w:w="2029" w:type="dxa"/>
            <w:tcBorders>
              <w:top w:val="single" w:sz="4" w:space="0" w:color="auto"/>
              <w:left w:val="single" w:sz="4" w:space="0" w:color="auto"/>
              <w:bottom w:val="single" w:sz="4" w:space="0" w:color="auto"/>
              <w:right w:val="nil"/>
            </w:tcBorders>
            <w:shd w:val="clear" w:color="auto" w:fill="FFFFFF"/>
            <w:vAlign w:val="bottom"/>
          </w:tcPr>
          <w:p w14:paraId="12766953" w14:textId="77777777" w:rsidR="00533369" w:rsidRPr="00D635B6" w:rsidRDefault="00533369" w:rsidP="00AB77AE">
            <w:pPr>
              <w:framePr w:w="10027" w:wrap="notBeside" w:vAnchor="text" w:hAnchor="text" w:xAlign="center" w:y="1"/>
              <w:spacing w:line="140" w:lineRule="exact"/>
              <w:rPr>
                <w:rFonts w:ascii="Times New Roman" w:hAnsi="Times New Roman"/>
                <w:sz w:val="24"/>
                <w:szCs w:val="24"/>
              </w:rPr>
            </w:pPr>
          </w:p>
        </w:tc>
        <w:tc>
          <w:tcPr>
            <w:tcW w:w="1701" w:type="dxa"/>
            <w:tcBorders>
              <w:top w:val="single" w:sz="4" w:space="0" w:color="auto"/>
              <w:left w:val="single" w:sz="4" w:space="0" w:color="auto"/>
              <w:bottom w:val="single" w:sz="4" w:space="0" w:color="auto"/>
              <w:right w:val="nil"/>
            </w:tcBorders>
            <w:shd w:val="clear" w:color="auto" w:fill="FFFFFF"/>
            <w:vAlign w:val="bottom"/>
          </w:tcPr>
          <w:p w14:paraId="63B35C42" w14:textId="77777777" w:rsidR="00533369" w:rsidRPr="00D635B6" w:rsidRDefault="00533369" w:rsidP="00AB77AE">
            <w:pPr>
              <w:framePr w:w="10027" w:wrap="notBeside" w:vAnchor="text" w:hAnchor="text" w:xAlign="center" w:y="1"/>
              <w:spacing w:line="140" w:lineRule="exact"/>
              <w:rPr>
                <w:rFonts w:ascii="Times New Roman" w:hAnsi="Times New Roman"/>
                <w:sz w:val="24"/>
                <w:szCs w:val="24"/>
              </w:rPr>
            </w:pPr>
          </w:p>
        </w:tc>
        <w:tc>
          <w:tcPr>
            <w:tcW w:w="4394" w:type="dxa"/>
            <w:tcBorders>
              <w:top w:val="single" w:sz="4" w:space="0" w:color="auto"/>
              <w:left w:val="single" w:sz="4" w:space="0" w:color="auto"/>
              <w:bottom w:val="single" w:sz="4" w:space="0" w:color="auto"/>
              <w:right w:val="nil"/>
            </w:tcBorders>
            <w:shd w:val="clear" w:color="auto" w:fill="FFFFFF"/>
          </w:tcPr>
          <w:p w14:paraId="72E73846" w14:textId="77777777" w:rsidR="00533369" w:rsidRPr="00D635B6" w:rsidRDefault="00533369" w:rsidP="00AB77AE">
            <w:pPr>
              <w:framePr w:w="10027" w:wrap="notBeside" w:vAnchor="text" w:hAnchor="text" w:xAlign="center" w:y="1"/>
              <w:rPr>
                <w:rFonts w:ascii="Times New Roman" w:hAnsi="Times New Roman"/>
                <w:sz w:val="24"/>
                <w:szCs w:val="24"/>
              </w:rPr>
            </w:pPr>
          </w:p>
        </w:tc>
        <w:tc>
          <w:tcPr>
            <w:tcW w:w="1380" w:type="dxa"/>
            <w:tcBorders>
              <w:top w:val="single" w:sz="4" w:space="0" w:color="auto"/>
              <w:left w:val="single" w:sz="4" w:space="0" w:color="auto"/>
              <w:bottom w:val="single" w:sz="4" w:space="0" w:color="auto"/>
              <w:right w:val="single" w:sz="4" w:space="0" w:color="auto"/>
            </w:tcBorders>
            <w:shd w:val="clear" w:color="auto" w:fill="FFFFFF"/>
            <w:vAlign w:val="center"/>
          </w:tcPr>
          <w:p w14:paraId="2B66CFA4" w14:textId="77777777" w:rsidR="00533369" w:rsidRPr="00D635B6" w:rsidRDefault="00533369" w:rsidP="00AB77AE">
            <w:pPr>
              <w:framePr w:w="10027" w:wrap="notBeside" w:vAnchor="text" w:hAnchor="text" w:xAlign="center" w:y="1"/>
              <w:spacing w:line="140" w:lineRule="exact"/>
              <w:rPr>
                <w:rFonts w:ascii="Times New Roman" w:hAnsi="Times New Roman"/>
                <w:sz w:val="24"/>
                <w:szCs w:val="24"/>
              </w:rPr>
            </w:pPr>
          </w:p>
        </w:tc>
      </w:tr>
      <w:tr w:rsidR="00533369" w:rsidRPr="00884929" w14:paraId="71C7B833" w14:textId="77777777" w:rsidTr="00AB77AE">
        <w:trPr>
          <w:trHeight w:hRule="exact" w:val="399"/>
          <w:jc w:val="center"/>
        </w:trPr>
        <w:tc>
          <w:tcPr>
            <w:tcW w:w="523" w:type="dxa"/>
            <w:tcBorders>
              <w:top w:val="single" w:sz="4" w:space="0" w:color="auto"/>
              <w:left w:val="single" w:sz="4" w:space="0" w:color="auto"/>
              <w:bottom w:val="single" w:sz="4" w:space="0" w:color="auto"/>
              <w:right w:val="nil"/>
            </w:tcBorders>
            <w:shd w:val="clear" w:color="auto" w:fill="FFFFFF"/>
            <w:vAlign w:val="bottom"/>
            <w:hideMark/>
          </w:tcPr>
          <w:p w14:paraId="6D2AABAF" w14:textId="77777777" w:rsidR="00533369" w:rsidRPr="00884929" w:rsidRDefault="00533369" w:rsidP="00AB77AE">
            <w:pPr>
              <w:framePr w:w="10027" w:wrap="notBeside" w:vAnchor="text" w:hAnchor="text" w:xAlign="center" w:y="1"/>
              <w:spacing w:line="140" w:lineRule="exact"/>
              <w:ind w:left="160"/>
              <w:rPr>
                <w:rFonts w:ascii="Times New Roman" w:eastAsia="Arial" w:hAnsi="Times New Roman"/>
                <w:b/>
                <w:bCs/>
                <w:color w:val="000000"/>
                <w:sz w:val="24"/>
                <w:szCs w:val="24"/>
                <w:lang w:bidi="uk-UA"/>
              </w:rPr>
            </w:pPr>
            <w:r w:rsidRPr="00D635B6">
              <w:rPr>
                <w:rFonts w:ascii="Times New Roman" w:eastAsia="Arial" w:hAnsi="Times New Roman"/>
                <w:b/>
                <w:bCs/>
                <w:color w:val="000000"/>
                <w:sz w:val="24"/>
                <w:szCs w:val="24"/>
                <w:lang w:bidi="uk-UA"/>
              </w:rPr>
              <w:t>…</w:t>
            </w:r>
          </w:p>
        </w:tc>
        <w:tc>
          <w:tcPr>
            <w:tcW w:w="2029" w:type="dxa"/>
            <w:tcBorders>
              <w:top w:val="single" w:sz="4" w:space="0" w:color="auto"/>
              <w:left w:val="single" w:sz="4" w:space="0" w:color="auto"/>
              <w:bottom w:val="single" w:sz="4" w:space="0" w:color="auto"/>
              <w:right w:val="nil"/>
            </w:tcBorders>
            <w:shd w:val="clear" w:color="auto" w:fill="FFFFFF"/>
            <w:vAlign w:val="bottom"/>
          </w:tcPr>
          <w:p w14:paraId="19095170" w14:textId="77777777" w:rsidR="00533369" w:rsidRPr="00884929" w:rsidRDefault="00533369" w:rsidP="00AB77AE">
            <w:pPr>
              <w:framePr w:w="10027" w:wrap="notBeside" w:vAnchor="text" w:hAnchor="text" w:xAlign="center" w:y="1"/>
              <w:spacing w:line="140" w:lineRule="exact"/>
              <w:rPr>
                <w:rFonts w:ascii="Times New Roman" w:eastAsia="Arial" w:hAnsi="Times New Roman"/>
                <w:b/>
                <w:bCs/>
                <w:color w:val="000000"/>
                <w:spacing w:val="10"/>
                <w:sz w:val="24"/>
                <w:szCs w:val="24"/>
                <w:lang w:bidi="uk-UA"/>
              </w:rPr>
            </w:pPr>
          </w:p>
        </w:tc>
        <w:tc>
          <w:tcPr>
            <w:tcW w:w="1701" w:type="dxa"/>
            <w:tcBorders>
              <w:top w:val="single" w:sz="4" w:space="0" w:color="auto"/>
              <w:left w:val="single" w:sz="4" w:space="0" w:color="auto"/>
              <w:bottom w:val="single" w:sz="4" w:space="0" w:color="auto"/>
              <w:right w:val="nil"/>
            </w:tcBorders>
            <w:shd w:val="clear" w:color="auto" w:fill="FFFFFF"/>
            <w:vAlign w:val="bottom"/>
          </w:tcPr>
          <w:p w14:paraId="1585E8B7" w14:textId="77777777" w:rsidR="00533369" w:rsidRPr="00884929" w:rsidRDefault="00533369" w:rsidP="00AB77AE">
            <w:pPr>
              <w:framePr w:w="10027" w:wrap="notBeside" w:vAnchor="text" w:hAnchor="text" w:xAlign="center" w:y="1"/>
              <w:spacing w:line="140" w:lineRule="exact"/>
              <w:rPr>
                <w:rFonts w:ascii="Times New Roman" w:eastAsia="Arial" w:hAnsi="Times New Roman"/>
                <w:b/>
                <w:bCs/>
                <w:color w:val="000000"/>
                <w:spacing w:val="10"/>
                <w:sz w:val="24"/>
                <w:szCs w:val="24"/>
                <w:lang w:bidi="uk-UA"/>
              </w:rPr>
            </w:pPr>
          </w:p>
        </w:tc>
        <w:tc>
          <w:tcPr>
            <w:tcW w:w="4394" w:type="dxa"/>
            <w:tcBorders>
              <w:top w:val="single" w:sz="4" w:space="0" w:color="auto"/>
              <w:left w:val="single" w:sz="4" w:space="0" w:color="auto"/>
              <w:bottom w:val="single" w:sz="4" w:space="0" w:color="auto"/>
              <w:right w:val="nil"/>
            </w:tcBorders>
            <w:shd w:val="clear" w:color="auto" w:fill="FFFFFF"/>
          </w:tcPr>
          <w:p w14:paraId="4D3D82B5" w14:textId="77777777" w:rsidR="00533369" w:rsidRPr="00884929" w:rsidRDefault="00533369" w:rsidP="00AB77AE">
            <w:pPr>
              <w:framePr w:w="10027" w:wrap="notBeside" w:vAnchor="text" w:hAnchor="text" w:xAlign="center" w:y="1"/>
              <w:rPr>
                <w:rFonts w:ascii="Times New Roman" w:hAnsi="Times New Roman"/>
                <w:sz w:val="24"/>
                <w:szCs w:val="24"/>
              </w:rPr>
            </w:pPr>
          </w:p>
        </w:tc>
        <w:tc>
          <w:tcPr>
            <w:tcW w:w="1380" w:type="dxa"/>
            <w:tcBorders>
              <w:top w:val="single" w:sz="4" w:space="0" w:color="auto"/>
              <w:left w:val="single" w:sz="4" w:space="0" w:color="auto"/>
              <w:bottom w:val="single" w:sz="4" w:space="0" w:color="auto"/>
              <w:right w:val="single" w:sz="4" w:space="0" w:color="auto"/>
            </w:tcBorders>
            <w:shd w:val="clear" w:color="auto" w:fill="FFFFFF"/>
            <w:vAlign w:val="center"/>
          </w:tcPr>
          <w:p w14:paraId="4BCC2582" w14:textId="77777777" w:rsidR="00533369" w:rsidRPr="00884929" w:rsidRDefault="00533369" w:rsidP="00AB77AE">
            <w:pPr>
              <w:framePr w:w="10027" w:wrap="notBeside" w:vAnchor="text" w:hAnchor="text" w:xAlign="center" w:y="1"/>
              <w:spacing w:line="140" w:lineRule="exact"/>
              <w:rPr>
                <w:rFonts w:ascii="Times New Roman" w:eastAsia="Arial" w:hAnsi="Times New Roman"/>
                <w:b/>
                <w:bCs/>
                <w:color w:val="000000"/>
                <w:spacing w:val="10"/>
                <w:sz w:val="24"/>
                <w:szCs w:val="24"/>
                <w:lang w:bidi="uk-UA"/>
              </w:rPr>
            </w:pPr>
          </w:p>
        </w:tc>
      </w:tr>
    </w:tbl>
    <w:p w14:paraId="3E66D8DB" w14:textId="77777777" w:rsidR="00672588" w:rsidRPr="004001B1" w:rsidRDefault="00672588" w:rsidP="00672588">
      <w:pPr>
        <w:spacing w:after="0" w:line="240" w:lineRule="auto"/>
        <w:rPr>
          <w:rFonts w:ascii="Times New Roman" w:eastAsia="Times New Roman" w:hAnsi="Times New Roman" w:cs="Times New Roman"/>
          <w:sz w:val="24"/>
          <w:szCs w:val="24"/>
          <w:highlight w:val="white"/>
        </w:rPr>
      </w:pPr>
    </w:p>
    <w:p w14:paraId="4861DA15" w14:textId="77777777" w:rsidR="00012140" w:rsidRDefault="00012140" w:rsidP="00012140">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Посилання на закупівлю :</w:t>
      </w:r>
    </w:p>
    <w:p w14:paraId="700E008C" w14:textId="4BB14C4A" w:rsidR="001B5385" w:rsidRPr="001B5385" w:rsidRDefault="00533369" w:rsidP="00533369">
      <w:pPr>
        <w:rPr>
          <w:rFonts w:ascii="Times New Roman" w:eastAsia="Times New Roman" w:hAnsi="Times New Roman" w:cs="Times New Roman"/>
          <w:sz w:val="24"/>
          <w:szCs w:val="24"/>
          <w:lang w:val="uk-UA"/>
        </w:rPr>
      </w:pPr>
      <w:r w:rsidRPr="00533369">
        <w:rPr>
          <w:rFonts w:ascii="Times New Roman" w:eastAsia="Times New Roman" w:hAnsi="Times New Roman" w:cs="Times New Roman"/>
          <w:sz w:val="24"/>
          <w:szCs w:val="24"/>
          <w:lang w:val="uk-UA"/>
        </w:rPr>
        <w:t>https://prozorro.gov.ua/uk/tender/UA-2025-10-22-014467-a</w:t>
      </w:r>
      <w:bookmarkStart w:id="3" w:name="_GoBack"/>
      <w:bookmarkEnd w:id="3"/>
    </w:p>
    <w:sectPr w:rsidR="001B5385" w:rsidRPr="001B5385" w:rsidSect="00791997">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3FE23" w14:textId="77777777" w:rsidR="00A3442C" w:rsidRDefault="00A3442C" w:rsidP="00791997">
      <w:pPr>
        <w:spacing w:after="0" w:line="240" w:lineRule="auto"/>
      </w:pPr>
      <w:r>
        <w:separator/>
      </w:r>
    </w:p>
  </w:endnote>
  <w:endnote w:type="continuationSeparator" w:id="0">
    <w:p w14:paraId="6E561087" w14:textId="77777777" w:rsidR="00A3442C" w:rsidRDefault="00A3442C"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FBF5C" w14:textId="77777777" w:rsidR="00A3442C" w:rsidRDefault="00A3442C" w:rsidP="00791997">
      <w:pPr>
        <w:spacing w:after="0" w:line="240" w:lineRule="auto"/>
      </w:pPr>
      <w:r>
        <w:separator/>
      </w:r>
    </w:p>
  </w:footnote>
  <w:footnote w:type="continuationSeparator" w:id="0">
    <w:p w14:paraId="46716A49" w14:textId="77777777" w:rsidR="00A3442C" w:rsidRDefault="00A3442C"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0721042"/>
    <w:multiLevelType w:val="multilevel"/>
    <w:tmpl w:val="58A8971C"/>
    <w:lvl w:ilvl="0">
      <w:start w:val="1"/>
      <w:numFmt w:val="decimal"/>
      <w:pStyle w:val="-1"/>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0E1E1E"/>
    <w:multiLevelType w:val="multilevel"/>
    <w:tmpl w:val="2618D7C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07D1848"/>
    <w:multiLevelType w:val="hybridMultilevel"/>
    <w:tmpl w:val="8FD8FBE6"/>
    <w:lvl w:ilvl="0" w:tplc="F800B18A">
      <w:start w:val="2"/>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8F8602C"/>
    <w:multiLevelType w:val="multilevel"/>
    <w:tmpl w:val="A6E2B9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9D6207"/>
    <w:multiLevelType w:val="hybridMultilevel"/>
    <w:tmpl w:val="79BEE2A2"/>
    <w:lvl w:ilvl="0" w:tplc="DE9A7B16">
      <w:start w:val="2"/>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9232718"/>
    <w:multiLevelType w:val="hybridMultilevel"/>
    <w:tmpl w:val="D770A13C"/>
    <w:lvl w:ilvl="0" w:tplc="C9DA69D0">
      <w:start w:val="2"/>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441348D"/>
    <w:multiLevelType w:val="multilevel"/>
    <w:tmpl w:val="A7447E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3D7EB6"/>
    <w:multiLevelType w:val="multilevel"/>
    <w:tmpl w:val="9E9EC2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220E45"/>
    <w:multiLevelType w:val="multilevel"/>
    <w:tmpl w:val="29341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E63968"/>
    <w:multiLevelType w:val="multilevel"/>
    <w:tmpl w:val="0CF6A88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A55BE2"/>
    <w:multiLevelType w:val="multilevel"/>
    <w:tmpl w:val="6CD8133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63505004"/>
    <w:multiLevelType w:val="hybridMultilevel"/>
    <w:tmpl w:val="E672291C"/>
    <w:lvl w:ilvl="0" w:tplc="042ED47A">
      <w:start w:val="2"/>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42D4F3A"/>
    <w:multiLevelType w:val="multilevel"/>
    <w:tmpl w:val="485C5D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AE4803"/>
    <w:multiLevelType w:val="multilevel"/>
    <w:tmpl w:val="B1CA29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13"/>
  </w:num>
  <w:num w:numId="4">
    <w:abstractNumId w:val="14"/>
  </w:num>
  <w:num w:numId="5">
    <w:abstractNumId w:val="8"/>
  </w:num>
  <w:num w:numId="6">
    <w:abstractNumId w:val="7"/>
  </w:num>
  <w:num w:numId="7">
    <w:abstractNumId w:val="9"/>
  </w:num>
  <w:num w:numId="8">
    <w:abstractNumId w:val="11"/>
  </w:num>
  <w:num w:numId="9">
    <w:abstractNumId w:val="10"/>
  </w:num>
  <w:num w:numId="10">
    <w:abstractNumId w:val="2"/>
  </w:num>
  <w:num w:numId="11">
    <w:abstractNumId w:val="4"/>
  </w:num>
  <w:num w:numId="12">
    <w:abstractNumId w:val="5"/>
  </w:num>
  <w:num w:numId="13">
    <w:abstractNumId w:val="3"/>
  </w:num>
  <w:num w:numId="14">
    <w:abstractNumId w:val="12"/>
  </w:num>
  <w:num w:numId="1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116B1A"/>
    <w:rsid w:val="00133491"/>
    <w:rsid w:val="00142C48"/>
    <w:rsid w:val="0016519F"/>
    <w:rsid w:val="001B5385"/>
    <w:rsid w:val="00234AEE"/>
    <w:rsid w:val="004059A5"/>
    <w:rsid w:val="00456E48"/>
    <w:rsid w:val="004F2131"/>
    <w:rsid w:val="00533369"/>
    <w:rsid w:val="006022BC"/>
    <w:rsid w:val="00666FCF"/>
    <w:rsid w:val="00672588"/>
    <w:rsid w:val="006F7B70"/>
    <w:rsid w:val="00700510"/>
    <w:rsid w:val="00791997"/>
    <w:rsid w:val="008130F3"/>
    <w:rsid w:val="00846C19"/>
    <w:rsid w:val="00984511"/>
    <w:rsid w:val="009A7614"/>
    <w:rsid w:val="00A3442C"/>
    <w:rsid w:val="00A36331"/>
    <w:rsid w:val="00A40AF6"/>
    <w:rsid w:val="00A51413"/>
    <w:rsid w:val="00A671C8"/>
    <w:rsid w:val="00A76DCD"/>
    <w:rsid w:val="00AB584E"/>
    <w:rsid w:val="00B02E58"/>
    <w:rsid w:val="00B3483F"/>
    <w:rsid w:val="00BA72D2"/>
    <w:rsid w:val="00C341B3"/>
    <w:rsid w:val="00C5200B"/>
    <w:rsid w:val="00C729B1"/>
    <w:rsid w:val="00D24551"/>
    <w:rsid w:val="00D51E36"/>
    <w:rsid w:val="00D94675"/>
    <w:rsid w:val="00EC2A4F"/>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link w:val="10"/>
    <w:uiPriority w:val="9"/>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
    <w:name w:val="heading 2"/>
    <w:basedOn w:val="a0"/>
    <w:next w:val="a0"/>
    <w:link w:val="20"/>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
    <w:name w:val="heading 4"/>
    <w:basedOn w:val="a0"/>
    <w:next w:val="a0"/>
    <w:link w:val="40"/>
    <w:uiPriority w:val="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
    <w:name w:val="heading 5"/>
    <w:basedOn w:val="a0"/>
    <w:next w:val="a0"/>
    <w:link w:val="50"/>
    <w:uiPriority w:val="9"/>
    <w:qFormat/>
    <w:rsid w:val="001B5385"/>
    <w:pPr>
      <w:keepNext/>
      <w:keepLines/>
      <w:spacing w:before="220" w:after="40" w:line="259" w:lineRule="auto"/>
      <w:outlineLvl w:val="4"/>
    </w:pPr>
    <w:rPr>
      <w:rFonts w:ascii="Calibri" w:eastAsia="Calibri" w:hAnsi="Calibri" w:cs="Calibri"/>
      <w:b/>
      <w:lang w:val="uk-UA" w:eastAsia="uk-UA"/>
    </w:rPr>
  </w:style>
  <w:style w:type="paragraph" w:styleId="6">
    <w:name w:val="heading 6"/>
    <w:basedOn w:val="a0"/>
    <w:next w:val="a0"/>
    <w:link w:val="60"/>
    <w:uiPriority w:val="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7">
    <w:name w:val="heading 7"/>
    <w:basedOn w:val="a0"/>
    <w:next w:val="a0"/>
    <w:link w:val="70"/>
    <w:uiPriority w:val="9"/>
    <w:semiHidden/>
    <w:unhideWhenUsed/>
    <w:qFormat/>
    <w:rsid w:val="00672588"/>
    <w:pPr>
      <w:keepNext/>
      <w:keepLines/>
      <w:spacing w:before="40" w:after="0" w:line="259" w:lineRule="auto"/>
      <w:outlineLvl w:val="6"/>
    </w:pPr>
    <w:rPr>
      <w:rFonts w:eastAsia="Times New Roman" w:cs="Times New Roman"/>
      <w:color w:val="595959"/>
      <w:lang w:val="uk-UA"/>
    </w:rPr>
  </w:style>
  <w:style w:type="paragraph" w:styleId="8">
    <w:name w:val="heading 8"/>
    <w:basedOn w:val="a0"/>
    <w:next w:val="a0"/>
    <w:link w:val="80"/>
    <w:uiPriority w:val="9"/>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uiPriority w:val="9"/>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 Знак17"/>
    <w:basedOn w:val="a0"/>
    <w:link w:val="a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
    <w:basedOn w:val="a1"/>
    <w:link w:val="a8"/>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
    <w:basedOn w:val="a0"/>
    <w:link w:val="ab"/>
    <w:uiPriority w:val="34"/>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
    <w:basedOn w:val="a1"/>
    <w:link w:val="aa"/>
    <w:uiPriority w:val="34"/>
    <w:rsid w:val="00FC3726"/>
    <w:rPr>
      <w:rFonts w:ascii="Times New Roman" w:eastAsia="Times New Roman" w:hAnsi="Times New Roman" w:cs="Times New Roman"/>
      <w:sz w:val="24"/>
      <w:szCs w:val="24"/>
      <w:lang w:val="en-GB"/>
    </w:rPr>
  </w:style>
  <w:style w:type="character" w:customStyle="1" w:styleId="21">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0">
    <w:name w:val="Заголовок 1 Знак"/>
    <w:basedOn w:val="a1"/>
    <w:link w:val="1"/>
    <w:uiPriority w:val="9"/>
    <w:rsid w:val="00070E1A"/>
    <w:rPr>
      <w:rFonts w:ascii="Times New Roman" w:eastAsia="Times New Roman" w:hAnsi="Times New Roman" w:cs="Times New Roman"/>
      <w:b/>
      <w:bCs/>
      <w:sz w:val="24"/>
      <w:szCs w:val="24"/>
      <w:lang w:val="uk-UA"/>
    </w:rPr>
  </w:style>
  <w:style w:type="numbering" w:customStyle="1" w:styleId="11">
    <w:name w:val="Нет списка1"/>
    <w:next w:val="a3"/>
    <w:uiPriority w:val="99"/>
    <w:semiHidden/>
    <w:unhideWhenUsed/>
    <w:rsid w:val="00070E1A"/>
  </w:style>
  <w:style w:type="table" w:customStyle="1" w:styleId="TableNormal10">
    <w:name w:val="Table Normal1"/>
    <w:uiPriority w:val="2"/>
    <w:semiHidden/>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1"/>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1"/>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1"/>
    <w:link w:val="2"/>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1B5385"/>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1B5385"/>
    <w:rPr>
      <w:rFonts w:ascii="Calibri" w:eastAsia="Calibri" w:hAnsi="Calibri" w:cs="Calibri"/>
      <w:b/>
      <w:lang w:val="uk-UA" w:eastAsia="uk-UA"/>
    </w:rPr>
  </w:style>
  <w:style w:type="character" w:customStyle="1" w:styleId="60">
    <w:name w:val="Заголовок 6 Знак"/>
    <w:basedOn w:val="a1"/>
    <w:link w:val="6"/>
    <w:uiPriority w:val="9"/>
    <w:rsid w:val="001B5385"/>
    <w:rPr>
      <w:rFonts w:ascii="Calibri" w:eastAsia="Calibri" w:hAnsi="Calibri" w:cs="Calibri"/>
      <w:b/>
      <w:sz w:val="20"/>
      <w:szCs w:val="20"/>
      <w:lang w:val="uk-UA" w:eastAsia="uk-UA"/>
    </w:rPr>
  </w:style>
  <w:style w:type="character" w:customStyle="1" w:styleId="80">
    <w:name w:val="Заголовок 8 Знак"/>
    <w:basedOn w:val="a1"/>
    <w:link w:val="8"/>
    <w:uiPriority w:val="9"/>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uiPriority w:val="9"/>
    <w:rsid w:val="001B5385"/>
    <w:rPr>
      <w:rFonts w:ascii="Cambria" w:eastAsia="Calibri" w:hAnsi="Cambria" w:cs="Times New Roman"/>
      <w:lang w:val="uk-UA" w:eastAsia="uk-UA"/>
    </w:rPr>
  </w:style>
  <w:style w:type="numbering" w:customStyle="1" w:styleId="22">
    <w:name w:val="Нет списка2"/>
    <w:next w:val="a3"/>
    <w:uiPriority w:val="99"/>
    <w:semiHidden/>
    <w:unhideWhenUsed/>
    <w:rsid w:val="001B5385"/>
  </w:style>
  <w:style w:type="paragraph" w:styleId="af4">
    <w:name w:val="Subtitle"/>
    <w:basedOn w:val="a0"/>
    <w:next w:val="a0"/>
    <w:link w:val="af5"/>
    <w:uiPriority w:val="11"/>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uiPriority w:val="11"/>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uiPriority w:val="2"/>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1"/>
    <w:uiPriority w:val="99"/>
    <w:unhideWhenUsed/>
    <w:rsid w:val="001B5385"/>
    <w:rPr>
      <w:color w:val="0563C1"/>
      <w:u w:val="single"/>
    </w:rPr>
  </w:style>
  <w:style w:type="character" w:customStyle="1" w:styleId="13">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rsid w:val="001B5385"/>
    <w:rPr>
      <w:rFonts w:cs="Times New Roman"/>
    </w:rPr>
  </w:style>
  <w:style w:type="paragraph" w:styleId="32">
    <w:name w:val="Body Text 3"/>
    <w:basedOn w:val="a0"/>
    <w:link w:val="33"/>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uiPriority w:val="99"/>
    <w:locked/>
    <w:rsid w:val="001B5385"/>
    <w:rPr>
      <w:rFonts w:ascii="Courier New" w:hAnsi="Courier New"/>
      <w:color w:val="000000"/>
      <w:sz w:val="21"/>
    </w:rPr>
  </w:style>
  <w:style w:type="paragraph" w:styleId="HTML0">
    <w:name w:val="HTML Preformatted"/>
    <w:aliases w:val="Знак9"/>
    <w:basedOn w:val="a0"/>
    <w:link w:val="HTML"/>
    <w:uiPriority w:val="99"/>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rsid w:val="001B5385"/>
    <w:rPr>
      <w:rFonts w:ascii="Times New Roman" w:eastAsia="Calibri" w:hAnsi="Times New Roman" w:cs="Times New Roman"/>
      <w:sz w:val="16"/>
      <w:szCs w:val="16"/>
      <w:lang w:eastAsia="ru-RU"/>
    </w:rPr>
  </w:style>
  <w:style w:type="character" w:customStyle="1" w:styleId="14">
    <w:name w:val="Подзаголовок Знак1"/>
    <w:uiPriority w:val="1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5">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5"/>
    <w:uiPriority w:val="99"/>
    <w:locked/>
    <w:rsid w:val="001B5385"/>
    <w:rPr>
      <w:rFonts w:ascii="Times New Roman" w:eastAsia="Calibri" w:hAnsi="Times New Roman" w:cs="Times New Roman"/>
      <w:sz w:val="24"/>
      <w:szCs w:val="20"/>
      <w:lang w:val="uk-UA" w:eastAsia="ru-RU"/>
    </w:rPr>
  </w:style>
  <w:style w:type="paragraph" w:styleId="23">
    <w:name w:val="Body Text Indent 2"/>
    <w:basedOn w:val="a0"/>
    <w:link w:val="24"/>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4">
    <w:name w:val="Основной текст с отступом 2 Знак"/>
    <w:basedOn w:val="a1"/>
    <w:link w:val="23"/>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5">
    <w:name w:val="Основной текст 2 Знак"/>
    <w:link w:val="26"/>
    <w:locked/>
    <w:rsid w:val="001B5385"/>
  </w:style>
  <w:style w:type="paragraph" w:styleId="26">
    <w:name w:val="Body Text 2"/>
    <w:basedOn w:val="a0"/>
    <w:link w:val="25"/>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rsid w:val="001B5385"/>
    <w:rPr>
      <w:rFonts w:ascii="Calibri" w:eastAsia="Calibri" w:hAnsi="Calibri" w:cs="Times New Roman"/>
      <w:lang w:val="uk-UA"/>
    </w:rPr>
  </w:style>
  <w:style w:type="paragraph" w:customStyle="1" w:styleId="16">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7">
    <w:name w:val="Основний текст (2)_"/>
    <w:link w:val="28"/>
    <w:locked/>
    <w:rsid w:val="001B5385"/>
    <w:rPr>
      <w:shd w:val="clear" w:color="auto" w:fill="FFFFFF"/>
    </w:rPr>
  </w:style>
  <w:style w:type="paragraph" w:customStyle="1" w:styleId="28">
    <w:name w:val="Основний текст (2)"/>
    <w:basedOn w:val="a0"/>
    <w:link w:val="27"/>
    <w:rsid w:val="001B5385"/>
    <w:pPr>
      <w:widowControl w:val="0"/>
      <w:shd w:val="clear" w:color="auto" w:fill="FFFFFF"/>
      <w:spacing w:after="0" w:line="427" w:lineRule="exact"/>
      <w:jc w:val="both"/>
    </w:pPr>
    <w:rPr>
      <w:shd w:val="clear" w:color="auto" w:fill="FFFFFF"/>
    </w:rPr>
  </w:style>
  <w:style w:type="character" w:customStyle="1" w:styleId="17">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99"/>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
    <w:name w:val="Стиль - 1"/>
    <w:basedOn w:val="15"/>
    <w:link w:val="-10"/>
    <w:qFormat/>
    <w:rsid w:val="001B5385"/>
    <w:pPr>
      <w:numPr>
        <w:numId w:val="2"/>
      </w:numPr>
      <w:spacing w:line="228" w:lineRule="auto"/>
    </w:pPr>
    <w:rPr>
      <w:rFonts w:ascii="Calibri" w:hAnsi="Calibri"/>
      <w:b/>
      <w:sz w:val="32"/>
      <w:lang w:eastAsia="uk-UA"/>
    </w:rPr>
  </w:style>
  <w:style w:type="character" w:customStyle="1" w:styleId="-10">
    <w:name w:val="Стиль - 1 Знак"/>
    <w:link w:val="-1"/>
    <w:locked/>
    <w:rsid w:val="001B5385"/>
    <w:rPr>
      <w:rFonts w:ascii="Calibri" w:eastAsia="Calibri" w:hAnsi="Calibri" w:cs="Times New Roman"/>
      <w:b/>
      <w:sz w:val="32"/>
      <w:szCs w:val="20"/>
      <w:lang w:val="uk-UA" w:eastAsia="uk-UA"/>
    </w:rPr>
  </w:style>
  <w:style w:type="paragraph" w:customStyle="1" w:styleId="-11">
    <w:name w:val="Стиль - 1.1"/>
    <w:basedOn w:val="15"/>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rsid w:val="001B5385"/>
    <w:rPr>
      <w:rFonts w:ascii="Times New Roman" w:eastAsia="Calibri" w:hAnsi="Times New Roman" w:cs="Times New Roman"/>
      <w:sz w:val="20"/>
      <w:szCs w:val="20"/>
      <w:lang w:eastAsia="ru-RU"/>
    </w:rPr>
  </w:style>
  <w:style w:type="paragraph" w:styleId="aff">
    <w:name w:val="annotation subject"/>
    <w:basedOn w:val="afd"/>
    <w:next w:val="afd"/>
    <w:link w:val="aff0"/>
    <w:rsid w:val="001B5385"/>
    <w:rPr>
      <w:b/>
      <w:bCs/>
      <w:lang w:val="uk-UA" w:eastAsia="uk-UA"/>
    </w:rPr>
  </w:style>
  <w:style w:type="character" w:customStyle="1" w:styleId="aff0">
    <w:name w:val="Тема примечания Знак"/>
    <w:basedOn w:val="afe"/>
    <w:link w:val="aff"/>
    <w:rsid w:val="001B5385"/>
    <w:rPr>
      <w:rFonts w:ascii="Times New Roman" w:eastAsia="Calibri" w:hAnsi="Times New Roman" w:cs="Times New Roman"/>
      <w:b/>
      <w:bCs/>
      <w:sz w:val="20"/>
      <w:szCs w:val="20"/>
      <w:lang w:val="uk-UA" w:eastAsia="uk-UA"/>
    </w:rPr>
  </w:style>
  <w:style w:type="paragraph" w:styleId="aff1">
    <w:name w:val="Plain Text"/>
    <w:basedOn w:val="a0"/>
    <w:link w:val="aff2"/>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8">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9">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a">
    <w:name w:val="Основной текст (2)_"/>
    <w:link w:val="2b"/>
    <w:uiPriority w:val="99"/>
    <w:locked/>
    <w:rsid w:val="001B5385"/>
    <w:rPr>
      <w:i/>
      <w:shd w:val="clear" w:color="auto" w:fill="FFFFFF"/>
    </w:rPr>
  </w:style>
  <w:style w:type="paragraph" w:customStyle="1" w:styleId="2b">
    <w:name w:val="Основной текст (2)"/>
    <w:basedOn w:val="a0"/>
    <w:link w:val="2a"/>
    <w:uiPriority w:val="99"/>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9">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1">
    <w:name w:val="Нет списка4"/>
    <w:next w:val="a3"/>
    <w:uiPriority w:val="99"/>
    <w:semiHidden/>
    <w:unhideWhenUsed/>
    <w:rsid w:val="001B5385"/>
  </w:style>
  <w:style w:type="numbering" w:customStyle="1" w:styleId="51">
    <w:name w:val="Нет списка5"/>
    <w:next w:val="a3"/>
    <w:uiPriority w:val="99"/>
    <w:semiHidden/>
    <w:unhideWhenUsed/>
    <w:rsid w:val="001B5385"/>
  </w:style>
  <w:style w:type="numbering" w:customStyle="1" w:styleId="61">
    <w:name w:val="Нет списка6"/>
    <w:next w:val="a3"/>
    <w:uiPriority w:val="99"/>
    <w:semiHidden/>
    <w:unhideWhenUsed/>
    <w:rsid w:val="001B5385"/>
  </w:style>
  <w:style w:type="numbering" w:customStyle="1" w:styleId="71">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a">
    <w:name w:val="Сетка таблицы1"/>
    <w:basedOn w:val="a2"/>
    <w:next w:val="af6"/>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6"/>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uiPriority w:val="99"/>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c">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uiPriority w:val="99"/>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d">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
    <w:next w:val="a0"/>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e">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iPriority w:val="2"/>
    <w:semiHidden/>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semiHidden/>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semiHidden/>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
    <w:name w:val="Колонтитул (2)_"/>
    <w:basedOn w:val="a1"/>
    <w:link w:val="2f0"/>
    <w:rsid w:val="0016519F"/>
    <w:rPr>
      <w:rFonts w:ascii="Times New Roman" w:eastAsia="Times New Roman" w:hAnsi="Times New Roman" w:cs="Times New Roman"/>
      <w:sz w:val="20"/>
      <w:szCs w:val="20"/>
      <w:shd w:val="clear" w:color="auto" w:fill="FFFFFF"/>
      <w:lang w:eastAsia="ru-RU" w:bidi="ru-RU"/>
    </w:rPr>
  </w:style>
  <w:style w:type="paragraph" w:customStyle="1" w:styleId="2f0">
    <w:name w:val="Колонтитул (2)"/>
    <w:basedOn w:val="a0"/>
    <w:link w:val="2f"/>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semiHidden/>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70">
    <w:name w:val="Заголовок 7 Знак"/>
    <w:basedOn w:val="a1"/>
    <w:link w:val="7"/>
    <w:uiPriority w:val="9"/>
    <w:semiHidden/>
    <w:rsid w:val="00672588"/>
    <w:rPr>
      <w:rFonts w:eastAsia="Times New Roman" w:cs="Times New Roman"/>
      <w:color w:val="595959"/>
      <w:lang w:val="uk-UA"/>
    </w:rPr>
  </w:style>
  <w:style w:type="paragraph" w:customStyle="1" w:styleId="113">
    <w:name w:val="Заголовок 11"/>
    <w:basedOn w:val="a0"/>
    <w:next w:val="a0"/>
    <w:uiPriority w:val="9"/>
    <w:qFormat/>
    <w:rsid w:val="00672588"/>
    <w:pPr>
      <w:keepNext/>
      <w:keepLines/>
      <w:spacing w:before="360" w:after="80" w:line="259" w:lineRule="auto"/>
      <w:outlineLvl w:val="0"/>
    </w:pPr>
    <w:rPr>
      <w:rFonts w:ascii="Calibri Light" w:eastAsia="Times New Roman" w:hAnsi="Calibri Light" w:cs="Times New Roman"/>
      <w:color w:val="2F5496"/>
      <w:sz w:val="40"/>
      <w:szCs w:val="40"/>
      <w:lang w:val="uk-UA" w:eastAsia="uk-UA"/>
    </w:rPr>
  </w:style>
  <w:style w:type="paragraph" w:customStyle="1" w:styleId="214">
    <w:name w:val="Заголовок 21"/>
    <w:basedOn w:val="a0"/>
    <w:next w:val="a0"/>
    <w:uiPriority w:val="9"/>
    <w:semiHidden/>
    <w:unhideWhenUsed/>
    <w:qFormat/>
    <w:rsid w:val="00672588"/>
    <w:pPr>
      <w:keepNext/>
      <w:keepLines/>
      <w:spacing w:before="160" w:after="80" w:line="259" w:lineRule="auto"/>
      <w:outlineLvl w:val="1"/>
    </w:pPr>
    <w:rPr>
      <w:rFonts w:ascii="Calibri Light" w:eastAsia="Times New Roman" w:hAnsi="Calibri Light" w:cs="Times New Roman"/>
      <w:color w:val="2F5496"/>
      <w:sz w:val="32"/>
      <w:szCs w:val="32"/>
      <w:lang w:val="uk-UA" w:eastAsia="uk-UA"/>
    </w:rPr>
  </w:style>
  <w:style w:type="paragraph" w:customStyle="1" w:styleId="312">
    <w:name w:val="Заголовок 31"/>
    <w:basedOn w:val="a0"/>
    <w:next w:val="a0"/>
    <w:uiPriority w:val="9"/>
    <w:semiHidden/>
    <w:unhideWhenUsed/>
    <w:qFormat/>
    <w:rsid w:val="00672588"/>
    <w:pPr>
      <w:keepNext/>
      <w:keepLines/>
      <w:spacing w:before="160" w:after="80" w:line="259" w:lineRule="auto"/>
      <w:outlineLvl w:val="2"/>
    </w:pPr>
    <w:rPr>
      <w:rFonts w:ascii="Calibri" w:eastAsia="Times New Roman" w:hAnsi="Calibri" w:cs="Times New Roman"/>
      <w:color w:val="2F5496"/>
      <w:sz w:val="28"/>
      <w:szCs w:val="28"/>
      <w:lang w:val="uk-UA" w:eastAsia="uk-UA"/>
    </w:rPr>
  </w:style>
  <w:style w:type="paragraph" w:customStyle="1" w:styleId="410">
    <w:name w:val="Заголовок 41"/>
    <w:basedOn w:val="a0"/>
    <w:next w:val="a0"/>
    <w:uiPriority w:val="9"/>
    <w:semiHidden/>
    <w:unhideWhenUsed/>
    <w:qFormat/>
    <w:rsid w:val="00672588"/>
    <w:pPr>
      <w:keepNext/>
      <w:keepLines/>
      <w:spacing w:before="80" w:after="40" w:line="259" w:lineRule="auto"/>
      <w:outlineLvl w:val="3"/>
    </w:pPr>
    <w:rPr>
      <w:rFonts w:ascii="Calibri" w:eastAsia="Times New Roman" w:hAnsi="Calibri" w:cs="Times New Roman"/>
      <w:i/>
      <w:iCs/>
      <w:color w:val="2F5496"/>
      <w:lang w:val="uk-UA" w:eastAsia="uk-UA"/>
    </w:rPr>
  </w:style>
  <w:style w:type="paragraph" w:customStyle="1" w:styleId="510">
    <w:name w:val="Заголовок 51"/>
    <w:basedOn w:val="a0"/>
    <w:next w:val="a0"/>
    <w:uiPriority w:val="9"/>
    <w:semiHidden/>
    <w:unhideWhenUsed/>
    <w:qFormat/>
    <w:rsid w:val="00672588"/>
    <w:pPr>
      <w:keepNext/>
      <w:keepLines/>
      <w:spacing w:before="80" w:after="40" w:line="259" w:lineRule="auto"/>
      <w:outlineLvl w:val="4"/>
    </w:pPr>
    <w:rPr>
      <w:rFonts w:ascii="Calibri" w:eastAsia="Times New Roman" w:hAnsi="Calibri" w:cs="Times New Roman"/>
      <w:color w:val="2F5496"/>
      <w:lang w:val="uk-UA" w:eastAsia="uk-UA"/>
    </w:rPr>
  </w:style>
  <w:style w:type="paragraph" w:customStyle="1" w:styleId="610">
    <w:name w:val="Заголовок 61"/>
    <w:basedOn w:val="a0"/>
    <w:next w:val="a0"/>
    <w:uiPriority w:val="9"/>
    <w:semiHidden/>
    <w:unhideWhenUsed/>
    <w:qFormat/>
    <w:rsid w:val="00672588"/>
    <w:pPr>
      <w:keepNext/>
      <w:keepLines/>
      <w:spacing w:before="40" w:after="0" w:line="259" w:lineRule="auto"/>
      <w:outlineLvl w:val="5"/>
    </w:pPr>
    <w:rPr>
      <w:rFonts w:ascii="Calibri" w:eastAsia="Times New Roman" w:hAnsi="Calibri" w:cs="Times New Roman"/>
      <w:i/>
      <w:iCs/>
      <w:color w:val="595959"/>
      <w:lang w:val="uk-UA" w:eastAsia="uk-UA"/>
    </w:rPr>
  </w:style>
  <w:style w:type="paragraph" w:customStyle="1" w:styleId="710">
    <w:name w:val="Заголовок 71"/>
    <w:basedOn w:val="a0"/>
    <w:next w:val="a0"/>
    <w:uiPriority w:val="9"/>
    <w:semiHidden/>
    <w:unhideWhenUsed/>
    <w:qFormat/>
    <w:rsid w:val="00672588"/>
    <w:pPr>
      <w:keepNext/>
      <w:keepLines/>
      <w:spacing w:before="40" w:after="0" w:line="259" w:lineRule="auto"/>
      <w:outlineLvl w:val="6"/>
    </w:pPr>
    <w:rPr>
      <w:rFonts w:ascii="Calibri" w:eastAsia="Times New Roman" w:hAnsi="Calibri" w:cs="Times New Roman"/>
      <w:color w:val="595959"/>
      <w:lang w:val="uk-UA" w:eastAsia="uk-UA"/>
    </w:rPr>
  </w:style>
  <w:style w:type="paragraph" w:customStyle="1" w:styleId="810">
    <w:name w:val="Заголовок 81"/>
    <w:basedOn w:val="a0"/>
    <w:next w:val="a0"/>
    <w:uiPriority w:val="9"/>
    <w:semiHidden/>
    <w:unhideWhenUsed/>
    <w:qFormat/>
    <w:rsid w:val="00672588"/>
    <w:pPr>
      <w:keepNext/>
      <w:keepLines/>
      <w:spacing w:after="0" w:line="259" w:lineRule="auto"/>
      <w:outlineLvl w:val="7"/>
    </w:pPr>
    <w:rPr>
      <w:rFonts w:ascii="Calibri" w:eastAsia="Times New Roman" w:hAnsi="Calibri" w:cs="Times New Roman"/>
      <w:i/>
      <w:iCs/>
      <w:color w:val="272727"/>
      <w:lang w:val="uk-UA" w:eastAsia="uk-UA"/>
    </w:rPr>
  </w:style>
  <w:style w:type="paragraph" w:customStyle="1" w:styleId="910">
    <w:name w:val="Заголовок 91"/>
    <w:basedOn w:val="a0"/>
    <w:next w:val="a0"/>
    <w:uiPriority w:val="9"/>
    <w:semiHidden/>
    <w:unhideWhenUsed/>
    <w:qFormat/>
    <w:rsid w:val="00672588"/>
    <w:pPr>
      <w:keepNext/>
      <w:keepLines/>
      <w:spacing w:after="0" w:line="259" w:lineRule="auto"/>
      <w:outlineLvl w:val="8"/>
    </w:pPr>
    <w:rPr>
      <w:rFonts w:ascii="Calibri" w:eastAsia="Times New Roman" w:hAnsi="Calibri" w:cs="Times New Roman"/>
      <w:color w:val="272727"/>
      <w:lang w:val="uk-UA" w:eastAsia="uk-UA"/>
    </w:rPr>
  </w:style>
  <w:style w:type="paragraph" w:customStyle="1" w:styleId="1b">
    <w:name w:val="Заголовок1"/>
    <w:basedOn w:val="a0"/>
    <w:next w:val="a0"/>
    <w:uiPriority w:val="10"/>
    <w:qFormat/>
    <w:rsid w:val="00672588"/>
    <w:pPr>
      <w:spacing w:after="80" w:line="240" w:lineRule="auto"/>
      <w:contextualSpacing/>
    </w:pPr>
    <w:rPr>
      <w:rFonts w:ascii="Calibri Light" w:eastAsia="Times New Roman" w:hAnsi="Calibri Light" w:cs="Times New Roman"/>
      <w:spacing w:val="-10"/>
      <w:kern w:val="28"/>
      <w:sz w:val="56"/>
      <w:szCs w:val="56"/>
      <w:lang w:val="uk-UA" w:eastAsia="uk-UA"/>
    </w:rPr>
  </w:style>
  <w:style w:type="paragraph" w:customStyle="1" w:styleId="1c">
    <w:name w:val="Подзаголовок1"/>
    <w:basedOn w:val="a0"/>
    <w:next w:val="a0"/>
    <w:uiPriority w:val="11"/>
    <w:qFormat/>
    <w:rsid w:val="00672588"/>
    <w:pPr>
      <w:numPr>
        <w:ilvl w:val="1"/>
      </w:numPr>
      <w:spacing w:after="160" w:line="259" w:lineRule="auto"/>
    </w:pPr>
    <w:rPr>
      <w:rFonts w:ascii="Calibri" w:eastAsia="Times New Roman" w:hAnsi="Calibri" w:cs="Times New Roman"/>
      <w:color w:val="595959"/>
      <w:spacing w:val="15"/>
      <w:sz w:val="28"/>
      <w:szCs w:val="28"/>
      <w:lang w:val="uk-UA" w:eastAsia="uk-UA"/>
    </w:rPr>
  </w:style>
  <w:style w:type="paragraph" w:customStyle="1" w:styleId="215">
    <w:name w:val="Цитата 21"/>
    <w:basedOn w:val="a0"/>
    <w:next w:val="a0"/>
    <w:uiPriority w:val="29"/>
    <w:qFormat/>
    <w:rsid w:val="00672588"/>
    <w:pPr>
      <w:spacing w:before="160" w:after="160" w:line="259" w:lineRule="auto"/>
      <w:jc w:val="center"/>
    </w:pPr>
    <w:rPr>
      <w:rFonts w:ascii="Calibri" w:eastAsia="Calibri" w:hAnsi="Calibri" w:cs="Calibri"/>
      <w:i/>
      <w:iCs/>
      <w:color w:val="404040"/>
      <w:lang w:val="uk-UA" w:eastAsia="uk-UA"/>
    </w:rPr>
  </w:style>
  <w:style w:type="character" w:customStyle="1" w:styleId="2f1">
    <w:name w:val="Цитата 2 Знак"/>
    <w:basedOn w:val="a1"/>
    <w:link w:val="2f2"/>
    <w:uiPriority w:val="29"/>
    <w:rsid w:val="00672588"/>
    <w:rPr>
      <w:i/>
      <w:iCs/>
      <w:color w:val="404040"/>
    </w:rPr>
  </w:style>
  <w:style w:type="character" w:customStyle="1" w:styleId="1d">
    <w:name w:val="Сильное выделение1"/>
    <w:basedOn w:val="a1"/>
    <w:uiPriority w:val="21"/>
    <w:qFormat/>
    <w:rsid w:val="00672588"/>
    <w:rPr>
      <w:i/>
      <w:iCs/>
      <w:color w:val="2F5496"/>
    </w:rPr>
  </w:style>
  <w:style w:type="paragraph" w:customStyle="1" w:styleId="1e">
    <w:name w:val="Выделенная цитата1"/>
    <w:basedOn w:val="a0"/>
    <w:next w:val="a0"/>
    <w:uiPriority w:val="30"/>
    <w:qFormat/>
    <w:rsid w:val="00672588"/>
    <w:pPr>
      <w:pBdr>
        <w:top w:val="single" w:sz="4" w:space="10" w:color="2F5496"/>
        <w:bottom w:val="single" w:sz="4" w:space="10" w:color="2F5496"/>
      </w:pBdr>
      <w:spacing w:before="360" w:after="360" w:line="259" w:lineRule="auto"/>
      <w:ind w:left="864" w:right="864"/>
      <w:jc w:val="center"/>
    </w:pPr>
    <w:rPr>
      <w:rFonts w:ascii="Calibri" w:eastAsia="Calibri" w:hAnsi="Calibri" w:cs="Calibri"/>
      <w:i/>
      <w:iCs/>
      <w:color w:val="2F5496"/>
      <w:lang w:val="uk-UA" w:eastAsia="uk-UA"/>
    </w:rPr>
  </w:style>
  <w:style w:type="character" w:customStyle="1" w:styleId="affd">
    <w:name w:val="Выделенная цитата Знак"/>
    <w:basedOn w:val="a1"/>
    <w:link w:val="affe"/>
    <w:uiPriority w:val="30"/>
    <w:rsid w:val="00672588"/>
    <w:rPr>
      <w:i/>
      <w:iCs/>
      <w:color w:val="2F5496"/>
    </w:rPr>
  </w:style>
  <w:style w:type="character" w:customStyle="1" w:styleId="1f">
    <w:name w:val="Сильная ссылка1"/>
    <w:basedOn w:val="a1"/>
    <w:uiPriority w:val="32"/>
    <w:qFormat/>
    <w:rsid w:val="00672588"/>
    <w:rPr>
      <w:b/>
      <w:bCs/>
      <w:smallCaps/>
      <w:color w:val="2F5496"/>
      <w:spacing w:val="5"/>
    </w:rPr>
  </w:style>
  <w:style w:type="table" w:customStyle="1" w:styleId="2f3">
    <w:name w:val="Сетка таблицы2"/>
    <w:basedOn w:val="a2"/>
    <w:next w:val="af6"/>
    <w:uiPriority w:val="39"/>
    <w:rsid w:val="00672588"/>
    <w:pPr>
      <w:spacing w:after="0" w:line="240" w:lineRule="auto"/>
    </w:pPr>
    <w:rPr>
      <w:kern w:val="2"/>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672588"/>
    <w:rPr>
      <w:color w:val="605E5C"/>
      <w:shd w:val="clear" w:color="auto" w:fill="E1DFDD"/>
    </w:rPr>
  </w:style>
  <w:style w:type="character" w:customStyle="1" w:styleId="114">
    <w:name w:val="Заголовок 1 Знак1"/>
    <w:basedOn w:val="a1"/>
    <w:uiPriority w:val="9"/>
    <w:rsid w:val="00672588"/>
    <w:rPr>
      <w:rFonts w:asciiTheme="majorHAnsi" w:eastAsiaTheme="majorEastAsia" w:hAnsiTheme="majorHAnsi" w:cstheme="majorBidi"/>
      <w:color w:val="365F91" w:themeColor="accent1" w:themeShade="BF"/>
      <w:sz w:val="32"/>
      <w:szCs w:val="32"/>
      <w:lang w:eastAsia="uk-UA"/>
    </w:rPr>
  </w:style>
  <w:style w:type="character" w:customStyle="1" w:styleId="216">
    <w:name w:val="Заголовок 2 Знак1"/>
    <w:basedOn w:val="a1"/>
    <w:uiPriority w:val="9"/>
    <w:semiHidden/>
    <w:rsid w:val="00672588"/>
    <w:rPr>
      <w:rFonts w:asciiTheme="majorHAnsi" w:eastAsiaTheme="majorEastAsia" w:hAnsiTheme="majorHAnsi" w:cstheme="majorBidi"/>
      <w:color w:val="365F91" w:themeColor="accent1" w:themeShade="BF"/>
      <w:sz w:val="26"/>
      <w:szCs w:val="26"/>
      <w:lang w:eastAsia="uk-UA"/>
    </w:rPr>
  </w:style>
  <w:style w:type="character" w:customStyle="1" w:styleId="313">
    <w:name w:val="Заголовок 3 Знак1"/>
    <w:basedOn w:val="a1"/>
    <w:uiPriority w:val="9"/>
    <w:semiHidden/>
    <w:rsid w:val="00672588"/>
    <w:rPr>
      <w:rFonts w:asciiTheme="majorHAnsi" w:eastAsiaTheme="majorEastAsia" w:hAnsiTheme="majorHAnsi" w:cstheme="majorBidi"/>
      <w:color w:val="243F60" w:themeColor="accent1" w:themeShade="7F"/>
      <w:sz w:val="24"/>
      <w:szCs w:val="24"/>
      <w:lang w:eastAsia="uk-UA"/>
    </w:rPr>
  </w:style>
  <w:style w:type="character" w:customStyle="1" w:styleId="411">
    <w:name w:val="Заголовок 4 Знак1"/>
    <w:basedOn w:val="a1"/>
    <w:uiPriority w:val="9"/>
    <w:semiHidden/>
    <w:rsid w:val="00672588"/>
    <w:rPr>
      <w:rFonts w:asciiTheme="majorHAnsi" w:eastAsiaTheme="majorEastAsia" w:hAnsiTheme="majorHAnsi" w:cstheme="majorBidi"/>
      <w:i/>
      <w:iCs/>
      <w:color w:val="365F91" w:themeColor="accent1" w:themeShade="BF"/>
      <w:lang w:eastAsia="uk-UA"/>
    </w:rPr>
  </w:style>
  <w:style w:type="character" w:customStyle="1" w:styleId="511">
    <w:name w:val="Заголовок 5 Знак1"/>
    <w:basedOn w:val="a1"/>
    <w:uiPriority w:val="9"/>
    <w:semiHidden/>
    <w:rsid w:val="00672588"/>
    <w:rPr>
      <w:rFonts w:asciiTheme="majorHAnsi" w:eastAsiaTheme="majorEastAsia" w:hAnsiTheme="majorHAnsi" w:cstheme="majorBidi"/>
      <w:color w:val="365F91" w:themeColor="accent1" w:themeShade="BF"/>
      <w:lang w:eastAsia="uk-UA"/>
    </w:rPr>
  </w:style>
  <w:style w:type="character" w:customStyle="1" w:styleId="611">
    <w:name w:val="Заголовок 6 Знак1"/>
    <w:basedOn w:val="a1"/>
    <w:uiPriority w:val="9"/>
    <w:semiHidden/>
    <w:rsid w:val="00672588"/>
    <w:rPr>
      <w:rFonts w:asciiTheme="majorHAnsi" w:eastAsiaTheme="majorEastAsia" w:hAnsiTheme="majorHAnsi" w:cstheme="majorBidi"/>
      <w:color w:val="243F60" w:themeColor="accent1" w:themeShade="7F"/>
      <w:lang w:eastAsia="uk-UA"/>
    </w:rPr>
  </w:style>
  <w:style w:type="character" w:customStyle="1" w:styleId="711">
    <w:name w:val="Заголовок 7 Знак1"/>
    <w:basedOn w:val="a1"/>
    <w:uiPriority w:val="9"/>
    <w:semiHidden/>
    <w:rsid w:val="00672588"/>
    <w:rPr>
      <w:rFonts w:asciiTheme="majorHAnsi" w:eastAsiaTheme="majorEastAsia" w:hAnsiTheme="majorHAnsi" w:cstheme="majorBidi"/>
      <w:i/>
      <w:iCs/>
      <w:color w:val="243F60" w:themeColor="accent1" w:themeShade="7F"/>
      <w:lang w:eastAsia="uk-UA"/>
    </w:rPr>
  </w:style>
  <w:style w:type="character" w:customStyle="1" w:styleId="811">
    <w:name w:val="Заголовок 8 Знак1"/>
    <w:basedOn w:val="a1"/>
    <w:uiPriority w:val="9"/>
    <w:semiHidden/>
    <w:rsid w:val="00672588"/>
    <w:rPr>
      <w:rFonts w:asciiTheme="majorHAnsi" w:eastAsiaTheme="majorEastAsia" w:hAnsiTheme="majorHAnsi" w:cstheme="majorBidi"/>
      <w:color w:val="272727" w:themeColor="text1" w:themeTint="D8"/>
      <w:sz w:val="21"/>
      <w:szCs w:val="21"/>
      <w:lang w:eastAsia="uk-UA"/>
    </w:rPr>
  </w:style>
  <w:style w:type="character" w:customStyle="1" w:styleId="911">
    <w:name w:val="Заголовок 9 Знак1"/>
    <w:basedOn w:val="a1"/>
    <w:uiPriority w:val="9"/>
    <w:semiHidden/>
    <w:rsid w:val="00672588"/>
    <w:rPr>
      <w:rFonts w:asciiTheme="majorHAnsi" w:eastAsiaTheme="majorEastAsia" w:hAnsiTheme="majorHAnsi" w:cstheme="majorBidi"/>
      <w:i/>
      <w:iCs/>
      <w:color w:val="272727" w:themeColor="text1" w:themeTint="D8"/>
      <w:sz w:val="21"/>
      <w:szCs w:val="21"/>
      <w:lang w:eastAsia="uk-UA"/>
    </w:rPr>
  </w:style>
  <w:style w:type="character" w:customStyle="1" w:styleId="1f0">
    <w:name w:val="Заголовок Знак1"/>
    <w:basedOn w:val="a1"/>
    <w:uiPriority w:val="10"/>
    <w:rsid w:val="00672588"/>
    <w:rPr>
      <w:rFonts w:asciiTheme="majorHAnsi" w:eastAsiaTheme="majorEastAsia" w:hAnsiTheme="majorHAnsi" w:cstheme="majorBidi"/>
      <w:spacing w:val="-10"/>
      <w:kern w:val="28"/>
      <w:sz w:val="56"/>
      <w:szCs w:val="56"/>
      <w:lang w:eastAsia="uk-UA"/>
    </w:rPr>
  </w:style>
  <w:style w:type="paragraph" w:styleId="2f2">
    <w:name w:val="Quote"/>
    <w:basedOn w:val="a0"/>
    <w:next w:val="a0"/>
    <w:link w:val="2f1"/>
    <w:uiPriority w:val="29"/>
    <w:qFormat/>
    <w:rsid w:val="00672588"/>
    <w:pPr>
      <w:spacing w:before="200" w:after="160" w:line="259" w:lineRule="auto"/>
      <w:ind w:left="864" w:right="864"/>
      <w:jc w:val="center"/>
    </w:pPr>
    <w:rPr>
      <w:i/>
      <w:iCs/>
      <w:color w:val="404040"/>
    </w:rPr>
  </w:style>
  <w:style w:type="character" w:customStyle="1" w:styleId="217">
    <w:name w:val="Цитата 2 Знак1"/>
    <w:basedOn w:val="a1"/>
    <w:uiPriority w:val="29"/>
    <w:rsid w:val="00672588"/>
    <w:rPr>
      <w:i/>
      <w:iCs/>
      <w:color w:val="404040" w:themeColor="text1" w:themeTint="BF"/>
    </w:rPr>
  </w:style>
  <w:style w:type="character" w:styleId="afff">
    <w:name w:val="Intense Emphasis"/>
    <w:basedOn w:val="a1"/>
    <w:uiPriority w:val="21"/>
    <w:qFormat/>
    <w:rsid w:val="00672588"/>
    <w:rPr>
      <w:i/>
      <w:iCs/>
      <w:color w:val="4F81BD" w:themeColor="accent1"/>
    </w:rPr>
  </w:style>
  <w:style w:type="paragraph" w:styleId="affe">
    <w:name w:val="Intense Quote"/>
    <w:basedOn w:val="a0"/>
    <w:next w:val="a0"/>
    <w:link w:val="affd"/>
    <w:uiPriority w:val="30"/>
    <w:qFormat/>
    <w:rsid w:val="00672588"/>
    <w:pPr>
      <w:pBdr>
        <w:top w:val="single" w:sz="4" w:space="10" w:color="4F81BD" w:themeColor="accent1"/>
        <w:bottom w:val="single" w:sz="4" w:space="10" w:color="4F81BD" w:themeColor="accent1"/>
      </w:pBdr>
      <w:spacing w:before="360" w:after="360" w:line="259" w:lineRule="auto"/>
      <w:ind w:left="864" w:right="864"/>
      <w:jc w:val="center"/>
    </w:pPr>
    <w:rPr>
      <w:i/>
      <w:iCs/>
      <w:color w:val="2F5496"/>
    </w:rPr>
  </w:style>
  <w:style w:type="character" w:customStyle="1" w:styleId="1f1">
    <w:name w:val="Выделенная цитата Знак1"/>
    <w:basedOn w:val="a1"/>
    <w:uiPriority w:val="30"/>
    <w:rsid w:val="00672588"/>
    <w:rPr>
      <w:i/>
      <w:iCs/>
      <w:color w:val="4F81BD" w:themeColor="accent1"/>
    </w:rPr>
  </w:style>
  <w:style w:type="character" w:styleId="afff0">
    <w:name w:val="Intense Reference"/>
    <w:basedOn w:val="a1"/>
    <w:uiPriority w:val="32"/>
    <w:qFormat/>
    <w:rsid w:val="00672588"/>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80405555">
      <w:bodyDiv w:val="1"/>
      <w:marLeft w:val="0"/>
      <w:marRight w:val="0"/>
      <w:marTop w:val="0"/>
      <w:marBottom w:val="0"/>
      <w:divBdr>
        <w:top w:val="none" w:sz="0" w:space="0" w:color="auto"/>
        <w:left w:val="none" w:sz="0" w:space="0" w:color="auto"/>
        <w:bottom w:val="none" w:sz="0" w:space="0" w:color="auto"/>
        <w:right w:val="none" w:sz="0" w:space="0" w:color="auto"/>
      </w:divBdr>
    </w:div>
    <w:div w:id="624849926">
      <w:bodyDiv w:val="1"/>
      <w:marLeft w:val="0"/>
      <w:marRight w:val="0"/>
      <w:marTop w:val="0"/>
      <w:marBottom w:val="0"/>
      <w:divBdr>
        <w:top w:val="none" w:sz="0" w:space="0" w:color="auto"/>
        <w:left w:val="none" w:sz="0" w:space="0" w:color="auto"/>
        <w:bottom w:val="none" w:sz="0" w:space="0" w:color="auto"/>
        <w:right w:val="none" w:sz="0" w:space="0" w:color="auto"/>
      </w:divBdr>
      <w:divsChild>
        <w:div w:id="1516185548">
          <w:marLeft w:val="0"/>
          <w:marRight w:val="0"/>
          <w:marTop w:val="0"/>
          <w:marBottom w:val="0"/>
          <w:divBdr>
            <w:top w:val="none" w:sz="0" w:space="0" w:color="auto"/>
            <w:left w:val="none" w:sz="0" w:space="0" w:color="auto"/>
            <w:bottom w:val="none" w:sz="0" w:space="0" w:color="auto"/>
            <w:right w:val="none" w:sz="0" w:space="0" w:color="auto"/>
          </w:divBdr>
          <w:divsChild>
            <w:div w:id="1191146663">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773794132">
      <w:bodyDiv w:val="1"/>
      <w:marLeft w:val="0"/>
      <w:marRight w:val="0"/>
      <w:marTop w:val="0"/>
      <w:marBottom w:val="0"/>
      <w:divBdr>
        <w:top w:val="none" w:sz="0" w:space="0" w:color="auto"/>
        <w:left w:val="none" w:sz="0" w:space="0" w:color="auto"/>
        <w:bottom w:val="none" w:sz="0" w:space="0" w:color="auto"/>
        <w:right w:val="none" w:sz="0" w:space="0" w:color="auto"/>
      </w:divBdr>
      <w:divsChild>
        <w:div w:id="1797722841">
          <w:marLeft w:val="0"/>
          <w:marRight w:val="0"/>
          <w:marTop w:val="0"/>
          <w:marBottom w:val="150"/>
          <w:divBdr>
            <w:top w:val="none" w:sz="0" w:space="0" w:color="auto"/>
            <w:left w:val="none" w:sz="0" w:space="0" w:color="auto"/>
            <w:bottom w:val="none" w:sz="0" w:space="0" w:color="auto"/>
            <w:right w:val="none" w:sz="0" w:space="0" w:color="auto"/>
          </w:divBdr>
        </w:div>
      </w:divsChild>
    </w:div>
    <w:div w:id="795488998">
      <w:bodyDiv w:val="1"/>
      <w:marLeft w:val="0"/>
      <w:marRight w:val="0"/>
      <w:marTop w:val="0"/>
      <w:marBottom w:val="0"/>
      <w:divBdr>
        <w:top w:val="none" w:sz="0" w:space="0" w:color="auto"/>
        <w:left w:val="none" w:sz="0" w:space="0" w:color="auto"/>
        <w:bottom w:val="none" w:sz="0" w:space="0" w:color="auto"/>
        <w:right w:val="none" w:sz="0" w:space="0" w:color="auto"/>
      </w:divBdr>
      <w:divsChild>
        <w:div w:id="1668437413">
          <w:marLeft w:val="0"/>
          <w:marRight w:val="0"/>
          <w:marTop w:val="0"/>
          <w:marBottom w:val="0"/>
          <w:divBdr>
            <w:top w:val="none" w:sz="0" w:space="0" w:color="auto"/>
            <w:left w:val="none" w:sz="0" w:space="0" w:color="auto"/>
            <w:bottom w:val="none" w:sz="0" w:space="0" w:color="auto"/>
            <w:right w:val="none" w:sz="0" w:space="0" w:color="auto"/>
          </w:divBdr>
          <w:divsChild>
            <w:div w:id="2090498423">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113014481">
      <w:bodyDiv w:val="1"/>
      <w:marLeft w:val="0"/>
      <w:marRight w:val="0"/>
      <w:marTop w:val="0"/>
      <w:marBottom w:val="0"/>
      <w:divBdr>
        <w:top w:val="none" w:sz="0" w:space="0" w:color="auto"/>
        <w:left w:val="none" w:sz="0" w:space="0" w:color="auto"/>
        <w:bottom w:val="none" w:sz="0" w:space="0" w:color="auto"/>
        <w:right w:val="none" w:sz="0" w:space="0" w:color="auto"/>
      </w:divBdr>
      <w:divsChild>
        <w:div w:id="290867357">
          <w:marLeft w:val="0"/>
          <w:marRight w:val="0"/>
          <w:marTop w:val="0"/>
          <w:marBottom w:val="150"/>
          <w:divBdr>
            <w:top w:val="none" w:sz="0" w:space="0" w:color="auto"/>
            <w:left w:val="none" w:sz="0" w:space="0" w:color="auto"/>
            <w:bottom w:val="none" w:sz="0" w:space="0" w:color="auto"/>
            <w:right w:val="none" w:sz="0" w:space="0" w:color="auto"/>
          </w:divBdr>
        </w:div>
      </w:divsChild>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423068887">
      <w:bodyDiv w:val="1"/>
      <w:marLeft w:val="0"/>
      <w:marRight w:val="0"/>
      <w:marTop w:val="0"/>
      <w:marBottom w:val="0"/>
      <w:divBdr>
        <w:top w:val="none" w:sz="0" w:space="0" w:color="auto"/>
        <w:left w:val="none" w:sz="0" w:space="0" w:color="auto"/>
        <w:bottom w:val="none" w:sz="0" w:space="0" w:color="auto"/>
        <w:right w:val="none" w:sz="0" w:space="0" w:color="auto"/>
      </w:divBdr>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9677</Words>
  <Characters>5517</Characters>
  <Application>Microsoft Office Word</Application>
  <DocSecurity>0</DocSecurity>
  <Lines>45</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2025-10-22T16:02:00Z</dcterms:created>
  <dcterms:modified xsi:type="dcterms:W3CDTF">2025-10-22T16:02:00Z</dcterms:modified>
</cp:coreProperties>
</file>