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234AEE" w:rsidRPr="004F2131" w14:paraId="37E0B4C2" w14:textId="77777777" w:rsidTr="00234AEE">
        <w:trPr>
          <w:trHeight w:val="1265"/>
        </w:trPr>
        <w:tc>
          <w:tcPr>
            <w:tcW w:w="9810" w:type="dxa"/>
            <w:shd w:val="clear" w:color="auto" w:fill="auto"/>
          </w:tcPr>
          <w:p w14:paraId="2F241D4F" w14:textId="77777777" w:rsidR="00234AEE" w:rsidRPr="00234AEE" w:rsidRDefault="00234AEE" w:rsidP="00234AEE">
            <w:pPr>
              <w:widowControl w:val="0"/>
              <w:autoSpaceDE w:val="0"/>
              <w:autoSpaceDN w:val="0"/>
              <w:adjustRightInd w:val="0"/>
              <w:spacing w:after="0" w:line="240" w:lineRule="auto"/>
              <w:jc w:val="center"/>
              <w:rPr>
                <w:rFonts w:ascii="Times New Roman" w:eastAsia="Times New Roman" w:hAnsi="Times New Roman" w:cs="Times New Roman"/>
                <w:i/>
                <w:sz w:val="24"/>
                <w:szCs w:val="24"/>
                <w:lang w:val="uk-UA" w:eastAsia="ru-RU"/>
              </w:rPr>
            </w:pPr>
            <w:r w:rsidRPr="00234AEE">
              <w:rPr>
                <w:rFonts w:ascii="Times New Roman" w:eastAsia="Times New Roman" w:hAnsi="Times New Roman" w:cs="Times New Roman"/>
                <w:i/>
                <w:sz w:val="24"/>
                <w:szCs w:val="24"/>
                <w:lang w:eastAsia="ru-RU"/>
              </w:rPr>
              <w:t xml:space="preserve">Обґрунтування предмета закупівлі (на виконання вимог пункту 4¹ постанови Кабінету Міністрів України від 11.10.2016 № 710 "Про ефективне використання державних коштів" (зі змінами)) Інформація для оприлюднення (ідентифікатор закупівлі: </w:t>
            </w:r>
          </w:p>
          <w:p w14:paraId="0A6A4041" w14:textId="77777777" w:rsidR="00C17590" w:rsidRPr="00C17590" w:rsidRDefault="00C17590" w:rsidP="00C17590">
            <w:pPr>
              <w:spacing w:after="0" w:line="240" w:lineRule="auto"/>
              <w:jc w:val="center"/>
              <w:rPr>
                <w:rFonts w:ascii="Times New Roman" w:eastAsia="Times New Roman" w:hAnsi="Times New Roman" w:cs="Times New Roman"/>
                <w:b/>
                <w:bCs/>
                <w:color w:val="333333"/>
                <w:sz w:val="28"/>
                <w:szCs w:val="28"/>
                <w:shd w:val="clear" w:color="auto" w:fill="FFFFFF"/>
                <w:lang w:val="uk-UA" w:eastAsia="uk-UA"/>
              </w:rPr>
            </w:pPr>
            <w:bookmarkStart w:id="0" w:name="_Hlk166060190"/>
            <w:bookmarkStart w:id="1" w:name="_Hlk505604349"/>
            <w:r w:rsidRPr="00C17590">
              <w:rPr>
                <w:rFonts w:ascii="Times New Roman" w:eastAsia="Times New Roman" w:hAnsi="Times New Roman" w:cs="Times New Roman"/>
                <w:b/>
                <w:bCs/>
                <w:color w:val="333333"/>
                <w:sz w:val="28"/>
                <w:szCs w:val="28"/>
                <w:shd w:val="clear" w:color="auto" w:fill="FFFFFF"/>
                <w:lang w:eastAsia="uk-UA"/>
              </w:rPr>
              <w:t>UA</w:t>
            </w:r>
            <w:r w:rsidRPr="00C17590">
              <w:rPr>
                <w:rFonts w:ascii="Times New Roman" w:eastAsia="Times New Roman" w:hAnsi="Times New Roman" w:cs="Times New Roman"/>
                <w:b/>
                <w:bCs/>
                <w:color w:val="333333"/>
                <w:sz w:val="28"/>
                <w:szCs w:val="28"/>
                <w:shd w:val="clear" w:color="auto" w:fill="FFFFFF"/>
                <w:lang w:val="uk-UA" w:eastAsia="uk-UA"/>
              </w:rPr>
              <w:t>-2024-12-05-019457-</w:t>
            </w:r>
            <w:r w:rsidRPr="00C17590">
              <w:rPr>
                <w:rFonts w:ascii="Times New Roman" w:eastAsia="Times New Roman" w:hAnsi="Times New Roman" w:cs="Times New Roman"/>
                <w:b/>
                <w:bCs/>
                <w:color w:val="333333"/>
                <w:sz w:val="28"/>
                <w:szCs w:val="28"/>
                <w:shd w:val="clear" w:color="auto" w:fill="FFFFFF"/>
                <w:lang w:eastAsia="uk-UA"/>
              </w:rPr>
              <w:t>a</w:t>
            </w:r>
          </w:p>
          <w:p w14:paraId="602E83C9" w14:textId="292FBFDA" w:rsidR="00C17590" w:rsidRPr="00C17590" w:rsidRDefault="00C17590" w:rsidP="00C17590">
            <w:pPr>
              <w:spacing w:after="0" w:line="240" w:lineRule="auto"/>
              <w:jc w:val="center"/>
              <w:rPr>
                <w:rFonts w:ascii="Times New Roman" w:eastAsia="Times New Roman" w:hAnsi="Times New Roman" w:cs="Times New Roman"/>
                <w:b/>
                <w:bCs/>
                <w:color w:val="333333"/>
                <w:sz w:val="28"/>
                <w:szCs w:val="28"/>
                <w:shd w:val="clear" w:color="auto" w:fill="FFFFFF"/>
                <w:lang w:val="uk-UA" w:eastAsia="uk-UA"/>
              </w:rPr>
            </w:pPr>
            <w:r w:rsidRPr="00C17590">
              <w:rPr>
                <w:rFonts w:ascii="Times New Roman" w:eastAsia="Times New Roman" w:hAnsi="Times New Roman" w:cs="Times New Roman"/>
                <w:b/>
                <w:bCs/>
                <w:color w:val="333333"/>
                <w:sz w:val="28"/>
                <w:szCs w:val="28"/>
                <w:shd w:val="clear" w:color="auto" w:fill="FFFFFF"/>
                <w:lang w:val="uk-UA" w:eastAsia="uk-UA"/>
              </w:rPr>
              <w:t>Технічні засоби для здійснення аудіо-, відеофіксації, відеоконференцзв'язку</w:t>
            </w:r>
          </w:p>
          <w:bookmarkEnd w:id="0"/>
          <w:p w14:paraId="733722E1" w14:textId="49E6818D" w:rsidR="00BA72D2" w:rsidRPr="00C17590" w:rsidRDefault="005E495C" w:rsidP="005E495C">
            <w:pPr>
              <w:spacing w:after="0" w:line="240" w:lineRule="auto"/>
              <w:jc w:val="center"/>
              <w:rPr>
                <w:rFonts w:ascii="Times New Roman" w:eastAsia="Arial" w:hAnsi="Times New Roman" w:cs="Times New Roman"/>
                <w:b/>
                <w:sz w:val="28"/>
                <w:szCs w:val="28"/>
                <w:lang w:val="uk-UA" w:eastAsia="ru-RU"/>
              </w:rPr>
            </w:pPr>
            <w:r w:rsidRPr="00C17590">
              <w:rPr>
                <w:rFonts w:ascii="Times New Roman" w:eastAsia="Times New Roman" w:hAnsi="Times New Roman" w:cs="Times New Roman"/>
                <w:b/>
                <w:bCs/>
                <w:color w:val="333333"/>
                <w:sz w:val="28"/>
                <w:szCs w:val="28"/>
                <w:shd w:val="clear" w:color="auto" w:fill="FFFFFF"/>
                <w:lang w:val="uk-UA" w:eastAsia="uk-UA"/>
              </w:rPr>
              <w:t xml:space="preserve"> </w:t>
            </w:r>
          </w:p>
          <w:p w14:paraId="6FA93F79" w14:textId="471ED4F9" w:rsidR="00BA72D2" w:rsidRPr="00BA72D2" w:rsidRDefault="00BA72D2" w:rsidP="00BA72D2">
            <w:pPr>
              <w:shd w:val="clear" w:color="auto" w:fill="FFFFFF"/>
              <w:spacing w:after="0" w:line="240" w:lineRule="auto"/>
              <w:jc w:val="center"/>
              <w:rPr>
                <w:rFonts w:ascii="Times New Roman" w:eastAsia="Arial" w:hAnsi="Times New Roman" w:cs="Times New Roman"/>
                <w:bCs/>
                <w:sz w:val="24"/>
                <w:szCs w:val="24"/>
                <w:lang w:val="uk-UA" w:eastAsia="ru-RU"/>
              </w:rPr>
            </w:pPr>
            <w:r w:rsidRPr="00BA72D2">
              <w:rPr>
                <w:rFonts w:ascii="Times New Roman" w:eastAsia="Arial" w:hAnsi="Times New Roman" w:cs="Times New Roman"/>
                <w:bCs/>
                <w:sz w:val="24"/>
                <w:szCs w:val="24"/>
                <w:lang w:val="uk-UA" w:eastAsia="ru-RU"/>
              </w:rPr>
              <w:t xml:space="preserve">(за кодом </w:t>
            </w:r>
            <w:bookmarkEnd w:id="1"/>
            <w:r w:rsidR="00C17590" w:rsidRPr="00C17590">
              <w:rPr>
                <w:rFonts w:ascii="Times New Roman" w:eastAsia="Arial" w:hAnsi="Times New Roman" w:cs="Times New Roman"/>
                <w:bCs/>
                <w:sz w:val="24"/>
                <w:szCs w:val="24"/>
                <w:lang w:eastAsia="ru-RU"/>
              </w:rPr>
              <w:t>ДК 021:2015: 32330000-5 Апаратура для запису та відтворення аудіо- та відеоматеріалу</w:t>
            </w:r>
          </w:p>
          <w:p w14:paraId="689F071C" w14:textId="307C47F2" w:rsidR="004F2131" w:rsidRPr="00070E1A" w:rsidRDefault="004F2131" w:rsidP="004F2131">
            <w:pPr>
              <w:shd w:val="clear" w:color="auto" w:fill="FFFFFF"/>
              <w:spacing w:after="150" w:line="240" w:lineRule="auto"/>
              <w:textAlignment w:val="baseline"/>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Очікувана вартість предмета закупівлі </w:t>
            </w:r>
            <w:r w:rsidR="00C17590" w:rsidRPr="00C17590">
              <w:rPr>
                <w:rFonts w:ascii="Times New Roman" w:eastAsia="Times New Roman" w:hAnsi="Times New Roman" w:cs="Times New Roman"/>
                <w:sz w:val="24"/>
                <w:szCs w:val="24"/>
                <w:lang w:eastAsia="uk-UA"/>
              </w:rPr>
              <w:t>7 039 000 грн з ПДВ</w:t>
            </w:r>
          </w:p>
        </w:tc>
      </w:tr>
    </w:tbl>
    <w:p w14:paraId="42834C6B" w14:textId="403B43B4" w:rsidR="00791997" w:rsidRPr="00456E48" w:rsidRDefault="00DB2151" w:rsidP="00791997">
      <w:pPr>
        <w:spacing w:after="0" w:line="240" w:lineRule="auto"/>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05</w:t>
      </w:r>
      <w:bookmarkStart w:id="2" w:name="_GoBack"/>
      <w:bookmarkEnd w:id="2"/>
      <w:r w:rsidR="00456E48" w:rsidRPr="00456E48">
        <w:rPr>
          <w:rFonts w:ascii="Times New Roman" w:eastAsia="Times New Roman" w:hAnsi="Times New Roman" w:cs="Times New Roman"/>
          <w:b/>
          <w:sz w:val="20"/>
          <w:szCs w:val="20"/>
          <w:lang w:val="uk-UA" w:eastAsia="ru-RU"/>
        </w:rPr>
        <w:t>.</w:t>
      </w:r>
      <w:r w:rsidR="005E495C">
        <w:rPr>
          <w:rFonts w:ascii="Times New Roman" w:eastAsia="Times New Roman" w:hAnsi="Times New Roman" w:cs="Times New Roman"/>
          <w:b/>
          <w:sz w:val="20"/>
          <w:szCs w:val="20"/>
          <w:lang w:val="uk-UA" w:eastAsia="ru-RU"/>
        </w:rPr>
        <w:t>12</w:t>
      </w:r>
      <w:r w:rsidR="00456E48" w:rsidRPr="00456E48">
        <w:rPr>
          <w:rFonts w:ascii="Times New Roman" w:eastAsia="Times New Roman" w:hAnsi="Times New Roman" w:cs="Times New Roman"/>
          <w:b/>
          <w:sz w:val="20"/>
          <w:szCs w:val="20"/>
          <w:lang w:val="uk-UA" w:eastAsia="ru-RU"/>
        </w:rPr>
        <w:t>.2024</w:t>
      </w:r>
    </w:p>
    <w:p w14:paraId="42178BD3" w14:textId="77777777" w:rsidR="004059A5" w:rsidRPr="001B5385" w:rsidRDefault="004059A5" w:rsidP="004059A5">
      <w:pPr>
        <w:spacing w:after="0" w:line="240" w:lineRule="auto"/>
        <w:rPr>
          <w:rFonts w:ascii="Times New Roman" w:eastAsia="Times New Roman" w:hAnsi="Times New Roman" w:cs="Times New Roman"/>
          <w:b/>
          <w:i/>
          <w:sz w:val="28"/>
          <w:szCs w:val="28"/>
          <w:lang w:val="uk-UA" w:eastAsia="ru-RU"/>
        </w:rPr>
      </w:pPr>
    </w:p>
    <w:p w14:paraId="2BC93914" w14:textId="77777777" w:rsidR="00C17590" w:rsidRPr="00C17590" w:rsidRDefault="00C17590" w:rsidP="00C17590">
      <w:pPr>
        <w:spacing w:after="0" w:line="240" w:lineRule="auto"/>
        <w:jc w:val="center"/>
        <w:rPr>
          <w:rFonts w:ascii="Times New Roman" w:eastAsia="Times New Roman" w:hAnsi="Times New Roman" w:cs="Times New Roman"/>
          <w:b/>
          <w:i/>
          <w:sz w:val="24"/>
          <w:szCs w:val="24"/>
          <w:lang w:val="uk-UA" w:eastAsia="uk-UA"/>
        </w:rPr>
      </w:pPr>
      <w:r w:rsidRPr="00C17590">
        <w:rPr>
          <w:rFonts w:ascii="Times New Roman" w:eastAsia="Times New Roman" w:hAnsi="Times New Roman" w:cs="Times New Roman"/>
          <w:b/>
          <w:i/>
          <w:sz w:val="24"/>
          <w:szCs w:val="24"/>
          <w:lang w:val="uk-UA" w:eastAsia="uk-UA"/>
        </w:rPr>
        <w:t>ТЕХНІЧНА СПЕЦИФІКАЦІЯ</w:t>
      </w:r>
    </w:p>
    <w:p w14:paraId="619F7FCB" w14:textId="77777777" w:rsidR="00C17590" w:rsidRPr="00C17590" w:rsidRDefault="00C17590" w:rsidP="00C17590">
      <w:pPr>
        <w:shd w:val="clear" w:color="auto" w:fill="FFFFFF"/>
        <w:spacing w:after="0" w:line="240" w:lineRule="auto"/>
        <w:jc w:val="center"/>
        <w:textAlignment w:val="baseline"/>
        <w:outlineLvl w:val="0"/>
        <w:rPr>
          <w:rFonts w:ascii="Times New Roman" w:eastAsia="Times New Roman" w:hAnsi="Times New Roman" w:cs="Times New Roman"/>
          <w:bCs/>
          <w:color w:val="333333"/>
          <w:kern w:val="36"/>
          <w:sz w:val="28"/>
          <w:szCs w:val="28"/>
          <w:lang w:val="uk-UA" w:eastAsia="uk-UA"/>
        </w:rPr>
      </w:pPr>
      <w:r w:rsidRPr="00C17590">
        <w:rPr>
          <w:rFonts w:ascii="Times New Roman" w:eastAsia="Times New Roman" w:hAnsi="Times New Roman" w:cs="Times New Roman"/>
          <w:bCs/>
          <w:color w:val="333333"/>
          <w:kern w:val="36"/>
          <w:sz w:val="28"/>
          <w:szCs w:val="28"/>
          <w:bdr w:val="none" w:sz="0" w:space="0" w:color="auto" w:frame="1"/>
          <w:lang w:val="uk-UA" w:eastAsia="uk-UA"/>
        </w:rPr>
        <w:t>Технічні засоби для здійснення аудіо-, відеофіксації, відеоконференцзв'язку</w:t>
      </w:r>
    </w:p>
    <w:p w14:paraId="3EF66C2F" w14:textId="77777777" w:rsidR="00C17590" w:rsidRPr="00C17590" w:rsidRDefault="00C17590" w:rsidP="00C17590">
      <w:pPr>
        <w:spacing w:after="0" w:line="240" w:lineRule="auto"/>
        <w:ind w:firstLine="708"/>
        <w:jc w:val="center"/>
        <w:rPr>
          <w:rFonts w:ascii="Times New Roman" w:eastAsia="Arial" w:hAnsi="Times New Roman" w:cs="Times New Roman"/>
          <w:bCs/>
          <w:sz w:val="28"/>
          <w:szCs w:val="28"/>
          <w:lang w:val="uk-UA" w:eastAsia="ru-RU"/>
        </w:rPr>
      </w:pPr>
      <w:r w:rsidRPr="00C17590">
        <w:rPr>
          <w:rFonts w:ascii="Times New Roman" w:eastAsia="Arial" w:hAnsi="Times New Roman" w:cs="Times New Roman"/>
          <w:bCs/>
          <w:sz w:val="28"/>
          <w:szCs w:val="28"/>
          <w:lang w:val="uk-UA" w:eastAsia="ru-RU"/>
        </w:rPr>
        <w:t xml:space="preserve"> (за кодом ДК 021:2015 – </w:t>
      </w:r>
      <w:r w:rsidRPr="00C17590">
        <w:rPr>
          <w:rFonts w:ascii="Times New Roman" w:eastAsia="Calibri" w:hAnsi="Times New Roman" w:cs="Times New Roman"/>
          <w:sz w:val="28"/>
          <w:szCs w:val="28"/>
          <w:lang w:val="uk-UA" w:eastAsia="uk-UA"/>
        </w:rPr>
        <w:t>32330000-5 Апаратура для запису та відтворення аудіо- та відеоматеріалу</w:t>
      </w:r>
      <w:r w:rsidRPr="00C17590">
        <w:rPr>
          <w:rFonts w:ascii="Times New Roman" w:eastAsia="Arial" w:hAnsi="Times New Roman" w:cs="Times New Roman"/>
          <w:bCs/>
          <w:iCs/>
          <w:sz w:val="28"/>
          <w:szCs w:val="28"/>
          <w:lang w:val="uk-UA" w:eastAsia="ru-RU"/>
        </w:rPr>
        <w:t>)</w:t>
      </w:r>
    </w:p>
    <w:p w14:paraId="0EA10DF6" w14:textId="77777777" w:rsidR="00C17590" w:rsidRPr="00C17590" w:rsidRDefault="00C17590" w:rsidP="00C17590">
      <w:pPr>
        <w:spacing w:after="0"/>
        <w:jc w:val="center"/>
        <w:rPr>
          <w:rFonts w:ascii="Times New Roman" w:eastAsia="Times New Roman" w:hAnsi="Times New Roman" w:cs="Times New Roman"/>
          <w:b/>
          <w:bCs/>
          <w:lang w:val="uk-UA" w:eastAsia="ru-RU"/>
        </w:rPr>
      </w:pPr>
    </w:p>
    <w:p w14:paraId="53A14366" w14:textId="77777777" w:rsidR="00C17590" w:rsidRPr="00C17590" w:rsidRDefault="00C17590" w:rsidP="00C17590">
      <w:pPr>
        <w:spacing w:after="0" w:line="240" w:lineRule="auto"/>
        <w:jc w:val="center"/>
        <w:rPr>
          <w:rFonts w:ascii="Times New Roman" w:eastAsia="Times New Roman" w:hAnsi="Times New Roman" w:cs="Times New Roman"/>
          <w:b/>
          <w:bCs/>
          <w:i/>
          <w:sz w:val="24"/>
          <w:szCs w:val="24"/>
          <w:lang w:val="uk-UA" w:eastAsia="ru-RU"/>
        </w:rPr>
      </w:pPr>
      <w:r w:rsidRPr="00C17590">
        <w:rPr>
          <w:rFonts w:ascii="Times New Roman" w:eastAsia="Times New Roman" w:hAnsi="Times New Roman" w:cs="Times New Roman"/>
          <w:b/>
          <w:bCs/>
          <w:i/>
          <w:sz w:val="24"/>
          <w:szCs w:val="24"/>
          <w:lang w:val="uk-UA" w:eastAsia="ru-RU"/>
        </w:rPr>
        <w:t>Загальні вимоги</w:t>
      </w:r>
    </w:p>
    <w:p w14:paraId="6CA38043" w14:textId="77777777" w:rsidR="00C17590" w:rsidRPr="00C17590" w:rsidRDefault="00C17590" w:rsidP="00C17590">
      <w:pPr>
        <w:tabs>
          <w:tab w:val="left" w:pos="11160"/>
        </w:tabs>
        <w:spacing w:after="0" w:line="240" w:lineRule="auto"/>
        <w:ind w:firstLine="567"/>
        <w:jc w:val="both"/>
        <w:rPr>
          <w:rFonts w:ascii="Times New Roman" w:eastAsia="Times New Roman" w:hAnsi="Times New Roman" w:cs="Times New Roman"/>
          <w:sz w:val="24"/>
          <w:szCs w:val="24"/>
          <w:lang w:val="uk-UA" w:eastAsia="ru-RU"/>
        </w:rPr>
      </w:pPr>
    </w:p>
    <w:p w14:paraId="577C6CDF" w14:textId="77777777" w:rsidR="00C17590" w:rsidRPr="00C17590" w:rsidRDefault="00C17590" w:rsidP="00C17590">
      <w:pPr>
        <w:tabs>
          <w:tab w:val="left" w:pos="11160"/>
        </w:tabs>
        <w:spacing w:after="0" w:line="240" w:lineRule="auto"/>
        <w:ind w:firstLine="567"/>
        <w:jc w:val="both"/>
        <w:rPr>
          <w:rFonts w:ascii="Times New Roman" w:eastAsia="Times New Roman" w:hAnsi="Times New Roman" w:cs="Times New Roman"/>
          <w:sz w:val="24"/>
          <w:szCs w:val="24"/>
          <w:lang w:val="uk-UA" w:eastAsia="ru-RU"/>
        </w:rPr>
      </w:pPr>
      <w:r w:rsidRPr="00C17590">
        <w:rPr>
          <w:rFonts w:ascii="Times New Roman" w:eastAsia="Times New Roman" w:hAnsi="Times New Roman" w:cs="Times New Roman"/>
          <w:sz w:val="24"/>
          <w:szCs w:val="24"/>
          <w:lang w:val="uk-UA" w:eastAsia="ru-RU"/>
        </w:rPr>
        <w:t>Учасник повинен надати в складі тендерної пропозиції документи та інформацію, що підтверджують відповідність запропонованого предмета закупівлі вимогам тендерної документації до предмету закупівлі, визначеним у цьому додатку.</w:t>
      </w:r>
    </w:p>
    <w:p w14:paraId="5B697B74" w14:textId="77777777" w:rsidR="00C17590" w:rsidRPr="00C17590" w:rsidRDefault="00C17590" w:rsidP="00C175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C17590">
        <w:rPr>
          <w:rFonts w:ascii="Times New Roman" w:eastAsia="Times New Roman" w:hAnsi="Times New Roman" w:cs="Times New Roman"/>
          <w:sz w:val="24"/>
          <w:szCs w:val="24"/>
          <w:lang w:eastAsia="ru-RU"/>
        </w:rPr>
        <w:t>Інформація про відповідність запропонованого предмету закупівлі повинна бути підтверджена</w:t>
      </w:r>
      <w:r w:rsidRPr="00C17590">
        <w:rPr>
          <w:rFonts w:ascii="Times New Roman" w:eastAsia="Times New Roman" w:hAnsi="Times New Roman" w:cs="Times New Roman"/>
          <w:sz w:val="24"/>
          <w:szCs w:val="24"/>
          <w:lang w:val="uk-UA" w:eastAsia="ru-RU"/>
        </w:rPr>
        <w:t xml:space="preserve"> т</w:t>
      </w:r>
      <w:r w:rsidRPr="00C17590">
        <w:rPr>
          <w:rFonts w:ascii="Times New Roman" w:eastAsia="Times New Roman" w:hAnsi="Times New Roman" w:cs="Times New Roman"/>
          <w:sz w:val="24"/>
          <w:szCs w:val="24"/>
          <w:lang w:eastAsia="ru-RU"/>
        </w:rPr>
        <w:t>аблицею відповідності запропонованого учасником товару вимогам тендерної документації, яка повинна містити порівняльну характеристику: вимоги замовника до товару та його параметрів – пропозиції учасника до товару та його параметрів</w:t>
      </w:r>
      <w:r w:rsidRPr="00C17590">
        <w:rPr>
          <w:rFonts w:ascii="Times New Roman" w:eastAsia="Times New Roman" w:hAnsi="Times New Roman" w:cs="Times New Roman"/>
          <w:sz w:val="24"/>
          <w:szCs w:val="24"/>
          <w:lang w:val="uk-UA" w:eastAsia="ru-RU"/>
        </w:rPr>
        <w:t>.</w:t>
      </w:r>
    </w:p>
    <w:p w14:paraId="78B2062D" w14:textId="77777777" w:rsidR="00C17590" w:rsidRPr="00C17590" w:rsidRDefault="00C17590" w:rsidP="00C17590">
      <w:pPr>
        <w:spacing w:after="0" w:line="240" w:lineRule="auto"/>
        <w:ind w:firstLine="567"/>
        <w:jc w:val="both"/>
        <w:rPr>
          <w:rFonts w:ascii="Times New Roman" w:eastAsia="Times New Roman" w:hAnsi="Times New Roman" w:cs="Times New Roman"/>
          <w:sz w:val="24"/>
          <w:szCs w:val="24"/>
          <w:lang w:eastAsia="ru-RU"/>
        </w:rPr>
      </w:pPr>
      <w:r w:rsidRPr="00C17590">
        <w:rPr>
          <w:rFonts w:ascii="Times New Roman" w:eastAsia="Times New Roman" w:hAnsi="Times New Roman" w:cs="Times New Roman"/>
          <w:sz w:val="24"/>
          <w:szCs w:val="24"/>
          <w:lang w:eastAsia="ru-RU"/>
        </w:rPr>
        <w:t>Весь товар має бути запропонований новим, в упаковці виробника</w:t>
      </w:r>
      <w:r w:rsidRPr="00C17590">
        <w:rPr>
          <w:rFonts w:ascii="Times New Roman" w:eastAsia="Times New Roman" w:hAnsi="Times New Roman" w:cs="Times New Roman"/>
          <w:sz w:val="24"/>
          <w:szCs w:val="24"/>
          <w:lang w:val="uk-UA" w:eastAsia="ru-RU"/>
        </w:rPr>
        <w:t>,</w:t>
      </w:r>
      <w:r w:rsidRPr="00C17590">
        <w:rPr>
          <w:rFonts w:ascii="Times New Roman" w:eastAsia="Times New Roman" w:hAnsi="Times New Roman" w:cs="Times New Roman"/>
          <w:sz w:val="24"/>
          <w:szCs w:val="24"/>
          <w:lang w:eastAsia="ru-RU"/>
        </w:rPr>
        <w:t xml:space="preserve"> без дефектів та пошкоджень та мати супровідну технічну документацію </w:t>
      </w:r>
      <w:r w:rsidRPr="00C17590">
        <w:rPr>
          <w:rFonts w:ascii="Times New Roman" w:eastAsia="Times New Roman" w:hAnsi="Times New Roman" w:cs="Times New Roman"/>
          <w:sz w:val="24"/>
          <w:szCs w:val="24"/>
          <w:lang w:val="uk-UA" w:eastAsia="ru-RU"/>
        </w:rPr>
        <w:t xml:space="preserve">(при наявності) </w:t>
      </w:r>
      <w:r w:rsidRPr="00C17590">
        <w:rPr>
          <w:rFonts w:ascii="Times New Roman" w:eastAsia="Times New Roman" w:hAnsi="Times New Roman" w:cs="Times New Roman"/>
          <w:sz w:val="24"/>
          <w:szCs w:val="24"/>
          <w:lang w:eastAsia="ru-RU"/>
        </w:rPr>
        <w:t xml:space="preserve">(в разі необхідності). Якщо виробником товару передбачено нанесення інформації на упаковку про строк придатності товару, такий строк не може бути </w:t>
      </w:r>
      <w:r w:rsidRPr="00C17590">
        <w:rPr>
          <w:rFonts w:ascii="Times New Roman" w:eastAsia="Times New Roman" w:hAnsi="Times New Roman" w:cs="Times New Roman"/>
          <w:sz w:val="24"/>
          <w:szCs w:val="24"/>
          <w:lang w:val="uk-UA" w:eastAsia="ru-RU"/>
        </w:rPr>
        <w:t>меншим</w:t>
      </w:r>
      <w:r w:rsidRPr="00C17590">
        <w:rPr>
          <w:rFonts w:ascii="Times New Roman" w:eastAsia="Times New Roman" w:hAnsi="Times New Roman" w:cs="Times New Roman"/>
          <w:sz w:val="24"/>
          <w:szCs w:val="24"/>
          <w:lang w:eastAsia="ru-RU"/>
        </w:rPr>
        <w:t xml:space="preserve"> 12 місяців з дати передачі товару Замовнику. </w:t>
      </w:r>
    </w:p>
    <w:p w14:paraId="60A3E1E9" w14:textId="77777777" w:rsidR="00C17590" w:rsidRPr="00C17590" w:rsidRDefault="00C17590" w:rsidP="00C17590">
      <w:pPr>
        <w:spacing w:after="0" w:line="240" w:lineRule="auto"/>
        <w:ind w:firstLine="567"/>
        <w:jc w:val="both"/>
        <w:rPr>
          <w:rFonts w:ascii="Times New Roman" w:eastAsia="Times New Roman" w:hAnsi="Times New Roman" w:cs="Times New Roman"/>
          <w:sz w:val="24"/>
          <w:szCs w:val="24"/>
          <w:lang w:val="uk-UA"/>
        </w:rPr>
      </w:pPr>
      <w:r w:rsidRPr="00C17590">
        <w:rPr>
          <w:rFonts w:ascii="Times New Roman" w:eastAsia="Times New Roman" w:hAnsi="Times New Roman" w:cs="Times New Roman"/>
          <w:sz w:val="24"/>
          <w:szCs w:val="24"/>
          <w:lang w:val="uk-UA"/>
        </w:rPr>
        <w:t>Товар не повинен мати дефектів, пов’язаних з матеріалами та/або роботою по їх виготовленню, які виявляються в результаті дії або упущення виробника та/або Постачальника.</w:t>
      </w:r>
    </w:p>
    <w:p w14:paraId="0A1E8156" w14:textId="77777777" w:rsidR="00C17590" w:rsidRPr="00C17590" w:rsidRDefault="00C17590" w:rsidP="00C17590">
      <w:pPr>
        <w:spacing w:after="0" w:line="240" w:lineRule="auto"/>
        <w:ind w:firstLine="567"/>
        <w:jc w:val="both"/>
        <w:rPr>
          <w:rFonts w:ascii="Times New Roman" w:eastAsia="Times New Roman" w:hAnsi="Times New Roman" w:cs="Times New Roman"/>
          <w:sz w:val="24"/>
          <w:szCs w:val="24"/>
          <w:lang w:val="uk-UA"/>
        </w:rPr>
      </w:pPr>
      <w:r w:rsidRPr="00C17590">
        <w:rPr>
          <w:rFonts w:ascii="Times New Roman" w:eastAsia="Times New Roman" w:hAnsi="Times New Roman" w:cs="Times New Roman"/>
          <w:sz w:val="24"/>
          <w:szCs w:val="24"/>
          <w:lang w:val="uk-UA"/>
        </w:rPr>
        <w:t>Товар повинен бути упакований належним чином, що забезпечує його збереження при перевезенні та зберіганні. Упаковка повинна бути безпечною при експлуатації, перевезенні та вантажно-розвантажувальних роботах.</w:t>
      </w:r>
    </w:p>
    <w:p w14:paraId="4F5483FA" w14:textId="77777777" w:rsidR="00C17590" w:rsidRPr="00C17590" w:rsidRDefault="00C17590" w:rsidP="00C17590">
      <w:pPr>
        <w:spacing w:after="0" w:line="240" w:lineRule="auto"/>
        <w:ind w:firstLine="567"/>
        <w:jc w:val="both"/>
        <w:rPr>
          <w:rFonts w:ascii="Times New Roman" w:eastAsia="Times New Roman" w:hAnsi="Times New Roman" w:cs="Times New Roman"/>
          <w:sz w:val="24"/>
          <w:szCs w:val="24"/>
          <w:lang w:val="uk-UA" w:eastAsia="ru-RU"/>
        </w:rPr>
      </w:pPr>
      <w:r w:rsidRPr="00C17590">
        <w:rPr>
          <w:rFonts w:ascii="Times New Roman" w:eastAsia="Times New Roman" w:hAnsi="Times New Roman" w:cs="Times New Roman"/>
          <w:sz w:val="24"/>
          <w:szCs w:val="24"/>
          <w:lang w:eastAsia="ru-RU"/>
        </w:rPr>
        <w:t>Товар повинен відповідати показникам якості безпеки, які встановлюються законодавством України та діючими стандартами.</w:t>
      </w:r>
    </w:p>
    <w:p w14:paraId="7857EF73" w14:textId="77777777" w:rsidR="00C17590" w:rsidRPr="00C17590" w:rsidRDefault="00C17590" w:rsidP="00C17590">
      <w:pPr>
        <w:spacing w:after="0" w:line="240" w:lineRule="auto"/>
        <w:ind w:firstLine="567"/>
        <w:jc w:val="both"/>
        <w:rPr>
          <w:rFonts w:ascii="Times New Roman" w:eastAsia="Times New Roman" w:hAnsi="Times New Roman" w:cs="Times New Roman"/>
          <w:sz w:val="24"/>
          <w:szCs w:val="24"/>
          <w:lang w:val="uk-UA" w:eastAsia="ru-RU"/>
        </w:rPr>
      </w:pPr>
      <w:r w:rsidRPr="00C17590">
        <w:rPr>
          <w:rFonts w:ascii="Times New Roman" w:eastAsia="Times New Roman" w:hAnsi="Times New Roman" w:cs="Times New Roman"/>
          <w:sz w:val="24"/>
          <w:szCs w:val="24"/>
          <w:lang w:val="uk-UA" w:eastAsia="ru-RU"/>
        </w:rPr>
        <w:t xml:space="preserve">За якість та безпечність продукції відповідає Постачальник. </w:t>
      </w:r>
    </w:p>
    <w:p w14:paraId="608A029D" w14:textId="77777777" w:rsidR="00C17590" w:rsidRPr="00C17590" w:rsidRDefault="00C17590" w:rsidP="00C17590">
      <w:pPr>
        <w:spacing w:after="0" w:line="240" w:lineRule="auto"/>
        <w:ind w:firstLine="567"/>
        <w:jc w:val="both"/>
        <w:rPr>
          <w:rFonts w:ascii="Times New Roman" w:eastAsia="Times New Roman" w:hAnsi="Times New Roman" w:cs="Times New Roman"/>
          <w:sz w:val="24"/>
          <w:szCs w:val="24"/>
          <w:lang w:val="uk-UA" w:eastAsia="ru-RU"/>
        </w:rPr>
      </w:pPr>
      <w:r w:rsidRPr="00C17590">
        <w:rPr>
          <w:rFonts w:ascii="Times New Roman" w:eastAsia="Times New Roman" w:hAnsi="Times New Roman" w:cs="Times New Roman"/>
          <w:bCs/>
          <w:sz w:val="24"/>
          <w:szCs w:val="24"/>
          <w:lang w:eastAsia="ru-RU"/>
        </w:rPr>
        <w:t xml:space="preserve">Учасник – переможець торгів у строк, що не перевищує </w:t>
      </w:r>
      <w:r w:rsidRPr="00C17590">
        <w:rPr>
          <w:rFonts w:ascii="Times New Roman" w:eastAsia="Times New Roman" w:hAnsi="Times New Roman" w:cs="Times New Roman"/>
          <w:bCs/>
          <w:sz w:val="24"/>
          <w:szCs w:val="24"/>
          <w:lang w:val="uk-UA" w:eastAsia="ru-RU"/>
        </w:rPr>
        <w:t>п’ять</w:t>
      </w:r>
      <w:r w:rsidRPr="00C17590">
        <w:rPr>
          <w:rFonts w:ascii="Times New Roman" w:eastAsia="Times New Roman" w:hAnsi="Times New Roman" w:cs="Times New Roman"/>
          <w:bCs/>
          <w:sz w:val="24"/>
          <w:szCs w:val="24"/>
          <w:lang w:eastAsia="ru-RU"/>
        </w:rPr>
        <w:t xml:space="preserve"> календарн</w:t>
      </w:r>
      <w:r w:rsidRPr="00C17590">
        <w:rPr>
          <w:rFonts w:ascii="Times New Roman" w:eastAsia="Times New Roman" w:hAnsi="Times New Roman" w:cs="Times New Roman"/>
          <w:bCs/>
          <w:sz w:val="24"/>
          <w:szCs w:val="24"/>
          <w:lang w:val="uk-UA" w:eastAsia="ru-RU"/>
        </w:rPr>
        <w:t>их</w:t>
      </w:r>
      <w:r w:rsidRPr="00C17590">
        <w:rPr>
          <w:rFonts w:ascii="Times New Roman" w:eastAsia="Times New Roman" w:hAnsi="Times New Roman" w:cs="Times New Roman"/>
          <w:bCs/>
          <w:sz w:val="24"/>
          <w:szCs w:val="24"/>
          <w:lang w:eastAsia="ru-RU"/>
        </w:rPr>
        <w:t xml:space="preserve"> днів з дати оприлюднення на веб-порталі Уповноваженого органу повідомлення про намір укласти договір, повинен надати замовнику зраз</w:t>
      </w:r>
      <w:r w:rsidRPr="00C17590">
        <w:rPr>
          <w:rFonts w:ascii="Times New Roman" w:eastAsia="Times New Roman" w:hAnsi="Times New Roman" w:cs="Times New Roman"/>
          <w:bCs/>
          <w:sz w:val="24"/>
          <w:szCs w:val="24"/>
          <w:lang w:val="uk-UA" w:eastAsia="ru-RU"/>
        </w:rPr>
        <w:t>о</w:t>
      </w:r>
      <w:r w:rsidRPr="00C17590">
        <w:rPr>
          <w:rFonts w:ascii="Times New Roman" w:eastAsia="Times New Roman" w:hAnsi="Times New Roman" w:cs="Times New Roman"/>
          <w:bCs/>
          <w:sz w:val="24"/>
          <w:szCs w:val="24"/>
          <w:lang w:eastAsia="ru-RU"/>
        </w:rPr>
        <w:t xml:space="preserve">к </w:t>
      </w:r>
      <w:r w:rsidRPr="00C17590">
        <w:rPr>
          <w:rFonts w:ascii="Times New Roman" w:eastAsia="Times New Roman" w:hAnsi="Times New Roman" w:cs="Times New Roman"/>
          <w:bCs/>
          <w:sz w:val="24"/>
          <w:szCs w:val="24"/>
          <w:lang w:val="uk-UA" w:eastAsia="ru-RU"/>
        </w:rPr>
        <w:t>предмета закупівлі</w:t>
      </w:r>
      <w:r w:rsidRPr="00C17590">
        <w:rPr>
          <w:rFonts w:ascii="Times New Roman" w:eastAsia="Times New Roman" w:hAnsi="Times New Roman" w:cs="Times New Roman"/>
          <w:bCs/>
          <w:sz w:val="24"/>
          <w:szCs w:val="24"/>
          <w:lang w:eastAsia="ru-RU"/>
        </w:rPr>
        <w:t xml:space="preserve"> для проведення огляду і тестування</w:t>
      </w:r>
      <w:r w:rsidRPr="00C17590">
        <w:rPr>
          <w:rFonts w:ascii="Times New Roman" w:eastAsia="Times New Roman" w:hAnsi="Times New Roman" w:cs="Times New Roman"/>
          <w:bCs/>
          <w:sz w:val="24"/>
          <w:szCs w:val="24"/>
          <w:lang w:val="uk-UA" w:eastAsia="ru-RU"/>
        </w:rPr>
        <w:t xml:space="preserve">. </w:t>
      </w:r>
      <w:r w:rsidRPr="00C17590">
        <w:rPr>
          <w:rFonts w:ascii="Times New Roman" w:eastAsia="Times New Roman" w:hAnsi="Times New Roman" w:cs="Times New Roman"/>
          <w:sz w:val="24"/>
          <w:szCs w:val="24"/>
          <w:lang w:val="uk-UA" w:eastAsia="ru-RU"/>
        </w:rPr>
        <w:t>Підтвердження і погодження засвідчується інформаційним листом у складі пропозиції.</w:t>
      </w:r>
    </w:p>
    <w:p w14:paraId="29933A59" w14:textId="77777777" w:rsidR="00C17590" w:rsidRPr="00C17590" w:rsidRDefault="00C17590" w:rsidP="00C17590">
      <w:pPr>
        <w:spacing w:after="0" w:line="240" w:lineRule="auto"/>
        <w:ind w:firstLine="567"/>
        <w:jc w:val="both"/>
        <w:rPr>
          <w:rFonts w:ascii="Times New Roman" w:eastAsia="Times New Roman" w:hAnsi="Times New Roman" w:cs="Times New Roman"/>
          <w:sz w:val="24"/>
          <w:szCs w:val="24"/>
          <w:lang w:val="uk-UA" w:eastAsia="ru-RU"/>
        </w:rPr>
      </w:pPr>
      <w:r w:rsidRPr="00C17590">
        <w:rPr>
          <w:rFonts w:ascii="Times New Roman" w:eastAsia="Times New Roman" w:hAnsi="Times New Roman" w:cs="Times New Roman"/>
          <w:sz w:val="24"/>
          <w:szCs w:val="24"/>
          <w:lang w:val="uk-UA" w:eastAsia="ru-RU"/>
        </w:rPr>
        <w:t>У разі встановлення невідповідності продукції необхідним параметрам, замовник залишає за собою право повернення продукції Постачальнику та</w:t>
      </w:r>
      <w:r w:rsidRPr="00C17590">
        <w:rPr>
          <w:rFonts w:ascii="Times New Roman" w:eastAsia="Times New Roman" w:hAnsi="Times New Roman" w:cs="Times New Roman"/>
          <w:snapToGrid w:val="0"/>
          <w:sz w:val="24"/>
          <w:szCs w:val="24"/>
          <w:lang w:val="uk-UA" w:eastAsia="ru-RU"/>
        </w:rPr>
        <w:t xml:space="preserve"> відхиляє тендерну пропозицію як таку, що не відповідає умовам технічної специфікації та іншим вимогам щодо предмета закупівлі тендерної документації та визначає переможцем наступну найбільш економічно вигідну пропозицію</w:t>
      </w:r>
      <w:r w:rsidRPr="00C17590">
        <w:rPr>
          <w:rFonts w:ascii="Times New Roman" w:eastAsia="Times New Roman" w:hAnsi="Times New Roman" w:cs="Times New Roman"/>
          <w:sz w:val="24"/>
          <w:szCs w:val="24"/>
          <w:lang w:val="uk-UA" w:eastAsia="ru-RU"/>
        </w:rPr>
        <w:t xml:space="preserve">. </w:t>
      </w:r>
    </w:p>
    <w:p w14:paraId="10321EBC" w14:textId="77777777" w:rsidR="00C17590" w:rsidRPr="00C17590" w:rsidRDefault="00C17590" w:rsidP="00C17590">
      <w:pPr>
        <w:spacing w:after="0" w:line="240" w:lineRule="auto"/>
        <w:ind w:firstLine="567"/>
        <w:jc w:val="both"/>
        <w:rPr>
          <w:rFonts w:ascii="Times New Roman" w:eastAsia="Times New Roman" w:hAnsi="Times New Roman" w:cs="Times New Roman"/>
          <w:sz w:val="24"/>
          <w:szCs w:val="24"/>
          <w:lang w:val="uk-UA" w:eastAsia="ru-RU"/>
        </w:rPr>
      </w:pPr>
      <w:r w:rsidRPr="00C17590">
        <w:rPr>
          <w:rFonts w:ascii="Times New Roman" w:eastAsia="Times New Roman" w:hAnsi="Times New Roman" w:cs="Times New Roman"/>
          <w:sz w:val="24"/>
          <w:szCs w:val="24"/>
          <w:lang w:val="uk-UA" w:eastAsia="ru-RU"/>
        </w:rPr>
        <w:lastRenderedPageBreak/>
        <w:t>Замовник залишає за собою право вимагати від переможця закупівлі наочного підтвердження фактичних технічних та якісних характеристик запропонованого товару (шляхом відвідання замовником виробництва) для підтвердження їх відповідності встановленим замовником та заявлених переможцем технічним та якісним характеристикам предмета закупівлі.</w:t>
      </w:r>
    </w:p>
    <w:p w14:paraId="6DD1C0D3" w14:textId="77777777" w:rsidR="00C17590" w:rsidRPr="00C17590" w:rsidRDefault="00C17590" w:rsidP="00C17590">
      <w:pPr>
        <w:spacing w:after="0" w:line="240" w:lineRule="auto"/>
        <w:ind w:firstLine="567"/>
        <w:jc w:val="both"/>
        <w:rPr>
          <w:rFonts w:ascii="Times New Roman" w:eastAsia="Times New Roman" w:hAnsi="Times New Roman" w:cs="Times New Roman"/>
          <w:sz w:val="24"/>
          <w:szCs w:val="24"/>
          <w:lang w:val="uk-UA" w:eastAsia="ru-RU"/>
        </w:rPr>
      </w:pPr>
      <w:r w:rsidRPr="00C17590">
        <w:rPr>
          <w:rFonts w:ascii="Times New Roman" w:eastAsia="Times New Roman" w:hAnsi="Times New Roman" w:cs="Times New Roman"/>
          <w:sz w:val="24"/>
          <w:szCs w:val="24"/>
          <w:lang w:val="uk-UA" w:eastAsia="ru-RU"/>
        </w:rPr>
        <w:t xml:space="preserve">Прийманню не підлягатиме товар: </w:t>
      </w:r>
    </w:p>
    <w:p w14:paraId="22DF5724" w14:textId="77777777" w:rsidR="00C17590" w:rsidRPr="00C17590" w:rsidRDefault="00C17590" w:rsidP="00C17590">
      <w:pPr>
        <w:spacing w:after="0" w:line="240" w:lineRule="auto"/>
        <w:ind w:firstLine="567"/>
        <w:jc w:val="both"/>
        <w:rPr>
          <w:rFonts w:ascii="Times New Roman" w:eastAsia="Times New Roman" w:hAnsi="Times New Roman" w:cs="Times New Roman"/>
          <w:sz w:val="24"/>
          <w:szCs w:val="24"/>
          <w:lang w:val="uk-UA" w:eastAsia="ru-RU"/>
        </w:rPr>
      </w:pPr>
      <w:r w:rsidRPr="00C17590">
        <w:rPr>
          <w:rFonts w:ascii="Times New Roman" w:eastAsia="Times New Roman" w:hAnsi="Times New Roman" w:cs="Times New Roman"/>
          <w:sz w:val="24"/>
          <w:szCs w:val="24"/>
          <w:lang w:val="uk-UA" w:eastAsia="ru-RU"/>
        </w:rPr>
        <w:t>- не відповідає вимогам замовника;</w:t>
      </w:r>
    </w:p>
    <w:p w14:paraId="6D1EB68C" w14:textId="77777777" w:rsidR="00C17590" w:rsidRPr="00C17590" w:rsidRDefault="00C17590" w:rsidP="00C17590">
      <w:pPr>
        <w:spacing w:after="0" w:line="240" w:lineRule="auto"/>
        <w:ind w:firstLine="567"/>
        <w:jc w:val="both"/>
        <w:rPr>
          <w:rFonts w:ascii="Times New Roman" w:eastAsia="Times New Roman" w:hAnsi="Times New Roman" w:cs="Times New Roman"/>
          <w:sz w:val="24"/>
          <w:szCs w:val="24"/>
          <w:lang w:val="uk-UA" w:eastAsia="ru-RU"/>
        </w:rPr>
      </w:pPr>
      <w:r w:rsidRPr="00C17590">
        <w:rPr>
          <w:rFonts w:ascii="Times New Roman" w:eastAsia="Times New Roman" w:hAnsi="Times New Roman" w:cs="Times New Roman"/>
          <w:sz w:val="24"/>
          <w:szCs w:val="24"/>
          <w:lang w:val="uk-UA" w:eastAsia="ru-RU"/>
        </w:rPr>
        <w:t>- у пошкодженій упаковці;</w:t>
      </w:r>
    </w:p>
    <w:p w14:paraId="4E4E1B16" w14:textId="77777777" w:rsidR="00C17590" w:rsidRPr="00C17590" w:rsidRDefault="00C17590" w:rsidP="00C17590">
      <w:pPr>
        <w:spacing w:after="0" w:line="240" w:lineRule="auto"/>
        <w:ind w:firstLine="567"/>
        <w:jc w:val="both"/>
        <w:rPr>
          <w:rFonts w:ascii="Times New Roman" w:eastAsia="Times New Roman" w:hAnsi="Times New Roman" w:cs="Times New Roman"/>
          <w:sz w:val="24"/>
          <w:szCs w:val="24"/>
          <w:lang w:val="uk-UA" w:eastAsia="ru-RU"/>
        </w:rPr>
      </w:pPr>
      <w:r w:rsidRPr="00C17590">
        <w:rPr>
          <w:rFonts w:ascii="Times New Roman" w:eastAsia="Times New Roman" w:hAnsi="Times New Roman" w:cs="Times New Roman"/>
          <w:sz w:val="24"/>
          <w:szCs w:val="24"/>
          <w:lang w:val="uk-UA" w:eastAsia="ru-RU"/>
        </w:rPr>
        <w:t xml:space="preserve">- оформлені супроводжувальні документи з порушенням. </w:t>
      </w:r>
    </w:p>
    <w:p w14:paraId="2571E925" w14:textId="77777777" w:rsidR="00C17590" w:rsidRPr="00C17590" w:rsidRDefault="00C17590" w:rsidP="00C17590">
      <w:pPr>
        <w:spacing w:after="0" w:line="240" w:lineRule="auto"/>
        <w:ind w:firstLine="567"/>
        <w:jc w:val="both"/>
        <w:rPr>
          <w:rFonts w:ascii="Times New Roman" w:eastAsia="Times New Roman" w:hAnsi="Times New Roman" w:cs="Times New Roman"/>
          <w:sz w:val="24"/>
          <w:szCs w:val="24"/>
          <w:lang w:val="uk-UA" w:eastAsia="ru-RU"/>
        </w:rPr>
      </w:pPr>
      <w:r w:rsidRPr="00C17590">
        <w:rPr>
          <w:rFonts w:ascii="Times New Roman" w:eastAsia="Times New Roman" w:hAnsi="Times New Roman" w:cs="Times New Roman"/>
          <w:sz w:val="24"/>
          <w:szCs w:val="24"/>
          <w:lang w:val="uk-UA"/>
        </w:rPr>
        <w:t>Учасник визначає ціну з урахуванням усіх своїх витрат, податків і зборів, що сплачуються або мають сплачені, в тому числі на транспортування до місця поставки, страхування та таке інше.</w:t>
      </w:r>
    </w:p>
    <w:p w14:paraId="1E09F53A" w14:textId="77777777" w:rsidR="00C17590" w:rsidRPr="00C17590" w:rsidRDefault="00C17590" w:rsidP="00C17590">
      <w:pPr>
        <w:spacing w:after="0" w:line="240" w:lineRule="auto"/>
        <w:ind w:firstLine="567"/>
        <w:jc w:val="both"/>
        <w:rPr>
          <w:rFonts w:ascii="Times New Roman" w:eastAsia="Times New Roman" w:hAnsi="Times New Roman" w:cs="Times New Roman"/>
          <w:sz w:val="24"/>
          <w:szCs w:val="24"/>
          <w:lang w:val="uk-UA"/>
        </w:rPr>
      </w:pPr>
      <w:r w:rsidRPr="00C17590">
        <w:rPr>
          <w:rFonts w:ascii="Times New Roman" w:eastAsia="Times New Roman" w:hAnsi="Times New Roman" w:cs="Times New Roman"/>
          <w:sz w:val="24"/>
          <w:szCs w:val="24"/>
          <w:lang w:val="uk-UA"/>
        </w:rPr>
        <w:t>Учасник відповідає за одержання всіх необхідних дозволів, ліцензій, сертифікатів на товар  та самостійно несе всі витрати на отримання таких дозволів, ліцензій, сертифікатів.</w:t>
      </w:r>
    </w:p>
    <w:p w14:paraId="7F11822A" w14:textId="77777777" w:rsidR="00C17590" w:rsidRPr="00C17590" w:rsidRDefault="00C17590" w:rsidP="00C17590">
      <w:pPr>
        <w:spacing w:after="0" w:line="240" w:lineRule="auto"/>
        <w:ind w:firstLine="567"/>
        <w:jc w:val="both"/>
        <w:rPr>
          <w:rFonts w:ascii="Times New Roman" w:eastAsia="Times New Roman" w:hAnsi="Times New Roman" w:cs="Times New Roman"/>
          <w:sz w:val="24"/>
          <w:szCs w:val="24"/>
          <w:lang w:val="uk-UA" w:eastAsia="ru-RU"/>
        </w:rPr>
      </w:pPr>
      <w:r w:rsidRPr="00C17590">
        <w:rPr>
          <w:rFonts w:ascii="Times New Roman" w:eastAsia="Times New Roman" w:hAnsi="Times New Roman" w:cs="Times New Roman"/>
          <w:sz w:val="24"/>
          <w:szCs w:val="24"/>
          <w:lang w:val="uk-UA" w:eastAsia="ru-RU"/>
        </w:rPr>
        <w:t>Завантаження, розвантаження, збереження в період монтажу (інсталяція) товару здійснюється працівниками Постачальника.</w:t>
      </w:r>
    </w:p>
    <w:p w14:paraId="5DBB8C21" w14:textId="77777777" w:rsidR="00C17590" w:rsidRPr="00C17590" w:rsidRDefault="00C17590" w:rsidP="00C17590">
      <w:pPr>
        <w:spacing w:after="0" w:line="240" w:lineRule="auto"/>
        <w:ind w:firstLine="567"/>
        <w:jc w:val="both"/>
        <w:rPr>
          <w:rFonts w:ascii="Times New Roman" w:eastAsia="Times New Roman" w:hAnsi="Times New Roman" w:cs="Times New Roman"/>
          <w:sz w:val="24"/>
          <w:szCs w:val="24"/>
          <w:lang w:val="uk-UA" w:eastAsia="ru-RU"/>
        </w:rPr>
      </w:pPr>
      <w:bookmarkStart w:id="3" w:name="_Hlk184211228"/>
      <w:r w:rsidRPr="00C17590">
        <w:rPr>
          <w:rFonts w:ascii="Times New Roman" w:eastAsia="Times New Roman" w:hAnsi="Times New Roman" w:cs="Times New Roman"/>
          <w:sz w:val="24"/>
          <w:szCs w:val="24"/>
          <w:lang w:val="uk-UA" w:eastAsia="ru-RU"/>
        </w:rPr>
        <w:t xml:space="preserve">Монтаж (інсталяція) </w:t>
      </w:r>
      <w:bookmarkEnd w:id="3"/>
      <w:r w:rsidRPr="00C17590">
        <w:rPr>
          <w:rFonts w:ascii="Times New Roman" w:eastAsia="Times New Roman" w:hAnsi="Times New Roman" w:cs="Times New Roman"/>
          <w:sz w:val="24"/>
          <w:szCs w:val="24"/>
          <w:lang w:val="uk-UA" w:eastAsia="ru-RU"/>
        </w:rPr>
        <w:t xml:space="preserve">та пусконаладка предмету закупівлі здійснюється постачальником в залах судових засідань, протягом </w:t>
      </w:r>
      <w:r w:rsidRPr="00C17590">
        <w:rPr>
          <w:rFonts w:ascii="Times New Roman" w:eastAsia="Times New Roman" w:hAnsi="Times New Roman" w:cs="Times New Roman"/>
          <w:sz w:val="24"/>
          <w:szCs w:val="24"/>
          <w:lang w:val="uk-UA" w:eastAsia="uk-UA"/>
        </w:rPr>
        <w:t>трьох місяців з дати отримання від Замовника 100% попередньої оплати, але не пізніше 28.03.2025 року</w:t>
      </w:r>
      <w:r w:rsidRPr="00C17590">
        <w:rPr>
          <w:rFonts w:ascii="Times New Roman" w:eastAsia="Times New Roman" w:hAnsi="Times New Roman" w:cs="Times New Roman"/>
          <w:sz w:val="24"/>
          <w:szCs w:val="24"/>
          <w:lang w:val="uk-UA" w:eastAsia="ru-RU"/>
        </w:rPr>
        <w:t>, а такоєж забезпечується безперебійна робота обладнання (предмету закупівлі) відповідно до вимог чинного законодавства у сфері інформатизації протягом гарантійного терміну, який розповсюджуеться на обладнання (предмет закупівлі).</w:t>
      </w:r>
    </w:p>
    <w:p w14:paraId="7EFBA607" w14:textId="77777777" w:rsidR="00C17590" w:rsidRPr="00C17590" w:rsidRDefault="00C17590" w:rsidP="00C17590">
      <w:pPr>
        <w:spacing w:after="0" w:line="240" w:lineRule="auto"/>
        <w:ind w:firstLine="567"/>
        <w:jc w:val="both"/>
        <w:rPr>
          <w:rFonts w:ascii="Times New Roman" w:eastAsia="Times New Roman" w:hAnsi="Times New Roman" w:cs="Times New Roman"/>
          <w:sz w:val="24"/>
          <w:szCs w:val="24"/>
          <w:lang w:val="uk-UA" w:eastAsia="ru-RU"/>
        </w:rPr>
      </w:pPr>
      <w:r w:rsidRPr="00C17590">
        <w:rPr>
          <w:rFonts w:ascii="Times New Roman" w:eastAsia="Times New Roman" w:hAnsi="Times New Roman" w:cs="Times New Roman"/>
          <w:sz w:val="24"/>
          <w:szCs w:val="24"/>
          <w:lang w:val="uk-UA" w:eastAsia="ru-RU"/>
        </w:rPr>
        <w:t>Учасник гарантує, що товар є таким, що не має негативного впливу на навколишнє довкілля та передбачає застосування необхідних заходів із захисту довкілля, тобто учасник гарантує, що технічні, якісні характеристики предмета закупівлі відповідають встановленим законодавством нормам. Підтвердження даної інформації забезпечується шляхом надання Учасником довідки у довільній формі.</w:t>
      </w:r>
    </w:p>
    <w:p w14:paraId="171D44CB" w14:textId="77777777" w:rsidR="00C17590" w:rsidRPr="00C17590" w:rsidRDefault="00C17590" w:rsidP="00C17590">
      <w:pPr>
        <w:spacing w:after="0" w:line="240" w:lineRule="auto"/>
        <w:ind w:firstLine="567"/>
        <w:jc w:val="both"/>
        <w:rPr>
          <w:rFonts w:ascii="Times New Roman" w:eastAsia="Times New Roman" w:hAnsi="Times New Roman" w:cs="Times New Roman"/>
          <w:b/>
          <w:iCs/>
          <w:color w:val="000000"/>
          <w:sz w:val="24"/>
          <w:szCs w:val="24"/>
          <w:lang w:eastAsia="ru-RU"/>
        </w:rPr>
      </w:pPr>
      <w:r w:rsidRPr="00C17590">
        <w:rPr>
          <w:rFonts w:ascii="Times New Roman" w:eastAsia="Times New Roman" w:hAnsi="Times New Roman" w:cs="Times New Roman"/>
          <w:iCs/>
          <w:sz w:val="24"/>
          <w:szCs w:val="24"/>
          <w:lang w:val="uk-UA" w:eastAsia="ru-RU"/>
        </w:rPr>
        <w:t xml:space="preserve">В місцях де технічна специфікація містить посилання на конкретну торгівельну марку чи фірму, патент, конструкцію, або тип предмету закупівлі, джерело його походження, або виробника, вважати наявним вираз  «або еквівалент». </w:t>
      </w:r>
      <w:r w:rsidRPr="00C17590">
        <w:rPr>
          <w:rFonts w:ascii="Times New Roman" w:eastAsia="Times New Roman" w:hAnsi="Times New Roman" w:cs="Times New Roman"/>
          <w:iCs/>
          <w:sz w:val="24"/>
          <w:szCs w:val="24"/>
          <w:lang w:eastAsia="ar-SA"/>
        </w:rPr>
        <w:t>При цьому якісні та технічні характеристики «товару – еквіваленту» повинні відповідати вимогам по даному предмету закупівлі.</w:t>
      </w:r>
    </w:p>
    <w:p w14:paraId="58E4E91A" w14:textId="77777777" w:rsidR="00C17590" w:rsidRPr="00C17590" w:rsidRDefault="00C17590" w:rsidP="00C17590">
      <w:pPr>
        <w:spacing w:after="0" w:line="240" w:lineRule="auto"/>
        <w:jc w:val="center"/>
        <w:rPr>
          <w:rFonts w:ascii="Times New Roman" w:eastAsia="Times New Roman" w:hAnsi="Times New Roman" w:cs="Times New Roman"/>
          <w:b/>
          <w:bCs/>
          <w:color w:val="000000"/>
          <w:sz w:val="24"/>
          <w:szCs w:val="24"/>
          <w:lang w:val="uk-UA" w:eastAsia="ru-RU"/>
        </w:rPr>
      </w:pPr>
    </w:p>
    <w:p w14:paraId="60CF5D9D" w14:textId="77777777" w:rsidR="00C17590" w:rsidRPr="00C17590" w:rsidRDefault="00C17590" w:rsidP="00C17590">
      <w:pPr>
        <w:spacing w:after="0" w:line="240" w:lineRule="auto"/>
        <w:jc w:val="center"/>
        <w:rPr>
          <w:rFonts w:ascii="Times New Roman" w:eastAsia="Times New Roman" w:hAnsi="Times New Roman" w:cs="Times New Roman"/>
          <w:sz w:val="24"/>
          <w:szCs w:val="24"/>
          <w:lang w:eastAsia="ru-RU"/>
        </w:rPr>
      </w:pPr>
      <w:r w:rsidRPr="00C17590">
        <w:rPr>
          <w:rFonts w:ascii="Times New Roman" w:eastAsia="Times New Roman" w:hAnsi="Times New Roman" w:cs="Times New Roman"/>
          <w:b/>
          <w:bCs/>
          <w:color w:val="000000"/>
          <w:sz w:val="24"/>
          <w:szCs w:val="24"/>
          <w:lang w:eastAsia="ru-RU"/>
        </w:rPr>
        <w:t>Інформація про необхідні технічні, якісні та кількісні характеристики предмета закупівлі та технічна специфікація до предмета закупівлі</w:t>
      </w:r>
      <w:r w:rsidRPr="00C17590">
        <w:rPr>
          <w:rFonts w:ascii="Times New Roman" w:eastAsia="Times New Roman" w:hAnsi="Times New Roman" w:cs="Times New Roman"/>
          <w:b/>
          <w:bCs/>
          <w:i/>
          <w:iCs/>
          <w:color w:val="000000"/>
          <w:sz w:val="20"/>
          <w:szCs w:val="20"/>
          <w:lang w:eastAsia="ru-RU"/>
        </w:rPr>
        <w:t> </w:t>
      </w:r>
    </w:p>
    <w:p w14:paraId="0E4741B4" w14:textId="77777777" w:rsidR="00C17590" w:rsidRPr="00C17590" w:rsidRDefault="00C17590" w:rsidP="00C17590">
      <w:pPr>
        <w:spacing w:after="0" w:line="240" w:lineRule="auto"/>
        <w:jc w:val="center"/>
        <w:rPr>
          <w:rFonts w:ascii="Times New Roman" w:eastAsia="Calibri" w:hAnsi="Times New Roman" w:cs="Times New Roman"/>
          <w:b/>
          <w:bCs/>
          <w:sz w:val="24"/>
          <w:szCs w:val="24"/>
          <w:lang w:val="uk-UA"/>
        </w:rPr>
      </w:pPr>
    </w:p>
    <w:p w14:paraId="5EB05EEB" w14:textId="77777777" w:rsidR="00C17590" w:rsidRPr="00C17590" w:rsidRDefault="00C17590" w:rsidP="00C17590">
      <w:pPr>
        <w:spacing w:after="0" w:line="240" w:lineRule="auto"/>
        <w:jc w:val="center"/>
        <w:rPr>
          <w:rFonts w:ascii="Times New Roman" w:eastAsia="Calibri" w:hAnsi="Times New Roman" w:cs="Times New Roman"/>
          <w:b/>
          <w:bCs/>
          <w:sz w:val="24"/>
          <w:szCs w:val="24"/>
          <w:lang w:val="uk-UA"/>
        </w:rPr>
      </w:pPr>
      <w:r w:rsidRPr="00C17590">
        <w:rPr>
          <w:rFonts w:ascii="Times New Roman" w:eastAsia="Calibri" w:hAnsi="Times New Roman" w:cs="Times New Roman"/>
          <w:b/>
          <w:bCs/>
          <w:sz w:val="24"/>
          <w:szCs w:val="24"/>
          <w:lang w:val="uk-UA"/>
        </w:rPr>
        <w:t xml:space="preserve">Рекомендовані технічні вимоги облаштування </w:t>
      </w:r>
    </w:p>
    <w:p w14:paraId="2F3656FB" w14:textId="77777777" w:rsidR="00C17590" w:rsidRPr="00C17590" w:rsidRDefault="00C17590" w:rsidP="00C17590">
      <w:pPr>
        <w:spacing w:after="0" w:line="240" w:lineRule="auto"/>
        <w:jc w:val="center"/>
        <w:rPr>
          <w:rFonts w:ascii="Times New Roman" w:eastAsia="Calibri" w:hAnsi="Times New Roman" w:cs="Times New Roman"/>
          <w:b/>
          <w:bCs/>
          <w:sz w:val="24"/>
          <w:szCs w:val="24"/>
          <w:lang w:val="uk-UA"/>
        </w:rPr>
      </w:pPr>
      <w:r w:rsidRPr="00C17590">
        <w:rPr>
          <w:rFonts w:ascii="Times New Roman" w:eastAsia="Calibri" w:hAnsi="Times New Roman" w:cs="Times New Roman"/>
          <w:b/>
          <w:bCs/>
          <w:sz w:val="24"/>
          <w:szCs w:val="24"/>
          <w:lang w:val="uk-UA"/>
        </w:rPr>
        <w:t>залів судового засідання для здійснення аудіо-, відеофіксації та відеоконференцзв’язку</w:t>
      </w:r>
    </w:p>
    <w:p w14:paraId="52B3AD74" w14:textId="77777777" w:rsidR="00C17590" w:rsidRPr="00C17590" w:rsidRDefault="00C17590" w:rsidP="00C17590">
      <w:pPr>
        <w:tabs>
          <w:tab w:val="left" w:pos="567"/>
          <w:tab w:val="left" w:pos="993"/>
        </w:tabs>
        <w:spacing w:after="0" w:line="240" w:lineRule="auto"/>
        <w:ind w:firstLine="709"/>
        <w:contextualSpacing/>
        <w:jc w:val="both"/>
        <w:rPr>
          <w:rFonts w:ascii="Times New Roman" w:eastAsia="Calibri" w:hAnsi="Times New Roman" w:cs="Times New Roman"/>
          <w:sz w:val="24"/>
          <w:szCs w:val="24"/>
          <w:lang w:val="uk-UA" w:bidi="en-US"/>
        </w:rPr>
      </w:pPr>
    </w:p>
    <w:p w14:paraId="521225EA" w14:textId="77777777" w:rsidR="00C17590" w:rsidRPr="00C17590" w:rsidRDefault="00C17590" w:rsidP="00C17590">
      <w:pPr>
        <w:tabs>
          <w:tab w:val="left" w:pos="567"/>
          <w:tab w:val="left" w:pos="993"/>
        </w:tabs>
        <w:spacing w:after="0" w:line="240" w:lineRule="auto"/>
        <w:ind w:firstLine="709"/>
        <w:contextualSpacing/>
        <w:jc w:val="both"/>
        <w:rPr>
          <w:rFonts w:ascii="Times New Roman" w:eastAsia="Calibri" w:hAnsi="Times New Roman" w:cs="Times New Roman"/>
          <w:sz w:val="24"/>
          <w:szCs w:val="24"/>
          <w:lang w:val="uk-UA" w:bidi="en-US"/>
        </w:rPr>
      </w:pPr>
      <w:r w:rsidRPr="00C17590">
        <w:rPr>
          <w:rFonts w:ascii="Times New Roman" w:eastAsia="Calibri" w:hAnsi="Times New Roman" w:cs="Times New Roman"/>
          <w:sz w:val="24"/>
          <w:szCs w:val="24"/>
          <w:lang w:val="uk-UA" w:bidi="en-US"/>
        </w:rPr>
        <w:t>При облаштуванні залів судового засідання обладнанням для аудіо, відеофіксації та забезпечення участі осіб в судовому засіданні поза приміщенням суду із використанням власних технічних засобів, передусім слід враховувати загальні принципи, дотримання яких дозволить забезпечувати інформативні, якісні та розбірливі записи процесу.</w:t>
      </w:r>
    </w:p>
    <w:p w14:paraId="1D4555A1" w14:textId="77777777" w:rsidR="00C17590" w:rsidRPr="00C17590" w:rsidRDefault="00C17590" w:rsidP="00C17590">
      <w:pPr>
        <w:tabs>
          <w:tab w:val="left" w:pos="567"/>
          <w:tab w:val="left" w:pos="993"/>
        </w:tabs>
        <w:spacing w:after="0" w:line="240" w:lineRule="auto"/>
        <w:ind w:firstLine="709"/>
        <w:contextualSpacing/>
        <w:jc w:val="both"/>
        <w:rPr>
          <w:rFonts w:ascii="Times New Roman" w:eastAsia="Calibri" w:hAnsi="Times New Roman" w:cs="Times New Roman"/>
          <w:sz w:val="24"/>
          <w:szCs w:val="24"/>
          <w:lang w:val="uk-UA" w:bidi="en-US"/>
        </w:rPr>
      </w:pPr>
    </w:p>
    <w:p w14:paraId="07F2D03E" w14:textId="77777777" w:rsidR="00C17590" w:rsidRPr="00C17590" w:rsidRDefault="00C17590" w:rsidP="00C17590">
      <w:pPr>
        <w:tabs>
          <w:tab w:val="left" w:pos="567"/>
          <w:tab w:val="left" w:pos="993"/>
        </w:tabs>
        <w:spacing w:after="0" w:line="240" w:lineRule="auto"/>
        <w:ind w:firstLine="709"/>
        <w:contextualSpacing/>
        <w:jc w:val="both"/>
        <w:rPr>
          <w:rFonts w:ascii="Times New Roman" w:eastAsia="Calibri" w:hAnsi="Times New Roman" w:cs="Times New Roman"/>
          <w:sz w:val="24"/>
          <w:szCs w:val="24"/>
          <w:lang w:val="uk-UA" w:bidi="en-US"/>
        </w:rPr>
      </w:pPr>
      <w:r w:rsidRPr="00C17590">
        <w:rPr>
          <w:rFonts w:ascii="Times New Roman" w:eastAsia="Calibri" w:hAnsi="Times New Roman" w:cs="Times New Roman"/>
          <w:sz w:val="24"/>
          <w:szCs w:val="24"/>
          <w:lang w:val="uk-UA" w:bidi="en-US"/>
        </w:rPr>
        <w:t xml:space="preserve">а) Задля забезпечення якісного запису голосу присутніх у залі осіб та виведення на акустичні пристрої (динаміки) голосу та (або) іншої акустичної інформації, приміщення, у якому здійснюється аудіо-, відеофіксація засідання або відеоконференція, повинне мати достатній для подавлення зовнішніх шумів та внутрішньої луни рівень шумоізоляції (шумопоглинання). </w:t>
      </w:r>
    </w:p>
    <w:p w14:paraId="092B8A55" w14:textId="77777777" w:rsidR="00C17590" w:rsidRPr="00C17590" w:rsidRDefault="00C17590" w:rsidP="00C17590">
      <w:pPr>
        <w:tabs>
          <w:tab w:val="left" w:pos="567"/>
          <w:tab w:val="left" w:pos="993"/>
        </w:tabs>
        <w:spacing w:after="0" w:line="240" w:lineRule="auto"/>
        <w:ind w:firstLine="709"/>
        <w:contextualSpacing/>
        <w:jc w:val="both"/>
        <w:rPr>
          <w:rFonts w:ascii="Times New Roman" w:eastAsia="Calibri" w:hAnsi="Times New Roman" w:cs="Times New Roman"/>
          <w:sz w:val="24"/>
          <w:szCs w:val="24"/>
          <w:lang w:val="uk-UA" w:bidi="en-US"/>
        </w:rPr>
      </w:pPr>
      <w:r w:rsidRPr="00C17590">
        <w:rPr>
          <w:rFonts w:ascii="Times New Roman" w:eastAsia="Calibri" w:hAnsi="Times New Roman" w:cs="Times New Roman"/>
          <w:sz w:val="24"/>
          <w:szCs w:val="24"/>
          <w:lang w:val="uk-UA" w:bidi="en-US"/>
        </w:rPr>
        <w:t xml:space="preserve">б) Рекомендується забезпечувати рівень освітленості місць розташування суддів та  учасників справи у залі в межах 300 – 500 Люкс, для чого слід використовувати світлодіодні </w:t>
      </w:r>
      <w:r w:rsidRPr="00C17590">
        <w:rPr>
          <w:rFonts w:ascii="Times New Roman" w:eastAsia="Calibri" w:hAnsi="Times New Roman" w:cs="Times New Roman"/>
          <w:sz w:val="24"/>
          <w:szCs w:val="24"/>
          <w:lang w:val="uk-UA" w:bidi="en-US"/>
        </w:rPr>
        <w:lastRenderedPageBreak/>
        <w:t xml:space="preserve">світильники з колірною температурою від “теплого” до “денного” світла (орієнтовний діапазон від 3000 К до 5000 К). При цьому загальний рівень освітленості в залі рекомендується створювати постійним та однорідним, з відхиленнями не більше 100 Люкс між будь-якими точками залу. </w:t>
      </w:r>
    </w:p>
    <w:p w14:paraId="66668E02" w14:textId="77777777" w:rsidR="00C17590" w:rsidRPr="00C17590" w:rsidRDefault="00C17590" w:rsidP="00C17590">
      <w:pPr>
        <w:tabs>
          <w:tab w:val="left" w:pos="567"/>
          <w:tab w:val="left" w:pos="993"/>
        </w:tabs>
        <w:spacing w:after="0" w:line="240" w:lineRule="auto"/>
        <w:ind w:firstLine="709"/>
        <w:contextualSpacing/>
        <w:jc w:val="both"/>
        <w:rPr>
          <w:rFonts w:ascii="Times New Roman" w:eastAsia="Calibri" w:hAnsi="Times New Roman" w:cs="Times New Roman"/>
          <w:sz w:val="24"/>
          <w:szCs w:val="24"/>
          <w:lang w:val="uk-UA" w:bidi="en-US"/>
        </w:rPr>
      </w:pPr>
      <w:r w:rsidRPr="00C17590">
        <w:rPr>
          <w:rFonts w:ascii="Times New Roman" w:eastAsia="Calibri" w:hAnsi="Times New Roman" w:cs="Times New Roman"/>
          <w:sz w:val="24"/>
          <w:szCs w:val="24"/>
          <w:lang w:val="uk-UA" w:bidi="en-US"/>
        </w:rPr>
        <w:t xml:space="preserve">в) При встановленні відеокамер не допускається їх розташування відносно учасників справи таким чином, щоб позаду учасників розташовувались джерела освітлення, вікна, двері, скляні або блискучі предмети. Також не рекомендується використовувати у залах при здійсненні відеофіксації чи проведення відеоконференції направлене освітлення, студійні прожектори тощо. </w:t>
      </w:r>
    </w:p>
    <w:p w14:paraId="0762C63C" w14:textId="77777777" w:rsidR="00C17590" w:rsidRPr="00C17590" w:rsidRDefault="00C17590" w:rsidP="00C17590">
      <w:pPr>
        <w:tabs>
          <w:tab w:val="left" w:pos="567"/>
          <w:tab w:val="left" w:pos="993"/>
        </w:tabs>
        <w:spacing w:after="0" w:line="240" w:lineRule="auto"/>
        <w:ind w:firstLine="709"/>
        <w:contextualSpacing/>
        <w:jc w:val="both"/>
        <w:rPr>
          <w:rFonts w:ascii="Times New Roman" w:eastAsia="Calibri" w:hAnsi="Times New Roman" w:cs="Times New Roman"/>
          <w:sz w:val="24"/>
          <w:szCs w:val="24"/>
          <w:lang w:val="uk-UA" w:bidi="en-US"/>
        </w:rPr>
      </w:pPr>
      <w:r w:rsidRPr="00C17590">
        <w:rPr>
          <w:rFonts w:ascii="Times New Roman" w:eastAsia="Calibri" w:hAnsi="Times New Roman" w:cs="Times New Roman"/>
          <w:sz w:val="24"/>
          <w:szCs w:val="24"/>
          <w:lang w:val="uk-UA" w:bidi="en-US"/>
        </w:rPr>
        <w:t>г) Особам, які беруть участь в засіданні у режимі відеоконференцзв</w:t>
      </w:r>
      <w:r w:rsidRPr="00C17590">
        <w:rPr>
          <w:rFonts w:ascii="Times New Roman" w:eastAsia="Calibri" w:hAnsi="Times New Roman" w:cs="Times New Roman"/>
          <w:sz w:val="24"/>
          <w:szCs w:val="24"/>
          <w:lang w:bidi="en-US"/>
        </w:rPr>
        <w:t>’</w:t>
      </w:r>
      <w:r w:rsidRPr="00C17590">
        <w:rPr>
          <w:rFonts w:ascii="Times New Roman" w:eastAsia="Calibri" w:hAnsi="Times New Roman" w:cs="Times New Roman"/>
          <w:sz w:val="24"/>
          <w:szCs w:val="24"/>
          <w:lang w:val="uk-UA" w:bidi="en-US"/>
        </w:rPr>
        <w:t>язку слід рекомендувати на час участі у засіданні також використовувати приміщення з належним рівнем освітлення та шумоізоляції.</w:t>
      </w:r>
    </w:p>
    <w:p w14:paraId="735BA7A9" w14:textId="77777777" w:rsidR="00C17590" w:rsidRPr="00C17590" w:rsidRDefault="00C17590" w:rsidP="00C17590">
      <w:pPr>
        <w:tabs>
          <w:tab w:val="left" w:pos="567"/>
          <w:tab w:val="left" w:pos="993"/>
        </w:tabs>
        <w:spacing w:after="0" w:line="240" w:lineRule="auto"/>
        <w:ind w:firstLine="709"/>
        <w:contextualSpacing/>
        <w:jc w:val="both"/>
        <w:rPr>
          <w:rFonts w:ascii="Times New Roman" w:eastAsia="Calibri" w:hAnsi="Times New Roman" w:cs="Times New Roman"/>
          <w:sz w:val="24"/>
          <w:szCs w:val="24"/>
          <w:lang w:val="uk-UA" w:bidi="en-US"/>
        </w:rPr>
      </w:pPr>
      <w:r w:rsidRPr="00C17590">
        <w:rPr>
          <w:rFonts w:ascii="Times New Roman" w:eastAsia="Calibri" w:hAnsi="Times New Roman" w:cs="Times New Roman"/>
          <w:sz w:val="24"/>
          <w:szCs w:val="24"/>
          <w:lang w:val="uk-UA" w:bidi="en-US"/>
        </w:rPr>
        <w:t>д) При плануванні створення, ремонту, модернізації приміщень залів засідань рекомендується заздалегідь передбачати необхідну кількість джерел електроживлення та точок підключення до локальної мережі. Таку розводку рекомендується здійснювати у захищених коробах чи плінтусах. Також, за необхідності, передбачати ніші або інші місця розташування додаткового обладнання (відеокамери для документів, телевізійні панелі та індивідуальні монітори учасників тощо).</w:t>
      </w:r>
    </w:p>
    <w:p w14:paraId="1E3C039F" w14:textId="77777777" w:rsidR="00C17590" w:rsidRPr="00C17590" w:rsidRDefault="00C17590" w:rsidP="00C17590">
      <w:pPr>
        <w:tabs>
          <w:tab w:val="left" w:pos="567"/>
          <w:tab w:val="left" w:pos="993"/>
        </w:tabs>
        <w:spacing w:after="0" w:line="240" w:lineRule="auto"/>
        <w:ind w:firstLine="709"/>
        <w:contextualSpacing/>
        <w:jc w:val="both"/>
        <w:rPr>
          <w:rFonts w:ascii="Times New Roman" w:eastAsia="Calibri" w:hAnsi="Times New Roman" w:cs="Times New Roman"/>
          <w:sz w:val="24"/>
          <w:szCs w:val="24"/>
          <w:lang w:val="uk-UA" w:bidi="en-US"/>
        </w:rPr>
      </w:pPr>
      <w:r w:rsidRPr="00C17590">
        <w:rPr>
          <w:rFonts w:ascii="Times New Roman" w:eastAsia="Calibri" w:hAnsi="Times New Roman" w:cs="Times New Roman"/>
          <w:sz w:val="24"/>
          <w:szCs w:val="24"/>
          <w:lang w:val="uk-UA" w:bidi="en-US"/>
        </w:rPr>
        <w:t>Кабельні з’єднання повинні виконуватись якісними  провідниками належного перетину, які забезпечуватимуть високу якість передачі сигналу та живлення з мінімальними втратами.</w:t>
      </w:r>
    </w:p>
    <w:p w14:paraId="7F639CBC" w14:textId="77777777" w:rsidR="00C17590" w:rsidRPr="00C17590" w:rsidRDefault="00C17590" w:rsidP="00C17590">
      <w:pPr>
        <w:tabs>
          <w:tab w:val="left" w:pos="567"/>
          <w:tab w:val="left" w:pos="993"/>
        </w:tabs>
        <w:spacing w:after="0" w:line="240" w:lineRule="auto"/>
        <w:contextualSpacing/>
        <w:jc w:val="both"/>
        <w:rPr>
          <w:rFonts w:ascii="Times New Roman" w:eastAsia="Calibri" w:hAnsi="Times New Roman" w:cs="Times New Roman"/>
          <w:sz w:val="24"/>
          <w:szCs w:val="24"/>
          <w:lang w:val="uk-UA" w:bidi="en-US"/>
        </w:rPr>
      </w:pPr>
      <w:r w:rsidRPr="00C17590">
        <w:rPr>
          <w:rFonts w:ascii="Times New Roman" w:eastAsia="Calibri" w:hAnsi="Times New Roman" w:cs="Times New Roman"/>
          <w:sz w:val="24"/>
          <w:szCs w:val="24"/>
          <w:lang w:val="uk-UA" w:bidi="en-US"/>
        </w:rPr>
        <w:tab/>
        <w:t xml:space="preserve">При підключенні пристроїв передачі зображення (квадратор зображення, ТВ-панелі, сплітери) слід враховувати співвідношення калібру </w:t>
      </w:r>
      <w:r w:rsidRPr="00C17590">
        <w:rPr>
          <w:rFonts w:ascii="Times New Roman" w:eastAsia="Calibri" w:hAnsi="Times New Roman" w:cs="Times New Roman"/>
          <w:sz w:val="24"/>
          <w:szCs w:val="24"/>
          <w:lang w:val="en-US" w:bidi="en-US"/>
        </w:rPr>
        <w:t>HDMI</w:t>
      </w:r>
      <w:r w:rsidRPr="00C17590">
        <w:rPr>
          <w:rFonts w:ascii="Times New Roman" w:eastAsia="Calibri" w:hAnsi="Times New Roman" w:cs="Times New Roman"/>
          <w:sz w:val="24"/>
          <w:szCs w:val="24"/>
          <w:lang w:val="uk-UA" w:bidi="en-US"/>
        </w:rPr>
        <w:t xml:space="preserve"> кабеля до його довжини Рекомендовані співвідношення: </w:t>
      </w:r>
    </w:p>
    <w:p w14:paraId="2B80DE6C" w14:textId="77777777" w:rsidR="00C17590" w:rsidRPr="00C17590" w:rsidRDefault="00C17590" w:rsidP="00C17590">
      <w:pPr>
        <w:numPr>
          <w:ilvl w:val="0"/>
          <w:numId w:val="27"/>
        </w:numPr>
        <w:tabs>
          <w:tab w:val="left" w:pos="567"/>
          <w:tab w:val="left" w:pos="993"/>
        </w:tabs>
        <w:spacing w:after="0" w:line="240" w:lineRule="auto"/>
        <w:contextualSpacing/>
        <w:jc w:val="both"/>
        <w:rPr>
          <w:rFonts w:ascii="Times New Roman" w:eastAsia="Calibri" w:hAnsi="Times New Roman" w:cs="Times New Roman"/>
          <w:sz w:val="24"/>
          <w:szCs w:val="24"/>
          <w:lang w:val="uk-UA" w:bidi="en-US"/>
        </w:rPr>
      </w:pPr>
      <w:r w:rsidRPr="00C17590">
        <w:rPr>
          <w:rFonts w:ascii="Times New Roman" w:eastAsia="Calibri" w:hAnsi="Times New Roman" w:cs="Times New Roman"/>
          <w:sz w:val="24"/>
          <w:szCs w:val="24"/>
          <w:lang w:val="uk-UA" w:bidi="en-US"/>
        </w:rPr>
        <w:t xml:space="preserve">До 5 метрів ― 28AWG </w:t>
      </w:r>
    </w:p>
    <w:p w14:paraId="09E18E1C" w14:textId="77777777" w:rsidR="00C17590" w:rsidRPr="00C17590" w:rsidRDefault="00C17590" w:rsidP="00C17590">
      <w:pPr>
        <w:numPr>
          <w:ilvl w:val="0"/>
          <w:numId w:val="27"/>
        </w:numPr>
        <w:tabs>
          <w:tab w:val="left" w:pos="567"/>
          <w:tab w:val="left" w:pos="993"/>
        </w:tabs>
        <w:spacing w:after="0" w:line="240" w:lineRule="auto"/>
        <w:contextualSpacing/>
        <w:jc w:val="both"/>
        <w:rPr>
          <w:rFonts w:ascii="Times New Roman" w:eastAsia="Calibri" w:hAnsi="Times New Roman" w:cs="Times New Roman"/>
          <w:sz w:val="24"/>
          <w:szCs w:val="24"/>
          <w:lang w:val="uk-UA" w:bidi="en-US"/>
        </w:rPr>
      </w:pPr>
      <w:r w:rsidRPr="00C17590">
        <w:rPr>
          <w:rFonts w:ascii="Times New Roman" w:eastAsia="Calibri" w:hAnsi="Times New Roman" w:cs="Times New Roman"/>
          <w:sz w:val="24"/>
          <w:szCs w:val="24"/>
          <w:lang w:val="uk-UA" w:bidi="en-US"/>
        </w:rPr>
        <w:t xml:space="preserve">До 10 метрів ― 26AWG </w:t>
      </w:r>
    </w:p>
    <w:p w14:paraId="2D15767B" w14:textId="77777777" w:rsidR="00C17590" w:rsidRPr="00C17590" w:rsidRDefault="00C17590" w:rsidP="00C17590">
      <w:pPr>
        <w:numPr>
          <w:ilvl w:val="0"/>
          <w:numId w:val="27"/>
        </w:numPr>
        <w:tabs>
          <w:tab w:val="left" w:pos="567"/>
          <w:tab w:val="left" w:pos="993"/>
        </w:tabs>
        <w:spacing w:after="0" w:line="240" w:lineRule="auto"/>
        <w:contextualSpacing/>
        <w:jc w:val="both"/>
        <w:rPr>
          <w:rFonts w:ascii="Times New Roman" w:eastAsia="Calibri" w:hAnsi="Times New Roman" w:cs="Times New Roman"/>
          <w:sz w:val="24"/>
          <w:szCs w:val="24"/>
          <w:lang w:val="uk-UA" w:bidi="en-US"/>
        </w:rPr>
      </w:pPr>
      <w:r w:rsidRPr="00C17590">
        <w:rPr>
          <w:rFonts w:ascii="Times New Roman" w:eastAsia="Calibri" w:hAnsi="Times New Roman" w:cs="Times New Roman"/>
          <w:sz w:val="24"/>
          <w:szCs w:val="24"/>
          <w:lang w:val="uk-UA" w:bidi="en-US"/>
        </w:rPr>
        <w:t xml:space="preserve">До 15 метрів ― 24AWG </w:t>
      </w:r>
    </w:p>
    <w:p w14:paraId="2B6F09E7" w14:textId="77777777" w:rsidR="00C17590" w:rsidRPr="00C17590" w:rsidRDefault="00C17590" w:rsidP="00C17590">
      <w:pPr>
        <w:numPr>
          <w:ilvl w:val="0"/>
          <w:numId w:val="27"/>
        </w:numPr>
        <w:tabs>
          <w:tab w:val="left" w:pos="567"/>
          <w:tab w:val="left" w:pos="993"/>
        </w:tabs>
        <w:spacing w:after="0" w:line="240" w:lineRule="auto"/>
        <w:contextualSpacing/>
        <w:jc w:val="both"/>
        <w:rPr>
          <w:rFonts w:ascii="Times New Roman" w:eastAsia="Calibri" w:hAnsi="Times New Roman" w:cs="Times New Roman"/>
          <w:sz w:val="24"/>
          <w:szCs w:val="24"/>
          <w:lang w:val="uk-UA" w:bidi="en-US"/>
        </w:rPr>
      </w:pPr>
      <w:r w:rsidRPr="00C17590">
        <w:rPr>
          <w:rFonts w:ascii="Times New Roman" w:eastAsia="Calibri" w:hAnsi="Times New Roman" w:cs="Times New Roman"/>
          <w:sz w:val="24"/>
          <w:szCs w:val="24"/>
          <w:lang w:val="uk-UA" w:bidi="en-US"/>
        </w:rPr>
        <w:t>До 20 метрів ― 22AWG</w:t>
      </w:r>
    </w:p>
    <w:p w14:paraId="5DDBA5C1" w14:textId="77777777" w:rsidR="00C17590" w:rsidRPr="00C17590" w:rsidRDefault="00C17590" w:rsidP="00C17590">
      <w:pPr>
        <w:tabs>
          <w:tab w:val="left" w:pos="567"/>
          <w:tab w:val="left" w:pos="993"/>
        </w:tabs>
        <w:spacing w:after="0" w:line="240" w:lineRule="auto"/>
        <w:ind w:firstLine="709"/>
        <w:contextualSpacing/>
        <w:jc w:val="both"/>
        <w:rPr>
          <w:rFonts w:ascii="Times New Roman" w:eastAsia="Calibri" w:hAnsi="Times New Roman" w:cs="Times New Roman"/>
          <w:sz w:val="24"/>
          <w:szCs w:val="24"/>
          <w:lang w:val="uk-UA" w:bidi="en-US"/>
        </w:rPr>
      </w:pPr>
      <w:r w:rsidRPr="00C17590">
        <w:rPr>
          <w:rFonts w:ascii="Times New Roman" w:eastAsia="Calibri" w:hAnsi="Times New Roman" w:cs="Times New Roman"/>
          <w:sz w:val="24"/>
          <w:szCs w:val="24"/>
          <w:lang w:val="uk-UA" w:bidi="en-US"/>
        </w:rPr>
        <w:t>е) При плануванні слід надавати увагу професійним та спеціалізованим рішенням (конференц-системи, конгрес-системи, системи відеоконференцзв’язку тощо), які забезпечують якісну обробку аудіо-, відеоінформації та необхідні для здійснення фіксації та управління процесом функції.</w:t>
      </w:r>
    </w:p>
    <w:p w14:paraId="4E72B7DA" w14:textId="77777777" w:rsidR="00C17590" w:rsidRPr="00C17590" w:rsidRDefault="00C17590" w:rsidP="00C17590">
      <w:pPr>
        <w:tabs>
          <w:tab w:val="left" w:pos="567"/>
          <w:tab w:val="left" w:pos="993"/>
        </w:tabs>
        <w:spacing w:after="0" w:line="240" w:lineRule="auto"/>
        <w:ind w:firstLine="709"/>
        <w:contextualSpacing/>
        <w:jc w:val="both"/>
        <w:rPr>
          <w:rFonts w:ascii="Times New Roman" w:eastAsia="Calibri" w:hAnsi="Times New Roman" w:cs="Times New Roman"/>
          <w:sz w:val="24"/>
          <w:szCs w:val="24"/>
          <w:lang w:val="uk-UA" w:bidi="en-US"/>
        </w:rPr>
      </w:pPr>
      <w:r w:rsidRPr="00C17590">
        <w:rPr>
          <w:rFonts w:ascii="Times New Roman" w:eastAsia="Calibri" w:hAnsi="Times New Roman" w:cs="Times New Roman"/>
          <w:sz w:val="24"/>
          <w:szCs w:val="24"/>
          <w:lang w:val="uk-UA" w:bidi="en-US"/>
        </w:rPr>
        <w:t>є) Обладнання, наведене в пунктах 20 – 25, не відноситься до засобів інформатизації, оскільки відповідно до методики</w:t>
      </w:r>
      <w:r w:rsidRPr="00C17590">
        <w:rPr>
          <w:rFonts w:ascii="Times New Roman" w:eastAsia="Calibri" w:hAnsi="Times New Roman" w:cs="Times New Roman"/>
          <w:sz w:val="24"/>
          <w:szCs w:val="24"/>
          <w:lang w:val="uk-UA"/>
        </w:rPr>
        <w:t xml:space="preserve"> </w:t>
      </w:r>
      <w:r w:rsidRPr="00C17590">
        <w:rPr>
          <w:rFonts w:ascii="Times New Roman" w:eastAsia="Calibri" w:hAnsi="Times New Roman" w:cs="Times New Roman"/>
          <w:sz w:val="24"/>
          <w:szCs w:val="24"/>
          <w:lang w:val="uk-UA" w:bidi="en-US"/>
        </w:rPr>
        <w:t xml:space="preserve">визначення належності бюджетних програм до сфери інформатизації, затвердженої наказом Міністерства цифрової трансформації України від 07.05.2020 № 67, це обладнання не входить в перелік кодів ДК 021:2015 що визначають належність завдань, проектів (робіт) до сфери інформатизації. </w:t>
      </w:r>
    </w:p>
    <w:p w14:paraId="2203FEC3" w14:textId="77777777" w:rsidR="00C17590" w:rsidRPr="00C17590" w:rsidRDefault="00C17590" w:rsidP="00C17590">
      <w:pPr>
        <w:tabs>
          <w:tab w:val="left" w:pos="0"/>
          <w:tab w:val="left" w:pos="851"/>
          <w:tab w:val="left" w:pos="993"/>
        </w:tabs>
        <w:spacing w:after="0" w:line="240" w:lineRule="auto"/>
        <w:contextualSpacing/>
        <w:jc w:val="both"/>
        <w:rPr>
          <w:rFonts w:ascii="Times New Roman" w:eastAsia="Calibri" w:hAnsi="Times New Roman" w:cs="Times New Roman"/>
          <w:sz w:val="24"/>
          <w:szCs w:val="24"/>
          <w:lang w:val="uk-UA" w:bidi="en-US"/>
        </w:rPr>
      </w:pPr>
      <w:r w:rsidRPr="00C17590">
        <w:rPr>
          <w:rFonts w:ascii="Times New Roman" w:eastAsia="Calibri" w:hAnsi="Times New Roman" w:cs="Times New Roman"/>
          <w:sz w:val="24"/>
          <w:szCs w:val="24"/>
          <w:lang w:val="uk-UA" w:bidi="en-US"/>
        </w:rPr>
        <w:tab/>
        <w:t xml:space="preserve">ж) У разі необхідності можливо здійснювати придбання у будь-якій кількості окремих складових комплекту фіксування судового засідання. У такому випадку строк дії гарантії на відповідну складову комплекту фіксування судового засідання від її виробника </w:t>
      </w:r>
      <w:r w:rsidRPr="00C17590">
        <w:rPr>
          <w:rFonts w:ascii="Times New Roman" w:eastAsia="Calibri" w:hAnsi="Times New Roman" w:cs="Times New Roman"/>
          <w:bCs/>
          <w:sz w:val="24"/>
          <w:szCs w:val="24"/>
          <w:lang w:val="uk-UA" w:bidi="en-US"/>
        </w:rPr>
        <w:t xml:space="preserve">— </w:t>
      </w:r>
      <w:r w:rsidRPr="00C17590">
        <w:rPr>
          <w:rFonts w:ascii="Times New Roman" w:eastAsia="Calibri" w:hAnsi="Times New Roman" w:cs="Times New Roman"/>
          <w:sz w:val="24"/>
          <w:szCs w:val="24"/>
          <w:lang w:val="uk-UA" w:bidi="en-US"/>
        </w:rPr>
        <w:t>не менше 12 місяців.</w:t>
      </w:r>
    </w:p>
    <w:p w14:paraId="0E514D25" w14:textId="77777777" w:rsidR="00C17590" w:rsidRPr="00C17590" w:rsidRDefault="00C17590" w:rsidP="00C17590">
      <w:pPr>
        <w:tabs>
          <w:tab w:val="left" w:pos="567"/>
          <w:tab w:val="left" w:pos="993"/>
        </w:tabs>
        <w:spacing w:after="0" w:line="240" w:lineRule="auto"/>
        <w:ind w:firstLine="709"/>
        <w:contextualSpacing/>
        <w:jc w:val="both"/>
        <w:rPr>
          <w:rFonts w:ascii="Times New Roman" w:eastAsia="Calibri" w:hAnsi="Times New Roman" w:cs="Times New Roman"/>
          <w:sz w:val="24"/>
          <w:szCs w:val="24"/>
          <w:lang w:val="uk-UA" w:bidi="en-US"/>
        </w:rPr>
      </w:pPr>
    </w:p>
    <w:p w14:paraId="600930CC" w14:textId="77777777" w:rsidR="00C17590" w:rsidRPr="00C17590" w:rsidRDefault="00C17590" w:rsidP="00C17590">
      <w:pPr>
        <w:tabs>
          <w:tab w:val="left" w:pos="0"/>
        </w:tabs>
        <w:spacing w:after="0" w:line="240" w:lineRule="auto"/>
        <w:ind w:firstLine="709"/>
        <w:jc w:val="center"/>
        <w:rPr>
          <w:rFonts w:ascii="Times New Roman" w:eastAsia="Calibri" w:hAnsi="Times New Roman" w:cs="Times New Roman"/>
          <w:b/>
          <w:sz w:val="24"/>
          <w:szCs w:val="24"/>
          <w:lang w:val="uk-UA" w:bidi="en-US"/>
        </w:rPr>
      </w:pPr>
      <w:r w:rsidRPr="00C17590">
        <w:rPr>
          <w:rFonts w:ascii="Times New Roman" w:eastAsia="Calibri" w:hAnsi="Times New Roman" w:cs="Times New Roman"/>
          <w:b/>
          <w:sz w:val="24"/>
          <w:szCs w:val="24"/>
          <w:lang w:val="uk-UA" w:bidi="en-US"/>
        </w:rPr>
        <w:t>1. Системний блок персонального комп</w:t>
      </w:r>
      <w:r w:rsidRPr="00C17590">
        <w:rPr>
          <w:rFonts w:ascii="Times New Roman" w:eastAsia="Calibri" w:hAnsi="Times New Roman" w:cs="Times New Roman"/>
          <w:b/>
          <w:sz w:val="24"/>
          <w:szCs w:val="24"/>
          <w:lang w:bidi="en-US"/>
        </w:rPr>
        <w:t>’</w:t>
      </w:r>
      <w:r w:rsidRPr="00C17590">
        <w:rPr>
          <w:rFonts w:ascii="Times New Roman" w:eastAsia="Calibri" w:hAnsi="Times New Roman" w:cs="Times New Roman"/>
          <w:b/>
          <w:sz w:val="24"/>
          <w:szCs w:val="24"/>
          <w:lang w:val="uk-UA" w:bidi="en-US"/>
        </w:rPr>
        <w:t>ютера</w:t>
      </w:r>
    </w:p>
    <w:p w14:paraId="5BA1F054" w14:textId="77777777" w:rsidR="00C17590" w:rsidRPr="00C17590" w:rsidRDefault="00C17590" w:rsidP="00C17590">
      <w:pPr>
        <w:tabs>
          <w:tab w:val="left" w:pos="0"/>
        </w:tabs>
        <w:spacing w:after="0" w:line="240" w:lineRule="auto"/>
        <w:ind w:firstLine="709"/>
        <w:jc w:val="both"/>
        <w:rPr>
          <w:rFonts w:ascii="Times New Roman" w:eastAsia="Calibri" w:hAnsi="Times New Roman" w:cs="Times New Roman"/>
          <w:bCs/>
          <w:sz w:val="24"/>
          <w:szCs w:val="24"/>
          <w:lang w:val="uk-UA"/>
        </w:rPr>
      </w:pPr>
      <w:r w:rsidRPr="00C17590">
        <w:rPr>
          <w:rFonts w:ascii="Times New Roman" w:eastAsia="Calibri" w:hAnsi="Times New Roman" w:cs="Times New Roman"/>
          <w:bCs/>
          <w:sz w:val="24"/>
          <w:szCs w:val="24"/>
          <w:lang w:val="uk-UA"/>
        </w:rPr>
        <w:t>Для здійснення аудіо-, відеофіксації судового засідання використовується стандартний персональний комп’ютер, з такими відмінностями у технічних характеристиках:</w:t>
      </w:r>
    </w:p>
    <w:p w14:paraId="6E8DA7C5" w14:textId="77777777" w:rsidR="00C17590" w:rsidRPr="00C17590" w:rsidRDefault="00C17590" w:rsidP="00C17590">
      <w:pPr>
        <w:tabs>
          <w:tab w:val="left" w:pos="851"/>
        </w:tabs>
        <w:spacing w:after="0" w:line="240" w:lineRule="auto"/>
        <w:ind w:firstLine="851"/>
        <w:contextualSpacing/>
        <w:jc w:val="both"/>
        <w:rPr>
          <w:rFonts w:ascii="Times New Roman" w:eastAsia="Calibri" w:hAnsi="Times New Roman" w:cs="Times New Roman"/>
          <w:strike/>
          <w:sz w:val="24"/>
          <w:szCs w:val="24"/>
          <w:lang w:val="uk-UA" w:bidi="en-US"/>
        </w:rPr>
      </w:pPr>
      <w:r w:rsidRPr="00C17590">
        <w:rPr>
          <w:rFonts w:ascii="Times New Roman" w:eastAsia="Calibri" w:hAnsi="Times New Roman" w:cs="Times New Roman"/>
          <w:b/>
          <w:bCs/>
          <w:sz w:val="24"/>
          <w:szCs w:val="24"/>
          <w:lang w:val="uk-UA" w:bidi="en-US"/>
        </w:rPr>
        <w:t>1.</w:t>
      </w:r>
      <w:r w:rsidRPr="00C17590">
        <w:rPr>
          <w:rFonts w:ascii="Times New Roman" w:eastAsia="Calibri" w:hAnsi="Times New Roman" w:cs="Times New Roman"/>
          <w:sz w:val="24"/>
          <w:szCs w:val="24"/>
          <w:lang w:val="uk-UA" w:bidi="en-US"/>
        </w:rPr>
        <w:t xml:space="preserve"> Процесор – з інтегрованим графічним адаптером, не менше 16 ядер, 24 потоки, тип – не гірше </w:t>
      </w:r>
      <w:r w:rsidRPr="00C17590">
        <w:rPr>
          <w:rFonts w:ascii="Times New Roman" w:eastAsia="Calibri" w:hAnsi="Times New Roman" w:cs="Times New Roman"/>
          <w:sz w:val="24"/>
          <w:szCs w:val="24"/>
          <w:lang w:val="en-US" w:bidi="en-US"/>
        </w:rPr>
        <w:t>Intel</w:t>
      </w:r>
      <w:r w:rsidRPr="00C17590">
        <w:rPr>
          <w:rFonts w:ascii="Times New Roman" w:eastAsia="Calibri" w:hAnsi="Times New Roman" w:cs="Times New Roman"/>
          <w:sz w:val="24"/>
          <w:szCs w:val="24"/>
          <w:lang w:val="uk-UA" w:bidi="en-US"/>
        </w:rPr>
        <w:t xml:space="preserve"> </w:t>
      </w:r>
      <w:r w:rsidRPr="00C17590">
        <w:rPr>
          <w:rFonts w:ascii="Times New Roman" w:eastAsia="Calibri" w:hAnsi="Times New Roman" w:cs="Times New Roman"/>
          <w:sz w:val="24"/>
          <w:szCs w:val="24"/>
          <w:lang w:val="en-US" w:bidi="en-US"/>
        </w:rPr>
        <w:t>Core</w:t>
      </w:r>
      <w:r w:rsidRPr="00C17590">
        <w:rPr>
          <w:rFonts w:ascii="Times New Roman" w:eastAsia="Calibri" w:hAnsi="Times New Roman" w:cs="Times New Roman"/>
          <w:sz w:val="24"/>
          <w:szCs w:val="24"/>
          <w:lang w:val="uk-UA" w:bidi="en-US"/>
        </w:rPr>
        <w:t xml:space="preserve"> </w:t>
      </w:r>
      <w:r w:rsidRPr="00C17590">
        <w:rPr>
          <w:rFonts w:ascii="Times New Roman" w:eastAsia="Calibri" w:hAnsi="Times New Roman" w:cs="Times New Roman"/>
          <w:sz w:val="24"/>
          <w:szCs w:val="24"/>
          <w:lang w:val="en-US" w:bidi="en-US"/>
        </w:rPr>
        <w:t>i</w:t>
      </w:r>
      <w:r w:rsidRPr="00C17590">
        <w:rPr>
          <w:rFonts w:ascii="Times New Roman" w:eastAsia="Calibri" w:hAnsi="Times New Roman" w:cs="Times New Roman"/>
          <w:sz w:val="24"/>
          <w:szCs w:val="24"/>
          <w:lang w:val="uk-UA" w:bidi="en-US"/>
        </w:rPr>
        <w:t xml:space="preserve">7 або </w:t>
      </w:r>
      <w:r w:rsidRPr="00C17590">
        <w:rPr>
          <w:rFonts w:ascii="Times New Roman" w:eastAsia="Calibri" w:hAnsi="Times New Roman" w:cs="Times New Roman"/>
          <w:sz w:val="24"/>
          <w:szCs w:val="24"/>
          <w:lang w:val="en-US" w:bidi="en-US"/>
        </w:rPr>
        <w:t>AMD</w:t>
      </w:r>
      <w:r w:rsidRPr="00C17590">
        <w:rPr>
          <w:rFonts w:ascii="Times New Roman" w:eastAsia="Calibri" w:hAnsi="Times New Roman" w:cs="Times New Roman"/>
          <w:sz w:val="24"/>
          <w:szCs w:val="24"/>
          <w:lang w:val="uk-UA" w:bidi="en-US"/>
        </w:rPr>
        <w:t xml:space="preserve"> </w:t>
      </w:r>
      <w:r w:rsidRPr="00C17590">
        <w:rPr>
          <w:rFonts w:ascii="Times New Roman" w:eastAsia="Calibri" w:hAnsi="Times New Roman" w:cs="Times New Roman"/>
          <w:sz w:val="24"/>
          <w:szCs w:val="24"/>
          <w:lang w:val="en-US" w:bidi="en-US"/>
        </w:rPr>
        <w:t>Ryzen</w:t>
      </w:r>
      <w:r w:rsidRPr="00C17590">
        <w:rPr>
          <w:rFonts w:ascii="Times New Roman" w:eastAsia="Calibri" w:hAnsi="Times New Roman" w:cs="Times New Roman"/>
          <w:sz w:val="24"/>
          <w:szCs w:val="24"/>
          <w:lang w:val="uk-UA" w:bidi="en-US"/>
        </w:rPr>
        <w:t xml:space="preserve"> 7, сучасної серії (не більше двох років з дати виходу).</w:t>
      </w:r>
    </w:p>
    <w:p w14:paraId="4B6A27ED" w14:textId="77777777" w:rsidR="00C17590" w:rsidRPr="00C17590" w:rsidRDefault="00C17590" w:rsidP="00C17590">
      <w:pPr>
        <w:tabs>
          <w:tab w:val="left" w:pos="851"/>
        </w:tabs>
        <w:spacing w:after="0" w:line="240" w:lineRule="auto"/>
        <w:ind w:firstLine="851"/>
        <w:contextualSpacing/>
        <w:jc w:val="both"/>
        <w:rPr>
          <w:rFonts w:ascii="Times New Roman" w:eastAsia="Calibri" w:hAnsi="Times New Roman" w:cs="Times New Roman"/>
          <w:sz w:val="24"/>
          <w:szCs w:val="24"/>
          <w:lang w:val="uk-UA" w:bidi="en-US"/>
        </w:rPr>
      </w:pPr>
      <w:r w:rsidRPr="00C17590">
        <w:rPr>
          <w:rFonts w:ascii="Times New Roman" w:eastAsia="Calibri" w:hAnsi="Times New Roman" w:cs="Times New Roman"/>
          <w:b/>
          <w:bCs/>
          <w:sz w:val="24"/>
          <w:szCs w:val="24"/>
          <w:lang w:val="uk-UA" w:bidi="en-US"/>
        </w:rPr>
        <w:t>2.</w:t>
      </w:r>
      <w:r w:rsidRPr="00C17590">
        <w:rPr>
          <w:rFonts w:ascii="Times New Roman" w:eastAsia="Calibri" w:hAnsi="Times New Roman" w:cs="Times New Roman"/>
          <w:sz w:val="24"/>
          <w:szCs w:val="24"/>
          <w:lang w:val="uk-UA" w:bidi="en-US"/>
        </w:rPr>
        <w:t xml:space="preserve"> Об’єм оперативної пам’яті – не менше </w:t>
      </w:r>
      <w:r w:rsidRPr="00C17590">
        <w:rPr>
          <w:rFonts w:ascii="Times New Roman" w:eastAsia="Calibri" w:hAnsi="Times New Roman" w:cs="Times New Roman"/>
          <w:color w:val="000000"/>
          <w:sz w:val="24"/>
          <w:szCs w:val="24"/>
          <w:lang w:val="uk-UA" w:eastAsia="uk-UA"/>
        </w:rPr>
        <w:t xml:space="preserve">16 ГБ з частотою не менше </w:t>
      </w:r>
      <w:r w:rsidRPr="00C17590">
        <w:rPr>
          <w:rFonts w:ascii="Times New Roman" w:eastAsia="Calibri" w:hAnsi="Times New Roman" w:cs="Times New Roman"/>
          <w:sz w:val="24"/>
          <w:szCs w:val="24"/>
          <w:lang w:val="uk-UA" w:eastAsia="uk-UA"/>
        </w:rPr>
        <w:t>3200MHz</w:t>
      </w:r>
      <w:r w:rsidRPr="00C17590">
        <w:rPr>
          <w:rFonts w:ascii="Times New Roman" w:eastAsia="Calibri" w:hAnsi="Times New Roman" w:cs="Times New Roman"/>
          <w:color w:val="000000"/>
          <w:sz w:val="24"/>
          <w:szCs w:val="24"/>
          <w:lang w:val="uk-UA" w:eastAsia="uk-UA"/>
        </w:rPr>
        <w:t>.</w:t>
      </w:r>
    </w:p>
    <w:p w14:paraId="428A9693" w14:textId="77777777" w:rsidR="00C17590" w:rsidRPr="00C17590" w:rsidRDefault="00C17590" w:rsidP="00C17590">
      <w:pPr>
        <w:tabs>
          <w:tab w:val="left" w:pos="851"/>
        </w:tabs>
        <w:spacing w:after="0" w:line="240" w:lineRule="auto"/>
        <w:ind w:firstLine="851"/>
        <w:contextualSpacing/>
        <w:jc w:val="both"/>
        <w:rPr>
          <w:rFonts w:ascii="Times New Roman" w:eastAsia="Calibri" w:hAnsi="Times New Roman" w:cs="Times New Roman"/>
          <w:color w:val="000000"/>
          <w:sz w:val="24"/>
          <w:szCs w:val="24"/>
          <w:lang w:val="uk-UA" w:eastAsia="uk-UA"/>
        </w:rPr>
      </w:pPr>
      <w:r w:rsidRPr="00C17590">
        <w:rPr>
          <w:rFonts w:ascii="Times New Roman" w:eastAsia="Calibri" w:hAnsi="Times New Roman" w:cs="Times New Roman"/>
          <w:b/>
          <w:bCs/>
          <w:color w:val="000000"/>
          <w:sz w:val="24"/>
          <w:szCs w:val="24"/>
          <w:lang w:val="uk-UA" w:eastAsia="uk-UA"/>
        </w:rPr>
        <w:t>3</w:t>
      </w:r>
      <w:r w:rsidRPr="00C17590">
        <w:rPr>
          <w:rFonts w:ascii="Times New Roman" w:eastAsia="Calibri" w:hAnsi="Times New Roman" w:cs="Times New Roman"/>
          <w:color w:val="000000"/>
          <w:sz w:val="24"/>
          <w:szCs w:val="24"/>
          <w:lang w:val="uk-UA" w:eastAsia="uk-UA"/>
        </w:rPr>
        <w:t>. Материнська плата –</w:t>
      </w:r>
      <w:r w:rsidRPr="00C17590">
        <w:rPr>
          <w:rFonts w:ascii="Times New Roman" w:eastAsia="Calibri" w:hAnsi="Times New Roman" w:cs="Times New Roman"/>
          <w:sz w:val="24"/>
          <w:szCs w:val="24"/>
          <w:lang w:val="uk-UA" w:bidi="en-US"/>
        </w:rPr>
        <w:t xml:space="preserve"> </w:t>
      </w:r>
      <w:r w:rsidRPr="00C17590">
        <w:rPr>
          <w:rFonts w:ascii="Times New Roman" w:eastAsia="Calibri" w:hAnsi="Times New Roman" w:cs="Times New Roman"/>
          <w:color w:val="000000"/>
          <w:sz w:val="24"/>
          <w:szCs w:val="24"/>
          <w:lang w:val="uk-UA" w:eastAsia="uk-UA"/>
        </w:rPr>
        <w:t xml:space="preserve">з типом роз’ємів, які відповідають пропонованому процесору та типу оперативної пам’яті, з інтегрованою або дискретною відеокартою, не </w:t>
      </w:r>
      <w:r w:rsidRPr="00C17590">
        <w:rPr>
          <w:rFonts w:ascii="Times New Roman" w:eastAsia="Calibri" w:hAnsi="Times New Roman" w:cs="Times New Roman"/>
          <w:color w:val="000000"/>
          <w:sz w:val="24"/>
          <w:szCs w:val="24"/>
          <w:lang w:val="uk-UA" w:eastAsia="uk-UA"/>
        </w:rPr>
        <w:lastRenderedPageBreak/>
        <w:t xml:space="preserve">менші ніж один слоти PCI Express x16 та не менше нід два PCI Express x1, звуковою картою та мережевою картою </w:t>
      </w:r>
      <w:r w:rsidRPr="00C17590">
        <w:rPr>
          <w:rFonts w:ascii="Times New Roman" w:eastAsia="Calibri" w:hAnsi="Times New Roman" w:cs="Times New Roman"/>
          <w:sz w:val="24"/>
          <w:szCs w:val="24"/>
          <w:lang w:val="en-US" w:bidi="en-US"/>
        </w:rPr>
        <w:t>GbE</w:t>
      </w:r>
      <w:r w:rsidRPr="00C17590">
        <w:rPr>
          <w:rFonts w:ascii="Times New Roman" w:eastAsia="Calibri" w:hAnsi="Times New Roman" w:cs="Times New Roman"/>
          <w:sz w:val="24"/>
          <w:szCs w:val="24"/>
          <w:lang w:val="uk-UA" w:bidi="en-US"/>
        </w:rPr>
        <w:t xml:space="preserve"> </w:t>
      </w:r>
      <w:r w:rsidRPr="00C17590">
        <w:rPr>
          <w:rFonts w:ascii="Times New Roman" w:eastAsia="Calibri" w:hAnsi="Times New Roman" w:cs="Times New Roman"/>
          <w:sz w:val="24"/>
          <w:szCs w:val="24"/>
          <w:lang w:val="en-US" w:bidi="en-US"/>
        </w:rPr>
        <w:t>Base</w:t>
      </w:r>
      <w:r w:rsidRPr="00C17590">
        <w:rPr>
          <w:rFonts w:ascii="Times New Roman" w:eastAsia="Calibri" w:hAnsi="Times New Roman" w:cs="Times New Roman"/>
          <w:sz w:val="24"/>
          <w:szCs w:val="24"/>
          <w:lang w:val="uk-UA" w:bidi="en-US"/>
        </w:rPr>
        <w:t>-</w:t>
      </w:r>
      <w:r w:rsidRPr="00C17590">
        <w:rPr>
          <w:rFonts w:ascii="Times New Roman" w:eastAsia="Calibri" w:hAnsi="Times New Roman" w:cs="Times New Roman"/>
          <w:sz w:val="24"/>
          <w:szCs w:val="24"/>
          <w:lang w:val="en-US" w:bidi="en-US"/>
        </w:rPr>
        <w:t>T</w:t>
      </w:r>
      <w:r w:rsidRPr="00C17590">
        <w:rPr>
          <w:rFonts w:ascii="Times New Roman" w:eastAsia="Calibri" w:hAnsi="Times New Roman" w:cs="Times New Roman"/>
          <w:sz w:val="24"/>
          <w:szCs w:val="24"/>
          <w:lang w:val="uk-UA" w:bidi="en-US"/>
        </w:rPr>
        <w:t xml:space="preserve"> </w:t>
      </w:r>
      <w:r w:rsidRPr="00C17590">
        <w:rPr>
          <w:rFonts w:ascii="Times New Roman" w:eastAsia="Calibri" w:hAnsi="Times New Roman" w:cs="Times New Roman"/>
          <w:sz w:val="24"/>
          <w:szCs w:val="24"/>
          <w:lang w:val="en-US" w:bidi="en-US"/>
        </w:rPr>
        <w:t>Ethernet</w:t>
      </w:r>
      <w:r w:rsidRPr="00C17590">
        <w:rPr>
          <w:rFonts w:ascii="Times New Roman" w:eastAsia="Calibri" w:hAnsi="Times New Roman" w:cs="Times New Roman"/>
          <w:color w:val="000000"/>
          <w:sz w:val="24"/>
          <w:szCs w:val="24"/>
          <w:lang w:val="uk-UA" w:eastAsia="uk-UA"/>
        </w:rPr>
        <w:t>.</w:t>
      </w:r>
    </w:p>
    <w:p w14:paraId="59BF5952" w14:textId="77777777" w:rsidR="00C17590" w:rsidRPr="00C17590" w:rsidRDefault="00C17590" w:rsidP="00C17590">
      <w:pPr>
        <w:tabs>
          <w:tab w:val="left" w:pos="851"/>
        </w:tabs>
        <w:spacing w:after="0" w:line="240" w:lineRule="auto"/>
        <w:ind w:firstLine="851"/>
        <w:contextualSpacing/>
        <w:jc w:val="both"/>
        <w:rPr>
          <w:rFonts w:ascii="Times New Roman" w:eastAsia="Calibri" w:hAnsi="Times New Roman" w:cs="Times New Roman"/>
          <w:bCs/>
          <w:sz w:val="24"/>
          <w:szCs w:val="24"/>
          <w:lang w:val="uk-UA"/>
        </w:rPr>
      </w:pPr>
      <w:r w:rsidRPr="00C17590">
        <w:rPr>
          <w:rFonts w:ascii="Times New Roman" w:eastAsia="Calibri" w:hAnsi="Times New Roman" w:cs="Times New Roman"/>
          <w:b/>
          <w:sz w:val="24"/>
          <w:szCs w:val="24"/>
          <w:lang w:val="uk-UA"/>
        </w:rPr>
        <w:t>4.</w:t>
      </w:r>
      <w:r w:rsidRPr="00C17590">
        <w:rPr>
          <w:rFonts w:ascii="Times New Roman" w:eastAsia="Calibri" w:hAnsi="Times New Roman" w:cs="Times New Roman"/>
          <w:bCs/>
          <w:sz w:val="24"/>
          <w:szCs w:val="24"/>
          <w:lang w:val="uk-UA"/>
        </w:rPr>
        <w:t xml:space="preserve"> Жорсткий диск типу SSD  M.2 2280, об’ємом не менше 1 ТБ.</w:t>
      </w:r>
    </w:p>
    <w:p w14:paraId="1CD2896A" w14:textId="77777777" w:rsidR="00C17590" w:rsidRPr="00C17590" w:rsidRDefault="00C17590" w:rsidP="00C17590">
      <w:pPr>
        <w:tabs>
          <w:tab w:val="left" w:pos="0"/>
          <w:tab w:val="left" w:pos="851"/>
        </w:tabs>
        <w:spacing w:after="0" w:line="240" w:lineRule="auto"/>
        <w:ind w:firstLine="851"/>
        <w:contextualSpacing/>
        <w:jc w:val="both"/>
        <w:rPr>
          <w:rFonts w:ascii="Times New Roman" w:eastAsia="Calibri" w:hAnsi="Times New Roman" w:cs="Times New Roman"/>
          <w:sz w:val="24"/>
          <w:szCs w:val="24"/>
          <w:lang w:val="uk-UA" w:bidi="en-US"/>
        </w:rPr>
      </w:pPr>
      <w:r w:rsidRPr="00C17590">
        <w:rPr>
          <w:rFonts w:ascii="Times New Roman" w:eastAsia="Calibri" w:hAnsi="Times New Roman" w:cs="Times New Roman"/>
          <w:b/>
          <w:bCs/>
          <w:sz w:val="24"/>
          <w:szCs w:val="24"/>
          <w:lang w:val="uk-UA" w:bidi="en-US"/>
        </w:rPr>
        <w:t>5.</w:t>
      </w:r>
      <w:r w:rsidRPr="00C17590">
        <w:rPr>
          <w:rFonts w:ascii="Times New Roman" w:eastAsia="Calibri" w:hAnsi="Times New Roman" w:cs="Times New Roman"/>
          <w:sz w:val="24"/>
          <w:szCs w:val="24"/>
          <w:lang w:val="uk-UA" w:bidi="en-US"/>
        </w:rPr>
        <w:t xml:space="preserve"> Можливість підключення двох моніторів одночасно (</w:t>
      </w:r>
      <w:r w:rsidRPr="00C17590">
        <w:rPr>
          <w:rFonts w:ascii="Times New Roman" w:eastAsia="Calibri" w:hAnsi="Times New Roman" w:cs="Times New Roman"/>
          <w:color w:val="000000"/>
          <w:sz w:val="24"/>
          <w:szCs w:val="24"/>
          <w:lang w:val="uk-UA" w:eastAsia="uk-UA"/>
        </w:rPr>
        <w:t xml:space="preserve">порти </w:t>
      </w:r>
      <w:r w:rsidRPr="00C17590">
        <w:rPr>
          <w:rFonts w:ascii="Times New Roman" w:eastAsia="Calibri" w:hAnsi="Times New Roman" w:cs="Times New Roman"/>
          <w:sz w:val="24"/>
          <w:szCs w:val="24"/>
          <w:lang w:val="uk-UA" w:eastAsia="uk-UA"/>
        </w:rPr>
        <w:t xml:space="preserve">HDMI та Display Port або DVI або </w:t>
      </w:r>
      <w:r w:rsidRPr="00C17590">
        <w:rPr>
          <w:rFonts w:ascii="Times New Roman" w:eastAsia="Calibri" w:hAnsi="Times New Roman" w:cs="Times New Roman"/>
          <w:bCs/>
          <w:sz w:val="24"/>
          <w:szCs w:val="24"/>
          <w:lang w:val="uk-UA" w:bidi="en-US"/>
        </w:rPr>
        <w:t>VGA</w:t>
      </w:r>
      <w:r w:rsidRPr="00C17590">
        <w:rPr>
          <w:rFonts w:ascii="Times New Roman" w:eastAsia="Calibri" w:hAnsi="Times New Roman" w:cs="Times New Roman"/>
          <w:sz w:val="24"/>
          <w:szCs w:val="24"/>
          <w:lang w:val="uk-UA" w:eastAsia="uk-UA"/>
        </w:rPr>
        <w:t>)</w:t>
      </w:r>
      <w:r w:rsidRPr="00C17590">
        <w:rPr>
          <w:rFonts w:ascii="Times New Roman" w:eastAsia="Calibri" w:hAnsi="Times New Roman" w:cs="Times New Roman"/>
          <w:sz w:val="24"/>
          <w:szCs w:val="24"/>
          <w:lang w:val="uk-UA" w:bidi="en-US"/>
        </w:rPr>
        <w:t>. Кількість моніторів у комплекті постачання відповідає кількості системних блоків до персонального комп’ютера.</w:t>
      </w:r>
    </w:p>
    <w:p w14:paraId="53EE6D31" w14:textId="77777777" w:rsidR="00C17590" w:rsidRPr="00C17590" w:rsidRDefault="00C17590" w:rsidP="00C17590">
      <w:pPr>
        <w:tabs>
          <w:tab w:val="left" w:pos="0"/>
          <w:tab w:val="left" w:pos="851"/>
        </w:tabs>
        <w:spacing w:after="0" w:line="240" w:lineRule="auto"/>
        <w:ind w:firstLine="851"/>
        <w:contextualSpacing/>
        <w:jc w:val="both"/>
        <w:rPr>
          <w:rFonts w:ascii="Times New Roman" w:eastAsia="Calibri" w:hAnsi="Times New Roman" w:cs="Times New Roman"/>
          <w:bCs/>
          <w:sz w:val="24"/>
          <w:szCs w:val="24"/>
          <w:lang w:val="uk-UA"/>
        </w:rPr>
      </w:pPr>
      <w:r w:rsidRPr="00C17590">
        <w:rPr>
          <w:rFonts w:ascii="Times New Roman" w:eastAsia="Calibri" w:hAnsi="Times New Roman" w:cs="Times New Roman"/>
          <w:b/>
          <w:sz w:val="24"/>
          <w:szCs w:val="24"/>
          <w:lang w:val="uk-UA" w:eastAsia="uk-UA"/>
        </w:rPr>
        <w:t>6.</w:t>
      </w:r>
      <w:r w:rsidRPr="00C17590">
        <w:rPr>
          <w:rFonts w:ascii="Times New Roman" w:eastAsia="Calibri" w:hAnsi="Times New Roman" w:cs="Times New Roman"/>
          <w:sz w:val="24"/>
          <w:szCs w:val="24"/>
          <w:lang w:val="uk-UA" w:eastAsia="uk-UA"/>
        </w:rPr>
        <w:t xml:space="preserve"> Зовнішні інтерфейси </w:t>
      </w:r>
      <w:r w:rsidRPr="00C17590">
        <w:rPr>
          <w:rFonts w:ascii="Times New Roman" w:eastAsia="Calibri" w:hAnsi="Times New Roman" w:cs="Times New Roman"/>
          <w:bCs/>
          <w:sz w:val="24"/>
          <w:szCs w:val="24"/>
          <w:lang w:val="uk-UA" w:bidi="en-US"/>
        </w:rPr>
        <w:t xml:space="preserve">– </w:t>
      </w:r>
      <w:r w:rsidRPr="00C17590">
        <w:rPr>
          <w:rFonts w:ascii="Times New Roman" w:eastAsia="Calibri" w:hAnsi="Times New Roman" w:cs="Times New Roman"/>
          <w:sz w:val="24"/>
          <w:szCs w:val="24"/>
          <w:lang w:val="uk-UA" w:eastAsia="uk-UA"/>
        </w:rPr>
        <w:t>не менше 4 інтерфейсів типу USB (з них:</w:t>
      </w:r>
      <w:r w:rsidRPr="00C17590">
        <w:rPr>
          <w:rFonts w:ascii="Times New Roman" w:eastAsia="Calibri" w:hAnsi="Times New Roman" w:cs="Times New Roman"/>
          <w:bCs/>
          <w:sz w:val="24"/>
          <w:szCs w:val="24"/>
          <w:lang w:val="uk-UA" w:bidi="en-US"/>
        </w:rPr>
        <w:t xml:space="preserve"> </w:t>
      </w:r>
      <w:r w:rsidRPr="00C17590">
        <w:rPr>
          <w:rFonts w:ascii="Times New Roman" w:eastAsia="Calibri" w:hAnsi="Times New Roman" w:cs="Times New Roman"/>
          <w:sz w:val="24"/>
          <w:szCs w:val="24"/>
          <w:lang w:val="uk-UA" w:eastAsia="uk-UA"/>
        </w:rPr>
        <w:t>не менше 2 версії 2.0 або вище; не менше двох версії 3.0 або вище), лінійний та мікрофонний аудіовходи, аудіовихід.</w:t>
      </w:r>
    </w:p>
    <w:p w14:paraId="7CDFC7CA" w14:textId="77777777" w:rsidR="00C17590" w:rsidRPr="00C17590" w:rsidRDefault="00C17590" w:rsidP="00C17590">
      <w:pPr>
        <w:tabs>
          <w:tab w:val="left" w:pos="0"/>
          <w:tab w:val="left" w:pos="851"/>
        </w:tabs>
        <w:spacing w:after="0" w:line="240" w:lineRule="auto"/>
        <w:ind w:firstLine="851"/>
        <w:contextualSpacing/>
        <w:jc w:val="both"/>
        <w:rPr>
          <w:rFonts w:ascii="Times New Roman" w:eastAsia="Calibri" w:hAnsi="Times New Roman" w:cs="Times New Roman"/>
          <w:bCs/>
          <w:sz w:val="24"/>
          <w:szCs w:val="24"/>
          <w:lang w:val="uk-UA"/>
        </w:rPr>
      </w:pPr>
      <w:r w:rsidRPr="00C17590">
        <w:rPr>
          <w:rFonts w:ascii="Times New Roman" w:eastAsia="Calibri" w:hAnsi="Times New Roman" w:cs="Times New Roman"/>
          <w:b/>
          <w:bCs/>
          <w:color w:val="000000"/>
          <w:sz w:val="24"/>
          <w:szCs w:val="24"/>
          <w:lang w:val="uk-UA" w:eastAsia="uk-UA"/>
        </w:rPr>
        <w:t>7.</w:t>
      </w:r>
      <w:r w:rsidRPr="00C17590">
        <w:rPr>
          <w:rFonts w:ascii="Times New Roman" w:eastAsia="Calibri" w:hAnsi="Times New Roman" w:cs="Times New Roman"/>
          <w:color w:val="000000"/>
          <w:sz w:val="24"/>
          <w:szCs w:val="24"/>
          <w:lang w:val="uk-UA" w:eastAsia="uk-UA"/>
        </w:rPr>
        <w:t xml:space="preserve"> Наявність пристрою читання</w:t>
      </w:r>
      <w:r w:rsidRPr="00C17590">
        <w:rPr>
          <w:rFonts w:ascii="Times New Roman" w:eastAsia="Calibri" w:hAnsi="Times New Roman" w:cs="Times New Roman"/>
          <w:color w:val="000000"/>
          <w:sz w:val="24"/>
          <w:szCs w:val="24"/>
          <w:lang w:eastAsia="uk-UA"/>
        </w:rPr>
        <w:t>/</w:t>
      </w:r>
      <w:r w:rsidRPr="00C17590">
        <w:rPr>
          <w:rFonts w:ascii="Times New Roman" w:eastAsia="Calibri" w:hAnsi="Times New Roman" w:cs="Times New Roman"/>
          <w:color w:val="000000"/>
          <w:sz w:val="24"/>
          <w:szCs w:val="24"/>
          <w:lang w:val="uk-UA" w:eastAsia="uk-UA"/>
        </w:rPr>
        <w:t>запису DVD-RW (вбудованого або зовнішнього).</w:t>
      </w:r>
    </w:p>
    <w:p w14:paraId="30008C2A" w14:textId="77777777" w:rsidR="00C17590" w:rsidRPr="00C17590" w:rsidRDefault="00C17590" w:rsidP="00C17590">
      <w:pPr>
        <w:tabs>
          <w:tab w:val="left" w:pos="0"/>
          <w:tab w:val="left" w:pos="851"/>
        </w:tabs>
        <w:spacing w:after="0" w:line="240" w:lineRule="auto"/>
        <w:ind w:firstLine="851"/>
        <w:contextualSpacing/>
        <w:jc w:val="both"/>
        <w:rPr>
          <w:rFonts w:ascii="Times New Roman" w:eastAsia="Calibri" w:hAnsi="Times New Roman" w:cs="Times New Roman"/>
          <w:bCs/>
          <w:sz w:val="24"/>
          <w:szCs w:val="24"/>
          <w:lang w:val="uk-UA"/>
        </w:rPr>
      </w:pPr>
      <w:r w:rsidRPr="00C17590">
        <w:rPr>
          <w:rFonts w:ascii="Times New Roman" w:eastAsia="Calibri" w:hAnsi="Times New Roman" w:cs="Times New Roman"/>
          <w:b/>
          <w:sz w:val="24"/>
          <w:szCs w:val="24"/>
          <w:lang w:val="uk-UA"/>
        </w:rPr>
        <w:t>8.</w:t>
      </w:r>
      <w:r w:rsidRPr="00C17590">
        <w:rPr>
          <w:rFonts w:ascii="Times New Roman" w:eastAsia="Calibri" w:hAnsi="Times New Roman" w:cs="Times New Roman"/>
          <w:color w:val="000000"/>
          <w:sz w:val="24"/>
          <w:szCs w:val="24"/>
          <w:lang w:val="uk-UA" w:eastAsia="uk-UA"/>
        </w:rPr>
        <w:t xml:space="preserve"> Наявність </w:t>
      </w:r>
      <w:r w:rsidRPr="00C17590">
        <w:rPr>
          <w:rFonts w:ascii="Times New Roman" w:eastAsia="Calibri" w:hAnsi="Times New Roman" w:cs="Times New Roman"/>
          <w:bCs/>
          <w:sz w:val="24"/>
          <w:szCs w:val="24"/>
          <w:lang w:val="uk-UA"/>
        </w:rPr>
        <w:t xml:space="preserve">сучасної </w:t>
      </w:r>
      <w:r w:rsidRPr="00C17590">
        <w:rPr>
          <w:rFonts w:ascii="Times New Roman" w:eastAsia="Calibri" w:hAnsi="Times New Roman" w:cs="Times New Roman"/>
          <w:color w:val="000000"/>
          <w:sz w:val="24"/>
          <w:szCs w:val="24"/>
          <w:lang w:val="uk-UA" w:eastAsia="uk-UA"/>
        </w:rPr>
        <w:t xml:space="preserve">внутрішньої або зовнішньої карти відеозахоплення </w:t>
      </w:r>
      <w:r w:rsidRPr="00C17590">
        <w:rPr>
          <w:rFonts w:ascii="Times New Roman" w:eastAsia="Calibri" w:hAnsi="Times New Roman" w:cs="Times New Roman"/>
          <w:bCs/>
          <w:sz w:val="24"/>
          <w:szCs w:val="24"/>
          <w:lang w:val="uk-UA"/>
        </w:rPr>
        <w:t>з роздільною здатністю не нижче 1080p30 з інтерфейсу HDMI.</w:t>
      </w:r>
    </w:p>
    <w:p w14:paraId="200E03CC" w14:textId="77777777" w:rsidR="00C17590" w:rsidRPr="00C17590" w:rsidRDefault="00C17590" w:rsidP="00C17590">
      <w:pPr>
        <w:spacing w:after="0"/>
        <w:ind w:firstLine="851"/>
        <w:jc w:val="both"/>
        <w:rPr>
          <w:rFonts w:ascii="Times New Roman" w:eastAsia="Calibri" w:hAnsi="Times New Roman" w:cs="Times New Roman"/>
          <w:bCs/>
          <w:sz w:val="24"/>
          <w:szCs w:val="24"/>
          <w:lang w:val="uk-UA"/>
        </w:rPr>
      </w:pPr>
      <w:r w:rsidRPr="00C17590">
        <w:rPr>
          <w:rFonts w:ascii="Times New Roman" w:eastAsia="Calibri" w:hAnsi="Times New Roman" w:cs="Times New Roman"/>
          <w:b/>
          <w:sz w:val="24"/>
          <w:szCs w:val="24"/>
          <w:lang w:val="uk-UA"/>
        </w:rPr>
        <w:t>9.</w:t>
      </w:r>
      <w:r w:rsidRPr="00C17590">
        <w:rPr>
          <w:rFonts w:ascii="Times New Roman" w:eastAsia="Calibri" w:hAnsi="Times New Roman" w:cs="Times New Roman"/>
          <w:bCs/>
          <w:sz w:val="24"/>
          <w:szCs w:val="24"/>
          <w:lang w:val="uk-UA"/>
        </w:rPr>
        <w:t xml:space="preserve"> Формфактор – розмір корпусу та кількість вільних слотів материнської плати достатні для підключення та розміщення в середині корпусі необхідної кількості додаткових плат.</w:t>
      </w:r>
    </w:p>
    <w:p w14:paraId="54B46919" w14:textId="77777777" w:rsidR="00C17590" w:rsidRPr="00C17590" w:rsidRDefault="00C17590" w:rsidP="00C17590">
      <w:pPr>
        <w:tabs>
          <w:tab w:val="left" w:pos="0"/>
          <w:tab w:val="left" w:pos="851"/>
        </w:tabs>
        <w:spacing w:after="0" w:line="240" w:lineRule="auto"/>
        <w:ind w:firstLine="851"/>
        <w:jc w:val="both"/>
        <w:rPr>
          <w:rFonts w:ascii="Times New Roman" w:eastAsia="Calibri" w:hAnsi="Times New Roman" w:cs="Times New Roman"/>
          <w:sz w:val="24"/>
          <w:szCs w:val="24"/>
          <w:lang w:val="uk-UA" w:bidi="en-US"/>
        </w:rPr>
      </w:pPr>
      <w:r w:rsidRPr="00C17590">
        <w:rPr>
          <w:rFonts w:ascii="Times New Roman" w:eastAsia="Calibri" w:hAnsi="Times New Roman" w:cs="Times New Roman"/>
          <w:b/>
          <w:bCs/>
          <w:color w:val="000000"/>
          <w:sz w:val="24"/>
          <w:szCs w:val="24"/>
          <w:lang w:val="uk-UA" w:eastAsia="uk-UA"/>
        </w:rPr>
        <w:t>10.</w:t>
      </w:r>
      <w:r w:rsidRPr="00C17590">
        <w:rPr>
          <w:rFonts w:ascii="Times New Roman" w:eastAsia="Calibri" w:hAnsi="Times New Roman" w:cs="Times New Roman"/>
          <w:color w:val="000000"/>
          <w:sz w:val="24"/>
          <w:szCs w:val="24"/>
          <w:lang w:val="uk-UA" w:eastAsia="uk-UA"/>
        </w:rPr>
        <w:t xml:space="preserve"> Корпус –</w:t>
      </w:r>
      <w:r w:rsidRPr="00C17590">
        <w:rPr>
          <w:rFonts w:ascii="Times New Roman" w:eastAsia="Calibri" w:hAnsi="Times New Roman" w:cs="Times New Roman"/>
          <w:bCs/>
          <w:sz w:val="24"/>
          <w:szCs w:val="24"/>
          <w:lang w:val="uk-UA" w:bidi="en-US"/>
        </w:rPr>
        <w:t xml:space="preserve"> </w:t>
      </w:r>
      <w:r w:rsidRPr="00C17590">
        <w:rPr>
          <w:rFonts w:ascii="Times New Roman" w:eastAsia="Calibri" w:hAnsi="Times New Roman" w:cs="Times New Roman"/>
          <w:color w:val="000000"/>
          <w:sz w:val="24"/>
          <w:szCs w:val="24"/>
          <w:lang w:val="uk-UA" w:eastAsia="uk-UA"/>
        </w:rPr>
        <w:t>з відмовостійким блоком живлення з енергоефективністю не менше 85%, який забезпечує надійну роботу усіх компонентів системного блоку</w:t>
      </w:r>
      <w:r w:rsidRPr="00C17590">
        <w:rPr>
          <w:rFonts w:ascii="Times New Roman" w:eastAsia="Calibri" w:hAnsi="Times New Roman" w:cs="Times New Roman"/>
          <w:sz w:val="24"/>
          <w:szCs w:val="24"/>
          <w:lang w:val="uk-UA" w:bidi="en-US"/>
        </w:rPr>
        <w:t>.</w:t>
      </w:r>
    </w:p>
    <w:p w14:paraId="2830C292" w14:textId="77777777" w:rsidR="00C17590" w:rsidRPr="00C17590" w:rsidRDefault="00C17590" w:rsidP="00C17590">
      <w:pPr>
        <w:tabs>
          <w:tab w:val="left" w:pos="0"/>
          <w:tab w:val="left" w:pos="851"/>
        </w:tabs>
        <w:spacing w:after="0" w:line="240" w:lineRule="auto"/>
        <w:ind w:firstLine="851"/>
        <w:jc w:val="both"/>
        <w:rPr>
          <w:rFonts w:ascii="Times New Roman" w:eastAsia="Calibri" w:hAnsi="Times New Roman" w:cs="Times New Roman"/>
          <w:sz w:val="24"/>
          <w:szCs w:val="24"/>
          <w:lang w:val="uk-UA" w:bidi="en-US"/>
        </w:rPr>
      </w:pPr>
      <w:r w:rsidRPr="00C17590">
        <w:rPr>
          <w:rFonts w:ascii="Times New Roman" w:eastAsia="Calibri" w:hAnsi="Times New Roman" w:cs="Times New Roman"/>
          <w:b/>
          <w:bCs/>
          <w:sz w:val="24"/>
          <w:szCs w:val="24"/>
          <w:lang w:val="uk-UA" w:bidi="en-US"/>
        </w:rPr>
        <w:t>11.</w:t>
      </w:r>
      <w:r w:rsidRPr="00C17590">
        <w:rPr>
          <w:rFonts w:ascii="Times New Roman" w:eastAsia="Calibri" w:hAnsi="Times New Roman" w:cs="Times New Roman"/>
          <w:sz w:val="24"/>
          <w:szCs w:val="24"/>
          <w:lang w:val="uk-UA"/>
        </w:rPr>
        <w:t xml:space="preserve"> Додатково – передбачати в комплекті постачання клавіатуру </w:t>
      </w:r>
      <w:r w:rsidRPr="00C17590">
        <w:rPr>
          <w:rFonts w:ascii="Times New Roman" w:eastAsia="Calibri" w:hAnsi="Times New Roman" w:cs="Times New Roman"/>
          <w:bCs/>
          <w:sz w:val="24"/>
          <w:szCs w:val="24"/>
          <w:lang w:val="uk-UA" w:bidi="en-US"/>
        </w:rPr>
        <w:t>(</w:t>
      </w:r>
      <w:r w:rsidRPr="00C17590">
        <w:rPr>
          <w:rFonts w:ascii="Times New Roman" w:eastAsia="Calibri" w:hAnsi="Times New Roman" w:cs="Times New Roman"/>
          <w:sz w:val="24"/>
          <w:szCs w:val="24"/>
          <w:lang w:val="uk-UA" w:bidi="en-US"/>
        </w:rPr>
        <w:t xml:space="preserve">USB, Lat/Ukr, повнорозмірну) </w:t>
      </w:r>
      <w:r w:rsidRPr="00C17590">
        <w:rPr>
          <w:rFonts w:ascii="Times New Roman" w:eastAsia="Calibri" w:hAnsi="Times New Roman" w:cs="Times New Roman"/>
          <w:sz w:val="24"/>
          <w:szCs w:val="24"/>
          <w:lang w:val="uk-UA"/>
        </w:rPr>
        <w:t>та маніпулятор типу «миша»</w:t>
      </w:r>
      <w:r w:rsidRPr="00C17590">
        <w:rPr>
          <w:rFonts w:ascii="Times New Roman" w:eastAsia="Calibri" w:hAnsi="Times New Roman" w:cs="Times New Roman"/>
          <w:sz w:val="24"/>
          <w:szCs w:val="24"/>
          <w:lang w:val="uk-UA" w:bidi="en-US"/>
        </w:rPr>
        <w:t xml:space="preserve"> (USB, оптична не менше 800 dpi).</w:t>
      </w:r>
    </w:p>
    <w:p w14:paraId="71A51063" w14:textId="77777777" w:rsidR="00C17590" w:rsidRPr="00C17590" w:rsidRDefault="00C17590" w:rsidP="00C17590">
      <w:pPr>
        <w:tabs>
          <w:tab w:val="left" w:pos="0"/>
          <w:tab w:val="left" w:pos="851"/>
        </w:tabs>
        <w:spacing w:after="0" w:line="240" w:lineRule="auto"/>
        <w:ind w:firstLine="851"/>
        <w:jc w:val="both"/>
        <w:rPr>
          <w:rFonts w:ascii="Times New Roman" w:eastAsia="Calibri" w:hAnsi="Times New Roman" w:cs="Calibri"/>
          <w:sz w:val="24"/>
          <w:szCs w:val="24"/>
          <w:lang w:val="uk-UA" w:eastAsia="uk-UA"/>
        </w:rPr>
      </w:pPr>
      <w:r w:rsidRPr="00C17590">
        <w:rPr>
          <w:rFonts w:ascii="Times New Roman" w:eastAsia="Calibri" w:hAnsi="Times New Roman" w:cs="Times New Roman"/>
          <w:b/>
          <w:bCs/>
          <w:sz w:val="24"/>
          <w:szCs w:val="24"/>
          <w:lang w:val="uk-UA"/>
        </w:rPr>
        <w:t xml:space="preserve">12. </w:t>
      </w:r>
      <w:r w:rsidRPr="00C17590">
        <w:rPr>
          <w:rFonts w:ascii="Times New Roman" w:eastAsia="Calibri" w:hAnsi="Times New Roman" w:cs="Calibri"/>
          <w:sz w:val="24"/>
          <w:szCs w:val="24"/>
          <w:lang w:val="uk-UA" w:eastAsia="uk-UA"/>
        </w:rPr>
        <w:t xml:space="preserve">Операційна система – не гірше Windows 10 Pro </w:t>
      </w:r>
      <w:r w:rsidRPr="00C17590">
        <w:rPr>
          <w:rFonts w:ascii="Times New Roman" w:eastAsia="Calibri" w:hAnsi="Times New Roman" w:cs="Calibri"/>
          <w:sz w:val="24"/>
          <w:szCs w:val="24"/>
          <w:lang w:val="uk-UA" w:eastAsia="uk-UA" w:bidi="en-US"/>
        </w:rPr>
        <w:t>Ukr</w:t>
      </w:r>
      <w:r w:rsidRPr="00C17590">
        <w:rPr>
          <w:rFonts w:ascii="Times New Roman" w:eastAsia="Calibri" w:hAnsi="Times New Roman" w:cs="Calibri"/>
          <w:sz w:val="24"/>
          <w:szCs w:val="24"/>
          <w:lang w:val="uk-UA" w:eastAsia="uk-UA"/>
        </w:rPr>
        <w:t xml:space="preserve"> або Windows 11 (для не виробника комп’ютерної техніки, для виробника Windows 10 Pro </w:t>
      </w:r>
      <w:r w:rsidRPr="00C17590">
        <w:rPr>
          <w:rFonts w:ascii="Times New Roman" w:eastAsia="Calibri" w:hAnsi="Times New Roman" w:cs="Calibri"/>
          <w:sz w:val="24"/>
          <w:szCs w:val="24"/>
          <w:lang w:val="uk-UA" w:eastAsia="uk-UA" w:bidi="en-US"/>
        </w:rPr>
        <w:t>Ukr</w:t>
      </w:r>
      <w:r w:rsidRPr="00C17590">
        <w:rPr>
          <w:rFonts w:ascii="Times New Roman" w:eastAsia="Calibri" w:hAnsi="Times New Roman" w:cs="Calibri"/>
          <w:sz w:val="24"/>
          <w:szCs w:val="24"/>
          <w:lang w:val="uk-UA" w:eastAsia="uk-UA"/>
        </w:rPr>
        <w:t xml:space="preserve"> ОЄМ) має бути попередньо встановлене без його активації, з оригінальною наклейкою з наявним захисним шаром на номері та оригінальним голографічним захистом.</w:t>
      </w:r>
    </w:p>
    <w:p w14:paraId="64728C64" w14:textId="77777777" w:rsidR="00C17590" w:rsidRPr="00C17590" w:rsidRDefault="00C17590" w:rsidP="00C17590">
      <w:pPr>
        <w:tabs>
          <w:tab w:val="left" w:pos="0"/>
          <w:tab w:val="left" w:pos="851"/>
        </w:tabs>
        <w:spacing w:after="0" w:line="240" w:lineRule="auto"/>
        <w:ind w:firstLine="851"/>
        <w:jc w:val="both"/>
        <w:rPr>
          <w:rFonts w:ascii="Times New Roman" w:eastAsia="Calibri" w:hAnsi="Times New Roman" w:cs="Times New Roman"/>
          <w:sz w:val="24"/>
          <w:szCs w:val="24"/>
          <w:lang w:val="uk-UA" w:bidi="en-US"/>
        </w:rPr>
      </w:pPr>
      <w:r w:rsidRPr="00C17590">
        <w:rPr>
          <w:rFonts w:ascii="Times New Roman" w:eastAsia="Calibri" w:hAnsi="Times New Roman" w:cs="Times New Roman"/>
          <w:b/>
          <w:bCs/>
          <w:sz w:val="24"/>
          <w:szCs w:val="24"/>
          <w:lang w:val="uk-UA" w:bidi="en-US"/>
        </w:rPr>
        <w:t>13</w:t>
      </w:r>
      <w:r w:rsidRPr="00C17590">
        <w:rPr>
          <w:rFonts w:ascii="Times New Roman" w:eastAsia="Calibri" w:hAnsi="Times New Roman" w:cs="Times New Roman"/>
          <w:sz w:val="24"/>
          <w:szCs w:val="24"/>
          <w:lang w:val="uk-UA" w:bidi="en-US"/>
        </w:rPr>
        <w:t xml:space="preserve">. Термін гарантії </w:t>
      </w:r>
      <w:r w:rsidRPr="00C17590">
        <w:rPr>
          <w:rFonts w:ascii="Times New Roman" w:eastAsia="Calibri" w:hAnsi="Times New Roman" w:cs="Times New Roman"/>
          <w:bCs/>
          <w:sz w:val="24"/>
          <w:szCs w:val="24"/>
          <w:lang w:val="uk-UA" w:bidi="en-US"/>
        </w:rPr>
        <w:t xml:space="preserve">– </w:t>
      </w:r>
      <w:r w:rsidRPr="00C17590">
        <w:rPr>
          <w:rFonts w:ascii="Times New Roman" w:eastAsia="Calibri" w:hAnsi="Times New Roman" w:cs="Times New Roman"/>
          <w:sz w:val="24"/>
          <w:szCs w:val="24"/>
          <w:lang w:val="uk-UA" w:bidi="en-US"/>
        </w:rPr>
        <w:t>не менше 24 місяців від виробника.</w:t>
      </w:r>
    </w:p>
    <w:p w14:paraId="1980BDDC" w14:textId="77777777" w:rsidR="00C17590" w:rsidRPr="00C17590" w:rsidRDefault="00C17590" w:rsidP="00C17590">
      <w:pPr>
        <w:tabs>
          <w:tab w:val="left" w:pos="0"/>
          <w:tab w:val="left" w:pos="851"/>
        </w:tabs>
        <w:spacing w:after="0" w:line="240" w:lineRule="auto"/>
        <w:ind w:firstLine="851"/>
        <w:jc w:val="both"/>
        <w:rPr>
          <w:rFonts w:ascii="Times New Roman" w:eastAsia="Calibri" w:hAnsi="Times New Roman" w:cs="Times New Roman"/>
          <w:sz w:val="24"/>
          <w:szCs w:val="24"/>
          <w:lang w:val="uk-UA" w:bidi="en-US"/>
        </w:rPr>
      </w:pPr>
      <w:r w:rsidRPr="00C17590">
        <w:rPr>
          <w:rFonts w:ascii="Times New Roman" w:eastAsia="Calibri" w:hAnsi="Times New Roman" w:cs="Times New Roman"/>
          <w:b/>
          <w:bCs/>
          <w:sz w:val="24"/>
          <w:szCs w:val="24"/>
          <w:lang w:val="uk-UA" w:bidi="en-US"/>
        </w:rPr>
        <w:t>14</w:t>
      </w:r>
      <w:r w:rsidRPr="00C17590">
        <w:rPr>
          <w:rFonts w:ascii="Times New Roman" w:eastAsia="Calibri" w:hAnsi="Times New Roman" w:cs="Times New Roman"/>
          <w:sz w:val="24"/>
          <w:szCs w:val="24"/>
          <w:lang w:val="uk-UA" w:bidi="en-US"/>
        </w:rPr>
        <w:t xml:space="preserve">. Технічні вимоги до системного блоку персонального комп’ютера можуть змінюватись залежно від цільового призначення та спеціальних вимог, що встановлюються додатковим програмним забезпеченням, яке буде функціонувати на цьому ПК. </w:t>
      </w:r>
    </w:p>
    <w:p w14:paraId="7B00591D" w14:textId="77777777" w:rsidR="00C17590" w:rsidRPr="00C17590" w:rsidRDefault="00C17590" w:rsidP="00C17590">
      <w:pPr>
        <w:spacing w:after="0"/>
        <w:jc w:val="both"/>
        <w:rPr>
          <w:rFonts w:ascii="Times New Roman" w:eastAsia="Calibri" w:hAnsi="Times New Roman" w:cs="Times New Roman"/>
          <w:bCs/>
          <w:sz w:val="24"/>
          <w:szCs w:val="24"/>
          <w:lang w:val="uk-UA"/>
        </w:rPr>
      </w:pPr>
    </w:p>
    <w:p w14:paraId="5767B694" w14:textId="77777777" w:rsidR="00C17590" w:rsidRPr="00C17590" w:rsidRDefault="00C17590" w:rsidP="00C17590">
      <w:pPr>
        <w:tabs>
          <w:tab w:val="left" w:pos="0"/>
          <w:tab w:val="left" w:pos="993"/>
        </w:tabs>
        <w:spacing w:after="0" w:line="240" w:lineRule="auto"/>
        <w:ind w:firstLine="709"/>
        <w:jc w:val="center"/>
        <w:rPr>
          <w:rFonts w:ascii="Times New Roman" w:eastAsia="Calibri" w:hAnsi="Times New Roman" w:cs="Times New Roman"/>
          <w:b/>
          <w:sz w:val="24"/>
          <w:szCs w:val="24"/>
          <w:lang w:val="uk-UA" w:bidi="en-US"/>
        </w:rPr>
      </w:pPr>
      <w:r w:rsidRPr="00C17590">
        <w:rPr>
          <w:rFonts w:ascii="Times New Roman" w:eastAsia="Calibri" w:hAnsi="Times New Roman" w:cs="Times New Roman"/>
          <w:b/>
          <w:sz w:val="24"/>
          <w:szCs w:val="24"/>
          <w:lang w:val="uk-UA" w:bidi="en-US"/>
        </w:rPr>
        <w:t xml:space="preserve">2. Монітор до </w:t>
      </w:r>
      <w:r w:rsidRPr="00C17590">
        <w:rPr>
          <w:rFonts w:ascii="Times New Roman" w:eastAsia="Calibri" w:hAnsi="Times New Roman" w:cs="Times New Roman"/>
          <w:b/>
          <w:bCs/>
          <w:color w:val="000000"/>
          <w:sz w:val="24"/>
          <w:szCs w:val="24"/>
          <w:lang w:val="uk-UA" w:eastAsia="uk-UA"/>
        </w:rPr>
        <w:t xml:space="preserve">персонального </w:t>
      </w:r>
      <w:r w:rsidRPr="00C17590">
        <w:rPr>
          <w:rFonts w:ascii="Times New Roman" w:eastAsia="Calibri" w:hAnsi="Times New Roman" w:cs="Times New Roman"/>
          <w:b/>
          <w:sz w:val="24"/>
          <w:szCs w:val="24"/>
          <w:lang w:val="uk-UA" w:bidi="en-US"/>
        </w:rPr>
        <w:t xml:space="preserve">комп’ютера </w:t>
      </w:r>
    </w:p>
    <w:p w14:paraId="40D42E26" w14:textId="77777777" w:rsidR="00C17590" w:rsidRPr="00C17590" w:rsidRDefault="00C17590" w:rsidP="00C17590">
      <w:pPr>
        <w:numPr>
          <w:ilvl w:val="0"/>
          <w:numId w:val="25"/>
        </w:numPr>
        <w:tabs>
          <w:tab w:val="left" w:pos="0"/>
          <w:tab w:val="left" w:pos="851"/>
          <w:tab w:val="left" w:pos="1276"/>
        </w:tabs>
        <w:spacing w:after="0" w:line="240" w:lineRule="auto"/>
        <w:ind w:firstLine="851"/>
        <w:contextualSpacing/>
        <w:jc w:val="both"/>
        <w:rPr>
          <w:rFonts w:ascii="Times New Roman" w:eastAsia="Calibri" w:hAnsi="Times New Roman" w:cs="Times New Roman"/>
          <w:sz w:val="24"/>
          <w:szCs w:val="24"/>
          <w:lang w:val="uk-UA" w:bidi="en-US"/>
        </w:rPr>
      </w:pPr>
      <w:r w:rsidRPr="00C17590">
        <w:rPr>
          <w:rFonts w:ascii="Times New Roman" w:eastAsia="Calibri" w:hAnsi="Times New Roman" w:cs="Times New Roman"/>
          <w:sz w:val="24"/>
          <w:szCs w:val="24"/>
          <w:lang w:val="uk-UA" w:bidi="en-US"/>
        </w:rPr>
        <w:t>Розмір екрану –</w:t>
      </w:r>
      <w:r w:rsidRPr="00C17590">
        <w:rPr>
          <w:rFonts w:ascii="Times New Roman" w:eastAsia="Calibri" w:hAnsi="Times New Roman" w:cs="Times New Roman"/>
          <w:bCs/>
          <w:sz w:val="24"/>
          <w:szCs w:val="24"/>
          <w:lang w:val="uk-UA" w:bidi="en-US"/>
        </w:rPr>
        <w:t xml:space="preserve"> </w:t>
      </w:r>
      <w:r w:rsidRPr="00C17590">
        <w:rPr>
          <w:rFonts w:ascii="Times New Roman" w:eastAsia="Calibri" w:hAnsi="Times New Roman" w:cs="Times New Roman"/>
          <w:color w:val="000000"/>
          <w:sz w:val="24"/>
          <w:szCs w:val="24"/>
          <w:lang w:val="uk-UA" w:eastAsia="uk-UA"/>
        </w:rPr>
        <w:t xml:space="preserve">не менше </w:t>
      </w:r>
      <w:r w:rsidRPr="00C17590">
        <w:rPr>
          <w:rFonts w:ascii="Times New Roman" w:eastAsia="Calibri" w:hAnsi="Times New Roman" w:cs="Times New Roman"/>
          <w:sz w:val="24"/>
          <w:szCs w:val="24"/>
          <w:lang w:val="uk-UA" w:eastAsia="uk-UA"/>
        </w:rPr>
        <w:t>23</w:t>
      </w:r>
      <w:r w:rsidRPr="00C17590">
        <w:rPr>
          <w:rFonts w:ascii="Times New Roman" w:eastAsia="Calibri" w:hAnsi="Times New Roman" w:cs="Times New Roman"/>
          <w:color w:val="000000"/>
          <w:sz w:val="24"/>
          <w:szCs w:val="24"/>
          <w:lang w:val="uk-UA" w:eastAsia="uk-UA"/>
        </w:rPr>
        <w:t xml:space="preserve"> дюмів.</w:t>
      </w:r>
    </w:p>
    <w:p w14:paraId="26FB2E3D" w14:textId="77777777" w:rsidR="00C17590" w:rsidRPr="00C17590" w:rsidRDefault="00C17590" w:rsidP="00C17590">
      <w:pPr>
        <w:numPr>
          <w:ilvl w:val="0"/>
          <w:numId w:val="25"/>
        </w:numPr>
        <w:tabs>
          <w:tab w:val="left" w:pos="0"/>
          <w:tab w:val="left" w:pos="851"/>
          <w:tab w:val="left" w:pos="1276"/>
        </w:tabs>
        <w:spacing w:after="0" w:line="240" w:lineRule="auto"/>
        <w:ind w:firstLine="851"/>
        <w:contextualSpacing/>
        <w:jc w:val="both"/>
        <w:rPr>
          <w:rFonts w:ascii="Times New Roman" w:eastAsia="Calibri" w:hAnsi="Times New Roman" w:cs="Times New Roman"/>
          <w:sz w:val="24"/>
          <w:szCs w:val="24"/>
          <w:lang w:val="uk-UA" w:bidi="en-US"/>
        </w:rPr>
      </w:pPr>
      <w:r w:rsidRPr="00C17590">
        <w:rPr>
          <w:rFonts w:ascii="Times New Roman" w:eastAsia="Calibri" w:hAnsi="Times New Roman" w:cs="Times New Roman"/>
          <w:sz w:val="24"/>
          <w:szCs w:val="24"/>
          <w:lang w:val="uk-UA" w:bidi="en-US"/>
        </w:rPr>
        <w:t>Співвідношення сторін екрану –</w:t>
      </w:r>
      <w:r w:rsidRPr="00C17590">
        <w:rPr>
          <w:rFonts w:ascii="Times New Roman" w:eastAsia="Calibri" w:hAnsi="Times New Roman" w:cs="Times New Roman"/>
          <w:bCs/>
          <w:sz w:val="24"/>
          <w:szCs w:val="24"/>
          <w:lang w:val="uk-UA" w:bidi="en-US"/>
        </w:rPr>
        <w:t xml:space="preserve"> </w:t>
      </w:r>
      <w:r w:rsidRPr="00C17590">
        <w:rPr>
          <w:rFonts w:ascii="Times New Roman" w:eastAsia="Calibri" w:hAnsi="Times New Roman" w:cs="Times New Roman"/>
          <w:sz w:val="24"/>
          <w:szCs w:val="24"/>
          <w:lang w:val="uk-UA" w:bidi="en-US"/>
        </w:rPr>
        <w:t>16:9.</w:t>
      </w:r>
    </w:p>
    <w:p w14:paraId="0D29AA1D" w14:textId="77777777" w:rsidR="00C17590" w:rsidRPr="00C17590" w:rsidRDefault="00C17590" w:rsidP="00C17590">
      <w:pPr>
        <w:numPr>
          <w:ilvl w:val="0"/>
          <w:numId w:val="25"/>
        </w:numPr>
        <w:tabs>
          <w:tab w:val="left" w:pos="0"/>
          <w:tab w:val="left" w:pos="851"/>
          <w:tab w:val="left" w:pos="1276"/>
        </w:tabs>
        <w:spacing w:after="0" w:line="240" w:lineRule="auto"/>
        <w:ind w:firstLine="851"/>
        <w:contextualSpacing/>
        <w:jc w:val="both"/>
        <w:rPr>
          <w:rFonts w:ascii="Times New Roman" w:eastAsia="Calibri" w:hAnsi="Times New Roman" w:cs="Times New Roman"/>
          <w:sz w:val="24"/>
          <w:szCs w:val="24"/>
          <w:lang w:val="uk-UA" w:bidi="en-US"/>
        </w:rPr>
      </w:pPr>
      <w:r w:rsidRPr="00C17590">
        <w:rPr>
          <w:rFonts w:ascii="Times New Roman" w:eastAsia="Calibri" w:hAnsi="Times New Roman" w:cs="Times New Roman"/>
          <w:bCs/>
          <w:sz w:val="24"/>
          <w:szCs w:val="24"/>
          <w:lang w:val="uk-UA" w:bidi="en-US"/>
        </w:rPr>
        <w:t xml:space="preserve">Максимальна роздільна здатність – не нижче </w:t>
      </w:r>
      <w:r w:rsidRPr="00C17590">
        <w:rPr>
          <w:rFonts w:ascii="Times New Roman" w:eastAsia="Calibri" w:hAnsi="Times New Roman" w:cs="Times New Roman"/>
          <w:bCs/>
          <w:sz w:val="24"/>
          <w:szCs w:val="24"/>
          <w:lang w:val="en-US" w:bidi="en-US"/>
        </w:rPr>
        <w:t>FullHD</w:t>
      </w:r>
      <w:r w:rsidRPr="00C17590">
        <w:rPr>
          <w:rFonts w:ascii="Times New Roman" w:eastAsia="Calibri" w:hAnsi="Times New Roman" w:cs="Times New Roman"/>
          <w:bCs/>
          <w:sz w:val="24"/>
          <w:szCs w:val="24"/>
          <w:lang w:bidi="en-US"/>
        </w:rPr>
        <w:t xml:space="preserve"> (</w:t>
      </w:r>
      <w:r w:rsidRPr="00C17590">
        <w:rPr>
          <w:rFonts w:ascii="Times New Roman" w:eastAsia="Calibri" w:hAnsi="Times New Roman" w:cs="Times New Roman"/>
          <w:bCs/>
          <w:sz w:val="24"/>
          <w:szCs w:val="24"/>
          <w:lang w:val="uk-UA" w:bidi="en-US"/>
        </w:rPr>
        <w:t xml:space="preserve">1920x1080 </w:t>
      </w:r>
      <w:r w:rsidRPr="00C17590">
        <w:rPr>
          <w:rFonts w:ascii="Times New Roman" w:eastAsia="Calibri" w:hAnsi="Times New Roman" w:cs="Times New Roman"/>
          <w:sz w:val="24"/>
          <w:szCs w:val="24"/>
          <w:lang w:val="uk-UA" w:bidi="en-US"/>
        </w:rPr>
        <w:t>точок</w:t>
      </w:r>
      <w:r w:rsidRPr="00C17590">
        <w:rPr>
          <w:rFonts w:ascii="Times New Roman" w:eastAsia="Calibri" w:hAnsi="Times New Roman" w:cs="Times New Roman"/>
          <w:sz w:val="24"/>
          <w:szCs w:val="24"/>
          <w:lang w:bidi="en-US"/>
        </w:rPr>
        <w:t>)</w:t>
      </w:r>
      <w:r w:rsidRPr="00C17590">
        <w:rPr>
          <w:rFonts w:ascii="Times New Roman" w:eastAsia="Calibri" w:hAnsi="Times New Roman" w:cs="Times New Roman"/>
          <w:sz w:val="24"/>
          <w:szCs w:val="24"/>
          <w:lang w:val="uk-UA" w:bidi="en-US"/>
        </w:rPr>
        <w:t>.</w:t>
      </w:r>
    </w:p>
    <w:p w14:paraId="126FC6BF" w14:textId="77777777" w:rsidR="00C17590" w:rsidRPr="00C17590" w:rsidRDefault="00C17590" w:rsidP="00C17590">
      <w:pPr>
        <w:numPr>
          <w:ilvl w:val="0"/>
          <w:numId w:val="25"/>
        </w:numPr>
        <w:tabs>
          <w:tab w:val="left" w:pos="0"/>
          <w:tab w:val="left" w:pos="851"/>
          <w:tab w:val="left" w:pos="1276"/>
        </w:tabs>
        <w:spacing w:after="0" w:line="240" w:lineRule="auto"/>
        <w:ind w:firstLine="851"/>
        <w:contextualSpacing/>
        <w:jc w:val="both"/>
        <w:rPr>
          <w:rFonts w:ascii="Times New Roman" w:eastAsia="Calibri" w:hAnsi="Times New Roman" w:cs="Times New Roman"/>
          <w:sz w:val="24"/>
          <w:szCs w:val="24"/>
          <w:lang w:val="uk-UA" w:bidi="en-US"/>
        </w:rPr>
      </w:pPr>
      <w:r w:rsidRPr="00C17590">
        <w:rPr>
          <w:rFonts w:ascii="Times New Roman" w:eastAsia="Calibri" w:hAnsi="Times New Roman" w:cs="Times New Roman"/>
          <w:sz w:val="24"/>
          <w:szCs w:val="24"/>
          <w:lang w:val="uk-UA" w:bidi="en-US"/>
        </w:rPr>
        <w:t>Яскравість –</w:t>
      </w:r>
      <w:r w:rsidRPr="00C17590">
        <w:rPr>
          <w:rFonts w:ascii="Times New Roman" w:eastAsia="Calibri" w:hAnsi="Times New Roman" w:cs="Times New Roman"/>
          <w:bCs/>
          <w:sz w:val="24"/>
          <w:szCs w:val="24"/>
          <w:lang w:val="uk-UA" w:bidi="en-US"/>
        </w:rPr>
        <w:t xml:space="preserve"> </w:t>
      </w:r>
      <w:r w:rsidRPr="00C17590">
        <w:rPr>
          <w:rFonts w:ascii="Times New Roman" w:eastAsia="Calibri" w:hAnsi="Times New Roman" w:cs="Times New Roman"/>
          <w:sz w:val="24"/>
          <w:szCs w:val="24"/>
          <w:lang w:val="uk-UA" w:bidi="en-US"/>
        </w:rPr>
        <w:t>не менше 250 кд/м2, контрастність (статична) –</w:t>
      </w:r>
      <w:r w:rsidRPr="00C17590">
        <w:rPr>
          <w:rFonts w:ascii="Times New Roman" w:eastAsia="Calibri" w:hAnsi="Times New Roman" w:cs="Times New Roman"/>
          <w:bCs/>
          <w:sz w:val="24"/>
          <w:szCs w:val="24"/>
          <w:lang w:val="uk-UA" w:bidi="en-US"/>
        </w:rPr>
        <w:t xml:space="preserve"> </w:t>
      </w:r>
      <w:r w:rsidRPr="00C17590">
        <w:rPr>
          <w:rFonts w:ascii="Times New Roman" w:eastAsia="Calibri" w:hAnsi="Times New Roman" w:cs="Times New Roman"/>
          <w:sz w:val="24"/>
          <w:szCs w:val="24"/>
          <w:lang w:val="uk-UA" w:bidi="en-US"/>
        </w:rPr>
        <w:t>не менше 1000:1.</w:t>
      </w:r>
    </w:p>
    <w:p w14:paraId="6528474E" w14:textId="77777777" w:rsidR="00C17590" w:rsidRPr="00C17590" w:rsidRDefault="00C17590" w:rsidP="00C17590">
      <w:pPr>
        <w:numPr>
          <w:ilvl w:val="0"/>
          <w:numId w:val="25"/>
        </w:numPr>
        <w:tabs>
          <w:tab w:val="left" w:pos="0"/>
          <w:tab w:val="left" w:pos="851"/>
          <w:tab w:val="left" w:pos="1276"/>
        </w:tabs>
        <w:spacing w:after="0" w:line="240" w:lineRule="auto"/>
        <w:ind w:firstLine="851"/>
        <w:contextualSpacing/>
        <w:jc w:val="both"/>
        <w:rPr>
          <w:rFonts w:ascii="Times New Roman" w:eastAsia="Calibri" w:hAnsi="Times New Roman" w:cs="Times New Roman"/>
          <w:sz w:val="24"/>
          <w:szCs w:val="24"/>
          <w:lang w:val="uk-UA" w:bidi="en-US"/>
        </w:rPr>
      </w:pPr>
      <w:r w:rsidRPr="00C17590">
        <w:rPr>
          <w:rFonts w:ascii="Times New Roman" w:eastAsia="Calibri" w:hAnsi="Times New Roman" w:cs="Times New Roman"/>
          <w:bCs/>
          <w:sz w:val="24"/>
          <w:szCs w:val="24"/>
          <w:lang w:val="uk-UA" w:bidi="en-US"/>
        </w:rPr>
        <w:t xml:space="preserve">Тип матриці </w:t>
      </w:r>
      <w:r w:rsidRPr="00C17590">
        <w:rPr>
          <w:rFonts w:ascii="Times New Roman" w:eastAsia="Calibri" w:hAnsi="Times New Roman" w:cs="Times New Roman"/>
          <w:sz w:val="24"/>
          <w:szCs w:val="24"/>
          <w:lang w:val="uk-UA" w:bidi="en-US"/>
        </w:rPr>
        <w:t xml:space="preserve">– </w:t>
      </w:r>
      <w:r w:rsidRPr="00C17590">
        <w:rPr>
          <w:rFonts w:ascii="Times New Roman" w:eastAsia="Calibri" w:hAnsi="Times New Roman" w:cs="Times New Roman"/>
          <w:bCs/>
          <w:sz w:val="24"/>
          <w:szCs w:val="24"/>
          <w:lang w:val="uk-UA" w:bidi="en-US"/>
        </w:rPr>
        <w:t>VA або IPS, з антибліковим покриттям.</w:t>
      </w:r>
    </w:p>
    <w:p w14:paraId="554464D6" w14:textId="77777777" w:rsidR="00C17590" w:rsidRPr="00C17590" w:rsidRDefault="00C17590" w:rsidP="00C17590">
      <w:pPr>
        <w:numPr>
          <w:ilvl w:val="0"/>
          <w:numId w:val="25"/>
        </w:numPr>
        <w:tabs>
          <w:tab w:val="left" w:pos="0"/>
          <w:tab w:val="left" w:pos="851"/>
          <w:tab w:val="left" w:pos="1276"/>
        </w:tabs>
        <w:spacing w:after="0" w:line="240" w:lineRule="auto"/>
        <w:ind w:firstLine="851"/>
        <w:contextualSpacing/>
        <w:jc w:val="both"/>
        <w:rPr>
          <w:rFonts w:ascii="Times New Roman" w:eastAsia="Calibri" w:hAnsi="Times New Roman" w:cs="Times New Roman"/>
          <w:sz w:val="24"/>
          <w:szCs w:val="24"/>
          <w:lang w:val="uk-UA" w:bidi="en-US"/>
        </w:rPr>
      </w:pPr>
      <w:r w:rsidRPr="00C17590">
        <w:rPr>
          <w:rFonts w:ascii="Times New Roman" w:eastAsia="Calibri" w:hAnsi="Times New Roman" w:cs="Times New Roman"/>
          <w:bCs/>
          <w:sz w:val="24"/>
          <w:szCs w:val="24"/>
          <w:lang w:val="uk-UA" w:bidi="en-US"/>
        </w:rPr>
        <w:t>Кут огляду (горизонтальний/вертикальний) – не менше 178/178.</w:t>
      </w:r>
    </w:p>
    <w:p w14:paraId="3BDD35FE" w14:textId="77777777" w:rsidR="00C17590" w:rsidRPr="00C17590" w:rsidRDefault="00C17590" w:rsidP="00C17590">
      <w:pPr>
        <w:numPr>
          <w:ilvl w:val="0"/>
          <w:numId w:val="25"/>
        </w:numPr>
        <w:tabs>
          <w:tab w:val="left" w:pos="0"/>
          <w:tab w:val="left" w:pos="851"/>
          <w:tab w:val="left" w:pos="1276"/>
        </w:tabs>
        <w:spacing w:after="0" w:line="240" w:lineRule="auto"/>
        <w:ind w:firstLine="851"/>
        <w:contextualSpacing/>
        <w:jc w:val="both"/>
        <w:rPr>
          <w:rFonts w:ascii="Times New Roman" w:eastAsia="Calibri" w:hAnsi="Times New Roman" w:cs="Times New Roman"/>
          <w:sz w:val="24"/>
          <w:szCs w:val="24"/>
          <w:lang w:val="uk-UA" w:bidi="en-US"/>
        </w:rPr>
      </w:pPr>
      <w:r w:rsidRPr="00C17590">
        <w:rPr>
          <w:rFonts w:ascii="Times New Roman" w:eastAsia="Calibri" w:hAnsi="Times New Roman" w:cs="Times New Roman"/>
          <w:bCs/>
          <w:sz w:val="24"/>
          <w:szCs w:val="24"/>
          <w:lang w:val="uk-UA" w:bidi="en-US"/>
        </w:rPr>
        <w:t xml:space="preserve">Інтерфейси відеосигналу – HDMI, Display Port </w:t>
      </w:r>
      <w:r w:rsidRPr="00C17590">
        <w:rPr>
          <w:rFonts w:ascii="Times New Roman" w:eastAsia="Calibri" w:hAnsi="Times New Roman" w:cs="Times New Roman"/>
          <w:sz w:val="24"/>
          <w:szCs w:val="24"/>
          <w:lang w:val="uk-UA" w:eastAsia="uk-UA"/>
        </w:rPr>
        <w:t>(або DVI)</w:t>
      </w:r>
      <w:r w:rsidRPr="00C17590">
        <w:rPr>
          <w:rFonts w:ascii="Times New Roman" w:eastAsia="Calibri" w:hAnsi="Times New Roman" w:cs="Times New Roman"/>
          <w:bCs/>
          <w:sz w:val="24"/>
          <w:szCs w:val="24"/>
          <w:lang w:val="uk-UA" w:bidi="en-US"/>
        </w:rPr>
        <w:t>, VGA сумісний із системним блоком до персонального комп’ютера.</w:t>
      </w:r>
    </w:p>
    <w:p w14:paraId="306D195B" w14:textId="77777777" w:rsidR="00C17590" w:rsidRPr="00C17590" w:rsidRDefault="00C17590" w:rsidP="00C17590">
      <w:pPr>
        <w:numPr>
          <w:ilvl w:val="0"/>
          <w:numId w:val="25"/>
        </w:numPr>
        <w:tabs>
          <w:tab w:val="left" w:pos="0"/>
          <w:tab w:val="left" w:pos="851"/>
          <w:tab w:val="left" w:pos="1276"/>
        </w:tabs>
        <w:spacing w:after="0" w:line="240" w:lineRule="auto"/>
        <w:ind w:firstLine="851"/>
        <w:contextualSpacing/>
        <w:jc w:val="both"/>
        <w:rPr>
          <w:rFonts w:ascii="Times New Roman" w:eastAsia="Calibri" w:hAnsi="Times New Roman" w:cs="Times New Roman"/>
          <w:sz w:val="24"/>
          <w:szCs w:val="24"/>
          <w:lang w:val="uk-UA" w:bidi="en-US"/>
        </w:rPr>
      </w:pPr>
      <w:r w:rsidRPr="00C17590">
        <w:rPr>
          <w:rFonts w:ascii="Times New Roman" w:eastAsia="Calibri" w:hAnsi="Times New Roman" w:cs="Times New Roman"/>
          <w:bCs/>
          <w:sz w:val="24"/>
          <w:szCs w:val="24"/>
          <w:lang w:val="uk-UA" w:bidi="en-US"/>
        </w:rPr>
        <w:t>Колір корпусу – чорний, якщо вимогами не визначено інше.</w:t>
      </w:r>
    </w:p>
    <w:p w14:paraId="647287DB" w14:textId="77777777" w:rsidR="00C17590" w:rsidRPr="00C17590" w:rsidRDefault="00C17590" w:rsidP="00C17590">
      <w:pPr>
        <w:numPr>
          <w:ilvl w:val="0"/>
          <w:numId w:val="25"/>
        </w:numPr>
        <w:tabs>
          <w:tab w:val="left" w:pos="0"/>
          <w:tab w:val="left" w:pos="851"/>
          <w:tab w:val="left" w:pos="1276"/>
        </w:tabs>
        <w:spacing w:after="0" w:line="240" w:lineRule="auto"/>
        <w:ind w:firstLine="851"/>
        <w:contextualSpacing/>
        <w:jc w:val="both"/>
        <w:rPr>
          <w:rFonts w:ascii="Times New Roman" w:eastAsia="Calibri" w:hAnsi="Times New Roman" w:cs="Times New Roman"/>
          <w:sz w:val="24"/>
          <w:szCs w:val="24"/>
          <w:lang w:val="uk-UA" w:bidi="en-US"/>
        </w:rPr>
      </w:pPr>
      <w:r w:rsidRPr="00C17590">
        <w:rPr>
          <w:rFonts w:ascii="Times New Roman" w:eastAsia="Calibri" w:hAnsi="Times New Roman" w:cs="Times New Roman"/>
          <w:sz w:val="24"/>
          <w:szCs w:val="24"/>
          <w:lang w:val="uk-UA" w:bidi="en-US"/>
        </w:rPr>
        <w:t xml:space="preserve">Термін гарантії </w:t>
      </w:r>
      <w:r w:rsidRPr="00C17590">
        <w:rPr>
          <w:rFonts w:ascii="Times New Roman" w:eastAsia="Calibri" w:hAnsi="Times New Roman" w:cs="Times New Roman"/>
          <w:bCs/>
          <w:sz w:val="24"/>
          <w:szCs w:val="24"/>
          <w:lang w:val="uk-UA" w:bidi="en-US"/>
        </w:rPr>
        <w:t xml:space="preserve">– </w:t>
      </w:r>
      <w:r w:rsidRPr="00C17590">
        <w:rPr>
          <w:rFonts w:ascii="Times New Roman" w:eastAsia="Calibri" w:hAnsi="Times New Roman" w:cs="Times New Roman"/>
          <w:sz w:val="24"/>
          <w:szCs w:val="24"/>
          <w:lang w:val="uk-UA" w:bidi="en-US"/>
        </w:rPr>
        <w:t>не менше 12 місяців від виробника.</w:t>
      </w:r>
    </w:p>
    <w:p w14:paraId="18D2C78F" w14:textId="77777777" w:rsidR="00C17590" w:rsidRPr="00C17590" w:rsidRDefault="00C17590" w:rsidP="00C17590">
      <w:pPr>
        <w:spacing w:after="0"/>
        <w:jc w:val="both"/>
        <w:rPr>
          <w:rFonts w:ascii="Times New Roman" w:eastAsia="Calibri" w:hAnsi="Times New Roman" w:cs="Times New Roman"/>
          <w:sz w:val="24"/>
          <w:szCs w:val="24"/>
          <w:lang w:val="uk-UA" w:bidi="en-US"/>
        </w:rPr>
      </w:pPr>
    </w:p>
    <w:p w14:paraId="693E7B1C" w14:textId="77777777" w:rsidR="00C17590" w:rsidRPr="00C17590" w:rsidRDefault="00C17590" w:rsidP="00C17590">
      <w:pPr>
        <w:tabs>
          <w:tab w:val="left" w:pos="0"/>
          <w:tab w:val="left" w:pos="993"/>
        </w:tabs>
        <w:spacing w:after="0" w:line="240" w:lineRule="auto"/>
        <w:ind w:firstLine="709"/>
        <w:jc w:val="center"/>
        <w:rPr>
          <w:rFonts w:ascii="Times New Roman" w:eastAsia="Calibri" w:hAnsi="Times New Roman" w:cs="Times New Roman"/>
          <w:b/>
          <w:sz w:val="24"/>
          <w:szCs w:val="24"/>
          <w:lang w:val="uk-UA" w:bidi="en-US"/>
        </w:rPr>
      </w:pPr>
      <w:r w:rsidRPr="00C17590">
        <w:rPr>
          <w:rFonts w:ascii="Times New Roman" w:eastAsia="Calibri" w:hAnsi="Times New Roman" w:cs="Times New Roman"/>
          <w:b/>
          <w:sz w:val="24"/>
          <w:szCs w:val="24"/>
          <w:lang w:val="uk-UA" w:bidi="en-US"/>
        </w:rPr>
        <w:t xml:space="preserve">3. Джерело безперебійного живлення до </w:t>
      </w:r>
      <w:r w:rsidRPr="00C17590">
        <w:rPr>
          <w:rFonts w:ascii="Times New Roman" w:eastAsia="Calibri" w:hAnsi="Times New Roman" w:cs="Times New Roman"/>
          <w:b/>
          <w:bCs/>
          <w:color w:val="000000"/>
          <w:sz w:val="24"/>
          <w:szCs w:val="24"/>
          <w:lang w:val="uk-UA" w:eastAsia="uk-UA"/>
        </w:rPr>
        <w:t xml:space="preserve">персонального </w:t>
      </w:r>
      <w:r w:rsidRPr="00C17590">
        <w:rPr>
          <w:rFonts w:ascii="Times New Roman" w:eastAsia="Calibri" w:hAnsi="Times New Roman" w:cs="Times New Roman"/>
          <w:b/>
          <w:sz w:val="24"/>
          <w:szCs w:val="24"/>
          <w:lang w:val="uk-UA" w:bidi="en-US"/>
        </w:rPr>
        <w:t>комп’ютера</w:t>
      </w:r>
    </w:p>
    <w:p w14:paraId="1D05C9ED" w14:textId="77777777" w:rsidR="00C17590" w:rsidRPr="00C17590" w:rsidRDefault="00C17590" w:rsidP="00C17590">
      <w:pPr>
        <w:numPr>
          <w:ilvl w:val="0"/>
          <w:numId w:val="26"/>
        </w:numPr>
        <w:tabs>
          <w:tab w:val="left" w:pos="0"/>
          <w:tab w:val="left" w:pos="851"/>
          <w:tab w:val="left" w:pos="1276"/>
        </w:tabs>
        <w:spacing w:after="0" w:line="240" w:lineRule="auto"/>
        <w:ind w:left="0" w:firstLine="851"/>
        <w:contextualSpacing/>
        <w:jc w:val="both"/>
        <w:rPr>
          <w:rFonts w:ascii="Times New Roman" w:eastAsia="Calibri" w:hAnsi="Times New Roman" w:cs="Times New Roman"/>
          <w:sz w:val="24"/>
          <w:szCs w:val="24"/>
          <w:lang w:val="uk-UA" w:bidi="en-US"/>
        </w:rPr>
      </w:pPr>
      <w:r w:rsidRPr="00C17590">
        <w:rPr>
          <w:rFonts w:ascii="Times New Roman" w:eastAsia="Calibri" w:hAnsi="Times New Roman" w:cs="Times New Roman"/>
          <w:bCs/>
          <w:sz w:val="24"/>
          <w:szCs w:val="24"/>
          <w:lang w:val="uk-UA" w:bidi="en-US"/>
        </w:rPr>
        <w:t>Тип – лінійно-інтерактивний, діапазон регулювання вхідної напруги не гірше 176-294 В.</w:t>
      </w:r>
    </w:p>
    <w:p w14:paraId="02203A08" w14:textId="77777777" w:rsidR="00C17590" w:rsidRPr="00C17590" w:rsidRDefault="00C17590" w:rsidP="00C17590">
      <w:pPr>
        <w:numPr>
          <w:ilvl w:val="0"/>
          <w:numId w:val="26"/>
        </w:numPr>
        <w:tabs>
          <w:tab w:val="left" w:pos="0"/>
          <w:tab w:val="left" w:pos="851"/>
          <w:tab w:val="left" w:pos="1276"/>
        </w:tabs>
        <w:spacing w:after="0" w:line="240" w:lineRule="auto"/>
        <w:ind w:left="0" w:firstLine="851"/>
        <w:contextualSpacing/>
        <w:jc w:val="both"/>
        <w:rPr>
          <w:rFonts w:ascii="Times New Roman" w:eastAsia="Calibri" w:hAnsi="Times New Roman" w:cs="Times New Roman"/>
          <w:sz w:val="24"/>
          <w:szCs w:val="24"/>
          <w:lang w:val="uk-UA" w:bidi="en-US"/>
        </w:rPr>
      </w:pPr>
      <w:r w:rsidRPr="00C17590">
        <w:rPr>
          <w:rFonts w:ascii="Times New Roman" w:eastAsia="Calibri" w:hAnsi="Times New Roman" w:cs="Times New Roman"/>
          <w:bCs/>
          <w:sz w:val="24"/>
          <w:szCs w:val="24"/>
          <w:lang w:val="uk-UA" w:bidi="en-US"/>
        </w:rPr>
        <w:t>Номінальна/активна потужність – не менше 850 ВА / 520 Вт.</w:t>
      </w:r>
    </w:p>
    <w:p w14:paraId="295EE979" w14:textId="77777777" w:rsidR="00C17590" w:rsidRPr="00C17590" w:rsidRDefault="00C17590" w:rsidP="00C17590">
      <w:pPr>
        <w:numPr>
          <w:ilvl w:val="0"/>
          <w:numId w:val="26"/>
        </w:numPr>
        <w:tabs>
          <w:tab w:val="left" w:pos="0"/>
          <w:tab w:val="left" w:pos="851"/>
          <w:tab w:val="left" w:pos="1276"/>
        </w:tabs>
        <w:spacing w:after="0" w:line="240" w:lineRule="auto"/>
        <w:ind w:left="0" w:firstLine="851"/>
        <w:contextualSpacing/>
        <w:jc w:val="both"/>
        <w:rPr>
          <w:rFonts w:ascii="Times New Roman" w:eastAsia="Calibri" w:hAnsi="Times New Roman" w:cs="Times New Roman"/>
          <w:sz w:val="24"/>
          <w:szCs w:val="24"/>
          <w:lang w:val="uk-UA" w:bidi="en-US"/>
        </w:rPr>
      </w:pPr>
      <w:r w:rsidRPr="00C17590">
        <w:rPr>
          <w:rFonts w:ascii="Times New Roman" w:eastAsia="Calibri" w:hAnsi="Times New Roman" w:cs="Times New Roman"/>
          <w:bCs/>
          <w:sz w:val="24"/>
          <w:szCs w:val="24"/>
          <w:lang w:val="uk-UA" w:bidi="en-US"/>
        </w:rPr>
        <w:t>Час автономної роботи при 50% навантаженні – не менше 6 хвилин.</w:t>
      </w:r>
    </w:p>
    <w:p w14:paraId="392F9303" w14:textId="77777777" w:rsidR="00C17590" w:rsidRPr="00C17590" w:rsidRDefault="00C17590" w:rsidP="00C17590">
      <w:pPr>
        <w:numPr>
          <w:ilvl w:val="0"/>
          <w:numId w:val="26"/>
        </w:numPr>
        <w:tabs>
          <w:tab w:val="left" w:pos="0"/>
          <w:tab w:val="left" w:pos="851"/>
          <w:tab w:val="left" w:pos="1276"/>
        </w:tabs>
        <w:spacing w:after="0" w:line="240" w:lineRule="auto"/>
        <w:ind w:left="0" w:firstLine="851"/>
        <w:contextualSpacing/>
        <w:jc w:val="both"/>
        <w:rPr>
          <w:rFonts w:ascii="Times New Roman" w:eastAsia="Calibri" w:hAnsi="Times New Roman" w:cs="Times New Roman"/>
          <w:sz w:val="24"/>
          <w:szCs w:val="24"/>
          <w:lang w:val="uk-UA" w:bidi="en-US"/>
        </w:rPr>
      </w:pPr>
      <w:r w:rsidRPr="00C17590">
        <w:rPr>
          <w:rFonts w:ascii="Times New Roman" w:eastAsia="Calibri" w:hAnsi="Times New Roman" w:cs="Times New Roman"/>
          <w:bCs/>
          <w:sz w:val="24"/>
          <w:szCs w:val="24"/>
          <w:lang w:val="uk-UA" w:bidi="en-US"/>
        </w:rPr>
        <w:t>Номінальне значення вихідної напруги – не менше 230 В, захист від перевантажень, фільтрація шумів, захист лінії передачі даних.</w:t>
      </w:r>
    </w:p>
    <w:p w14:paraId="7127B294" w14:textId="77777777" w:rsidR="00C17590" w:rsidRPr="00C17590" w:rsidRDefault="00C17590" w:rsidP="00C17590">
      <w:pPr>
        <w:numPr>
          <w:ilvl w:val="0"/>
          <w:numId w:val="26"/>
        </w:numPr>
        <w:tabs>
          <w:tab w:val="left" w:pos="0"/>
          <w:tab w:val="left" w:pos="851"/>
          <w:tab w:val="left" w:pos="1276"/>
        </w:tabs>
        <w:spacing w:after="0" w:line="240" w:lineRule="auto"/>
        <w:ind w:left="0" w:firstLine="851"/>
        <w:contextualSpacing/>
        <w:rPr>
          <w:rFonts w:ascii="Times New Roman" w:eastAsia="Calibri" w:hAnsi="Times New Roman" w:cs="Times New Roman"/>
          <w:sz w:val="24"/>
          <w:szCs w:val="24"/>
          <w:lang w:val="uk-UA" w:bidi="en-US"/>
        </w:rPr>
      </w:pPr>
      <w:r w:rsidRPr="00C17590">
        <w:rPr>
          <w:rFonts w:ascii="Times New Roman" w:eastAsia="Calibri" w:hAnsi="Times New Roman" w:cs="Times New Roman"/>
          <w:bCs/>
          <w:sz w:val="24"/>
          <w:szCs w:val="24"/>
          <w:lang w:val="uk-UA" w:bidi="en-US"/>
        </w:rPr>
        <w:t>Кількість виходів із батарейною підтримкою – не менше 6.</w:t>
      </w:r>
    </w:p>
    <w:p w14:paraId="1AFAC577" w14:textId="77777777" w:rsidR="00C17590" w:rsidRPr="00C17590" w:rsidRDefault="00C17590" w:rsidP="00C17590">
      <w:pPr>
        <w:numPr>
          <w:ilvl w:val="0"/>
          <w:numId w:val="26"/>
        </w:numPr>
        <w:tabs>
          <w:tab w:val="left" w:pos="0"/>
          <w:tab w:val="left" w:pos="851"/>
          <w:tab w:val="left" w:pos="1276"/>
        </w:tabs>
        <w:spacing w:after="0" w:line="240" w:lineRule="auto"/>
        <w:ind w:left="0" w:firstLine="851"/>
        <w:contextualSpacing/>
        <w:jc w:val="both"/>
        <w:rPr>
          <w:rFonts w:ascii="Times New Roman" w:eastAsia="Calibri" w:hAnsi="Times New Roman" w:cs="Times New Roman"/>
          <w:sz w:val="24"/>
          <w:szCs w:val="24"/>
          <w:lang w:val="uk-UA" w:bidi="en-US"/>
        </w:rPr>
      </w:pPr>
      <w:r w:rsidRPr="00C17590">
        <w:rPr>
          <w:rFonts w:ascii="Times New Roman" w:eastAsia="Calibri" w:hAnsi="Times New Roman" w:cs="Times New Roman"/>
          <w:sz w:val="24"/>
          <w:szCs w:val="24"/>
          <w:lang w:val="uk-UA" w:bidi="en-US"/>
        </w:rPr>
        <w:t xml:space="preserve">Термін гарантії </w:t>
      </w:r>
      <w:r w:rsidRPr="00C17590">
        <w:rPr>
          <w:rFonts w:ascii="Times New Roman" w:eastAsia="Calibri" w:hAnsi="Times New Roman" w:cs="Times New Roman"/>
          <w:bCs/>
          <w:sz w:val="24"/>
          <w:szCs w:val="24"/>
          <w:lang w:val="uk-UA" w:bidi="en-US"/>
        </w:rPr>
        <w:t xml:space="preserve">– </w:t>
      </w:r>
      <w:r w:rsidRPr="00C17590">
        <w:rPr>
          <w:rFonts w:ascii="Times New Roman" w:eastAsia="Calibri" w:hAnsi="Times New Roman" w:cs="Times New Roman"/>
          <w:sz w:val="24"/>
          <w:szCs w:val="24"/>
          <w:lang w:val="uk-UA" w:bidi="en-US"/>
        </w:rPr>
        <w:t>не менше 12 місяців.</w:t>
      </w:r>
    </w:p>
    <w:p w14:paraId="217616B6" w14:textId="77777777" w:rsidR="00C17590" w:rsidRPr="00C17590" w:rsidRDefault="00C17590" w:rsidP="00C17590">
      <w:pPr>
        <w:tabs>
          <w:tab w:val="left" w:pos="567"/>
          <w:tab w:val="left" w:pos="993"/>
        </w:tabs>
        <w:spacing w:after="0" w:line="240" w:lineRule="auto"/>
        <w:ind w:firstLine="709"/>
        <w:contextualSpacing/>
        <w:jc w:val="both"/>
        <w:rPr>
          <w:rFonts w:ascii="Times New Roman" w:eastAsia="Calibri" w:hAnsi="Times New Roman" w:cs="Times New Roman"/>
          <w:sz w:val="24"/>
          <w:szCs w:val="24"/>
          <w:lang w:val="uk-UA" w:bidi="en-US"/>
        </w:rPr>
      </w:pPr>
    </w:p>
    <w:p w14:paraId="4A520B99" w14:textId="77777777" w:rsidR="00C17590" w:rsidRPr="00C17590" w:rsidRDefault="00C17590" w:rsidP="00C17590">
      <w:pPr>
        <w:numPr>
          <w:ilvl w:val="0"/>
          <w:numId w:val="29"/>
        </w:numPr>
        <w:tabs>
          <w:tab w:val="left" w:pos="333"/>
          <w:tab w:val="left" w:pos="851"/>
        </w:tabs>
        <w:spacing w:after="0" w:line="240" w:lineRule="auto"/>
        <w:contextualSpacing/>
        <w:jc w:val="center"/>
        <w:rPr>
          <w:rFonts w:ascii="Times New Roman" w:eastAsia="Calibri" w:hAnsi="Times New Roman" w:cs="Times New Roman"/>
          <w:b/>
          <w:sz w:val="24"/>
          <w:szCs w:val="24"/>
          <w:lang w:val="uk-UA"/>
        </w:rPr>
      </w:pPr>
      <w:r w:rsidRPr="00C17590">
        <w:rPr>
          <w:rFonts w:ascii="Times New Roman" w:eastAsia="Calibri" w:hAnsi="Times New Roman" w:cs="Times New Roman"/>
          <w:b/>
          <w:sz w:val="24"/>
          <w:szCs w:val="24"/>
          <w:lang w:val="uk-UA"/>
        </w:rPr>
        <w:lastRenderedPageBreak/>
        <w:t xml:space="preserve">Відеокамера </w:t>
      </w:r>
      <w:r w:rsidRPr="00C17590">
        <w:rPr>
          <w:rFonts w:ascii="Times New Roman" w:eastAsia="Calibri" w:hAnsi="Times New Roman" w:cs="Times New Roman"/>
          <w:b/>
          <w:sz w:val="24"/>
          <w:szCs w:val="24"/>
          <w:lang w:val="uk-UA" w:bidi="en-US"/>
        </w:rPr>
        <w:t>для аудіо-, відеофіксації судового засідання</w:t>
      </w:r>
    </w:p>
    <w:p w14:paraId="4893D15C" w14:textId="77777777" w:rsidR="00C17590" w:rsidRPr="00C17590" w:rsidRDefault="00C17590" w:rsidP="00C17590">
      <w:pPr>
        <w:tabs>
          <w:tab w:val="left" w:pos="333"/>
          <w:tab w:val="left" w:pos="851"/>
        </w:tabs>
        <w:spacing w:after="0" w:line="240" w:lineRule="auto"/>
        <w:ind w:firstLine="709"/>
        <w:contextualSpacing/>
        <w:jc w:val="both"/>
        <w:rPr>
          <w:rFonts w:ascii="Times New Roman" w:eastAsia="Calibri" w:hAnsi="Times New Roman" w:cs="Times New Roman"/>
          <w:b/>
          <w:sz w:val="24"/>
          <w:szCs w:val="24"/>
          <w:lang w:val="uk-UA"/>
        </w:rPr>
      </w:pPr>
      <w:r w:rsidRPr="00C17590">
        <w:rPr>
          <w:rFonts w:ascii="Times New Roman" w:eastAsia="Calibri" w:hAnsi="Times New Roman" w:cs="Times New Roman"/>
          <w:bCs/>
          <w:sz w:val="24"/>
          <w:szCs w:val="24"/>
          <w:lang w:val="uk-UA"/>
        </w:rPr>
        <w:t xml:space="preserve">Кількість визначається залежно від локальних умов задля забезпечення передавання відеозображення усіх сторін процесу в залі судового засідання, але </w:t>
      </w:r>
      <w:r w:rsidRPr="00C17590">
        <w:rPr>
          <w:rFonts w:ascii="Times New Roman" w:eastAsia="Calibri" w:hAnsi="Times New Roman" w:cs="Times New Roman"/>
          <w:b/>
          <w:bCs/>
          <w:sz w:val="24"/>
          <w:szCs w:val="24"/>
          <w:lang w:val="uk-UA"/>
        </w:rPr>
        <w:t>не менше 2 одиниць</w:t>
      </w:r>
      <w:r w:rsidRPr="00C17590">
        <w:rPr>
          <w:rFonts w:ascii="Times New Roman" w:eastAsia="Calibri" w:hAnsi="Times New Roman" w:cs="Times New Roman"/>
          <w:bCs/>
          <w:sz w:val="24"/>
          <w:szCs w:val="24"/>
          <w:lang w:val="uk-UA"/>
        </w:rPr>
        <w:t>. До відеокамер, призначених для демонстрації документів (речових доказів тощо), встановлюються аналогічні вимоги.</w:t>
      </w:r>
    </w:p>
    <w:p w14:paraId="69D39C06" w14:textId="77777777" w:rsidR="00C17590" w:rsidRPr="00C17590" w:rsidRDefault="00C17590" w:rsidP="00C17590">
      <w:pPr>
        <w:numPr>
          <w:ilvl w:val="0"/>
          <w:numId w:val="18"/>
        </w:numPr>
        <w:tabs>
          <w:tab w:val="left" w:pos="1276"/>
        </w:tabs>
        <w:spacing w:after="0" w:line="240" w:lineRule="auto"/>
        <w:ind w:firstLine="709"/>
        <w:contextualSpacing/>
        <w:jc w:val="both"/>
        <w:rPr>
          <w:rFonts w:ascii="Times New Roman" w:eastAsia="Calibri" w:hAnsi="Times New Roman" w:cs="Times New Roman"/>
          <w:sz w:val="24"/>
          <w:szCs w:val="24"/>
          <w:lang w:val="uk-UA"/>
        </w:rPr>
      </w:pPr>
      <w:r w:rsidRPr="00C17590">
        <w:rPr>
          <w:rFonts w:ascii="Times New Roman" w:eastAsia="Calibri" w:hAnsi="Times New Roman" w:cs="Times New Roman"/>
          <w:sz w:val="24"/>
          <w:szCs w:val="24"/>
          <w:lang w:val="uk-UA"/>
        </w:rPr>
        <w:t xml:space="preserve">Тип – </w:t>
      </w:r>
      <w:r w:rsidRPr="00C17590">
        <w:rPr>
          <w:rFonts w:ascii="Times New Roman" w:eastAsia="Calibri" w:hAnsi="Times New Roman" w:cs="Times New Roman"/>
          <w:sz w:val="24"/>
          <w:szCs w:val="24"/>
          <w:lang w:val="en-US"/>
        </w:rPr>
        <w:t>IP</w:t>
      </w:r>
      <w:r w:rsidRPr="00C17590">
        <w:rPr>
          <w:rFonts w:ascii="Times New Roman" w:eastAsia="Calibri" w:hAnsi="Times New Roman" w:cs="Times New Roman"/>
          <w:sz w:val="24"/>
          <w:szCs w:val="24"/>
          <w:lang w:val="uk-UA"/>
        </w:rPr>
        <w:t xml:space="preserve">-камера, камера </w:t>
      </w:r>
      <w:r w:rsidRPr="00C17590">
        <w:rPr>
          <w:rFonts w:ascii="Times New Roman" w:eastAsia="Calibri" w:hAnsi="Times New Roman" w:cs="Times New Roman"/>
          <w:sz w:val="24"/>
          <w:szCs w:val="24"/>
          <w:lang w:val="en-US"/>
        </w:rPr>
        <w:t>HD</w:t>
      </w:r>
      <w:r w:rsidRPr="00C17590">
        <w:rPr>
          <w:rFonts w:ascii="Times New Roman" w:eastAsia="Calibri" w:hAnsi="Times New Roman" w:cs="Times New Roman"/>
          <w:sz w:val="24"/>
          <w:szCs w:val="24"/>
          <w:lang w:val="uk-UA"/>
        </w:rPr>
        <w:t>-</w:t>
      </w:r>
      <w:r w:rsidRPr="00C17590">
        <w:rPr>
          <w:rFonts w:ascii="Times New Roman" w:eastAsia="Calibri" w:hAnsi="Times New Roman" w:cs="Times New Roman"/>
          <w:sz w:val="24"/>
          <w:szCs w:val="24"/>
          <w:lang w:val="en-US"/>
        </w:rPr>
        <w:t>CVI</w:t>
      </w:r>
      <w:r w:rsidRPr="00C17590">
        <w:rPr>
          <w:rFonts w:ascii="Times New Roman" w:eastAsia="Calibri" w:hAnsi="Times New Roman" w:cs="Times New Roman"/>
          <w:sz w:val="24"/>
          <w:szCs w:val="24"/>
          <w:lang w:val="uk-UA"/>
        </w:rPr>
        <w:t xml:space="preserve"> (</w:t>
      </w:r>
      <w:r w:rsidRPr="00C17590">
        <w:rPr>
          <w:rFonts w:ascii="Times New Roman" w:eastAsia="Calibri" w:hAnsi="Times New Roman" w:cs="Times New Roman"/>
          <w:sz w:val="24"/>
          <w:szCs w:val="24"/>
          <w:lang w:val="en-US"/>
        </w:rPr>
        <w:t>HD</w:t>
      </w:r>
      <w:r w:rsidRPr="00C17590">
        <w:rPr>
          <w:rFonts w:ascii="Times New Roman" w:eastAsia="Calibri" w:hAnsi="Times New Roman" w:cs="Times New Roman"/>
          <w:sz w:val="24"/>
          <w:szCs w:val="24"/>
          <w:lang w:val="uk-UA"/>
        </w:rPr>
        <w:t>-</w:t>
      </w:r>
      <w:r w:rsidRPr="00C17590">
        <w:rPr>
          <w:rFonts w:ascii="Times New Roman" w:eastAsia="Calibri" w:hAnsi="Times New Roman" w:cs="Times New Roman"/>
          <w:sz w:val="24"/>
          <w:szCs w:val="24"/>
          <w:lang w:val="en-US"/>
        </w:rPr>
        <w:t>TVI</w:t>
      </w:r>
      <w:r w:rsidRPr="00C17590">
        <w:rPr>
          <w:rFonts w:ascii="Times New Roman" w:eastAsia="Calibri" w:hAnsi="Times New Roman" w:cs="Times New Roman"/>
          <w:sz w:val="24"/>
          <w:szCs w:val="24"/>
          <w:lang w:val="uk-UA"/>
        </w:rPr>
        <w:t xml:space="preserve">, </w:t>
      </w:r>
      <w:r w:rsidRPr="00C17590">
        <w:rPr>
          <w:rFonts w:ascii="Times New Roman" w:eastAsia="Calibri" w:hAnsi="Times New Roman" w:cs="Times New Roman"/>
          <w:sz w:val="24"/>
          <w:szCs w:val="24"/>
          <w:lang w:val="en-US"/>
        </w:rPr>
        <w:t>THD</w:t>
      </w:r>
      <w:r w:rsidRPr="00C17590">
        <w:rPr>
          <w:rFonts w:ascii="Times New Roman" w:eastAsia="Calibri" w:hAnsi="Times New Roman" w:cs="Times New Roman"/>
          <w:sz w:val="24"/>
          <w:szCs w:val="24"/>
          <w:lang w:val="uk-UA"/>
        </w:rPr>
        <w:t xml:space="preserve"> тощо).</w:t>
      </w:r>
    </w:p>
    <w:p w14:paraId="761577B4" w14:textId="77777777" w:rsidR="00C17590" w:rsidRPr="00C17590" w:rsidRDefault="00C17590" w:rsidP="00C17590">
      <w:pPr>
        <w:numPr>
          <w:ilvl w:val="0"/>
          <w:numId w:val="18"/>
        </w:numPr>
        <w:tabs>
          <w:tab w:val="left" w:pos="1276"/>
        </w:tabs>
        <w:spacing w:after="0" w:line="240" w:lineRule="auto"/>
        <w:ind w:firstLine="709"/>
        <w:jc w:val="both"/>
        <w:rPr>
          <w:rFonts w:ascii="Times New Roman" w:eastAsia="Calibri" w:hAnsi="Times New Roman" w:cs="Times New Roman"/>
          <w:sz w:val="24"/>
          <w:szCs w:val="24"/>
          <w:lang w:val="uk-UA"/>
        </w:rPr>
      </w:pPr>
      <w:r w:rsidRPr="00C17590">
        <w:rPr>
          <w:rFonts w:ascii="Times New Roman" w:eastAsia="Calibri" w:hAnsi="Times New Roman" w:cs="Times New Roman"/>
          <w:sz w:val="24"/>
          <w:szCs w:val="24"/>
          <w:lang w:val="uk-UA"/>
        </w:rPr>
        <w:t>Розмір матриці не менше 1/2,8".</w:t>
      </w:r>
    </w:p>
    <w:p w14:paraId="309E3951" w14:textId="77777777" w:rsidR="00C17590" w:rsidRPr="00C17590" w:rsidRDefault="00C17590" w:rsidP="00C17590">
      <w:pPr>
        <w:numPr>
          <w:ilvl w:val="0"/>
          <w:numId w:val="18"/>
        </w:numPr>
        <w:tabs>
          <w:tab w:val="left" w:pos="1276"/>
        </w:tabs>
        <w:spacing w:after="0" w:line="240" w:lineRule="auto"/>
        <w:ind w:firstLine="709"/>
        <w:jc w:val="both"/>
        <w:rPr>
          <w:rFonts w:ascii="Times New Roman" w:eastAsia="Calibri" w:hAnsi="Times New Roman" w:cs="Times New Roman"/>
          <w:sz w:val="24"/>
          <w:szCs w:val="24"/>
          <w:lang w:val="uk-UA"/>
        </w:rPr>
      </w:pPr>
      <w:r w:rsidRPr="00C17590">
        <w:rPr>
          <w:rFonts w:ascii="Times New Roman" w:eastAsia="Calibri" w:hAnsi="Times New Roman" w:cs="Times New Roman"/>
          <w:sz w:val="24"/>
          <w:szCs w:val="24"/>
          <w:lang w:val="uk-UA"/>
        </w:rPr>
        <w:t>Роздільна здатність не менше 1080</w:t>
      </w:r>
      <w:r w:rsidRPr="00C17590">
        <w:rPr>
          <w:rFonts w:ascii="Times New Roman" w:eastAsia="Calibri" w:hAnsi="Times New Roman" w:cs="Times New Roman"/>
          <w:sz w:val="24"/>
          <w:szCs w:val="24"/>
          <w:lang w:val="en-US"/>
        </w:rPr>
        <w:t>p</w:t>
      </w:r>
      <w:r w:rsidRPr="00C17590">
        <w:rPr>
          <w:rFonts w:ascii="Times New Roman" w:eastAsia="Calibri" w:hAnsi="Times New Roman" w:cs="Times New Roman"/>
          <w:sz w:val="24"/>
          <w:szCs w:val="24"/>
          <w:lang w:val="uk-UA"/>
        </w:rPr>
        <w:t>.</w:t>
      </w:r>
    </w:p>
    <w:p w14:paraId="410994E5" w14:textId="77777777" w:rsidR="00C17590" w:rsidRPr="00C17590" w:rsidRDefault="00C17590" w:rsidP="00C17590">
      <w:pPr>
        <w:numPr>
          <w:ilvl w:val="0"/>
          <w:numId w:val="18"/>
        </w:numPr>
        <w:tabs>
          <w:tab w:val="left" w:pos="1276"/>
        </w:tabs>
        <w:spacing w:after="0" w:line="240" w:lineRule="auto"/>
        <w:ind w:firstLine="709"/>
        <w:jc w:val="both"/>
        <w:rPr>
          <w:rFonts w:ascii="Times New Roman" w:eastAsia="Calibri" w:hAnsi="Times New Roman" w:cs="Times New Roman"/>
          <w:sz w:val="24"/>
          <w:szCs w:val="24"/>
          <w:lang w:val="uk-UA"/>
        </w:rPr>
      </w:pPr>
      <w:r w:rsidRPr="00C17590">
        <w:rPr>
          <w:rFonts w:ascii="Times New Roman" w:eastAsia="Calibri" w:hAnsi="Times New Roman" w:cs="Times New Roman"/>
          <w:sz w:val="24"/>
          <w:szCs w:val="24"/>
          <w:lang w:val="uk-UA"/>
        </w:rPr>
        <w:t xml:space="preserve">Варіфокальний (моторизований) об’єктив с діапазоном фокусної відстані не менше 2.8 </w:t>
      </w:r>
      <w:r w:rsidRPr="00C17590">
        <w:rPr>
          <w:rFonts w:ascii="Times New Roman" w:eastAsia="Calibri" w:hAnsi="Times New Roman" w:cs="Times New Roman"/>
          <w:bCs/>
          <w:sz w:val="24"/>
          <w:szCs w:val="24"/>
          <w:lang w:val="uk-UA" w:bidi="en-US"/>
        </w:rPr>
        <w:t xml:space="preserve">– </w:t>
      </w:r>
      <w:r w:rsidRPr="00C17590">
        <w:rPr>
          <w:rFonts w:ascii="Times New Roman" w:eastAsia="Calibri" w:hAnsi="Times New Roman" w:cs="Times New Roman"/>
          <w:sz w:val="24"/>
          <w:szCs w:val="24"/>
          <w:lang w:val="uk-UA"/>
        </w:rPr>
        <w:t>12 мм.</w:t>
      </w:r>
    </w:p>
    <w:p w14:paraId="27A1DF13" w14:textId="77777777" w:rsidR="00C17590" w:rsidRPr="00C17590" w:rsidRDefault="00C17590" w:rsidP="00C17590">
      <w:pPr>
        <w:numPr>
          <w:ilvl w:val="0"/>
          <w:numId w:val="18"/>
        </w:numPr>
        <w:tabs>
          <w:tab w:val="left" w:pos="1276"/>
        </w:tabs>
        <w:spacing w:after="0" w:line="240" w:lineRule="auto"/>
        <w:ind w:firstLine="709"/>
        <w:jc w:val="both"/>
        <w:rPr>
          <w:rFonts w:ascii="Times New Roman" w:eastAsia="Calibri" w:hAnsi="Times New Roman" w:cs="Times New Roman"/>
          <w:sz w:val="24"/>
          <w:szCs w:val="24"/>
          <w:lang w:val="uk-UA"/>
        </w:rPr>
      </w:pPr>
      <w:r w:rsidRPr="00C17590">
        <w:rPr>
          <w:rFonts w:ascii="Times New Roman" w:eastAsia="Calibri" w:hAnsi="Times New Roman" w:cs="Times New Roman"/>
          <w:sz w:val="24"/>
          <w:szCs w:val="24"/>
          <w:lang w:val="uk-UA"/>
        </w:rPr>
        <w:t xml:space="preserve">Наявність функції дистанційного керування </w:t>
      </w:r>
      <w:r w:rsidRPr="00C17590">
        <w:rPr>
          <w:rFonts w:ascii="Times New Roman" w:eastAsia="Calibri" w:hAnsi="Times New Roman" w:cs="Times New Roman"/>
          <w:sz w:val="24"/>
          <w:szCs w:val="24"/>
          <w:lang w:val="en-US"/>
        </w:rPr>
        <w:t>PTZ</w:t>
      </w:r>
      <w:r w:rsidRPr="00C17590">
        <w:rPr>
          <w:rFonts w:ascii="Times New Roman" w:eastAsia="Calibri" w:hAnsi="Times New Roman" w:cs="Times New Roman"/>
          <w:sz w:val="24"/>
          <w:szCs w:val="24"/>
        </w:rPr>
        <w:t xml:space="preserve"> – </w:t>
      </w:r>
      <w:r w:rsidRPr="00C17590">
        <w:rPr>
          <w:rFonts w:ascii="Times New Roman" w:eastAsia="Calibri" w:hAnsi="Times New Roman" w:cs="Times New Roman"/>
          <w:sz w:val="24"/>
          <w:szCs w:val="24"/>
          <w:lang w:val="uk-UA"/>
        </w:rPr>
        <w:t>залежить від локальних умов встановлення та використання камери.</w:t>
      </w:r>
    </w:p>
    <w:p w14:paraId="07F79321" w14:textId="77777777" w:rsidR="00C17590" w:rsidRPr="00C17590" w:rsidRDefault="00C17590" w:rsidP="00C17590">
      <w:pPr>
        <w:numPr>
          <w:ilvl w:val="0"/>
          <w:numId w:val="18"/>
        </w:numPr>
        <w:tabs>
          <w:tab w:val="left" w:pos="1276"/>
        </w:tabs>
        <w:spacing w:after="0" w:line="240" w:lineRule="auto"/>
        <w:ind w:firstLine="709"/>
        <w:jc w:val="both"/>
        <w:rPr>
          <w:rFonts w:ascii="Times New Roman" w:eastAsia="Calibri" w:hAnsi="Times New Roman" w:cs="Times New Roman"/>
          <w:sz w:val="24"/>
          <w:szCs w:val="24"/>
          <w:lang w:val="uk-UA"/>
        </w:rPr>
      </w:pPr>
      <w:r w:rsidRPr="00C17590">
        <w:rPr>
          <w:rFonts w:ascii="Times New Roman" w:eastAsia="Calibri" w:hAnsi="Times New Roman" w:cs="Times New Roman"/>
          <w:sz w:val="24"/>
          <w:szCs w:val="24"/>
          <w:lang w:val="uk-UA"/>
        </w:rPr>
        <w:t>Параметри відеосигналу не нижче HD 1080p,</w:t>
      </w:r>
      <w:r w:rsidRPr="00C17590">
        <w:rPr>
          <w:rFonts w:ascii="Times New Roman" w:eastAsia="Calibri" w:hAnsi="Times New Roman" w:cs="Times New Roman"/>
          <w:bCs/>
          <w:sz w:val="24"/>
          <w:szCs w:val="24"/>
          <w:lang w:val="uk-UA" w:bidi="en-US"/>
        </w:rPr>
        <w:t xml:space="preserve"> </w:t>
      </w:r>
      <w:r w:rsidRPr="00C17590">
        <w:rPr>
          <w:rFonts w:ascii="Times New Roman" w:eastAsia="Calibri" w:hAnsi="Times New Roman" w:cs="Times New Roman"/>
          <w:sz w:val="24"/>
          <w:szCs w:val="24"/>
          <w:lang w:val="uk-UA"/>
        </w:rPr>
        <w:t>30 кадрів за секунду.</w:t>
      </w:r>
    </w:p>
    <w:p w14:paraId="3FD40772" w14:textId="77777777" w:rsidR="00C17590" w:rsidRPr="00C17590" w:rsidRDefault="00C17590" w:rsidP="00C17590">
      <w:pPr>
        <w:numPr>
          <w:ilvl w:val="0"/>
          <w:numId w:val="18"/>
        </w:numPr>
        <w:tabs>
          <w:tab w:val="left" w:pos="1276"/>
        </w:tabs>
        <w:spacing w:after="0" w:line="240" w:lineRule="auto"/>
        <w:ind w:firstLine="709"/>
        <w:jc w:val="both"/>
        <w:rPr>
          <w:rFonts w:ascii="Times New Roman" w:eastAsia="Calibri" w:hAnsi="Times New Roman" w:cs="Times New Roman"/>
          <w:sz w:val="24"/>
          <w:szCs w:val="24"/>
          <w:lang w:val="uk-UA"/>
        </w:rPr>
      </w:pPr>
      <w:r w:rsidRPr="00C17590">
        <w:rPr>
          <w:rFonts w:ascii="Times New Roman" w:eastAsia="Calibri" w:hAnsi="Times New Roman" w:cs="Times New Roman"/>
          <w:sz w:val="24"/>
          <w:szCs w:val="24"/>
          <w:lang w:val="uk-UA"/>
        </w:rPr>
        <w:t xml:space="preserve">Для </w:t>
      </w:r>
      <w:r w:rsidRPr="00C17590">
        <w:rPr>
          <w:rFonts w:ascii="Times New Roman" w:eastAsia="Calibri" w:hAnsi="Times New Roman" w:cs="Times New Roman"/>
          <w:sz w:val="24"/>
          <w:szCs w:val="24"/>
          <w:lang w:val="en-US"/>
        </w:rPr>
        <w:t>IP</w:t>
      </w:r>
      <w:r w:rsidRPr="00C17590">
        <w:rPr>
          <w:rFonts w:ascii="Times New Roman" w:eastAsia="Calibri" w:hAnsi="Times New Roman" w:cs="Times New Roman"/>
          <w:sz w:val="24"/>
          <w:szCs w:val="24"/>
        </w:rPr>
        <w:t>-</w:t>
      </w:r>
      <w:r w:rsidRPr="00C17590">
        <w:rPr>
          <w:rFonts w:ascii="Times New Roman" w:eastAsia="Calibri" w:hAnsi="Times New Roman" w:cs="Times New Roman"/>
          <w:sz w:val="24"/>
          <w:szCs w:val="24"/>
          <w:lang w:val="uk-UA"/>
        </w:rPr>
        <w:t xml:space="preserve">камер, у разі необхідності, передбачати можливість живлення від </w:t>
      </w:r>
      <w:r w:rsidRPr="00C17590">
        <w:rPr>
          <w:rFonts w:ascii="Times New Roman" w:eastAsia="Calibri" w:hAnsi="Times New Roman" w:cs="Times New Roman"/>
          <w:sz w:val="24"/>
          <w:szCs w:val="24"/>
          <w:lang w:val="en-US"/>
        </w:rPr>
        <w:t>PoE</w:t>
      </w:r>
      <w:r w:rsidRPr="00C17590">
        <w:rPr>
          <w:rFonts w:ascii="Times New Roman" w:eastAsia="Calibri" w:hAnsi="Times New Roman" w:cs="Times New Roman"/>
          <w:sz w:val="24"/>
          <w:szCs w:val="24"/>
          <w:lang w:val="uk-UA"/>
        </w:rPr>
        <w:t xml:space="preserve">. </w:t>
      </w:r>
      <w:r w:rsidRPr="00C17590">
        <w:rPr>
          <w:rFonts w:ascii="Times New Roman" w:eastAsia="Calibri" w:hAnsi="Times New Roman" w:cs="Times New Roman"/>
          <w:sz w:val="24"/>
          <w:szCs w:val="24"/>
        </w:rPr>
        <w:t xml:space="preserve"> </w:t>
      </w:r>
    </w:p>
    <w:p w14:paraId="442E6B91" w14:textId="77777777" w:rsidR="00C17590" w:rsidRPr="00C17590" w:rsidRDefault="00C17590" w:rsidP="00C17590">
      <w:pPr>
        <w:numPr>
          <w:ilvl w:val="0"/>
          <w:numId w:val="18"/>
        </w:numPr>
        <w:tabs>
          <w:tab w:val="left" w:pos="333"/>
          <w:tab w:val="left" w:pos="1276"/>
        </w:tabs>
        <w:spacing w:after="0" w:line="240" w:lineRule="auto"/>
        <w:ind w:firstLine="709"/>
        <w:jc w:val="both"/>
        <w:rPr>
          <w:rFonts w:ascii="Times New Roman" w:eastAsia="Calibri" w:hAnsi="Times New Roman" w:cs="Times New Roman"/>
          <w:sz w:val="24"/>
          <w:szCs w:val="24"/>
          <w:lang w:val="uk-UA"/>
        </w:rPr>
      </w:pPr>
      <w:r w:rsidRPr="00C17590">
        <w:rPr>
          <w:rFonts w:ascii="Times New Roman" w:eastAsia="Calibri" w:hAnsi="Times New Roman" w:cs="Times New Roman"/>
          <w:bCs/>
          <w:sz w:val="24"/>
          <w:szCs w:val="24"/>
          <w:lang w:val="uk-UA" w:bidi="en-US"/>
        </w:rPr>
        <w:t>Ступінь захисту – для встановлення в приміщенні.</w:t>
      </w:r>
    </w:p>
    <w:p w14:paraId="43E17AA2" w14:textId="77777777" w:rsidR="00C17590" w:rsidRPr="00C17590" w:rsidRDefault="00C17590" w:rsidP="00C17590">
      <w:pPr>
        <w:numPr>
          <w:ilvl w:val="0"/>
          <w:numId w:val="18"/>
        </w:numPr>
        <w:tabs>
          <w:tab w:val="left" w:pos="333"/>
          <w:tab w:val="left" w:pos="1276"/>
        </w:tabs>
        <w:spacing w:after="0" w:line="240" w:lineRule="auto"/>
        <w:ind w:firstLine="709"/>
        <w:jc w:val="both"/>
        <w:rPr>
          <w:rFonts w:ascii="Times New Roman" w:eastAsia="Calibri" w:hAnsi="Times New Roman" w:cs="Times New Roman"/>
          <w:sz w:val="24"/>
          <w:szCs w:val="24"/>
          <w:lang w:val="uk-UA"/>
        </w:rPr>
      </w:pPr>
      <w:r w:rsidRPr="00C17590">
        <w:rPr>
          <w:rFonts w:ascii="Times New Roman" w:eastAsia="Calibri" w:hAnsi="Times New Roman" w:cs="Times New Roman"/>
          <w:sz w:val="24"/>
          <w:szCs w:val="24"/>
          <w:lang w:val="uk-UA"/>
        </w:rPr>
        <w:t xml:space="preserve">Система кріплення </w:t>
      </w:r>
      <w:r w:rsidRPr="00C17590">
        <w:rPr>
          <w:rFonts w:ascii="Times New Roman" w:eastAsia="Calibri" w:hAnsi="Times New Roman" w:cs="Times New Roman"/>
          <w:bCs/>
          <w:sz w:val="24"/>
          <w:szCs w:val="24"/>
          <w:lang w:val="uk-UA" w:bidi="en-US"/>
        </w:rPr>
        <w:t xml:space="preserve">– не менше </w:t>
      </w:r>
      <w:r w:rsidRPr="00C17590">
        <w:rPr>
          <w:rFonts w:ascii="Times New Roman" w:eastAsia="Calibri" w:hAnsi="Times New Roman" w:cs="Times New Roman"/>
          <w:sz w:val="24"/>
          <w:szCs w:val="24"/>
          <w:lang w:val="uk-UA"/>
        </w:rPr>
        <w:t>3-х координатне позиціонування.</w:t>
      </w:r>
    </w:p>
    <w:p w14:paraId="3C2A7457" w14:textId="77777777" w:rsidR="00C17590" w:rsidRPr="00C17590" w:rsidRDefault="00C17590" w:rsidP="00C17590">
      <w:pPr>
        <w:numPr>
          <w:ilvl w:val="0"/>
          <w:numId w:val="18"/>
        </w:numPr>
        <w:tabs>
          <w:tab w:val="left" w:pos="333"/>
          <w:tab w:val="left" w:pos="1276"/>
        </w:tabs>
        <w:spacing w:after="0" w:line="240" w:lineRule="auto"/>
        <w:ind w:firstLine="709"/>
        <w:jc w:val="both"/>
        <w:rPr>
          <w:rFonts w:ascii="Times New Roman" w:eastAsia="Calibri" w:hAnsi="Times New Roman" w:cs="Times New Roman"/>
          <w:sz w:val="24"/>
          <w:szCs w:val="24"/>
          <w:lang w:val="uk-UA"/>
        </w:rPr>
      </w:pPr>
      <w:r w:rsidRPr="00C17590">
        <w:rPr>
          <w:rFonts w:ascii="Times New Roman" w:eastAsia="Calibri" w:hAnsi="Times New Roman" w:cs="Times New Roman"/>
          <w:sz w:val="24"/>
          <w:szCs w:val="24"/>
          <w:lang w:val="uk-UA"/>
        </w:rPr>
        <w:t>Необхідне для функціонування відеокамери програмне забезпечення (якщо таке передбачене виробником) має бути включене у комплект постачання.</w:t>
      </w:r>
    </w:p>
    <w:p w14:paraId="43BDFF21" w14:textId="77777777" w:rsidR="00C17590" w:rsidRPr="00C17590" w:rsidRDefault="00C17590" w:rsidP="00C17590">
      <w:pPr>
        <w:numPr>
          <w:ilvl w:val="0"/>
          <w:numId w:val="18"/>
        </w:numPr>
        <w:tabs>
          <w:tab w:val="left" w:pos="333"/>
          <w:tab w:val="left" w:pos="1276"/>
        </w:tabs>
        <w:spacing w:after="0" w:line="240" w:lineRule="auto"/>
        <w:ind w:firstLine="709"/>
        <w:jc w:val="both"/>
        <w:rPr>
          <w:rFonts w:ascii="Times New Roman" w:eastAsia="Calibri" w:hAnsi="Times New Roman" w:cs="Times New Roman"/>
          <w:sz w:val="24"/>
          <w:szCs w:val="24"/>
          <w:lang w:val="uk-UA"/>
        </w:rPr>
      </w:pPr>
      <w:r w:rsidRPr="00C17590">
        <w:rPr>
          <w:rFonts w:ascii="Times New Roman" w:eastAsia="Calibri" w:hAnsi="Times New Roman" w:cs="Times New Roman"/>
          <w:sz w:val="24"/>
          <w:szCs w:val="24"/>
          <w:lang w:val="uk-UA"/>
        </w:rPr>
        <w:t>Кабель відео – у комплекті кабель відео довжиною 80 м з відповідними роз’ємами (для з’єднання з двох сторін)</w:t>
      </w:r>
    </w:p>
    <w:p w14:paraId="6AF16070" w14:textId="77777777" w:rsidR="00C17590" w:rsidRPr="00C17590" w:rsidRDefault="00C17590" w:rsidP="00C17590">
      <w:pPr>
        <w:numPr>
          <w:ilvl w:val="0"/>
          <w:numId w:val="18"/>
        </w:numPr>
        <w:tabs>
          <w:tab w:val="left" w:pos="333"/>
          <w:tab w:val="left" w:pos="1276"/>
        </w:tabs>
        <w:spacing w:after="0" w:line="240" w:lineRule="auto"/>
        <w:ind w:firstLine="709"/>
        <w:jc w:val="both"/>
        <w:rPr>
          <w:rFonts w:ascii="Times New Roman" w:eastAsia="Calibri" w:hAnsi="Times New Roman" w:cs="Times New Roman"/>
          <w:sz w:val="24"/>
          <w:szCs w:val="24"/>
          <w:lang w:val="uk-UA"/>
        </w:rPr>
      </w:pPr>
      <w:r w:rsidRPr="00C17590">
        <w:rPr>
          <w:rFonts w:ascii="Times New Roman" w:eastAsia="Calibri" w:hAnsi="Times New Roman" w:cs="Times New Roman"/>
          <w:sz w:val="24"/>
          <w:szCs w:val="24"/>
          <w:lang w:val="uk-UA"/>
        </w:rPr>
        <w:t>Кабель живлення – у комплекті кабель живлення довжиною 80 м з відповідними роз’ємами (для з’єднання з двох сторін)</w:t>
      </w:r>
    </w:p>
    <w:p w14:paraId="490DA585" w14:textId="77777777" w:rsidR="00C17590" w:rsidRPr="00C17590" w:rsidRDefault="00C17590" w:rsidP="00C17590">
      <w:pPr>
        <w:numPr>
          <w:ilvl w:val="0"/>
          <w:numId w:val="18"/>
        </w:numPr>
        <w:tabs>
          <w:tab w:val="left" w:pos="333"/>
          <w:tab w:val="left" w:pos="1276"/>
        </w:tabs>
        <w:spacing w:after="0" w:line="240" w:lineRule="auto"/>
        <w:ind w:firstLine="709"/>
        <w:jc w:val="both"/>
        <w:rPr>
          <w:rFonts w:ascii="Times New Roman" w:eastAsia="Calibri" w:hAnsi="Times New Roman" w:cs="Times New Roman"/>
          <w:sz w:val="24"/>
          <w:szCs w:val="24"/>
          <w:lang w:val="uk-UA"/>
        </w:rPr>
      </w:pPr>
      <w:r w:rsidRPr="00C17590">
        <w:rPr>
          <w:rFonts w:ascii="Times New Roman" w:eastAsia="Calibri" w:hAnsi="Times New Roman" w:cs="Times New Roman"/>
          <w:sz w:val="24"/>
          <w:szCs w:val="24"/>
          <w:lang w:val="uk-UA"/>
        </w:rPr>
        <w:t>Живлення – від промислового джерела живлення 12 В</w:t>
      </w:r>
      <w:r w:rsidRPr="00C17590">
        <w:rPr>
          <w:rFonts w:ascii="Tahoma" w:eastAsia="Times New Roman" w:hAnsi="Tahoma" w:cs="Tahoma"/>
          <w:color w:val="000000"/>
          <w:lang w:val="uk-UA" w:eastAsia="uk-UA"/>
        </w:rPr>
        <w:t xml:space="preserve"> </w:t>
      </w:r>
    </w:p>
    <w:p w14:paraId="2B93AA79" w14:textId="77777777" w:rsidR="00C17590" w:rsidRPr="00C17590" w:rsidRDefault="00C17590" w:rsidP="00C17590">
      <w:pPr>
        <w:numPr>
          <w:ilvl w:val="0"/>
          <w:numId w:val="18"/>
        </w:numPr>
        <w:tabs>
          <w:tab w:val="left" w:pos="1276"/>
        </w:tabs>
        <w:spacing w:after="0" w:line="240" w:lineRule="auto"/>
        <w:ind w:firstLine="709"/>
        <w:contextualSpacing/>
        <w:jc w:val="both"/>
        <w:rPr>
          <w:rFonts w:ascii="Times New Roman" w:eastAsia="Calibri" w:hAnsi="Times New Roman" w:cs="Times New Roman"/>
          <w:sz w:val="24"/>
          <w:szCs w:val="24"/>
          <w:lang w:val="uk-UA" w:bidi="en-US"/>
        </w:rPr>
      </w:pPr>
      <w:r w:rsidRPr="00C17590">
        <w:rPr>
          <w:rFonts w:ascii="Times New Roman" w:eastAsia="Calibri" w:hAnsi="Times New Roman" w:cs="Times New Roman"/>
          <w:sz w:val="24"/>
          <w:szCs w:val="24"/>
          <w:lang w:val="uk-UA" w:bidi="en-US"/>
        </w:rPr>
        <w:t xml:space="preserve">Термін гарантії </w:t>
      </w:r>
      <w:r w:rsidRPr="00C17590">
        <w:rPr>
          <w:rFonts w:ascii="Times New Roman" w:eastAsia="Calibri" w:hAnsi="Times New Roman" w:cs="Times New Roman"/>
          <w:bCs/>
          <w:sz w:val="24"/>
          <w:szCs w:val="24"/>
          <w:lang w:val="uk-UA" w:bidi="en-US"/>
        </w:rPr>
        <w:t>– не менше 12 місяців від виробника.</w:t>
      </w:r>
    </w:p>
    <w:p w14:paraId="5AFF9E8D" w14:textId="77777777" w:rsidR="00C17590" w:rsidRPr="00C17590" w:rsidRDefault="00C17590" w:rsidP="00C17590">
      <w:pPr>
        <w:numPr>
          <w:ilvl w:val="0"/>
          <w:numId w:val="28"/>
        </w:numPr>
        <w:spacing w:after="0" w:line="240" w:lineRule="auto"/>
        <w:contextualSpacing/>
        <w:jc w:val="center"/>
        <w:rPr>
          <w:rFonts w:ascii="Times New Roman" w:eastAsia="Calibri" w:hAnsi="Times New Roman" w:cs="Times New Roman"/>
          <w:b/>
          <w:sz w:val="24"/>
          <w:szCs w:val="24"/>
          <w:lang w:val="uk-UA"/>
        </w:rPr>
      </w:pPr>
      <w:r w:rsidRPr="00C17590">
        <w:rPr>
          <w:rFonts w:ascii="Times New Roman" w:eastAsia="Calibri" w:hAnsi="Times New Roman" w:cs="Times New Roman"/>
          <w:b/>
          <w:sz w:val="24"/>
          <w:szCs w:val="24"/>
          <w:lang w:val="uk-UA"/>
        </w:rPr>
        <w:t>Пристрій апаратно-програмного квадрування зображення або еквівалентне програмне забезпечення:</w:t>
      </w:r>
    </w:p>
    <w:p w14:paraId="1B7262B6" w14:textId="77777777" w:rsidR="00C17590" w:rsidRPr="00C17590" w:rsidRDefault="00C17590" w:rsidP="00C17590">
      <w:pPr>
        <w:numPr>
          <w:ilvl w:val="0"/>
          <w:numId w:val="21"/>
        </w:numPr>
        <w:tabs>
          <w:tab w:val="left" w:pos="1276"/>
        </w:tabs>
        <w:spacing w:after="0" w:line="240" w:lineRule="auto"/>
        <w:ind w:firstLine="709"/>
        <w:contextualSpacing/>
        <w:jc w:val="both"/>
        <w:rPr>
          <w:rFonts w:ascii="Times New Roman" w:eastAsia="Calibri" w:hAnsi="Times New Roman" w:cs="Times New Roman"/>
          <w:sz w:val="24"/>
          <w:szCs w:val="24"/>
          <w:lang w:val="uk-UA"/>
        </w:rPr>
      </w:pPr>
      <w:r w:rsidRPr="00C17590">
        <w:rPr>
          <w:rFonts w:ascii="Times New Roman" w:eastAsia="Calibri" w:hAnsi="Times New Roman" w:cs="Times New Roman"/>
          <w:sz w:val="24"/>
          <w:szCs w:val="24"/>
          <w:lang w:val="uk-UA"/>
        </w:rPr>
        <w:t>Підтримка кількості каналів відео, яка відповідає кількості встановлених у залі відеокамер.</w:t>
      </w:r>
    </w:p>
    <w:p w14:paraId="0E41B1A4" w14:textId="77777777" w:rsidR="00C17590" w:rsidRPr="00C17590" w:rsidRDefault="00C17590" w:rsidP="00C17590">
      <w:pPr>
        <w:numPr>
          <w:ilvl w:val="0"/>
          <w:numId w:val="21"/>
        </w:numPr>
        <w:tabs>
          <w:tab w:val="left" w:pos="1276"/>
        </w:tabs>
        <w:spacing w:after="0" w:line="240" w:lineRule="auto"/>
        <w:ind w:firstLine="709"/>
        <w:contextualSpacing/>
        <w:jc w:val="both"/>
        <w:rPr>
          <w:rFonts w:ascii="Times New Roman" w:eastAsia="Calibri" w:hAnsi="Times New Roman" w:cs="Times New Roman"/>
          <w:sz w:val="24"/>
          <w:szCs w:val="24"/>
          <w:lang w:val="uk-UA"/>
        </w:rPr>
      </w:pPr>
      <w:r w:rsidRPr="00C17590">
        <w:rPr>
          <w:rFonts w:ascii="Times New Roman" w:eastAsia="Calibri" w:hAnsi="Times New Roman" w:cs="Times New Roman"/>
          <w:sz w:val="24"/>
          <w:szCs w:val="24"/>
          <w:lang w:val="uk-UA"/>
        </w:rPr>
        <w:t>Кількість каналів відео</w:t>
      </w:r>
      <w:r w:rsidRPr="00C17590">
        <w:rPr>
          <w:rFonts w:ascii="Times New Roman" w:eastAsia="Calibri" w:hAnsi="Times New Roman" w:cs="Times New Roman"/>
          <w:bCs/>
          <w:sz w:val="24"/>
          <w:szCs w:val="24"/>
          <w:lang w:val="uk-UA"/>
        </w:rPr>
        <w:t xml:space="preserve"> визначається залежно від локальних умов, але не менше 4 одиниць.</w:t>
      </w:r>
    </w:p>
    <w:p w14:paraId="0948AC09" w14:textId="77777777" w:rsidR="00C17590" w:rsidRPr="00C17590" w:rsidRDefault="00C17590" w:rsidP="00C17590">
      <w:pPr>
        <w:numPr>
          <w:ilvl w:val="0"/>
          <w:numId w:val="21"/>
        </w:numPr>
        <w:tabs>
          <w:tab w:val="left" w:pos="333"/>
          <w:tab w:val="left" w:pos="851"/>
          <w:tab w:val="left" w:pos="1276"/>
        </w:tabs>
        <w:spacing w:after="0" w:line="240" w:lineRule="auto"/>
        <w:ind w:firstLine="709"/>
        <w:contextualSpacing/>
        <w:jc w:val="both"/>
        <w:rPr>
          <w:rFonts w:ascii="Times New Roman" w:eastAsia="Calibri" w:hAnsi="Times New Roman" w:cs="Times New Roman"/>
          <w:sz w:val="24"/>
          <w:szCs w:val="24"/>
          <w:lang w:val="uk-UA"/>
        </w:rPr>
      </w:pPr>
      <w:r w:rsidRPr="00C17590">
        <w:rPr>
          <w:rFonts w:ascii="Times New Roman" w:eastAsia="Calibri" w:hAnsi="Times New Roman" w:cs="Times New Roman"/>
          <w:sz w:val="24"/>
          <w:szCs w:val="24"/>
          <w:lang w:val="uk-UA"/>
        </w:rPr>
        <w:t>Підтримка типу каналів відео, який відповідає типу встановлених у залі відеокамер.</w:t>
      </w:r>
    </w:p>
    <w:p w14:paraId="43FC8560" w14:textId="77777777" w:rsidR="00C17590" w:rsidRPr="00C17590" w:rsidRDefault="00C17590" w:rsidP="00C17590">
      <w:pPr>
        <w:numPr>
          <w:ilvl w:val="0"/>
          <w:numId w:val="21"/>
        </w:numPr>
        <w:tabs>
          <w:tab w:val="left" w:pos="333"/>
          <w:tab w:val="left" w:pos="851"/>
          <w:tab w:val="left" w:pos="1276"/>
        </w:tabs>
        <w:spacing w:after="0" w:line="240" w:lineRule="auto"/>
        <w:ind w:firstLine="709"/>
        <w:contextualSpacing/>
        <w:jc w:val="both"/>
        <w:rPr>
          <w:rFonts w:ascii="Times New Roman" w:eastAsia="Calibri" w:hAnsi="Times New Roman" w:cs="Times New Roman"/>
          <w:sz w:val="24"/>
          <w:szCs w:val="24"/>
          <w:lang w:val="uk-UA"/>
        </w:rPr>
      </w:pPr>
      <w:r w:rsidRPr="00C17590">
        <w:rPr>
          <w:rFonts w:ascii="Times New Roman" w:eastAsia="Calibri" w:hAnsi="Times New Roman" w:cs="Times New Roman"/>
          <w:bCs/>
          <w:sz w:val="24"/>
          <w:szCs w:val="24"/>
          <w:lang w:val="uk-UA" w:bidi="en-US"/>
        </w:rPr>
        <w:t>Підтримка методу компресії H.264, H.264+, H.265</w:t>
      </w:r>
      <w:r w:rsidRPr="00C17590">
        <w:rPr>
          <w:rFonts w:ascii="Times New Roman" w:eastAsia="Calibri" w:hAnsi="Times New Roman" w:cs="Times New Roman"/>
          <w:sz w:val="24"/>
          <w:szCs w:val="24"/>
          <w:lang w:val="uk-UA"/>
        </w:rPr>
        <w:t>.</w:t>
      </w:r>
    </w:p>
    <w:p w14:paraId="49957EE1" w14:textId="77777777" w:rsidR="00C17590" w:rsidRPr="00C17590" w:rsidRDefault="00C17590" w:rsidP="00C17590">
      <w:pPr>
        <w:numPr>
          <w:ilvl w:val="0"/>
          <w:numId w:val="21"/>
        </w:numPr>
        <w:tabs>
          <w:tab w:val="left" w:pos="333"/>
          <w:tab w:val="left" w:pos="851"/>
          <w:tab w:val="left" w:pos="1276"/>
        </w:tabs>
        <w:spacing w:after="0" w:line="240" w:lineRule="auto"/>
        <w:ind w:firstLine="709"/>
        <w:contextualSpacing/>
        <w:jc w:val="both"/>
        <w:rPr>
          <w:rFonts w:ascii="Times New Roman" w:eastAsia="Calibri" w:hAnsi="Times New Roman" w:cs="Times New Roman"/>
          <w:sz w:val="24"/>
          <w:szCs w:val="24"/>
          <w:lang w:val="uk-UA"/>
        </w:rPr>
      </w:pPr>
      <w:r w:rsidRPr="00C17590">
        <w:rPr>
          <w:rFonts w:ascii="Times New Roman" w:eastAsia="Calibri" w:hAnsi="Times New Roman" w:cs="Times New Roman"/>
          <w:sz w:val="24"/>
          <w:szCs w:val="24"/>
          <w:lang w:val="uk-UA"/>
        </w:rPr>
        <w:t xml:space="preserve">Підтримка відеокамер з роздільною здатністю не менше </w:t>
      </w:r>
      <w:r w:rsidRPr="00C17590">
        <w:rPr>
          <w:rFonts w:ascii="Times New Roman" w:eastAsia="Calibri" w:hAnsi="Times New Roman" w:cs="Times New Roman"/>
          <w:sz w:val="24"/>
          <w:szCs w:val="24"/>
          <w:lang w:val="en-US"/>
        </w:rPr>
        <w:t>Full</w:t>
      </w:r>
      <w:r w:rsidRPr="00C17590">
        <w:rPr>
          <w:rFonts w:ascii="Times New Roman" w:eastAsia="Calibri" w:hAnsi="Times New Roman" w:cs="Times New Roman"/>
          <w:sz w:val="24"/>
          <w:szCs w:val="24"/>
          <w:lang w:val="uk-UA"/>
        </w:rPr>
        <w:t>HD 1080p, 30 кадрів за секунду.</w:t>
      </w:r>
    </w:p>
    <w:p w14:paraId="073150C3" w14:textId="77777777" w:rsidR="00C17590" w:rsidRPr="00C17590" w:rsidRDefault="00C17590" w:rsidP="00C17590">
      <w:pPr>
        <w:numPr>
          <w:ilvl w:val="0"/>
          <w:numId w:val="21"/>
        </w:numPr>
        <w:tabs>
          <w:tab w:val="left" w:pos="333"/>
          <w:tab w:val="left" w:pos="851"/>
          <w:tab w:val="left" w:pos="1276"/>
        </w:tabs>
        <w:spacing w:after="0" w:line="240" w:lineRule="auto"/>
        <w:ind w:firstLine="709"/>
        <w:contextualSpacing/>
        <w:jc w:val="both"/>
        <w:rPr>
          <w:rFonts w:ascii="Times New Roman" w:eastAsia="Calibri" w:hAnsi="Times New Roman" w:cs="Times New Roman"/>
          <w:sz w:val="24"/>
          <w:szCs w:val="24"/>
          <w:lang w:val="uk-UA"/>
        </w:rPr>
      </w:pPr>
      <w:r w:rsidRPr="00C17590">
        <w:rPr>
          <w:rFonts w:ascii="Times New Roman" w:eastAsia="Calibri" w:hAnsi="Times New Roman" w:cs="Times New Roman"/>
          <w:sz w:val="24"/>
          <w:szCs w:val="24"/>
          <w:lang w:val="uk-UA"/>
        </w:rPr>
        <w:t xml:space="preserve">HDMI вихід з роздільною здатністю не менше </w:t>
      </w:r>
      <w:r w:rsidRPr="00C17590">
        <w:rPr>
          <w:rFonts w:ascii="Times New Roman" w:eastAsia="Calibri" w:hAnsi="Times New Roman" w:cs="Times New Roman"/>
          <w:sz w:val="24"/>
          <w:szCs w:val="24"/>
          <w:lang w:val="en-US"/>
        </w:rPr>
        <w:t>Full</w:t>
      </w:r>
      <w:r w:rsidRPr="00C17590">
        <w:rPr>
          <w:rFonts w:ascii="Times New Roman" w:eastAsia="Calibri" w:hAnsi="Times New Roman" w:cs="Times New Roman"/>
          <w:sz w:val="24"/>
          <w:szCs w:val="24"/>
          <w:lang w:val="uk-UA"/>
        </w:rPr>
        <w:t>HD 1080p, 30 кадрів за секунду.</w:t>
      </w:r>
    </w:p>
    <w:p w14:paraId="09F40636" w14:textId="77777777" w:rsidR="00C17590" w:rsidRPr="00C17590" w:rsidRDefault="00C17590" w:rsidP="00C17590">
      <w:pPr>
        <w:numPr>
          <w:ilvl w:val="0"/>
          <w:numId w:val="21"/>
        </w:numPr>
        <w:tabs>
          <w:tab w:val="left" w:pos="333"/>
          <w:tab w:val="left" w:pos="851"/>
          <w:tab w:val="left" w:pos="1276"/>
        </w:tabs>
        <w:spacing w:after="0" w:line="240" w:lineRule="auto"/>
        <w:ind w:firstLine="709"/>
        <w:contextualSpacing/>
        <w:jc w:val="both"/>
        <w:rPr>
          <w:rFonts w:ascii="Times New Roman" w:eastAsia="Calibri" w:hAnsi="Times New Roman" w:cs="Times New Roman"/>
          <w:sz w:val="24"/>
          <w:szCs w:val="24"/>
          <w:lang w:val="uk-UA"/>
        </w:rPr>
      </w:pPr>
      <w:r w:rsidRPr="00C17590">
        <w:rPr>
          <w:rFonts w:ascii="Times New Roman" w:eastAsia="Calibri" w:hAnsi="Times New Roman" w:cs="Times New Roman"/>
          <w:sz w:val="24"/>
          <w:szCs w:val="24"/>
          <w:lang w:val="uk-UA"/>
        </w:rPr>
        <w:t>Наявність у комплекті програмного забезпечення, яке дозволяє:</w:t>
      </w:r>
    </w:p>
    <w:p w14:paraId="719EF006" w14:textId="77777777" w:rsidR="00C17590" w:rsidRPr="00C17590" w:rsidRDefault="00C17590" w:rsidP="00C17590">
      <w:pPr>
        <w:numPr>
          <w:ilvl w:val="0"/>
          <w:numId w:val="19"/>
        </w:numPr>
        <w:tabs>
          <w:tab w:val="left" w:pos="851"/>
          <w:tab w:val="left" w:pos="1276"/>
        </w:tabs>
        <w:spacing w:after="0" w:line="240" w:lineRule="auto"/>
        <w:ind w:firstLine="709"/>
        <w:contextualSpacing/>
        <w:rPr>
          <w:rFonts w:ascii="Times New Roman" w:eastAsia="Calibri" w:hAnsi="Times New Roman" w:cs="Times New Roman"/>
          <w:sz w:val="24"/>
          <w:szCs w:val="24"/>
          <w:lang w:val="uk-UA"/>
        </w:rPr>
      </w:pPr>
      <w:r w:rsidRPr="00C17590">
        <w:rPr>
          <w:rFonts w:ascii="Times New Roman" w:eastAsia="Calibri" w:hAnsi="Times New Roman" w:cs="Times New Roman"/>
          <w:sz w:val="24"/>
          <w:szCs w:val="24"/>
          <w:lang w:val="uk-UA"/>
        </w:rPr>
        <w:t>накладати на відеопотік мітку поточного часу і дати;</w:t>
      </w:r>
    </w:p>
    <w:p w14:paraId="796B0F09" w14:textId="77777777" w:rsidR="00C17590" w:rsidRPr="00C17590" w:rsidRDefault="00C17590" w:rsidP="00C17590">
      <w:pPr>
        <w:numPr>
          <w:ilvl w:val="0"/>
          <w:numId w:val="19"/>
        </w:numPr>
        <w:tabs>
          <w:tab w:val="left" w:pos="851"/>
          <w:tab w:val="left" w:pos="1276"/>
        </w:tabs>
        <w:spacing w:after="0" w:line="240" w:lineRule="auto"/>
        <w:ind w:firstLine="709"/>
        <w:contextualSpacing/>
        <w:rPr>
          <w:rFonts w:ascii="Times New Roman" w:eastAsia="Calibri" w:hAnsi="Times New Roman" w:cs="Times New Roman"/>
          <w:sz w:val="24"/>
          <w:szCs w:val="24"/>
          <w:lang w:val="uk-UA"/>
        </w:rPr>
      </w:pPr>
      <w:r w:rsidRPr="00C17590">
        <w:rPr>
          <w:rFonts w:ascii="Times New Roman" w:eastAsia="Calibri" w:hAnsi="Times New Roman" w:cs="Times New Roman"/>
          <w:sz w:val="24"/>
          <w:szCs w:val="24"/>
          <w:lang w:val="uk-UA"/>
        </w:rPr>
        <w:t>виводити зображення з будь-якої обраної відеокамери або з групи відеокамер;</w:t>
      </w:r>
    </w:p>
    <w:p w14:paraId="1B2CCC06" w14:textId="77777777" w:rsidR="00C17590" w:rsidRPr="00C17590" w:rsidRDefault="00C17590" w:rsidP="00C17590">
      <w:pPr>
        <w:numPr>
          <w:ilvl w:val="0"/>
          <w:numId w:val="21"/>
        </w:numPr>
        <w:tabs>
          <w:tab w:val="left" w:pos="1276"/>
        </w:tabs>
        <w:spacing w:after="0" w:line="240" w:lineRule="auto"/>
        <w:ind w:firstLine="709"/>
        <w:contextualSpacing/>
        <w:rPr>
          <w:rFonts w:ascii="Times New Roman" w:eastAsia="Calibri" w:hAnsi="Times New Roman" w:cs="Times New Roman"/>
          <w:sz w:val="24"/>
          <w:szCs w:val="24"/>
          <w:lang w:val="uk-UA"/>
        </w:rPr>
      </w:pPr>
      <w:r w:rsidRPr="00C17590">
        <w:rPr>
          <w:rFonts w:ascii="Times New Roman" w:eastAsia="Calibri" w:hAnsi="Times New Roman" w:cs="Times New Roman"/>
          <w:sz w:val="24"/>
          <w:szCs w:val="24"/>
          <w:lang w:val="uk-UA"/>
        </w:rPr>
        <w:t>Встановлюється (використовується) у разі потреби, зокрема за відсутності у залі відеосистеми чи комплексу, яка виконує такі функції</w:t>
      </w:r>
    </w:p>
    <w:p w14:paraId="209BD07B" w14:textId="77777777" w:rsidR="00C17590" w:rsidRPr="00C17590" w:rsidRDefault="00C17590" w:rsidP="00C17590">
      <w:pPr>
        <w:tabs>
          <w:tab w:val="left" w:pos="1276"/>
        </w:tabs>
        <w:spacing w:after="0" w:line="240" w:lineRule="auto"/>
        <w:ind w:firstLine="709"/>
        <w:contextualSpacing/>
        <w:jc w:val="both"/>
        <w:rPr>
          <w:rFonts w:ascii="Times New Roman" w:eastAsia="Calibri" w:hAnsi="Times New Roman" w:cs="Times New Roman"/>
          <w:bCs/>
          <w:sz w:val="24"/>
          <w:szCs w:val="24"/>
          <w:lang w:val="uk-UA" w:bidi="en-US"/>
        </w:rPr>
      </w:pPr>
      <w:r w:rsidRPr="00C17590">
        <w:rPr>
          <w:rFonts w:ascii="Times New Roman" w:eastAsia="Calibri" w:hAnsi="Times New Roman" w:cs="Times New Roman"/>
          <w:sz w:val="24"/>
          <w:szCs w:val="24"/>
          <w:lang w:val="uk-UA" w:bidi="en-US"/>
        </w:rPr>
        <w:t xml:space="preserve">Термін гарантії </w:t>
      </w:r>
      <w:r w:rsidRPr="00C17590">
        <w:rPr>
          <w:rFonts w:ascii="Times New Roman" w:eastAsia="Calibri" w:hAnsi="Times New Roman" w:cs="Times New Roman"/>
          <w:bCs/>
          <w:sz w:val="24"/>
          <w:szCs w:val="24"/>
          <w:lang w:val="uk-UA" w:bidi="en-US"/>
        </w:rPr>
        <w:t>– не менше 12 місяців від виробника.</w:t>
      </w:r>
    </w:p>
    <w:p w14:paraId="1499D168" w14:textId="77777777" w:rsidR="00C17590" w:rsidRPr="00C17590" w:rsidRDefault="00C17590" w:rsidP="00C17590">
      <w:pPr>
        <w:tabs>
          <w:tab w:val="left" w:pos="1276"/>
        </w:tabs>
        <w:spacing w:after="0" w:line="240" w:lineRule="auto"/>
        <w:contextualSpacing/>
        <w:jc w:val="both"/>
        <w:rPr>
          <w:rFonts w:ascii="Times New Roman" w:eastAsia="Calibri" w:hAnsi="Times New Roman" w:cs="Times New Roman"/>
          <w:bCs/>
          <w:sz w:val="24"/>
          <w:szCs w:val="24"/>
          <w:lang w:val="uk-UA" w:bidi="en-US"/>
        </w:rPr>
      </w:pPr>
    </w:p>
    <w:p w14:paraId="6C034AA3" w14:textId="77777777" w:rsidR="00C17590" w:rsidRPr="00C17590" w:rsidRDefault="00C17590" w:rsidP="00C17590">
      <w:pPr>
        <w:numPr>
          <w:ilvl w:val="0"/>
          <w:numId w:val="28"/>
        </w:numPr>
        <w:spacing w:after="0" w:line="240" w:lineRule="auto"/>
        <w:contextualSpacing/>
        <w:jc w:val="center"/>
        <w:rPr>
          <w:rFonts w:ascii="Times New Roman" w:eastAsia="Calibri" w:hAnsi="Times New Roman" w:cs="Times New Roman"/>
          <w:b/>
          <w:sz w:val="24"/>
          <w:szCs w:val="24"/>
          <w:lang w:val="uk-UA"/>
        </w:rPr>
      </w:pPr>
      <w:r w:rsidRPr="00C17590">
        <w:rPr>
          <w:rFonts w:ascii="Times New Roman" w:eastAsia="Calibri" w:hAnsi="Times New Roman" w:cs="Times New Roman"/>
          <w:b/>
          <w:sz w:val="24"/>
          <w:szCs w:val="24"/>
          <w:lang w:val="uk-UA"/>
        </w:rPr>
        <w:t>HDMI сплітер</w:t>
      </w:r>
    </w:p>
    <w:p w14:paraId="55533079" w14:textId="77777777" w:rsidR="00C17590" w:rsidRPr="00C17590" w:rsidRDefault="00C17590" w:rsidP="00C17590">
      <w:pPr>
        <w:numPr>
          <w:ilvl w:val="0"/>
          <w:numId w:val="20"/>
        </w:numPr>
        <w:tabs>
          <w:tab w:val="left" w:pos="333"/>
          <w:tab w:val="left" w:pos="851"/>
          <w:tab w:val="left" w:pos="1276"/>
        </w:tabs>
        <w:spacing w:after="0" w:line="240" w:lineRule="auto"/>
        <w:ind w:left="0" w:firstLine="709"/>
        <w:contextualSpacing/>
        <w:jc w:val="both"/>
        <w:rPr>
          <w:rFonts w:ascii="Times New Roman" w:eastAsia="Calibri" w:hAnsi="Times New Roman" w:cs="Times New Roman"/>
          <w:sz w:val="24"/>
          <w:szCs w:val="24"/>
          <w:lang w:val="uk-UA"/>
        </w:rPr>
      </w:pPr>
      <w:r w:rsidRPr="00C17590">
        <w:rPr>
          <w:rFonts w:ascii="Times New Roman" w:eastAsia="Calibri" w:hAnsi="Times New Roman" w:cs="Times New Roman"/>
          <w:sz w:val="24"/>
          <w:szCs w:val="24"/>
          <w:lang w:val="uk-UA"/>
        </w:rPr>
        <w:t xml:space="preserve">Підтримка роздільної здатності </w:t>
      </w:r>
      <w:r w:rsidRPr="00C17590">
        <w:rPr>
          <w:rFonts w:ascii="Times New Roman" w:eastAsia="Calibri" w:hAnsi="Times New Roman" w:cs="Times New Roman"/>
          <w:sz w:val="24"/>
          <w:szCs w:val="24"/>
          <w:lang w:val="en-US"/>
        </w:rPr>
        <w:t>FullHD</w:t>
      </w:r>
      <w:r w:rsidRPr="00C17590">
        <w:rPr>
          <w:rFonts w:ascii="Times New Roman" w:eastAsia="Calibri" w:hAnsi="Times New Roman" w:cs="Times New Roman"/>
          <w:sz w:val="24"/>
          <w:szCs w:val="24"/>
          <w:lang w:val="uk-UA"/>
        </w:rPr>
        <w:t xml:space="preserve"> 1080p (1920×1080 точок).</w:t>
      </w:r>
    </w:p>
    <w:p w14:paraId="7377631A" w14:textId="77777777" w:rsidR="00C17590" w:rsidRPr="00C17590" w:rsidRDefault="00C17590" w:rsidP="00C17590">
      <w:pPr>
        <w:numPr>
          <w:ilvl w:val="0"/>
          <w:numId w:val="20"/>
        </w:numPr>
        <w:tabs>
          <w:tab w:val="left" w:pos="333"/>
          <w:tab w:val="left" w:pos="851"/>
          <w:tab w:val="left" w:pos="1276"/>
        </w:tabs>
        <w:spacing w:after="0" w:line="240" w:lineRule="auto"/>
        <w:ind w:left="0" w:firstLine="709"/>
        <w:contextualSpacing/>
        <w:jc w:val="both"/>
        <w:rPr>
          <w:rFonts w:ascii="Times New Roman" w:eastAsia="Calibri" w:hAnsi="Times New Roman" w:cs="Times New Roman"/>
          <w:sz w:val="24"/>
          <w:szCs w:val="24"/>
          <w:lang w:val="uk-UA"/>
        </w:rPr>
      </w:pPr>
      <w:r w:rsidRPr="00C17590">
        <w:rPr>
          <w:rFonts w:ascii="Times New Roman" w:eastAsia="Calibri" w:hAnsi="Times New Roman" w:cs="Times New Roman"/>
          <w:sz w:val="24"/>
          <w:szCs w:val="24"/>
          <w:lang w:val="uk-UA"/>
        </w:rPr>
        <w:t>Кількість вихідних портів має відповідати кількості пристроїв виведення зображення (TV панелей), які планується встановити в залі для виведення зображення,</w:t>
      </w:r>
      <w:r w:rsidRPr="00C17590">
        <w:rPr>
          <w:rFonts w:ascii="Times New Roman" w:eastAsia="Calibri" w:hAnsi="Times New Roman" w:cs="Times New Roman"/>
          <w:bCs/>
          <w:sz w:val="24"/>
          <w:szCs w:val="24"/>
          <w:lang w:val="uk-UA"/>
        </w:rPr>
        <w:t xml:space="preserve"> але не менше 2 одиниць.</w:t>
      </w:r>
    </w:p>
    <w:p w14:paraId="4621D1C8" w14:textId="77777777" w:rsidR="00C17590" w:rsidRPr="00C17590" w:rsidRDefault="00C17590" w:rsidP="00C17590">
      <w:pPr>
        <w:numPr>
          <w:ilvl w:val="0"/>
          <w:numId w:val="20"/>
        </w:numPr>
        <w:tabs>
          <w:tab w:val="left" w:pos="333"/>
          <w:tab w:val="left" w:pos="851"/>
          <w:tab w:val="left" w:pos="1276"/>
        </w:tabs>
        <w:spacing w:after="0" w:line="240" w:lineRule="auto"/>
        <w:ind w:left="0" w:firstLine="709"/>
        <w:jc w:val="both"/>
        <w:rPr>
          <w:rFonts w:ascii="Times New Roman" w:eastAsia="Calibri" w:hAnsi="Times New Roman" w:cs="Times New Roman"/>
          <w:sz w:val="24"/>
          <w:szCs w:val="24"/>
          <w:lang w:val="uk-UA"/>
        </w:rPr>
      </w:pPr>
      <w:r w:rsidRPr="00C17590">
        <w:rPr>
          <w:rFonts w:ascii="Times New Roman" w:eastAsia="Calibri" w:hAnsi="Times New Roman" w:cs="Times New Roman"/>
          <w:sz w:val="24"/>
          <w:szCs w:val="24"/>
          <w:lang w:val="uk-UA"/>
        </w:rPr>
        <w:t>Підтримка 12-бітового Deep Color для HDMI форматів.</w:t>
      </w:r>
    </w:p>
    <w:p w14:paraId="1A79D0E2" w14:textId="77777777" w:rsidR="00C17590" w:rsidRPr="00C17590" w:rsidRDefault="00C17590" w:rsidP="00C17590">
      <w:pPr>
        <w:numPr>
          <w:ilvl w:val="0"/>
          <w:numId w:val="20"/>
        </w:numPr>
        <w:tabs>
          <w:tab w:val="left" w:pos="333"/>
          <w:tab w:val="left" w:pos="851"/>
          <w:tab w:val="left" w:pos="1276"/>
        </w:tabs>
        <w:spacing w:after="0" w:line="240" w:lineRule="auto"/>
        <w:ind w:left="0" w:firstLine="709"/>
        <w:contextualSpacing/>
        <w:jc w:val="both"/>
        <w:rPr>
          <w:rFonts w:ascii="Times New Roman" w:eastAsia="Calibri" w:hAnsi="Times New Roman" w:cs="Times New Roman"/>
          <w:sz w:val="24"/>
          <w:szCs w:val="24"/>
          <w:lang w:val="uk-UA"/>
        </w:rPr>
      </w:pPr>
      <w:r w:rsidRPr="00C17590">
        <w:rPr>
          <w:rFonts w:ascii="Times New Roman" w:eastAsia="Calibri" w:hAnsi="Times New Roman" w:cs="Times New Roman"/>
          <w:sz w:val="24"/>
          <w:szCs w:val="24"/>
          <w:lang w:val="uk-UA"/>
        </w:rPr>
        <w:lastRenderedPageBreak/>
        <w:t>Встановлюється (використовується) у разі потреби, зокрема за відсутності у залі відеосистеми чи комплексу, яка виконує такі функції.</w:t>
      </w:r>
    </w:p>
    <w:p w14:paraId="4E4F1ECE" w14:textId="77777777" w:rsidR="00C17590" w:rsidRPr="00C17590" w:rsidRDefault="00C17590" w:rsidP="00C17590">
      <w:pPr>
        <w:spacing w:after="0" w:line="240" w:lineRule="auto"/>
        <w:ind w:firstLine="709"/>
        <w:jc w:val="both"/>
        <w:rPr>
          <w:rFonts w:ascii="Times New Roman" w:eastAsia="Calibri" w:hAnsi="Times New Roman" w:cs="Times New Roman"/>
          <w:sz w:val="24"/>
          <w:szCs w:val="24"/>
          <w:lang w:val="uk-UA"/>
        </w:rPr>
      </w:pPr>
    </w:p>
    <w:p w14:paraId="4C5DA139" w14:textId="77777777" w:rsidR="00C17590" w:rsidRPr="00C17590" w:rsidRDefault="00C17590" w:rsidP="00C17590">
      <w:pPr>
        <w:numPr>
          <w:ilvl w:val="0"/>
          <w:numId w:val="28"/>
        </w:numPr>
        <w:spacing w:after="0" w:line="240" w:lineRule="auto"/>
        <w:contextualSpacing/>
        <w:jc w:val="center"/>
        <w:rPr>
          <w:rFonts w:ascii="Times New Roman" w:eastAsia="Calibri" w:hAnsi="Times New Roman" w:cs="Times New Roman"/>
          <w:b/>
          <w:sz w:val="24"/>
          <w:szCs w:val="24"/>
          <w:lang w:val="uk-UA"/>
        </w:rPr>
      </w:pPr>
      <w:r w:rsidRPr="00C17590">
        <w:rPr>
          <w:rFonts w:ascii="Times New Roman" w:eastAsia="Calibri" w:hAnsi="Times New Roman" w:cs="Times New Roman"/>
          <w:b/>
          <w:sz w:val="24"/>
          <w:szCs w:val="24"/>
          <w:lang w:val="uk-UA"/>
        </w:rPr>
        <w:t>Мікрофонне обладнання</w:t>
      </w:r>
    </w:p>
    <w:p w14:paraId="3EFEE01F" w14:textId="77777777" w:rsidR="00C17590" w:rsidRPr="00C17590" w:rsidRDefault="00C17590" w:rsidP="00C17590">
      <w:pPr>
        <w:numPr>
          <w:ilvl w:val="0"/>
          <w:numId w:val="22"/>
        </w:numPr>
        <w:tabs>
          <w:tab w:val="left" w:pos="1276"/>
        </w:tabs>
        <w:spacing w:after="0" w:line="240" w:lineRule="auto"/>
        <w:ind w:firstLine="709"/>
        <w:contextualSpacing/>
        <w:jc w:val="both"/>
        <w:rPr>
          <w:rFonts w:ascii="Times New Roman" w:eastAsia="Calibri" w:hAnsi="Times New Roman" w:cs="Times New Roman"/>
          <w:sz w:val="24"/>
          <w:szCs w:val="24"/>
          <w:lang w:val="uk-UA" w:bidi="en-US"/>
        </w:rPr>
      </w:pPr>
      <w:r w:rsidRPr="00C17590">
        <w:rPr>
          <w:rFonts w:ascii="Times New Roman" w:eastAsia="Calibri" w:hAnsi="Times New Roman" w:cs="Times New Roman"/>
          <w:sz w:val="24"/>
          <w:szCs w:val="24"/>
          <w:lang w:val="uk-UA"/>
        </w:rPr>
        <w:t>Тип – конференцсистема або направлений мікрофон. Перевага має віддаватись професійним аудіосистемам, які забезпечують належну якість звуку, зручність користування та виконують, щонайменше, наведені нижче функції. Залежно від локальних умов та вимог проектування можуть обратись інші технічні, електричні та акустичні характеристики, які не погіршують якість звуку.</w:t>
      </w:r>
    </w:p>
    <w:p w14:paraId="52E8EBFD" w14:textId="77777777" w:rsidR="00C17590" w:rsidRPr="00C17590" w:rsidRDefault="00C17590" w:rsidP="00C17590">
      <w:pPr>
        <w:numPr>
          <w:ilvl w:val="0"/>
          <w:numId w:val="22"/>
        </w:numPr>
        <w:tabs>
          <w:tab w:val="left" w:pos="1276"/>
        </w:tabs>
        <w:spacing w:after="0" w:line="240" w:lineRule="auto"/>
        <w:ind w:firstLine="709"/>
        <w:contextualSpacing/>
        <w:jc w:val="both"/>
        <w:rPr>
          <w:rFonts w:ascii="Times New Roman" w:eastAsia="Calibri" w:hAnsi="Times New Roman" w:cs="Times New Roman"/>
          <w:sz w:val="24"/>
          <w:szCs w:val="24"/>
          <w:lang w:val="uk-UA"/>
        </w:rPr>
      </w:pPr>
      <w:r w:rsidRPr="00C17590">
        <w:rPr>
          <w:rFonts w:ascii="Times New Roman" w:eastAsia="Calibri" w:hAnsi="Times New Roman" w:cs="Times New Roman"/>
          <w:sz w:val="24"/>
          <w:szCs w:val="24"/>
          <w:lang w:val="uk-UA"/>
        </w:rPr>
        <w:t xml:space="preserve">Кількість </w:t>
      </w:r>
      <w:r w:rsidRPr="00C17590">
        <w:rPr>
          <w:rFonts w:ascii="Times New Roman" w:eastAsia="Calibri" w:hAnsi="Times New Roman" w:cs="Times New Roman"/>
          <w:bCs/>
          <w:sz w:val="24"/>
          <w:szCs w:val="24"/>
          <w:lang w:val="uk-UA"/>
        </w:rPr>
        <w:t xml:space="preserve">визначається залежно від локальних умов, але </w:t>
      </w:r>
      <w:r w:rsidRPr="00C17590">
        <w:rPr>
          <w:rFonts w:ascii="Times New Roman" w:eastAsia="Calibri" w:hAnsi="Times New Roman" w:cs="Times New Roman"/>
          <w:b/>
          <w:bCs/>
          <w:sz w:val="24"/>
          <w:szCs w:val="24"/>
          <w:lang w:val="uk-UA"/>
        </w:rPr>
        <w:t>не менше 4 одиниць</w:t>
      </w:r>
      <w:r w:rsidRPr="00C17590">
        <w:rPr>
          <w:rFonts w:ascii="Times New Roman" w:eastAsia="Calibri" w:hAnsi="Times New Roman" w:cs="Times New Roman"/>
          <w:bCs/>
          <w:sz w:val="24"/>
          <w:szCs w:val="24"/>
          <w:lang w:val="uk-UA"/>
        </w:rPr>
        <w:t>.</w:t>
      </w:r>
    </w:p>
    <w:p w14:paraId="4CB223DF" w14:textId="77777777" w:rsidR="00C17590" w:rsidRPr="00C17590" w:rsidRDefault="00C17590" w:rsidP="00C17590">
      <w:pPr>
        <w:numPr>
          <w:ilvl w:val="0"/>
          <w:numId w:val="22"/>
        </w:numPr>
        <w:tabs>
          <w:tab w:val="left" w:pos="1276"/>
        </w:tabs>
        <w:spacing w:after="0" w:line="240" w:lineRule="auto"/>
        <w:ind w:firstLine="709"/>
        <w:contextualSpacing/>
        <w:jc w:val="both"/>
        <w:rPr>
          <w:rFonts w:ascii="Times New Roman" w:eastAsia="Calibri" w:hAnsi="Times New Roman" w:cs="Times New Roman"/>
          <w:sz w:val="24"/>
          <w:szCs w:val="24"/>
          <w:lang w:val="uk-UA"/>
        </w:rPr>
      </w:pPr>
      <w:r w:rsidRPr="00C17590">
        <w:rPr>
          <w:rFonts w:ascii="Times New Roman" w:eastAsia="Calibri" w:hAnsi="Times New Roman" w:cs="Times New Roman"/>
          <w:sz w:val="24"/>
          <w:szCs w:val="24"/>
          <w:lang w:val="uk-UA"/>
        </w:rPr>
        <w:t>Підключення – проводове або безпроводове, залежно від місцевих умов.</w:t>
      </w:r>
    </w:p>
    <w:p w14:paraId="69170F7B" w14:textId="77777777" w:rsidR="00C17590" w:rsidRPr="00C17590" w:rsidRDefault="00C17590" w:rsidP="00C17590">
      <w:pPr>
        <w:numPr>
          <w:ilvl w:val="0"/>
          <w:numId w:val="22"/>
        </w:numPr>
        <w:tabs>
          <w:tab w:val="left" w:pos="1276"/>
        </w:tabs>
        <w:spacing w:after="0" w:line="240" w:lineRule="auto"/>
        <w:ind w:firstLine="709"/>
        <w:contextualSpacing/>
        <w:jc w:val="both"/>
        <w:rPr>
          <w:rFonts w:ascii="Times New Roman" w:eastAsia="Calibri" w:hAnsi="Times New Roman" w:cs="Times New Roman"/>
          <w:sz w:val="24"/>
          <w:szCs w:val="24"/>
          <w:lang w:val="uk-UA"/>
        </w:rPr>
      </w:pPr>
      <w:r w:rsidRPr="00C17590">
        <w:rPr>
          <w:rFonts w:ascii="Times New Roman" w:eastAsia="Calibri" w:hAnsi="Times New Roman" w:cs="Times New Roman"/>
          <w:sz w:val="24"/>
          <w:szCs w:val="24"/>
          <w:lang w:val="uk-UA"/>
        </w:rPr>
        <w:t>Частотний діапазон – від 50 Гц до 15 КГц.</w:t>
      </w:r>
    </w:p>
    <w:p w14:paraId="34B9C9FC" w14:textId="77777777" w:rsidR="00C17590" w:rsidRPr="00C17590" w:rsidRDefault="00C17590" w:rsidP="00C17590">
      <w:pPr>
        <w:numPr>
          <w:ilvl w:val="0"/>
          <w:numId w:val="22"/>
        </w:numPr>
        <w:tabs>
          <w:tab w:val="left" w:pos="1276"/>
        </w:tabs>
        <w:spacing w:after="0" w:line="240" w:lineRule="auto"/>
        <w:ind w:firstLine="709"/>
        <w:contextualSpacing/>
        <w:jc w:val="both"/>
        <w:rPr>
          <w:rFonts w:ascii="Times New Roman" w:eastAsia="Calibri" w:hAnsi="Times New Roman" w:cs="Times New Roman"/>
          <w:sz w:val="24"/>
          <w:szCs w:val="24"/>
          <w:lang w:val="uk-UA"/>
        </w:rPr>
      </w:pPr>
      <w:r w:rsidRPr="00C17590">
        <w:rPr>
          <w:rFonts w:ascii="Times New Roman" w:eastAsia="Calibri" w:hAnsi="Times New Roman" w:cs="Times New Roman"/>
          <w:sz w:val="24"/>
          <w:szCs w:val="24"/>
          <w:lang w:val="uk-UA"/>
        </w:rPr>
        <w:t>Співвідношення сигнал/шум – не менше 75 дБ.</w:t>
      </w:r>
    </w:p>
    <w:p w14:paraId="56869C64" w14:textId="77777777" w:rsidR="00C17590" w:rsidRPr="00C17590" w:rsidRDefault="00C17590" w:rsidP="00C17590">
      <w:pPr>
        <w:numPr>
          <w:ilvl w:val="0"/>
          <w:numId w:val="22"/>
        </w:numPr>
        <w:tabs>
          <w:tab w:val="left" w:pos="1276"/>
        </w:tabs>
        <w:spacing w:after="0" w:line="240" w:lineRule="auto"/>
        <w:ind w:firstLine="709"/>
        <w:contextualSpacing/>
        <w:jc w:val="both"/>
        <w:rPr>
          <w:rFonts w:ascii="Times New Roman" w:eastAsia="Calibri" w:hAnsi="Times New Roman" w:cs="Times New Roman"/>
          <w:sz w:val="24"/>
          <w:szCs w:val="24"/>
          <w:lang w:val="uk-UA"/>
        </w:rPr>
      </w:pPr>
      <w:r w:rsidRPr="00C17590">
        <w:rPr>
          <w:rFonts w:ascii="Times New Roman" w:eastAsia="Calibri" w:hAnsi="Times New Roman" w:cs="Times New Roman"/>
          <w:sz w:val="24"/>
          <w:szCs w:val="24"/>
          <w:lang w:val="uk-UA"/>
        </w:rPr>
        <w:t>Наявність тангенти та світлодіодного індикатору активності.</w:t>
      </w:r>
    </w:p>
    <w:p w14:paraId="052A8BFD" w14:textId="77777777" w:rsidR="00C17590" w:rsidRPr="00C17590" w:rsidRDefault="00C17590" w:rsidP="00C17590">
      <w:pPr>
        <w:numPr>
          <w:ilvl w:val="0"/>
          <w:numId w:val="22"/>
        </w:numPr>
        <w:tabs>
          <w:tab w:val="left" w:pos="1276"/>
        </w:tabs>
        <w:spacing w:after="0" w:line="240" w:lineRule="auto"/>
        <w:ind w:firstLine="709"/>
        <w:contextualSpacing/>
        <w:jc w:val="both"/>
        <w:rPr>
          <w:rFonts w:ascii="Times New Roman" w:eastAsia="Calibri" w:hAnsi="Times New Roman" w:cs="Times New Roman"/>
          <w:sz w:val="24"/>
          <w:szCs w:val="24"/>
          <w:lang w:val="uk-UA"/>
        </w:rPr>
      </w:pPr>
      <w:r w:rsidRPr="00C17590">
        <w:rPr>
          <w:rFonts w:ascii="Times New Roman" w:eastAsia="Calibri" w:hAnsi="Times New Roman" w:cs="Times New Roman"/>
          <w:sz w:val="24"/>
          <w:szCs w:val="24"/>
          <w:lang w:val="uk-UA"/>
        </w:rPr>
        <w:t>Тип роз’єму – XLR або інший, передбачений локальною системою, до якої буде під’єднано мікрофон.</w:t>
      </w:r>
    </w:p>
    <w:p w14:paraId="4C490C5A" w14:textId="77777777" w:rsidR="00C17590" w:rsidRPr="00C17590" w:rsidRDefault="00C17590" w:rsidP="00C17590">
      <w:pPr>
        <w:numPr>
          <w:ilvl w:val="0"/>
          <w:numId w:val="22"/>
        </w:numPr>
        <w:tabs>
          <w:tab w:val="left" w:pos="1276"/>
        </w:tabs>
        <w:spacing w:after="0" w:line="240" w:lineRule="auto"/>
        <w:ind w:firstLine="709"/>
        <w:contextualSpacing/>
        <w:jc w:val="both"/>
        <w:rPr>
          <w:rFonts w:ascii="Times New Roman" w:eastAsia="Calibri" w:hAnsi="Times New Roman" w:cs="Times New Roman"/>
          <w:sz w:val="24"/>
          <w:szCs w:val="24"/>
          <w:lang w:val="uk-UA"/>
        </w:rPr>
      </w:pPr>
      <w:r w:rsidRPr="00C17590">
        <w:rPr>
          <w:rFonts w:ascii="Times New Roman" w:eastAsia="Calibri" w:hAnsi="Times New Roman" w:cs="Times New Roman"/>
          <w:sz w:val="24"/>
          <w:szCs w:val="24"/>
          <w:lang w:val="uk-UA"/>
        </w:rPr>
        <w:t>Електроживлення – фантомне (у разі використання проводового підключення).</w:t>
      </w:r>
    </w:p>
    <w:p w14:paraId="296BAF50" w14:textId="77777777" w:rsidR="00C17590" w:rsidRPr="00C17590" w:rsidRDefault="00C17590" w:rsidP="00C17590">
      <w:pPr>
        <w:numPr>
          <w:ilvl w:val="0"/>
          <w:numId w:val="22"/>
        </w:numPr>
        <w:tabs>
          <w:tab w:val="left" w:pos="1276"/>
        </w:tabs>
        <w:spacing w:after="0" w:line="240" w:lineRule="auto"/>
        <w:ind w:firstLine="709"/>
        <w:contextualSpacing/>
        <w:jc w:val="both"/>
        <w:rPr>
          <w:rFonts w:ascii="Times New Roman" w:eastAsia="Calibri" w:hAnsi="Times New Roman" w:cs="Times New Roman"/>
          <w:sz w:val="24"/>
          <w:szCs w:val="24"/>
          <w:lang w:val="uk-UA"/>
        </w:rPr>
      </w:pPr>
      <w:r w:rsidRPr="00C17590">
        <w:rPr>
          <w:rFonts w:ascii="Times New Roman" w:eastAsia="Calibri" w:hAnsi="Times New Roman" w:cs="Times New Roman"/>
          <w:sz w:val="24"/>
          <w:szCs w:val="24"/>
          <w:lang w:val="uk-UA"/>
        </w:rPr>
        <w:t>Кабель мікрофонний (у разі проводового підключення) – мідний, екранований від впливу зовнішніх шумів, опір не більше 10 Ом на 100м, гнучкий захищений від механічних пошкоджень, діаметр не менше 6 мм - в комплекті, кількість кабелів і їх довжина визначається</w:t>
      </w:r>
      <w:r w:rsidRPr="00C17590">
        <w:rPr>
          <w:rFonts w:ascii="Times New Roman" w:eastAsia="Calibri" w:hAnsi="Times New Roman" w:cs="Times New Roman"/>
          <w:bCs/>
          <w:sz w:val="24"/>
          <w:szCs w:val="24"/>
          <w:lang w:val="uk-UA" w:bidi="en-US"/>
        </w:rPr>
        <w:t xml:space="preserve"> залежно від місцевих умов але загальна довжина не менше 60м з відповідними роз’ємами (для з’єднання з двох сторін).</w:t>
      </w:r>
    </w:p>
    <w:p w14:paraId="23316901" w14:textId="77777777" w:rsidR="00C17590" w:rsidRPr="00C17590" w:rsidRDefault="00C17590" w:rsidP="00C17590">
      <w:pPr>
        <w:numPr>
          <w:ilvl w:val="0"/>
          <w:numId w:val="22"/>
        </w:numPr>
        <w:tabs>
          <w:tab w:val="left" w:pos="1276"/>
        </w:tabs>
        <w:spacing w:after="0" w:line="240" w:lineRule="auto"/>
        <w:ind w:firstLine="709"/>
        <w:contextualSpacing/>
        <w:jc w:val="both"/>
        <w:rPr>
          <w:rFonts w:ascii="Times New Roman" w:eastAsia="Calibri" w:hAnsi="Times New Roman" w:cs="Times New Roman"/>
          <w:sz w:val="24"/>
          <w:szCs w:val="24"/>
          <w:lang w:val="uk-UA"/>
        </w:rPr>
      </w:pPr>
      <w:r w:rsidRPr="00C17590">
        <w:rPr>
          <w:rFonts w:ascii="Times New Roman" w:eastAsia="Calibri" w:hAnsi="Times New Roman" w:cs="Times New Roman"/>
          <w:sz w:val="24"/>
          <w:szCs w:val="24"/>
          <w:lang w:val="uk-UA"/>
        </w:rPr>
        <w:t>Необхідне для функціонування програмне забезпечення (якщо таке передбачене виробником) має бути включене у комплект постачання.</w:t>
      </w:r>
    </w:p>
    <w:p w14:paraId="39961624" w14:textId="77777777" w:rsidR="00C17590" w:rsidRPr="00C17590" w:rsidRDefault="00C17590" w:rsidP="00C17590">
      <w:pPr>
        <w:numPr>
          <w:ilvl w:val="0"/>
          <w:numId w:val="22"/>
        </w:numPr>
        <w:tabs>
          <w:tab w:val="left" w:pos="1276"/>
        </w:tabs>
        <w:spacing w:after="0" w:line="240" w:lineRule="auto"/>
        <w:ind w:firstLine="709"/>
        <w:contextualSpacing/>
        <w:jc w:val="both"/>
        <w:rPr>
          <w:rFonts w:ascii="Times New Roman" w:eastAsia="Calibri" w:hAnsi="Times New Roman" w:cs="Times New Roman"/>
          <w:sz w:val="24"/>
          <w:szCs w:val="24"/>
          <w:lang w:val="uk-UA"/>
        </w:rPr>
      </w:pPr>
      <w:r w:rsidRPr="00C17590">
        <w:rPr>
          <w:rFonts w:ascii="Times New Roman" w:eastAsia="Calibri" w:hAnsi="Times New Roman" w:cs="Times New Roman"/>
          <w:sz w:val="24"/>
          <w:szCs w:val="24"/>
          <w:lang w:val="uk-UA" w:bidi="en-US"/>
        </w:rPr>
        <w:t xml:space="preserve">Термін гарантії </w:t>
      </w:r>
      <w:r w:rsidRPr="00C17590">
        <w:rPr>
          <w:rFonts w:ascii="Times New Roman" w:eastAsia="Calibri" w:hAnsi="Times New Roman" w:cs="Times New Roman"/>
          <w:bCs/>
          <w:sz w:val="24"/>
          <w:szCs w:val="24"/>
          <w:lang w:val="uk-UA" w:bidi="en-US"/>
        </w:rPr>
        <w:t>– не менше 12 місяців.</w:t>
      </w:r>
    </w:p>
    <w:p w14:paraId="4DDC478E" w14:textId="77777777" w:rsidR="00C17590" w:rsidRPr="00C17590" w:rsidRDefault="00C17590" w:rsidP="00C17590">
      <w:pPr>
        <w:spacing w:after="0" w:line="240" w:lineRule="auto"/>
        <w:ind w:left="709"/>
        <w:contextualSpacing/>
        <w:jc w:val="both"/>
        <w:rPr>
          <w:rFonts w:ascii="Times New Roman" w:eastAsia="Calibri" w:hAnsi="Times New Roman" w:cs="Times New Roman"/>
          <w:sz w:val="24"/>
          <w:szCs w:val="24"/>
          <w:lang w:val="uk-UA"/>
        </w:rPr>
      </w:pPr>
    </w:p>
    <w:p w14:paraId="16B202AE" w14:textId="77777777" w:rsidR="00C17590" w:rsidRPr="00C17590" w:rsidRDefault="00C17590" w:rsidP="00C17590">
      <w:pPr>
        <w:numPr>
          <w:ilvl w:val="0"/>
          <w:numId w:val="28"/>
        </w:numPr>
        <w:spacing w:after="0" w:line="240" w:lineRule="auto"/>
        <w:contextualSpacing/>
        <w:jc w:val="center"/>
        <w:rPr>
          <w:rFonts w:ascii="Times New Roman" w:eastAsia="Calibri" w:hAnsi="Times New Roman" w:cs="Times New Roman"/>
          <w:b/>
          <w:sz w:val="24"/>
          <w:szCs w:val="24"/>
          <w:lang w:val="uk-UA"/>
        </w:rPr>
      </w:pPr>
      <w:r w:rsidRPr="00C17590">
        <w:rPr>
          <w:rFonts w:ascii="Times New Roman" w:eastAsia="Calibri" w:hAnsi="Times New Roman" w:cs="Times New Roman"/>
          <w:b/>
          <w:sz w:val="24"/>
          <w:szCs w:val="24"/>
          <w:lang w:val="uk-UA" w:bidi="en-US"/>
        </w:rPr>
        <w:t>Мікрофонний передпідсилювач, мікшер</w:t>
      </w:r>
    </w:p>
    <w:p w14:paraId="461D9CDC" w14:textId="77777777" w:rsidR="00C17590" w:rsidRPr="00C17590" w:rsidRDefault="00C17590" w:rsidP="00C17590">
      <w:pPr>
        <w:numPr>
          <w:ilvl w:val="0"/>
          <w:numId w:val="24"/>
        </w:numPr>
        <w:tabs>
          <w:tab w:val="left" w:pos="1276"/>
        </w:tabs>
        <w:spacing w:after="0" w:line="240" w:lineRule="auto"/>
        <w:ind w:left="0" w:firstLine="709"/>
        <w:contextualSpacing/>
        <w:jc w:val="both"/>
        <w:rPr>
          <w:rFonts w:ascii="Times New Roman" w:eastAsia="Calibri" w:hAnsi="Times New Roman" w:cs="Times New Roman"/>
          <w:sz w:val="24"/>
          <w:szCs w:val="24"/>
          <w:lang w:val="uk-UA" w:bidi="en-US"/>
        </w:rPr>
      </w:pPr>
      <w:r w:rsidRPr="00C17590">
        <w:rPr>
          <w:rFonts w:ascii="Times New Roman" w:eastAsia="Calibri" w:hAnsi="Times New Roman" w:cs="Times New Roman"/>
          <w:sz w:val="24"/>
          <w:szCs w:val="24"/>
          <w:lang w:val="uk-UA"/>
        </w:rPr>
        <w:t>Тип – конгрес-система, аудіомікшер або інший аудіопристрій еквівалентного за основною функцією призначення. Перевага має віддаватись професійним аудіосистемам, які забезпечують належну якість звуку, зручність користування та виконують, щонайменше, наведені нижче функції. Залежно від локальних умов та вимог проектування можуть обратись інші технічні, електричні та акустичні характеристики, які не погіршують якість звуку.</w:t>
      </w:r>
    </w:p>
    <w:p w14:paraId="791780FB" w14:textId="77777777" w:rsidR="00C17590" w:rsidRPr="00C17590" w:rsidRDefault="00C17590" w:rsidP="00C17590">
      <w:pPr>
        <w:numPr>
          <w:ilvl w:val="0"/>
          <w:numId w:val="24"/>
        </w:numPr>
        <w:tabs>
          <w:tab w:val="left" w:pos="1276"/>
        </w:tabs>
        <w:spacing w:after="0" w:line="240" w:lineRule="auto"/>
        <w:ind w:left="0" w:firstLine="709"/>
        <w:contextualSpacing/>
        <w:jc w:val="both"/>
        <w:rPr>
          <w:rFonts w:ascii="Times New Roman" w:eastAsia="Calibri" w:hAnsi="Times New Roman" w:cs="Times New Roman"/>
          <w:sz w:val="24"/>
          <w:szCs w:val="24"/>
          <w:lang w:val="uk-UA" w:bidi="en-US"/>
        </w:rPr>
      </w:pPr>
      <w:r w:rsidRPr="00C17590">
        <w:rPr>
          <w:rFonts w:ascii="Times New Roman" w:eastAsia="Calibri" w:hAnsi="Times New Roman" w:cs="Times New Roman"/>
          <w:sz w:val="24"/>
          <w:szCs w:val="24"/>
          <w:lang w:val="uk-UA" w:bidi="en-US"/>
        </w:rPr>
        <w:t xml:space="preserve">Аудіовходи </w:t>
      </w:r>
      <w:r w:rsidRPr="00C17590">
        <w:rPr>
          <w:rFonts w:ascii="Times New Roman" w:eastAsia="Calibri" w:hAnsi="Times New Roman" w:cs="Times New Roman"/>
          <w:bCs/>
          <w:sz w:val="24"/>
          <w:szCs w:val="24"/>
          <w:lang w:val="uk-UA" w:bidi="en-US"/>
        </w:rPr>
        <w:t>– відповідно до кількості встановлених в залі мікрофонов, але не менше 6 (для аудіомікшера)</w:t>
      </w:r>
      <w:r w:rsidRPr="00C17590">
        <w:rPr>
          <w:rFonts w:ascii="Times New Roman" w:eastAsia="Calibri" w:hAnsi="Times New Roman" w:cs="Times New Roman"/>
          <w:sz w:val="24"/>
          <w:szCs w:val="24"/>
          <w:lang w:val="uk-UA" w:bidi="en-US"/>
        </w:rPr>
        <w:t>.</w:t>
      </w:r>
    </w:p>
    <w:p w14:paraId="15BC0DF4" w14:textId="77777777" w:rsidR="00C17590" w:rsidRPr="00C17590" w:rsidRDefault="00C17590" w:rsidP="00C17590">
      <w:pPr>
        <w:numPr>
          <w:ilvl w:val="0"/>
          <w:numId w:val="24"/>
        </w:numPr>
        <w:tabs>
          <w:tab w:val="left" w:pos="1276"/>
        </w:tabs>
        <w:spacing w:after="0" w:line="240" w:lineRule="auto"/>
        <w:ind w:left="0" w:firstLine="709"/>
        <w:contextualSpacing/>
        <w:jc w:val="both"/>
        <w:rPr>
          <w:rFonts w:ascii="Times New Roman" w:eastAsia="Calibri" w:hAnsi="Times New Roman" w:cs="Times New Roman"/>
          <w:sz w:val="24"/>
          <w:szCs w:val="24"/>
          <w:lang w:val="uk-UA" w:bidi="en-US"/>
        </w:rPr>
      </w:pPr>
      <w:r w:rsidRPr="00C17590">
        <w:rPr>
          <w:rFonts w:ascii="Times New Roman" w:eastAsia="Calibri" w:hAnsi="Times New Roman" w:cs="Times New Roman"/>
          <w:sz w:val="24"/>
          <w:szCs w:val="24"/>
          <w:lang w:val="uk-UA"/>
        </w:rPr>
        <w:t>Частотний діапазон – від 50 Гц до 15 КГц.</w:t>
      </w:r>
    </w:p>
    <w:p w14:paraId="6A700B5A" w14:textId="77777777" w:rsidR="00C17590" w:rsidRPr="00C17590" w:rsidRDefault="00C17590" w:rsidP="00C17590">
      <w:pPr>
        <w:numPr>
          <w:ilvl w:val="0"/>
          <w:numId w:val="24"/>
        </w:numPr>
        <w:tabs>
          <w:tab w:val="left" w:pos="1276"/>
        </w:tabs>
        <w:spacing w:after="0" w:line="240" w:lineRule="auto"/>
        <w:ind w:left="0" w:firstLine="709"/>
        <w:contextualSpacing/>
        <w:jc w:val="both"/>
        <w:rPr>
          <w:rFonts w:ascii="Times New Roman" w:eastAsia="Calibri" w:hAnsi="Times New Roman" w:cs="Times New Roman"/>
          <w:sz w:val="24"/>
          <w:szCs w:val="24"/>
          <w:lang w:val="uk-UA" w:bidi="en-US"/>
        </w:rPr>
      </w:pPr>
      <w:r w:rsidRPr="00C17590">
        <w:rPr>
          <w:rFonts w:ascii="Times New Roman" w:eastAsia="Calibri" w:hAnsi="Times New Roman" w:cs="Times New Roman"/>
          <w:sz w:val="24"/>
          <w:szCs w:val="24"/>
          <w:lang w:val="uk-UA"/>
        </w:rPr>
        <w:t xml:space="preserve">Співвідношення сигнал/шум </w:t>
      </w:r>
      <w:r w:rsidRPr="00C17590">
        <w:rPr>
          <w:rFonts w:ascii="Times New Roman" w:eastAsia="Calibri" w:hAnsi="Times New Roman" w:cs="Times New Roman"/>
          <w:bCs/>
          <w:sz w:val="24"/>
          <w:szCs w:val="24"/>
          <w:lang w:val="uk-UA" w:bidi="en-US"/>
        </w:rPr>
        <w:t xml:space="preserve">– </w:t>
      </w:r>
      <w:r w:rsidRPr="00C17590">
        <w:rPr>
          <w:rFonts w:ascii="Times New Roman" w:eastAsia="Calibri" w:hAnsi="Times New Roman" w:cs="Times New Roman"/>
          <w:sz w:val="24"/>
          <w:szCs w:val="24"/>
          <w:lang w:val="uk-UA"/>
        </w:rPr>
        <w:t>не менше 75 дБ.</w:t>
      </w:r>
    </w:p>
    <w:p w14:paraId="677060FF" w14:textId="77777777" w:rsidR="00C17590" w:rsidRPr="00C17590" w:rsidRDefault="00C17590" w:rsidP="00C17590">
      <w:pPr>
        <w:numPr>
          <w:ilvl w:val="0"/>
          <w:numId w:val="24"/>
        </w:numPr>
        <w:tabs>
          <w:tab w:val="left" w:pos="1276"/>
        </w:tabs>
        <w:spacing w:after="0" w:line="240" w:lineRule="auto"/>
        <w:ind w:left="0" w:firstLine="709"/>
        <w:contextualSpacing/>
        <w:jc w:val="both"/>
        <w:rPr>
          <w:rFonts w:ascii="Times New Roman" w:eastAsia="Calibri" w:hAnsi="Times New Roman" w:cs="Times New Roman"/>
          <w:sz w:val="24"/>
          <w:szCs w:val="24"/>
          <w:lang w:val="uk-UA" w:bidi="en-US"/>
        </w:rPr>
      </w:pPr>
      <w:r w:rsidRPr="00C17590">
        <w:rPr>
          <w:rFonts w:ascii="Times New Roman" w:eastAsia="Calibri" w:hAnsi="Times New Roman" w:cs="Times New Roman"/>
          <w:sz w:val="24"/>
          <w:szCs w:val="24"/>
          <w:lang w:val="uk-UA"/>
        </w:rPr>
        <w:t>Типи вхідних роз’ємів – XLR або інші, передбачені для підключення існуючих мікрофонів (конференц-систем).</w:t>
      </w:r>
    </w:p>
    <w:p w14:paraId="5D4606A7" w14:textId="77777777" w:rsidR="00C17590" w:rsidRPr="00C17590" w:rsidRDefault="00C17590" w:rsidP="00C17590">
      <w:pPr>
        <w:numPr>
          <w:ilvl w:val="0"/>
          <w:numId w:val="24"/>
        </w:numPr>
        <w:tabs>
          <w:tab w:val="left" w:pos="1276"/>
        </w:tabs>
        <w:spacing w:after="0" w:line="240" w:lineRule="auto"/>
        <w:ind w:left="0" w:firstLine="709"/>
        <w:contextualSpacing/>
        <w:jc w:val="both"/>
        <w:rPr>
          <w:rFonts w:ascii="Times New Roman" w:eastAsia="Calibri" w:hAnsi="Times New Roman" w:cs="Times New Roman"/>
          <w:sz w:val="24"/>
          <w:szCs w:val="24"/>
          <w:lang w:val="uk-UA" w:bidi="en-US"/>
        </w:rPr>
      </w:pPr>
      <w:r w:rsidRPr="00C17590">
        <w:rPr>
          <w:rFonts w:ascii="Times New Roman" w:eastAsia="Calibri" w:hAnsi="Times New Roman" w:cs="Times New Roman"/>
          <w:sz w:val="24"/>
          <w:szCs w:val="24"/>
          <w:lang w:val="uk-UA"/>
        </w:rPr>
        <w:t>Наявнісь окремого виходу для навушників.</w:t>
      </w:r>
    </w:p>
    <w:p w14:paraId="627A23B6" w14:textId="77777777" w:rsidR="00C17590" w:rsidRPr="00C17590" w:rsidRDefault="00C17590" w:rsidP="00C17590">
      <w:pPr>
        <w:numPr>
          <w:ilvl w:val="0"/>
          <w:numId w:val="24"/>
        </w:numPr>
        <w:tabs>
          <w:tab w:val="left" w:pos="1276"/>
        </w:tabs>
        <w:spacing w:after="0" w:line="240" w:lineRule="auto"/>
        <w:ind w:left="0" w:firstLine="709"/>
        <w:contextualSpacing/>
        <w:jc w:val="both"/>
        <w:rPr>
          <w:rFonts w:ascii="Times New Roman" w:eastAsia="Calibri" w:hAnsi="Times New Roman" w:cs="Times New Roman"/>
          <w:sz w:val="24"/>
          <w:szCs w:val="24"/>
          <w:lang w:val="uk-UA" w:bidi="en-US"/>
        </w:rPr>
      </w:pPr>
      <w:r w:rsidRPr="00C17590">
        <w:rPr>
          <w:rFonts w:ascii="Times New Roman" w:eastAsia="Calibri" w:hAnsi="Times New Roman" w:cs="Times New Roman"/>
          <w:sz w:val="24"/>
          <w:szCs w:val="24"/>
          <w:lang w:val="uk-UA" w:bidi="en-US"/>
        </w:rPr>
        <w:t>Можливість незалежного регулювання гучності кожного каналу.</w:t>
      </w:r>
    </w:p>
    <w:p w14:paraId="02B8DE4E" w14:textId="77777777" w:rsidR="00C17590" w:rsidRPr="00C17590" w:rsidRDefault="00C17590" w:rsidP="00C17590">
      <w:pPr>
        <w:numPr>
          <w:ilvl w:val="0"/>
          <w:numId w:val="24"/>
        </w:numPr>
        <w:tabs>
          <w:tab w:val="left" w:pos="1276"/>
        </w:tabs>
        <w:spacing w:after="0" w:line="240" w:lineRule="auto"/>
        <w:ind w:left="0" w:firstLine="709"/>
        <w:contextualSpacing/>
        <w:jc w:val="both"/>
        <w:rPr>
          <w:rFonts w:ascii="Times New Roman" w:eastAsia="Calibri" w:hAnsi="Times New Roman" w:cs="Times New Roman"/>
          <w:sz w:val="24"/>
          <w:szCs w:val="24"/>
          <w:lang w:val="uk-UA" w:bidi="en-US"/>
        </w:rPr>
      </w:pPr>
      <w:r w:rsidRPr="00C17590">
        <w:rPr>
          <w:rFonts w:ascii="Times New Roman" w:eastAsia="Calibri" w:hAnsi="Times New Roman" w:cs="Times New Roman"/>
          <w:sz w:val="24"/>
          <w:szCs w:val="24"/>
          <w:lang w:val="uk-UA" w:bidi="en-US"/>
        </w:rPr>
        <w:t>Можливість віддаленого управління (відключення) мікрофонів учасників.</w:t>
      </w:r>
    </w:p>
    <w:p w14:paraId="0934FA01" w14:textId="77777777" w:rsidR="00C17590" w:rsidRPr="00C17590" w:rsidRDefault="00C17590" w:rsidP="00C17590">
      <w:pPr>
        <w:numPr>
          <w:ilvl w:val="0"/>
          <w:numId w:val="24"/>
        </w:numPr>
        <w:tabs>
          <w:tab w:val="left" w:pos="1276"/>
        </w:tabs>
        <w:spacing w:after="0" w:line="240" w:lineRule="auto"/>
        <w:ind w:left="0" w:firstLine="709"/>
        <w:contextualSpacing/>
        <w:jc w:val="both"/>
        <w:rPr>
          <w:rFonts w:ascii="Times New Roman" w:eastAsia="Calibri" w:hAnsi="Times New Roman" w:cs="Times New Roman"/>
          <w:sz w:val="24"/>
          <w:szCs w:val="24"/>
          <w:lang w:val="uk-UA" w:bidi="en-US"/>
        </w:rPr>
      </w:pPr>
      <w:r w:rsidRPr="00C17590">
        <w:rPr>
          <w:rFonts w:ascii="Times New Roman" w:eastAsia="Calibri" w:hAnsi="Times New Roman" w:cs="Times New Roman"/>
          <w:sz w:val="24"/>
          <w:szCs w:val="24"/>
          <w:lang w:val="uk-UA"/>
        </w:rPr>
        <w:t>Необхідне для функціонування програмне забезпечення (якщо таке передбачене виробником) має бути включене у комплект постачання.</w:t>
      </w:r>
    </w:p>
    <w:p w14:paraId="5067BD86" w14:textId="77777777" w:rsidR="00C17590" w:rsidRPr="00C17590" w:rsidRDefault="00C17590" w:rsidP="00C17590">
      <w:pPr>
        <w:numPr>
          <w:ilvl w:val="0"/>
          <w:numId w:val="24"/>
        </w:numPr>
        <w:tabs>
          <w:tab w:val="left" w:pos="1276"/>
        </w:tabs>
        <w:spacing w:after="0" w:line="240" w:lineRule="auto"/>
        <w:ind w:left="0" w:firstLine="709"/>
        <w:contextualSpacing/>
        <w:jc w:val="both"/>
        <w:rPr>
          <w:rFonts w:ascii="Times New Roman" w:eastAsia="Calibri" w:hAnsi="Times New Roman" w:cs="Times New Roman"/>
          <w:sz w:val="24"/>
          <w:szCs w:val="24"/>
          <w:lang w:val="uk-UA" w:bidi="en-US"/>
        </w:rPr>
      </w:pPr>
      <w:r w:rsidRPr="00C17590">
        <w:rPr>
          <w:rFonts w:ascii="Times New Roman" w:eastAsia="Calibri" w:hAnsi="Times New Roman" w:cs="Times New Roman"/>
          <w:sz w:val="24"/>
          <w:szCs w:val="24"/>
          <w:lang w:val="uk-UA" w:bidi="en-US"/>
        </w:rPr>
        <w:t xml:space="preserve">Термін гарантії </w:t>
      </w:r>
      <w:r w:rsidRPr="00C17590">
        <w:rPr>
          <w:rFonts w:ascii="Times New Roman" w:eastAsia="Calibri" w:hAnsi="Times New Roman" w:cs="Times New Roman"/>
          <w:bCs/>
          <w:sz w:val="24"/>
          <w:szCs w:val="24"/>
          <w:lang w:val="uk-UA" w:bidi="en-US"/>
        </w:rPr>
        <w:t>– не менше 12 місяців.</w:t>
      </w:r>
    </w:p>
    <w:p w14:paraId="36DEA140" w14:textId="77777777" w:rsidR="00C17590" w:rsidRPr="00C17590" w:rsidRDefault="00C17590" w:rsidP="00C17590">
      <w:pPr>
        <w:tabs>
          <w:tab w:val="left" w:pos="0"/>
          <w:tab w:val="left" w:pos="851"/>
          <w:tab w:val="left" w:pos="993"/>
          <w:tab w:val="left" w:pos="1276"/>
        </w:tabs>
        <w:spacing w:after="0" w:line="240" w:lineRule="auto"/>
        <w:ind w:firstLine="709"/>
        <w:contextualSpacing/>
        <w:jc w:val="center"/>
        <w:rPr>
          <w:rFonts w:ascii="Times New Roman" w:eastAsia="Calibri" w:hAnsi="Times New Roman" w:cs="Times New Roman"/>
          <w:sz w:val="24"/>
          <w:szCs w:val="24"/>
          <w:lang w:val="uk-UA" w:bidi="en-US"/>
        </w:rPr>
      </w:pPr>
    </w:p>
    <w:p w14:paraId="15DCEE2B" w14:textId="77777777" w:rsidR="00C17590" w:rsidRPr="00C17590" w:rsidRDefault="00C17590" w:rsidP="00C17590">
      <w:pPr>
        <w:numPr>
          <w:ilvl w:val="0"/>
          <w:numId w:val="28"/>
        </w:numPr>
        <w:tabs>
          <w:tab w:val="left" w:pos="1276"/>
        </w:tabs>
        <w:spacing w:after="0" w:line="240" w:lineRule="auto"/>
        <w:ind w:left="0" w:firstLine="709"/>
        <w:contextualSpacing/>
        <w:jc w:val="center"/>
        <w:rPr>
          <w:rFonts w:ascii="Times New Roman" w:eastAsia="Calibri" w:hAnsi="Times New Roman" w:cs="Times New Roman"/>
          <w:b/>
          <w:sz w:val="24"/>
          <w:szCs w:val="24"/>
          <w:lang w:val="uk-UA"/>
        </w:rPr>
      </w:pPr>
      <w:r w:rsidRPr="00C17590">
        <w:rPr>
          <w:rFonts w:ascii="Times New Roman" w:eastAsia="Calibri" w:hAnsi="Times New Roman" w:cs="Times New Roman"/>
          <w:b/>
          <w:sz w:val="24"/>
          <w:szCs w:val="24"/>
          <w:lang w:val="uk-UA"/>
        </w:rPr>
        <w:t>Пристрій виведення зображення (телевізійна панель, проектор)</w:t>
      </w:r>
    </w:p>
    <w:p w14:paraId="57A999E6" w14:textId="77777777" w:rsidR="00C17590" w:rsidRPr="00C17590" w:rsidRDefault="00C17590" w:rsidP="00C17590">
      <w:pPr>
        <w:numPr>
          <w:ilvl w:val="0"/>
          <w:numId w:val="23"/>
        </w:numPr>
        <w:tabs>
          <w:tab w:val="left" w:pos="1276"/>
        </w:tabs>
        <w:spacing w:after="0" w:line="240" w:lineRule="auto"/>
        <w:ind w:left="0" w:firstLine="709"/>
        <w:contextualSpacing/>
        <w:jc w:val="both"/>
        <w:rPr>
          <w:rFonts w:ascii="Times New Roman" w:eastAsia="Calibri" w:hAnsi="Times New Roman" w:cs="Times New Roman"/>
          <w:sz w:val="24"/>
          <w:szCs w:val="24"/>
          <w:lang w:val="uk-UA"/>
        </w:rPr>
      </w:pPr>
      <w:r w:rsidRPr="00C17590">
        <w:rPr>
          <w:rFonts w:ascii="Times New Roman" w:eastAsia="Calibri" w:hAnsi="Times New Roman" w:cs="Times New Roman"/>
          <w:sz w:val="24"/>
          <w:szCs w:val="24"/>
          <w:lang w:val="uk-UA"/>
        </w:rPr>
        <w:lastRenderedPageBreak/>
        <w:t xml:space="preserve">Залежно від локальних умов та вимог проектування (у разі встановлення індивідуальних чи групових екранів (зокрема у складі відеоконференцсистем, вмонтованих у меблі тощо)) можуть обратись типи пристроїв та їх кількість, а також встановлюватись інші технічні характеристики, які не погіршують якість відеозображення, звуку та забезпечують присутнім у залі достатній необхідний рівень сприйняття учасників справи, які приймають участь в судовому засіданні у режимі відеоконференцзв’язку, а також документів </w:t>
      </w:r>
      <w:r w:rsidRPr="00C17590">
        <w:rPr>
          <w:rFonts w:ascii="Times New Roman" w:eastAsia="Calibri" w:hAnsi="Times New Roman" w:cs="Times New Roman"/>
          <w:bCs/>
          <w:sz w:val="24"/>
          <w:szCs w:val="24"/>
          <w:lang w:val="uk-UA"/>
        </w:rPr>
        <w:t>(речових доказів тощо)</w:t>
      </w:r>
      <w:r w:rsidRPr="00C17590">
        <w:rPr>
          <w:rFonts w:ascii="Times New Roman" w:eastAsia="Calibri" w:hAnsi="Times New Roman" w:cs="Times New Roman"/>
          <w:sz w:val="24"/>
          <w:szCs w:val="24"/>
          <w:lang w:val="uk-UA"/>
        </w:rPr>
        <w:t xml:space="preserve"> які демонструються в залі засідання</w:t>
      </w:r>
      <w:r w:rsidRPr="00C17590">
        <w:rPr>
          <w:rFonts w:ascii="Times New Roman" w:eastAsia="Calibri" w:hAnsi="Times New Roman" w:cs="Times New Roman"/>
          <w:bCs/>
          <w:sz w:val="24"/>
          <w:szCs w:val="24"/>
          <w:lang w:val="uk-UA"/>
        </w:rPr>
        <w:t>.</w:t>
      </w:r>
    </w:p>
    <w:p w14:paraId="2081E1D3" w14:textId="77777777" w:rsidR="00C17590" w:rsidRPr="00C17590" w:rsidRDefault="00C17590" w:rsidP="00C17590">
      <w:pPr>
        <w:numPr>
          <w:ilvl w:val="0"/>
          <w:numId w:val="23"/>
        </w:numPr>
        <w:tabs>
          <w:tab w:val="left" w:pos="1276"/>
        </w:tabs>
        <w:spacing w:after="0" w:line="240" w:lineRule="auto"/>
        <w:ind w:left="0" w:firstLine="709"/>
        <w:contextualSpacing/>
        <w:jc w:val="both"/>
        <w:rPr>
          <w:rFonts w:ascii="Times New Roman" w:eastAsia="Calibri" w:hAnsi="Times New Roman" w:cs="Times New Roman"/>
          <w:sz w:val="24"/>
          <w:szCs w:val="24"/>
          <w:lang w:val="uk-UA"/>
        </w:rPr>
      </w:pPr>
      <w:r w:rsidRPr="00C17590">
        <w:rPr>
          <w:rFonts w:ascii="Times New Roman" w:eastAsia="Calibri" w:hAnsi="Times New Roman" w:cs="Times New Roman"/>
          <w:sz w:val="24"/>
          <w:szCs w:val="24"/>
          <w:lang w:val="uk-UA"/>
        </w:rPr>
        <w:t>Формат зображення: 16:9 (з підтримкою 4:3).</w:t>
      </w:r>
    </w:p>
    <w:p w14:paraId="31C12A41" w14:textId="77777777" w:rsidR="00C17590" w:rsidRPr="00C17590" w:rsidRDefault="00C17590" w:rsidP="00C17590">
      <w:pPr>
        <w:numPr>
          <w:ilvl w:val="0"/>
          <w:numId w:val="23"/>
        </w:numPr>
        <w:tabs>
          <w:tab w:val="left" w:pos="1276"/>
        </w:tabs>
        <w:spacing w:after="0" w:line="240" w:lineRule="auto"/>
        <w:ind w:left="0" w:firstLine="709"/>
        <w:contextualSpacing/>
        <w:jc w:val="both"/>
        <w:rPr>
          <w:rFonts w:ascii="Times New Roman" w:eastAsia="Calibri" w:hAnsi="Times New Roman" w:cs="Times New Roman"/>
          <w:sz w:val="24"/>
          <w:szCs w:val="24"/>
          <w:lang w:val="uk-UA"/>
        </w:rPr>
      </w:pPr>
      <w:r w:rsidRPr="00C17590">
        <w:rPr>
          <w:rFonts w:ascii="Times New Roman" w:eastAsia="Calibri" w:hAnsi="Times New Roman" w:cs="Times New Roman"/>
          <w:sz w:val="24"/>
          <w:szCs w:val="24"/>
          <w:lang w:val="uk-UA"/>
        </w:rPr>
        <w:t>Діагональ екрану</w:t>
      </w:r>
      <w:r w:rsidRPr="00C17590">
        <w:rPr>
          <w:rFonts w:ascii="Times New Roman" w:eastAsia="Calibri" w:hAnsi="Times New Roman" w:cs="Times New Roman"/>
          <w:bCs/>
          <w:sz w:val="24"/>
          <w:szCs w:val="24"/>
          <w:lang w:val="uk-UA" w:bidi="en-US"/>
        </w:rPr>
        <w:t xml:space="preserve"> </w:t>
      </w:r>
      <w:r w:rsidRPr="00C17590">
        <w:rPr>
          <w:rFonts w:ascii="Times New Roman" w:eastAsia="Calibri" w:hAnsi="Times New Roman" w:cs="Times New Roman"/>
          <w:sz w:val="24"/>
          <w:szCs w:val="24"/>
          <w:lang w:val="uk-UA"/>
        </w:rPr>
        <w:t xml:space="preserve">не менше </w:t>
      </w:r>
      <w:r w:rsidRPr="00C17590">
        <w:rPr>
          <w:rFonts w:ascii="Times New Roman" w:eastAsia="Calibri" w:hAnsi="Times New Roman" w:cs="Times New Roman"/>
          <w:sz w:val="24"/>
          <w:szCs w:val="24"/>
        </w:rPr>
        <w:t>43 дюм</w:t>
      </w:r>
      <w:r w:rsidRPr="00C17590">
        <w:rPr>
          <w:rFonts w:ascii="Times New Roman" w:eastAsia="Calibri" w:hAnsi="Times New Roman" w:cs="Times New Roman"/>
          <w:sz w:val="24"/>
          <w:szCs w:val="24"/>
          <w:lang w:val="uk-UA"/>
        </w:rPr>
        <w:t>ів, захист від відблисків.</w:t>
      </w:r>
    </w:p>
    <w:p w14:paraId="5A7EC7D8" w14:textId="77777777" w:rsidR="00C17590" w:rsidRPr="00C17590" w:rsidRDefault="00C17590" w:rsidP="00C17590">
      <w:pPr>
        <w:numPr>
          <w:ilvl w:val="0"/>
          <w:numId w:val="23"/>
        </w:numPr>
        <w:tabs>
          <w:tab w:val="left" w:pos="1276"/>
        </w:tabs>
        <w:spacing w:after="0" w:line="240" w:lineRule="auto"/>
        <w:ind w:left="0" w:firstLine="709"/>
        <w:jc w:val="both"/>
        <w:rPr>
          <w:rFonts w:ascii="Times New Roman" w:eastAsia="Calibri" w:hAnsi="Times New Roman" w:cs="Times New Roman"/>
          <w:sz w:val="24"/>
          <w:szCs w:val="24"/>
          <w:lang w:val="uk-UA"/>
        </w:rPr>
      </w:pPr>
      <w:r w:rsidRPr="00C17590">
        <w:rPr>
          <w:rFonts w:ascii="Times New Roman" w:eastAsia="Calibri" w:hAnsi="Times New Roman" w:cs="Times New Roman"/>
          <w:sz w:val="24"/>
          <w:szCs w:val="24"/>
          <w:lang w:val="uk-UA"/>
        </w:rPr>
        <w:t xml:space="preserve">Роздільна здатність екрану </w:t>
      </w:r>
      <w:r w:rsidRPr="00C17590">
        <w:rPr>
          <w:rFonts w:ascii="Times New Roman" w:eastAsia="Calibri" w:hAnsi="Times New Roman" w:cs="Times New Roman"/>
          <w:bCs/>
          <w:sz w:val="24"/>
          <w:szCs w:val="24"/>
          <w:lang w:val="uk-UA" w:bidi="en-US"/>
        </w:rPr>
        <w:t xml:space="preserve">– </w:t>
      </w:r>
      <w:r w:rsidRPr="00C17590">
        <w:rPr>
          <w:rFonts w:ascii="Times New Roman" w:eastAsia="Calibri" w:hAnsi="Times New Roman" w:cs="Times New Roman"/>
          <w:sz w:val="24"/>
          <w:szCs w:val="24"/>
          <w:lang w:val="uk-UA"/>
        </w:rPr>
        <w:t xml:space="preserve">не нижче FullHD </w:t>
      </w:r>
      <w:r w:rsidRPr="00C17590">
        <w:rPr>
          <w:rFonts w:ascii="Times New Roman" w:eastAsia="Calibri" w:hAnsi="Times New Roman" w:cs="Times New Roman"/>
          <w:sz w:val="24"/>
          <w:szCs w:val="24"/>
        </w:rPr>
        <w:t>(</w:t>
      </w:r>
      <w:r w:rsidRPr="00C17590">
        <w:rPr>
          <w:rFonts w:ascii="Times New Roman" w:eastAsia="Calibri" w:hAnsi="Times New Roman" w:cs="Times New Roman"/>
          <w:sz w:val="24"/>
          <w:szCs w:val="24"/>
          <w:lang w:val="uk-UA"/>
        </w:rPr>
        <w:t>1920x1080).</w:t>
      </w:r>
    </w:p>
    <w:p w14:paraId="4CC58734" w14:textId="77777777" w:rsidR="00C17590" w:rsidRPr="00C17590" w:rsidRDefault="00C17590" w:rsidP="00C17590">
      <w:pPr>
        <w:numPr>
          <w:ilvl w:val="0"/>
          <w:numId w:val="23"/>
        </w:numPr>
        <w:tabs>
          <w:tab w:val="left" w:pos="1276"/>
        </w:tabs>
        <w:spacing w:after="0" w:line="240" w:lineRule="auto"/>
        <w:ind w:left="0" w:firstLine="709"/>
        <w:jc w:val="both"/>
        <w:rPr>
          <w:rFonts w:ascii="Times New Roman" w:eastAsia="Calibri" w:hAnsi="Times New Roman" w:cs="Times New Roman"/>
          <w:sz w:val="24"/>
          <w:szCs w:val="24"/>
          <w:lang w:val="uk-UA"/>
        </w:rPr>
      </w:pPr>
      <w:r w:rsidRPr="00C17590">
        <w:rPr>
          <w:rFonts w:ascii="Times New Roman" w:eastAsia="Calibri" w:hAnsi="Times New Roman" w:cs="Times New Roman"/>
          <w:sz w:val="24"/>
          <w:szCs w:val="24"/>
          <w:lang w:val="uk-UA"/>
        </w:rPr>
        <w:t xml:space="preserve">Яскравість </w:t>
      </w:r>
      <w:r w:rsidRPr="00C17590">
        <w:rPr>
          <w:rFonts w:ascii="Times New Roman" w:eastAsia="Calibri" w:hAnsi="Times New Roman" w:cs="Times New Roman"/>
          <w:bCs/>
          <w:sz w:val="24"/>
          <w:szCs w:val="24"/>
          <w:lang w:val="uk-UA" w:bidi="en-US"/>
        </w:rPr>
        <w:t xml:space="preserve">– достатня для виведення зображення в умовах існуючого освітлення залу засідання, але </w:t>
      </w:r>
      <w:r w:rsidRPr="00C17590">
        <w:rPr>
          <w:rFonts w:ascii="Times New Roman" w:eastAsia="Calibri" w:hAnsi="Times New Roman" w:cs="Times New Roman"/>
          <w:sz w:val="24"/>
          <w:szCs w:val="24"/>
          <w:lang w:val="uk-UA"/>
        </w:rPr>
        <w:t>не менше 250 кд/кв. м (для ТВ-панелей).</w:t>
      </w:r>
    </w:p>
    <w:p w14:paraId="50E0B8A5" w14:textId="77777777" w:rsidR="00C17590" w:rsidRPr="00C17590" w:rsidRDefault="00C17590" w:rsidP="00C17590">
      <w:pPr>
        <w:numPr>
          <w:ilvl w:val="0"/>
          <w:numId w:val="23"/>
        </w:numPr>
        <w:tabs>
          <w:tab w:val="left" w:pos="1276"/>
        </w:tabs>
        <w:spacing w:after="0" w:line="240" w:lineRule="auto"/>
        <w:ind w:left="0" w:firstLine="709"/>
        <w:jc w:val="both"/>
        <w:rPr>
          <w:rFonts w:ascii="Times New Roman" w:eastAsia="Calibri" w:hAnsi="Times New Roman" w:cs="Times New Roman"/>
          <w:sz w:val="24"/>
          <w:szCs w:val="24"/>
          <w:lang w:val="uk-UA"/>
        </w:rPr>
      </w:pPr>
      <w:r w:rsidRPr="00C17590">
        <w:rPr>
          <w:rFonts w:ascii="Times New Roman" w:eastAsia="Calibri" w:hAnsi="Times New Roman" w:cs="Times New Roman"/>
          <w:sz w:val="24"/>
          <w:szCs w:val="24"/>
          <w:lang w:val="uk-UA"/>
        </w:rPr>
        <w:t>Підтримка цифрових відео-режимів: MPEG-2, MPEG-4, H.264/AVC.</w:t>
      </w:r>
    </w:p>
    <w:p w14:paraId="58187B37" w14:textId="77777777" w:rsidR="00C17590" w:rsidRPr="00C17590" w:rsidRDefault="00C17590" w:rsidP="00C17590">
      <w:pPr>
        <w:numPr>
          <w:ilvl w:val="0"/>
          <w:numId w:val="23"/>
        </w:numPr>
        <w:tabs>
          <w:tab w:val="left" w:pos="1276"/>
        </w:tabs>
        <w:spacing w:after="0" w:line="240" w:lineRule="auto"/>
        <w:ind w:left="0" w:firstLine="709"/>
        <w:jc w:val="both"/>
        <w:rPr>
          <w:rFonts w:ascii="Times New Roman" w:eastAsia="Calibri" w:hAnsi="Times New Roman" w:cs="Times New Roman"/>
          <w:sz w:val="24"/>
          <w:szCs w:val="24"/>
          <w:lang w:val="uk-UA"/>
        </w:rPr>
      </w:pPr>
      <w:r w:rsidRPr="00C17590">
        <w:rPr>
          <w:rFonts w:ascii="Times New Roman" w:eastAsia="Calibri" w:hAnsi="Times New Roman" w:cs="Times New Roman"/>
          <w:sz w:val="24"/>
          <w:szCs w:val="24"/>
          <w:lang w:val="uk-UA"/>
        </w:rPr>
        <w:t>Інтерфейс підключення – HDMI, USB, LAN, Wi-Fi2/5 ГГц.</w:t>
      </w:r>
    </w:p>
    <w:p w14:paraId="3E3BCEB0" w14:textId="77777777" w:rsidR="00C17590" w:rsidRPr="00C17590" w:rsidRDefault="00C17590" w:rsidP="00C17590">
      <w:pPr>
        <w:numPr>
          <w:ilvl w:val="0"/>
          <w:numId w:val="23"/>
        </w:numPr>
        <w:tabs>
          <w:tab w:val="left" w:pos="1276"/>
        </w:tabs>
        <w:spacing w:after="0" w:line="240" w:lineRule="auto"/>
        <w:ind w:left="0" w:firstLine="709"/>
        <w:jc w:val="both"/>
        <w:rPr>
          <w:rFonts w:ascii="Times New Roman" w:eastAsia="Calibri" w:hAnsi="Times New Roman" w:cs="Times New Roman"/>
          <w:sz w:val="24"/>
          <w:szCs w:val="24"/>
          <w:lang w:val="uk-UA"/>
        </w:rPr>
      </w:pPr>
      <w:r w:rsidRPr="00C17590">
        <w:rPr>
          <w:rFonts w:ascii="Times New Roman" w:eastAsia="Calibri" w:hAnsi="Times New Roman" w:cs="Times New Roman"/>
          <w:sz w:val="24"/>
          <w:szCs w:val="24"/>
          <w:lang w:val="uk-UA"/>
        </w:rPr>
        <w:t>Smart-функції: вбудований Інтернет-браузер, TV-Mirroring, DLNA, WiFi Direc</w:t>
      </w:r>
    </w:p>
    <w:p w14:paraId="17750A62" w14:textId="77777777" w:rsidR="00C17590" w:rsidRPr="00C17590" w:rsidRDefault="00C17590" w:rsidP="00C17590">
      <w:pPr>
        <w:numPr>
          <w:ilvl w:val="0"/>
          <w:numId w:val="23"/>
        </w:numPr>
        <w:tabs>
          <w:tab w:val="left" w:pos="1276"/>
        </w:tabs>
        <w:spacing w:after="0" w:line="240" w:lineRule="auto"/>
        <w:ind w:left="0" w:firstLine="709"/>
        <w:jc w:val="both"/>
        <w:rPr>
          <w:rFonts w:ascii="Times New Roman" w:eastAsia="Calibri" w:hAnsi="Times New Roman" w:cs="Times New Roman"/>
          <w:sz w:val="24"/>
          <w:szCs w:val="24"/>
          <w:lang w:val="uk-UA"/>
        </w:rPr>
      </w:pPr>
      <w:r w:rsidRPr="00C17590">
        <w:rPr>
          <w:rFonts w:ascii="Times New Roman" w:eastAsia="Calibri" w:hAnsi="Times New Roman" w:cs="Times New Roman"/>
          <w:sz w:val="24"/>
          <w:szCs w:val="24"/>
          <w:lang w:val="uk-UA"/>
        </w:rPr>
        <w:t xml:space="preserve">Наявність вбудованих динаміків з вихідною потужністю звуку не менше 20 Вт та можливість підключення зовнішніх. </w:t>
      </w:r>
    </w:p>
    <w:p w14:paraId="001C2048" w14:textId="77777777" w:rsidR="00C17590" w:rsidRPr="00C17590" w:rsidRDefault="00C17590" w:rsidP="00C17590">
      <w:pPr>
        <w:numPr>
          <w:ilvl w:val="0"/>
          <w:numId w:val="23"/>
        </w:numPr>
        <w:tabs>
          <w:tab w:val="left" w:pos="1276"/>
        </w:tabs>
        <w:spacing w:after="0" w:line="240" w:lineRule="auto"/>
        <w:ind w:left="0" w:firstLine="709"/>
        <w:jc w:val="both"/>
        <w:rPr>
          <w:rFonts w:ascii="Times New Roman" w:eastAsia="Calibri" w:hAnsi="Times New Roman" w:cs="Times New Roman"/>
          <w:sz w:val="24"/>
          <w:szCs w:val="24"/>
          <w:lang w:val="uk-UA"/>
        </w:rPr>
      </w:pPr>
      <w:r w:rsidRPr="00C17590">
        <w:rPr>
          <w:rFonts w:ascii="Times New Roman" w:eastAsia="Calibri" w:hAnsi="Times New Roman" w:cs="Times New Roman"/>
          <w:sz w:val="24"/>
          <w:szCs w:val="24"/>
          <w:lang w:val="uk-UA"/>
        </w:rPr>
        <w:t xml:space="preserve">Наявність інтерфейсу </w:t>
      </w:r>
      <w:r w:rsidRPr="00C17590">
        <w:rPr>
          <w:rFonts w:ascii="Times New Roman" w:eastAsia="Calibri" w:hAnsi="Times New Roman" w:cs="Times New Roman"/>
          <w:sz w:val="24"/>
          <w:szCs w:val="24"/>
          <w:lang w:val="en-US"/>
        </w:rPr>
        <w:t>USB</w:t>
      </w:r>
      <w:r w:rsidRPr="00C17590">
        <w:rPr>
          <w:rFonts w:ascii="Times New Roman" w:eastAsia="Calibri" w:hAnsi="Times New Roman" w:cs="Times New Roman"/>
          <w:sz w:val="24"/>
          <w:szCs w:val="24"/>
          <w:lang w:val="uk-UA"/>
        </w:rPr>
        <w:t xml:space="preserve"> з можливістю виведення на екран мультимедійної інформації.</w:t>
      </w:r>
    </w:p>
    <w:p w14:paraId="520F12FE" w14:textId="77777777" w:rsidR="00C17590" w:rsidRPr="00C17590" w:rsidRDefault="00C17590" w:rsidP="00C17590">
      <w:pPr>
        <w:numPr>
          <w:ilvl w:val="0"/>
          <w:numId w:val="23"/>
        </w:numPr>
        <w:tabs>
          <w:tab w:val="left" w:pos="1276"/>
        </w:tabs>
        <w:spacing w:after="0" w:line="240" w:lineRule="auto"/>
        <w:ind w:left="0" w:firstLine="709"/>
        <w:jc w:val="both"/>
        <w:rPr>
          <w:rFonts w:ascii="Times New Roman" w:eastAsia="Calibri" w:hAnsi="Times New Roman" w:cs="Times New Roman"/>
          <w:sz w:val="24"/>
          <w:szCs w:val="24"/>
          <w:lang w:val="uk-UA"/>
        </w:rPr>
      </w:pPr>
      <w:r w:rsidRPr="00C17590">
        <w:rPr>
          <w:rFonts w:ascii="Times New Roman" w:eastAsia="Calibri" w:hAnsi="Times New Roman" w:cs="Times New Roman"/>
          <w:sz w:val="24"/>
          <w:szCs w:val="24"/>
          <w:lang w:val="uk-UA"/>
        </w:rPr>
        <w:t xml:space="preserve">Пульт дистанційного управління в комплекті. </w:t>
      </w:r>
    </w:p>
    <w:p w14:paraId="275873E4" w14:textId="77777777" w:rsidR="00C17590" w:rsidRPr="00C17590" w:rsidRDefault="00C17590" w:rsidP="00C17590">
      <w:pPr>
        <w:numPr>
          <w:ilvl w:val="0"/>
          <w:numId w:val="23"/>
        </w:numPr>
        <w:tabs>
          <w:tab w:val="left" w:pos="1276"/>
        </w:tabs>
        <w:spacing w:after="0" w:line="240" w:lineRule="auto"/>
        <w:ind w:left="0" w:firstLine="709"/>
        <w:jc w:val="both"/>
        <w:rPr>
          <w:rFonts w:ascii="Times New Roman" w:eastAsia="Calibri" w:hAnsi="Times New Roman" w:cs="Times New Roman"/>
          <w:sz w:val="24"/>
          <w:szCs w:val="24"/>
          <w:lang w:val="uk-UA"/>
        </w:rPr>
      </w:pPr>
      <w:r w:rsidRPr="00C17590">
        <w:rPr>
          <w:rFonts w:ascii="Times New Roman" w:eastAsia="Calibri" w:hAnsi="Times New Roman" w:cs="Times New Roman"/>
          <w:sz w:val="24"/>
          <w:szCs w:val="24"/>
          <w:lang w:val="uk-UA"/>
        </w:rPr>
        <w:t xml:space="preserve">Режим роботи </w:t>
      </w:r>
      <w:r w:rsidRPr="00C17590">
        <w:rPr>
          <w:rFonts w:ascii="Times New Roman" w:eastAsia="Calibri" w:hAnsi="Times New Roman" w:cs="Times New Roman"/>
          <w:bCs/>
          <w:sz w:val="24"/>
          <w:szCs w:val="24"/>
          <w:lang w:val="uk-UA" w:bidi="en-US"/>
        </w:rPr>
        <w:t xml:space="preserve">– </w:t>
      </w:r>
      <w:r w:rsidRPr="00C17590">
        <w:rPr>
          <w:rFonts w:ascii="Times New Roman" w:eastAsia="Calibri" w:hAnsi="Times New Roman" w:cs="Times New Roman"/>
          <w:sz w:val="24"/>
          <w:szCs w:val="24"/>
          <w:lang w:val="uk-UA"/>
        </w:rPr>
        <w:t>не менше 16 годин на добу /7 днів на тиждень.</w:t>
      </w:r>
    </w:p>
    <w:p w14:paraId="0762BCFC" w14:textId="77777777" w:rsidR="00C17590" w:rsidRPr="00C17590" w:rsidRDefault="00C17590" w:rsidP="00C17590">
      <w:pPr>
        <w:numPr>
          <w:ilvl w:val="0"/>
          <w:numId w:val="23"/>
        </w:numPr>
        <w:tabs>
          <w:tab w:val="left" w:pos="1276"/>
        </w:tabs>
        <w:spacing w:after="0" w:line="240" w:lineRule="auto"/>
        <w:ind w:left="0" w:firstLine="709"/>
        <w:jc w:val="both"/>
        <w:rPr>
          <w:rFonts w:ascii="Times New Roman" w:eastAsia="Calibri" w:hAnsi="Times New Roman" w:cs="Times New Roman"/>
          <w:sz w:val="24"/>
          <w:szCs w:val="24"/>
          <w:lang w:val="uk-UA"/>
        </w:rPr>
      </w:pPr>
      <w:r w:rsidRPr="00C17590">
        <w:rPr>
          <w:rFonts w:ascii="Times New Roman" w:eastAsia="Calibri" w:hAnsi="Times New Roman" w:cs="Times New Roman"/>
          <w:sz w:val="24"/>
          <w:szCs w:val="24"/>
          <w:lang w:val="uk-UA"/>
        </w:rPr>
        <w:t xml:space="preserve">Система кріплення – в комплекті настінне кріплення VESA з 2 ступенями свободи (діапазон повороту +/-90 градусів, нахил 15 градусів). Залежно від місцевих умов тип кріплення обирається до стелі або настінне. Кількість ступенів свободи </w:t>
      </w:r>
      <w:r w:rsidRPr="00C17590">
        <w:rPr>
          <w:rFonts w:ascii="Times New Roman" w:eastAsia="Calibri" w:hAnsi="Times New Roman" w:cs="Times New Roman"/>
          <w:bCs/>
          <w:sz w:val="24"/>
          <w:szCs w:val="24"/>
          <w:lang w:val="uk-UA" w:bidi="en-US"/>
        </w:rPr>
        <w:t xml:space="preserve">– </w:t>
      </w:r>
      <w:r w:rsidRPr="00C17590">
        <w:rPr>
          <w:rFonts w:ascii="Times New Roman" w:eastAsia="Calibri" w:hAnsi="Times New Roman" w:cs="Times New Roman"/>
          <w:sz w:val="24"/>
          <w:szCs w:val="24"/>
          <w:lang w:val="uk-UA"/>
        </w:rPr>
        <w:t xml:space="preserve">не менше 4, вагове навантаження </w:t>
      </w:r>
      <w:r w:rsidRPr="00C17590">
        <w:rPr>
          <w:rFonts w:ascii="Times New Roman" w:eastAsia="Calibri" w:hAnsi="Times New Roman" w:cs="Times New Roman"/>
          <w:bCs/>
          <w:sz w:val="24"/>
          <w:szCs w:val="24"/>
          <w:lang w:val="uk-UA" w:bidi="en-US"/>
        </w:rPr>
        <w:t xml:space="preserve">– достатнє для надійного закріплення </w:t>
      </w:r>
      <w:r w:rsidRPr="00C17590">
        <w:rPr>
          <w:rFonts w:ascii="Times New Roman" w:eastAsia="Calibri" w:hAnsi="Times New Roman" w:cs="Times New Roman"/>
          <w:bCs/>
          <w:sz w:val="24"/>
          <w:szCs w:val="24"/>
          <w:lang w:val="en-US" w:bidi="en-US"/>
        </w:rPr>
        <w:t>TV</w:t>
      </w:r>
      <w:r w:rsidRPr="00C17590">
        <w:rPr>
          <w:rFonts w:ascii="Times New Roman" w:eastAsia="Calibri" w:hAnsi="Times New Roman" w:cs="Times New Roman"/>
          <w:bCs/>
          <w:sz w:val="24"/>
          <w:szCs w:val="24"/>
          <w:lang w:bidi="en-US"/>
        </w:rPr>
        <w:t>-</w:t>
      </w:r>
      <w:r w:rsidRPr="00C17590">
        <w:rPr>
          <w:rFonts w:ascii="Times New Roman" w:eastAsia="Calibri" w:hAnsi="Times New Roman" w:cs="Times New Roman"/>
          <w:bCs/>
          <w:sz w:val="24"/>
          <w:szCs w:val="24"/>
          <w:lang w:val="uk-UA" w:bidi="en-US"/>
        </w:rPr>
        <w:t xml:space="preserve">панелі, але </w:t>
      </w:r>
      <w:r w:rsidRPr="00C17590">
        <w:rPr>
          <w:rFonts w:ascii="Times New Roman" w:eastAsia="Calibri" w:hAnsi="Times New Roman" w:cs="Times New Roman"/>
          <w:sz w:val="24"/>
          <w:szCs w:val="24"/>
          <w:lang w:val="uk-UA"/>
        </w:rPr>
        <w:t>не менше 25 кг.</w:t>
      </w:r>
    </w:p>
    <w:p w14:paraId="71F8CA23" w14:textId="77777777" w:rsidR="00C17590" w:rsidRPr="00C17590" w:rsidRDefault="00C17590" w:rsidP="00C17590">
      <w:pPr>
        <w:numPr>
          <w:ilvl w:val="0"/>
          <w:numId w:val="23"/>
        </w:numPr>
        <w:tabs>
          <w:tab w:val="left" w:pos="1276"/>
        </w:tabs>
        <w:spacing w:after="0" w:line="240" w:lineRule="auto"/>
        <w:ind w:left="0" w:firstLine="709"/>
        <w:jc w:val="both"/>
        <w:rPr>
          <w:rFonts w:ascii="Times New Roman" w:eastAsia="Calibri" w:hAnsi="Times New Roman" w:cs="Times New Roman"/>
          <w:sz w:val="24"/>
          <w:szCs w:val="24"/>
          <w:lang w:val="uk-UA"/>
        </w:rPr>
      </w:pPr>
      <w:r w:rsidRPr="00C17590">
        <w:rPr>
          <w:rFonts w:ascii="Times New Roman" w:eastAsia="Calibri" w:hAnsi="Times New Roman" w:cs="Times New Roman"/>
          <w:sz w:val="24"/>
          <w:szCs w:val="24"/>
          <w:lang w:val="uk-UA"/>
        </w:rPr>
        <w:t>Інтерфейсний кабель – у комплекті кабель HDMI довжиною не менше 15 м, з підтримкою версії HDMI v2.0</w:t>
      </w:r>
    </w:p>
    <w:p w14:paraId="706FA290" w14:textId="77777777" w:rsidR="00C17590" w:rsidRPr="00C17590" w:rsidRDefault="00C17590" w:rsidP="00C17590">
      <w:pPr>
        <w:numPr>
          <w:ilvl w:val="0"/>
          <w:numId w:val="23"/>
        </w:numPr>
        <w:tabs>
          <w:tab w:val="left" w:pos="1276"/>
        </w:tabs>
        <w:spacing w:after="0" w:line="240" w:lineRule="auto"/>
        <w:ind w:left="0" w:firstLine="709"/>
        <w:jc w:val="both"/>
        <w:rPr>
          <w:rFonts w:ascii="Times New Roman" w:eastAsia="Calibri" w:hAnsi="Times New Roman" w:cs="Times New Roman"/>
          <w:sz w:val="24"/>
          <w:szCs w:val="24"/>
          <w:lang w:val="uk-UA"/>
        </w:rPr>
      </w:pPr>
      <w:r w:rsidRPr="00C17590">
        <w:rPr>
          <w:rFonts w:ascii="Times New Roman" w:eastAsia="Calibri" w:hAnsi="Times New Roman" w:cs="Times New Roman"/>
          <w:sz w:val="24"/>
          <w:szCs w:val="24"/>
          <w:lang w:val="uk-UA"/>
        </w:rPr>
        <w:t>Подовжувач - Електричний подовжувач PATRON 5 метрів з 5 розетками та вимикачем</w:t>
      </w:r>
    </w:p>
    <w:p w14:paraId="05BC6647" w14:textId="77777777" w:rsidR="00C17590" w:rsidRPr="00C17590" w:rsidRDefault="00C17590" w:rsidP="00C17590">
      <w:pPr>
        <w:numPr>
          <w:ilvl w:val="0"/>
          <w:numId w:val="23"/>
        </w:numPr>
        <w:tabs>
          <w:tab w:val="left" w:pos="1276"/>
        </w:tabs>
        <w:spacing w:after="0" w:line="240" w:lineRule="auto"/>
        <w:ind w:left="0" w:firstLine="709"/>
        <w:contextualSpacing/>
        <w:jc w:val="both"/>
        <w:rPr>
          <w:rFonts w:ascii="Times New Roman" w:eastAsia="Calibri" w:hAnsi="Times New Roman" w:cs="Times New Roman"/>
          <w:sz w:val="24"/>
          <w:szCs w:val="24"/>
          <w:lang w:val="uk-UA" w:bidi="en-US"/>
        </w:rPr>
      </w:pPr>
      <w:r w:rsidRPr="00C17590">
        <w:rPr>
          <w:rFonts w:ascii="Times New Roman" w:eastAsia="Calibri" w:hAnsi="Times New Roman" w:cs="Times New Roman"/>
          <w:sz w:val="24"/>
          <w:szCs w:val="24"/>
          <w:lang w:val="uk-UA" w:bidi="en-US"/>
        </w:rPr>
        <w:t xml:space="preserve">Термін гарантії </w:t>
      </w:r>
      <w:r w:rsidRPr="00C17590">
        <w:rPr>
          <w:rFonts w:ascii="Times New Roman" w:eastAsia="Calibri" w:hAnsi="Times New Roman" w:cs="Times New Roman"/>
          <w:bCs/>
          <w:sz w:val="24"/>
          <w:szCs w:val="24"/>
          <w:lang w:val="uk-UA" w:bidi="en-US"/>
        </w:rPr>
        <w:t>– не менше 12 місяців.</w:t>
      </w:r>
    </w:p>
    <w:p w14:paraId="27AC5DED" w14:textId="77777777" w:rsidR="00C17590" w:rsidRPr="00C17590" w:rsidRDefault="00C17590" w:rsidP="00C17590">
      <w:pPr>
        <w:spacing w:after="0" w:line="240" w:lineRule="auto"/>
        <w:ind w:firstLine="567"/>
        <w:jc w:val="both"/>
        <w:rPr>
          <w:rFonts w:ascii="Times New Roman" w:eastAsia="Times New Roman" w:hAnsi="Times New Roman" w:cs="Times New Roman"/>
          <w:sz w:val="24"/>
          <w:szCs w:val="24"/>
          <w:lang w:val="uk-UA" w:eastAsia="ru-RU"/>
        </w:rPr>
      </w:pPr>
    </w:p>
    <w:p w14:paraId="1A9C266A" w14:textId="77777777" w:rsidR="00C17590" w:rsidRPr="00C17590" w:rsidRDefault="00C17590" w:rsidP="00C17590">
      <w:pPr>
        <w:spacing w:after="0" w:line="240" w:lineRule="auto"/>
        <w:ind w:firstLine="567"/>
        <w:jc w:val="both"/>
        <w:rPr>
          <w:rFonts w:ascii="Times New Roman" w:eastAsia="Times New Roman" w:hAnsi="Times New Roman" w:cs="Times New Roman"/>
          <w:sz w:val="24"/>
          <w:szCs w:val="24"/>
          <w:lang w:val="uk-UA" w:eastAsia="ru-RU"/>
        </w:rPr>
      </w:pPr>
    </w:p>
    <w:p w14:paraId="737A77C3" w14:textId="77777777" w:rsidR="00C17590" w:rsidRPr="00C17590" w:rsidRDefault="00C17590" w:rsidP="00C17590">
      <w:pPr>
        <w:spacing w:after="0" w:line="240" w:lineRule="auto"/>
        <w:ind w:firstLine="567"/>
        <w:jc w:val="both"/>
        <w:rPr>
          <w:rFonts w:ascii="Times New Roman" w:eastAsia="Times New Roman" w:hAnsi="Times New Roman" w:cs="Times New Roman"/>
          <w:sz w:val="24"/>
          <w:szCs w:val="24"/>
          <w:lang w:val="uk-UA" w:eastAsia="ru-RU"/>
        </w:rPr>
      </w:pPr>
    </w:p>
    <w:p w14:paraId="3C516A14" w14:textId="77777777" w:rsidR="00C17590" w:rsidRPr="00C17590" w:rsidRDefault="00C17590" w:rsidP="00C17590">
      <w:pPr>
        <w:spacing w:after="0" w:line="240" w:lineRule="auto"/>
        <w:ind w:firstLine="567"/>
        <w:jc w:val="both"/>
        <w:rPr>
          <w:rFonts w:ascii="Times New Roman" w:eastAsia="Times New Roman" w:hAnsi="Times New Roman" w:cs="Times New Roman"/>
          <w:sz w:val="24"/>
          <w:szCs w:val="24"/>
          <w:lang w:val="uk-UA" w:eastAsia="ru-RU"/>
        </w:rPr>
      </w:pPr>
    </w:p>
    <w:p w14:paraId="1A5F4D05" w14:textId="77777777" w:rsidR="00C17590" w:rsidRPr="00C17590" w:rsidRDefault="00C17590" w:rsidP="00C17590">
      <w:pPr>
        <w:spacing w:after="0" w:line="240" w:lineRule="auto"/>
        <w:ind w:firstLine="567"/>
        <w:jc w:val="both"/>
        <w:rPr>
          <w:rFonts w:ascii="Times New Roman" w:eastAsia="Times New Roman" w:hAnsi="Times New Roman" w:cs="Times New Roman"/>
          <w:b/>
          <w:sz w:val="24"/>
          <w:szCs w:val="24"/>
          <w:lang w:val="uk-UA" w:eastAsia="ru-RU"/>
        </w:rPr>
      </w:pPr>
      <w:r w:rsidRPr="00C17590">
        <w:rPr>
          <w:rFonts w:ascii="Times New Roman" w:eastAsia="Times New Roman" w:hAnsi="Times New Roman" w:cs="Times New Roman"/>
          <w:sz w:val="24"/>
          <w:szCs w:val="24"/>
          <w:lang w:val="uk-UA" w:eastAsia="ru-RU"/>
        </w:rPr>
        <w:t>Місце поставки товару:</w:t>
      </w:r>
      <w:r w:rsidRPr="00C17590">
        <w:rPr>
          <w:rFonts w:ascii="Times New Roman" w:eastAsia="Times New Roman" w:hAnsi="Times New Roman" w:cs="Times New Roman"/>
          <w:b/>
          <w:sz w:val="24"/>
          <w:szCs w:val="24"/>
          <w:lang w:val="uk-UA" w:eastAsia="ru-RU"/>
        </w:rPr>
        <w:t xml:space="preserve">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121"/>
        <w:gridCol w:w="1701"/>
      </w:tblGrid>
      <w:tr w:rsidR="00C17590" w:rsidRPr="00C17590" w14:paraId="2097635F" w14:textId="77777777" w:rsidTr="000012E1">
        <w:trPr>
          <w:trHeight w:val="301"/>
        </w:trPr>
        <w:tc>
          <w:tcPr>
            <w:tcW w:w="675" w:type="dxa"/>
            <w:shd w:val="clear" w:color="auto" w:fill="auto"/>
            <w:vAlign w:val="center"/>
          </w:tcPr>
          <w:p w14:paraId="551A84CB" w14:textId="77777777" w:rsidR="00C17590" w:rsidRPr="00C17590" w:rsidRDefault="00C17590" w:rsidP="00C17590">
            <w:pPr>
              <w:spacing w:after="0" w:line="240" w:lineRule="auto"/>
              <w:jc w:val="center"/>
              <w:rPr>
                <w:rFonts w:ascii="Times New Roman" w:eastAsia="Times New Roman" w:hAnsi="Times New Roman" w:cs="Times New Roman"/>
                <w:b/>
                <w:bCs/>
                <w:sz w:val="24"/>
                <w:szCs w:val="24"/>
                <w:lang w:val="uk-UA" w:eastAsia="uk-UA"/>
              </w:rPr>
            </w:pPr>
            <w:r w:rsidRPr="00C17590">
              <w:rPr>
                <w:rFonts w:ascii="Times New Roman" w:eastAsia="Times New Roman" w:hAnsi="Times New Roman" w:cs="Times New Roman"/>
                <w:b/>
                <w:bCs/>
                <w:sz w:val="24"/>
                <w:szCs w:val="24"/>
                <w:lang w:val="uk-UA" w:eastAsia="uk-UA"/>
              </w:rPr>
              <w:t>№ з/п</w:t>
            </w:r>
          </w:p>
        </w:tc>
        <w:tc>
          <w:tcPr>
            <w:tcW w:w="7121" w:type="dxa"/>
            <w:shd w:val="clear" w:color="auto" w:fill="auto"/>
            <w:noWrap/>
            <w:vAlign w:val="center"/>
          </w:tcPr>
          <w:p w14:paraId="756540A0" w14:textId="77777777" w:rsidR="00C17590" w:rsidRPr="00C17590" w:rsidRDefault="00C17590" w:rsidP="00C17590">
            <w:pPr>
              <w:spacing w:after="0" w:line="240" w:lineRule="auto"/>
              <w:jc w:val="center"/>
              <w:rPr>
                <w:rFonts w:ascii="Times New Roman" w:eastAsia="Times New Roman" w:hAnsi="Times New Roman" w:cs="Times New Roman"/>
                <w:b/>
                <w:bCs/>
                <w:sz w:val="24"/>
                <w:szCs w:val="24"/>
                <w:lang w:val="uk-UA" w:eastAsia="uk-UA"/>
              </w:rPr>
            </w:pPr>
            <w:r w:rsidRPr="00C17590">
              <w:rPr>
                <w:rFonts w:ascii="Times New Roman" w:eastAsia="Times New Roman" w:hAnsi="Times New Roman" w:cs="Times New Roman"/>
                <w:b/>
                <w:bCs/>
                <w:sz w:val="24"/>
                <w:szCs w:val="24"/>
                <w:lang w:val="uk-UA" w:eastAsia="uk-UA"/>
              </w:rPr>
              <w:t>Назва суду/територіального управління ДСА України</w:t>
            </w:r>
          </w:p>
        </w:tc>
        <w:tc>
          <w:tcPr>
            <w:tcW w:w="1701" w:type="dxa"/>
            <w:shd w:val="clear" w:color="auto" w:fill="auto"/>
            <w:noWrap/>
            <w:vAlign w:val="center"/>
          </w:tcPr>
          <w:p w14:paraId="486D3502" w14:textId="77777777" w:rsidR="00C17590" w:rsidRPr="00C17590" w:rsidRDefault="00C17590" w:rsidP="00C17590">
            <w:pPr>
              <w:spacing w:after="0" w:line="240" w:lineRule="auto"/>
              <w:jc w:val="center"/>
              <w:rPr>
                <w:rFonts w:ascii="Times New Roman" w:eastAsia="Times New Roman" w:hAnsi="Times New Roman" w:cs="Times New Roman"/>
                <w:b/>
                <w:bCs/>
                <w:sz w:val="24"/>
                <w:szCs w:val="24"/>
                <w:lang w:val="uk-UA" w:eastAsia="uk-UA"/>
              </w:rPr>
            </w:pPr>
            <w:r w:rsidRPr="00C17590">
              <w:rPr>
                <w:rFonts w:ascii="Times New Roman" w:eastAsia="Times New Roman" w:hAnsi="Times New Roman" w:cs="Times New Roman"/>
                <w:b/>
                <w:bCs/>
                <w:sz w:val="24"/>
                <w:szCs w:val="24"/>
                <w:lang w:val="uk-UA" w:eastAsia="uk-UA"/>
              </w:rPr>
              <w:t>кількість, од.</w:t>
            </w:r>
          </w:p>
        </w:tc>
      </w:tr>
      <w:tr w:rsidR="00C17590" w:rsidRPr="00C17590" w14:paraId="060EF64A" w14:textId="77777777" w:rsidTr="000012E1">
        <w:trPr>
          <w:trHeight w:val="187"/>
        </w:trPr>
        <w:tc>
          <w:tcPr>
            <w:tcW w:w="675" w:type="dxa"/>
            <w:shd w:val="clear" w:color="auto" w:fill="auto"/>
            <w:vAlign w:val="center"/>
          </w:tcPr>
          <w:p w14:paraId="6ACBFE96" w14:textId="77777777" w:rsidR="00C17590" w:rsidRPr="00C17590" w:rsidRDefault="00C17590" w:rsidP="00C17590">
            <w:pPr>
              <w:spacing w:after="0" w:line="240" w:lineRule="auto"/>
              <w:jc w:val="center"/>
              <w:rPr>
                <w:rFonts w:ascii="Times New Roman" w:eastAsia="Times New Roman" w:hAnsi="Times New Roman" w:cs="Times New Roman"/>
                <w:b/>
                <w:sz w:val="24"/>
                <w:szCs w:val="24"/>
                <w:lang w:val="uk-UA" w:eastAsia="uk-UA"/>
              </w:rPr>
            </w:pPr>
          </w:p>
        </w:tc>
        <w:tc>
          <w:tcPr>
            <w:tcW w:w="7121" w:type="dxa"/>
            <w:shd w:val="clear" w:color="auto" w:fill="auto"/>
            <w:noWrap/>
            <w:vAlign w:val="center"/>
          </w:tcPr>
          <w:p w14:paraId="2EF2C0D9" w14:textId="77777777" w:rsidR="00C17590" w:rsidRPr="00C17590" w:rsidRDefault="00C17590" w:rsidP="00C17590">
            <w:pPr>
              <w:spacing w:after="0" w:line="240" w:lineRule="auto"/>
              <w:rPr>
                <w:rFonts w:ascii="Times New Roman" w:eastAsia="Times New Roman" w:hAnsi="Times New Roman" w:cs="Times New Roman"/>
                <w:b/>
                <w:bCs/>
                <w:sz w:val="24"/>
                <w:szCs w:val="24"/>
                <w:lang w:val="uk-UA" w:eastAsia="uk-UA"/>
              </w:rPr>
            </w:pPr>
            <w:r w:rsidRPr="00C17590">
              <w:rPr>
                <w:rFonts w:ascii="Times New Roman" w:eastAsia="Times New Roman" w:hAnsi="Times New Roman" w:cs="Times New Roman"/>
                <w:b/>
                <w:bCs/>
                <w:sz w:val="24"/>
                <w:szCs w:val="24"/>
                <w:lang w:val="uk-UA" w:eastAsia="uk-UA"/>
              </w:rPr>
              <w:t>Київська область</w:t>
            </w:r>
          </w:p>
        </w:tc>
        <w:tc>
          <w:tcPr>
            <w:tcW w:w="1701" w:type="dxa"/>
            <w:shd w:val="clear" w:color="auto" w:fill="auto"/>
            <w:noWrap/>
            <w:vAlign w:val="center"/>
          </w:tcPr>
          <w:p w14:paraId="31DCFE27" w14:textId="77777777" w:rsidR="00C17590" w:rsidRPr="00C17590" w:rsidRDefault="00C17590" w:rsidP="00C17590">
            <w:pPr>
              <w:spacing w:after="0" w:line="240" w:lineRule="auto"/>
              <w:jc w:val="center"/>
              <w:rPr>
                <w:rFonts w:ascii="Times New Roman" w:eastAsia="Times New Roman" w:hAnsi="Times New Roman" w:cs="Times New Roman"/>
                <w:b/>
                <w:bCs/>
                <w:sz w:val="24"/>
                <w:szCs w:val="24"/>
                <w:lang w:val="uk-UA" w:eastAsia="uk-UA"/>
              </w:rPr>
            </w:pPr>
            <w:r w:rsidRPr="00C17590">
              <w:rPr>
                <w:rFonts w:ascii="Times New Roman" w:eastAsia="Times New Roman" w:hAnsi="Times New Roman" w:cs="Times New Roman"/>
                <w:b/>
                <w:bCs/>
                <w:sz w:val="24"/>
                <w:szCs w:val="24"/>
                <w:lang w:val="uk-UA" w:eastAsia="uk-UA"/>
              </w:rPr>
              <w:t>39</w:t>
            </w:r>
          </w:p>
        </w:tc>
      </w:tr>
      <w:tr w:rsidR="00C17590" w:rsidRPr="00C17590" w14:paraId="31223CD8" w14:textId="77777777" w:rsidTr="000012E1">
        <w:trPr>
          <w:trHeight w:val="300"/>
        </w:trPr>
        <w:tc>
          <w:tcPr>
            <w:tcW w:w="675" w:type="dxa"/>
            <w:shd w:val="clear" w:color="auto" w:fill="auto"/>
            <w:vAlign w:val="center"/>
          </w:tcPr>
          <w:p w14:paraId="070B1960" w14:textId="77777777" w:rsidR="00C17590" w:rsidRPr="00C17590" w:rsidRDefault="00C17590" w:rsidP="00C17590">
            <w:pPr>
              <w:spacing w:after="0" w:line="240" w:lineRule="auto"/>
              <w:jc w:val="center"/>
              <w:rPr>
                <w:rFonts w:ascii="Times New Roman" w:eastAsia="Times New Roman" w:hAnsi="Times New Roman" w:cs="Times New Roman"/>
                <w:sz w:val="24"/>
                <w:szCs w:val="24"/>
                <w:lang w:val="uk-UA" w:eastAsia="uk-UA"/>
              </w:rPr>
            </w:pPr>
            <w:r w:rsidRPr="00C17590">
              <w:rPr>
                <w:rFonts w:ascii="Times New Roman" w:eastAsia="Times New Roman" w:hAnsi="Times New Roman" w:cs="Times New Roman"/>
                <w:sz w:val="24"/>
                <w:szCs w:val="24"/>
                <w:lang w:val="uk-UA" w:eastAsia="uk-UA"/>
              </w:rPr>
              <w:t>1</w:t>
            </w:r>
          </w:p>
        </w:tc>
        <w:tc>
          <w:tcPr>
            <w:tcW w:w="7121" w:type="dxa"/>
            <w:shd w:val="clear" w:color="auto" w:fill="auto"/>
            <w:noWrap/>
            <w:vAlign w:val="center"/>
          </w:tcPr>
          <w:p w14:paraId="4FD93CF5" w14:textId="77777777" w:rsidR="00C17590" w:rsidRPr="00C17590" w:rsidRDefault="00C17590" w:rsidP="00C17590">
            <w:pPr>
              <w:spacing w:after="0" w:line="240" w:lineRule="auto"/>
              <w:rPr>
                <w:rFonts w:ascii="Times New Roman" w:eastAsia="Times New Roman" w:hAnsi="Times New Roman" w:cs="Times New Roman"/>
                <w:bCs/>
                <w:sz w:val="24"/>
                <w:szCs w:val="24"/>
                <w:lang w:val="uk-UA" w:eastAsia="uk-UA"/>
              </w:rPr>
            </w:pPr>
            <w:r w:rsidRPr="00C17590">
              <w:rPr>
                <w:rFonts w:ascii="Times New Roman" w:eastAsia="Times New Roman" w:hAnsi="Times New Roman" w:cs="Times New Roman"/>
                <w:bCs/>
                <w:sz w:val="24"/>
                <w:szCs w:val="24"/>
                <w:lang w:val="uk-UA" w:eastAsia="uk-UA"/>
              </w:rPr>
              <w:t>Білоцерківський міськрайонний суд Київської області</w:t>
            </w:r>
          </w:p>
        </w:tc>
        <w:tc>
          <w:tcPr>
            <w:tcW w:w="1701" w:type="dxa"/>
            <w:shd w:val="clear" w:color="auto" w:fill="auto"/>
            <w:noWrap/>
            <w:vAlign w:val="center"/>
          </w:tcPr>
          <w:p w14:paraId="5C046EF9" w14:textId="77777777" w:rsidR="00C17590" w:rsidRPr="00C17590" w:rsidRDefault="00C17590" w:rsidP="00C17590">
            <w:pPr>
              <w:spacing w:after="160" w:line="259" w:lineRule="auto"/>
              <w:jc w:val="center"/>
              <w:rPr>
                <w:rFonts w:ascii="Calibri" w:eastAsia="Calibri" w:hAnsi="Calibri" w:cs="Calibri"/>
                <w:color w:val="000000"/>
                <w:lang w:val="uk-UA" w:eastAsia="uk-UA"/>
              </w:rPr>
            </w:pPr>
            <w:r w:rsidRPr="00C17590">
              <w:rPr>
                <w:rFonts w:ascii="Times New Roman" w:eastAsia="Times New Roman" w:hAnsi="Times New Roman" w:cs="Times New Roman"/>
                <w:bCs/>
                <w:sz w:val="24"/>
                <w:szCs w:val="24"/>
                <w:lang w:val="uk-UA" w:eastAsia="uk-UA"/>
              </w:rPr>
              <w:t>2</w:t>
            </w:r>
          </w:p>
        </w:tc>
      </w:tr>
      <w:tr w:rsidR="00C17590" w:rsidRPr="00C17590" w14:paraId="250FC856" w14:textId="77777777" w:rsidTr="000012E1">
        <w:trPr>
          <w:trHeight w:val="300"/>
        </w:trPr>
        <w:tc>
          <w:tcPr>
            <w:tcW w:w="675" w:type="dxa"/>
            <w:shd w:val="clear" w:color="auto" w:fill="auto"/>
            <w:vAlign w:val="center"/>
          </w:tcPr>
          <w:p w14:paraId="09850403" w14:textId="77777777" w:rsidR="00C17590" w:rsidRPr="00C17590" w:rsidRDefault="00C17590" w:rsidP="00C17590">
            <w:pPr>
              <w:spacing w:after="0" w:line="240" w:lineRule="auto"/>
              <w:jc w:val="center"/>
              <w:rPr>
                <w:rFonts w:ascii="Times New Roman" w:eastAsia="Times New Roman" w:hAnsi="Times New Roman" w:cs="Times New Roman"/>
                <w:sz w:val="24"/>
                <w:szCs w:val="24"/>
                <w:lang w:val="uk-UA" w:eastAsia="uk-UA"/>
              </w:rPr>
            </w:pPr>
            <w:r w:rsidRPr="00C17590">
              <w:rPr>
                <w:rFonts w:ascii="Times New Roman" w:eastAsia="Times New Roman" w:hAnsi="Times New Roman" w:cs="Times New Roman"/>
                <w:sz w:val="24"/>
                <w:szCs w:val="24"/>
                <w:lang w:val="uk-UA" w:eastAsia="uk-UA"/>
              </w:rPr>
              <w:t>2</w:t>
            </w:r>
          </w:p>
        </w:tc>
        <w:tc>
          <w:tcPr>
            <w:tcW w:w="7121" w:type="dxa"/>
            <w:shd w:val="clear" w:color="auto" w:fill="auto"/>
            <w:noWrap/>
            <w:vAlign w:val="center"/>
          </w:tcPr>
          <w:p w14:paraId="4EF79CE3" w14:textId="77777777" w:rsidR="00C17590" w:rsidRPr="00C17590" w:rsidRDefault="00C17590" w:rsidP="00C17590">
            <w:pPr>
              <w:spacing w:after="0" w:line="240" w:lineRule="auto"/>
              <w:rPr>
                <w:rFonts w:ascii="Times New Roman" w:eastAsia="Times New Roman" w:hAnsi="Times New Roman" w:cs="Times New Roman"/>
                <w:bCs/>
                <w:sz w:val="24"/>
                <w:szCs w:val="24"/>
                <w:lang w:val="uk-UA" w:eastAsia="uk-UA"/>
              </w:rPr>
            </w:pPr>
            <w:r w:rsidRPr="00C17590">
              <w:rPr>
                <w:rFonts w:ascii="Times New Roman" w:eastAsia="Times New Roman" w:hAnsi="Times New Roman" w:cs="Times New Roman"/>
                <w:bCs/>
                <w:sz w:val="24"/>
                <w:szCs w:val="24"/>
                <w:lang w:val="uk-UA" w:eastAsia="uk-UA"/>
              </w:rPr>
              <w:t>Березанський міський  суд Київської області</w:t>
            </w:r>
          </w:p>
        </w:tc>
        <w:tc>
          <w:tcPr>
            <w:tcW w:w="1701" w:type="dxa"/>
            <w:shd w:val="clear" w:color="auto" w:fill="auto"/>
            <w:noWrap/>
            <w:vAlign w:val="center"/>
          </w:tcPr>
          <w:p w14:paraId="0C4A9A58" w14:textId="77777777" w:rsidR="00C17590" w:rsidRPr="00C17590" w:rsidRDefault="00C17590" w:rsidP="00C17590">
            <w:pPr>
              <w:spacing w:after="160" w:line="259" w:lineRule="auto"/>
              <w:jc w:val="center"/>
              <w:rPr>
                <w:rFonts w:ascii="Calibri" w:eastAsia="Calibri" w:hAnsi="Calibri" w:cs="Calibri"/>
                <w:color w:val="000000"/>
                <w:lang w:val="uk-UA" w:eastAsia="uk-UA"/>
              </w:rPr>
            </w:pPr>
            <w:r w:rsidRPr="00C17590">
              <w:rPr>
                <w:rFonts w:ascii="Times New Roman" w:eastAsia="Times New Roman" w:hAnsi="Times New Roman" w:cs="Times New Roman"/>
                <w:bCs/>
                <w:sz w:val="24"/>
                <w:szCs w:val="24"/>
                <w:lang w:val="uk-UA" w:eastAsia="uk-UA"/>
              </w:rPr>
              <w:t>1</w:t>
            </w:r>
          </w:p>
        </w:tc>
      </w:tr>
      <w:tr w:rsidR="00C17590" w:rsidRPr="00C17590" w14:paraId="506F3531" w14:textId="77777777" w:rsidTr="000012E1">
        <w:trPr>
          <w:trHeight w:val="300"/>
        </w:trPr>
        <w:tc>
          <w:tcPr>
            <w:tcW w:w="675" w:type="dxa"/>
            <w:shd w:val="clear" w:color="auto" w:fill="auto"/>
            <w:vAlign w:val="center"/>
          </w:tcPr>
          <w:p w14:paraId="69853EB7" w14:textId="77777777" w:rsidR="00C17590" w:rsidRPr="00C17590" w:rsidRDefault="00C17590" w:rsidP="00C17590">
            <w:pPr>
              <w:spacing w:after="0" w:line="240" w:lineRule="auto"/>
              <w:jc w:val="center"/>
              <w:rPr>
                <w:rFonts w:ascii="Times New Roman" w:eastAsia="Times New Roman" w:hAnsi="Times New Roman" w:cs="Times New Roman"/>
                <w:sz w:val="24"/>
                <w:szCs w:val="24"/>
                <w:lang w:val="uk-UA" w:eastAsia="uk-UA"/>
              </w:rPr>
            </w:pPr>
            <w:r w:rsidRPr="00C17590">
              <w:rPr>
                <w:rFonts w:ascii="Times New Roman" w:eastAsia="Times New Roman" w:hAnsi="Times New Roman" w:cs="Times New Roman"/>
                <w:sz w:val="24"/>
                <w:szCs w:val="24"/>
                <w:lang w:val="uk-UA" w:eastAsia="uk-UA"/>
              </w:rPr>
              <w:t>3</w:t>
            </w:r>
          </w:p>
        </w:tc>
        <w:tc>
          <w:tcPr>
            <w:tcW w:w="7121" w:type="dxa"/>
            <w:shd w:val="clear" w:color="auto" w:fill="auto"/>
            <w:noWrap/>
            <w:vAlign w:val="center"/>
          </w:tcPr>
          <w:p w14:paraId="37C3EA84" w14:textId="77777777" w:rsidR="00C17590" w:rsidRPr="00C17590" w:rsidRDefault="00C17590" w:rsidP="00C17590">
            <w:pPr>
              <w:spacing w:after="0" w:line="240" w:lineRule="auto"/>
              <w:rPr>
                <w:rFonts w:ascii="Times New Roman" w:eastAsia="Times New Roman" w:hAnsi="Times New Roman" w:cs="Times New Roman"/>
                <w:bCs/>
                <w:sz w:val="24"/>
                <w:szCs w:val="24"/>
                <w:lang w:val="uk-UA" w:eastAsia="uk-UA"/>
              </w:rPr>
            </w:pPr>
            <w:r w:rsidRPr="00C17590">
              <w:rPr>
                <w:rFonts w:ascii="Times New Roman" w:eastAsia="Times New Roman" w:hAnsi="Times New Roman" w:cs="Times New Roman"/>
                <w:bCs/>
                <w:sz w:val="24"/>
                <w:szCs w:val="24"/>
                <w:lang w:val="uk-UA" w:eastAsia="uk-UA"/>
              </w:rPr>
              <w:t>Бориспільський міськрайонний суд Київської області</w:t>
            </w:r>
          </w:p>
        </w:tc>
        <w:tc>
          <w:tcPr>
            <w:tcW w:w="1701" w:type="dxa"/>
            <w:shd w:val="clear" w:color="auto" w:fill="auto"/>
            <w:noWrap/>
            <w:vAlign w:val="center"/>
          </w:tcPr>
          <w:p w14:paraId="7208A357" w14:textId="77777777" w:rsidR="00C17590" w:rsidRPr="00C17590" w:rsidRDefault="00C17590" w:rsidP="00C17590">
            <w:pPr>
              <w:spacing w:after="160" w:line="259" w:lineRule="auto"/>
              <w:jc w:val="center"/>
              <w:rPr>
                <w:rFonts w:ascii="Calibri" w:eastAsia="Calibri" w:hAnsi="Calibri" w:cs="Calibri"/>
                <w:color w:val="000000"/>
                <w:lang w:val="uk-UA" w:eastAsia="uk-UA"/>
              </w:rPr>
            </w:pPr>
            <w:r w:rsidRPr="00C17590">
              <w:rPr>
                <w:rFonts w:ascii="Times New Roman" w:eastAsia="Times New Roman" w:hAnsi="Times New Roman" w:cs="Times New Roman"/>
                <w:bCs/>
                <w:sz w:val="24"/>
                <w:szCs w:val="24"/>
                <w:lang w:val="uk-UA" w:eastAsia="uk-UA"/>
              </w:rPr>
              <w:t>5</w:t>
            </w:r>
          </w:p>
        </w:tc>
      </w:tr>
      <w:tr w:rsidR="00C17590" w:rsidRPr="00C17590" w14:paraId="74391A7F" w14:textId="77777777" w:rsidTr="000012E1">
        <w:trPr>
          <w:trHeight w:val="300"/>
        </w:trPr>
        <w:tc>
          <w:tcPr>
            <w:tcW w:w="675" w:type="dxa"/>
            <w:shd w:val="clear" w:color="auto" w:fill="auto"/>
            <w:vAlign w:val="center"/>
          </w:tcPr>
          <w:p w14:paraId="55588AEA" w14:textId="77777777" w:rsidR="00C17590" w:rsidRPr="00C17590" w:rsidRDefault="00C17590" w:rsidP="00C17590">
            <w:pPr>
              <w:spacing w:after="0" w:line="240" w:lineRule="auto"/>
              <w:jc w:val="center"/>
              <w:rPr>
                <w:rFonts w:ascii="Times New Roman" w:eastAsia="Times New Roman" w:hAnsi="Times New Roman" w:cs="Times New Roman"/>
                <w:sz w:val="24"/>
                <w:szCs w:val="24"/>
                <w:lang w:val="uk-UA" w:eastAsia="uk-UA"/>
              </w:rPr>
            </w:pPr>
            <w:r w:rsidRPr="00C17590">
              <w:rPr>
                <w:rFonts w:ascii="Times New Roman" w:eastAsia="Times New Roman" w:hAnsi="Times New Roman" w:cs="Times New Roman"/>
                <w:sz w:val="24"/>
                <w:szCs w:val="24"/>
                <w:lang w:val="uk-UA" w:eastAsia="uk-UA"/>
              </w:rPr>
              <w:t>4</w:t>
            </w:r>
          </w:p>
        </w:tc>
        <w:tc>
          <w:tcPr>
            <w:tcW w:w="7121" w:type="dxa"/>
            <w:shd w:val="clear" w:color="auto" w:fill="auto"/>
            <w:noWrap/>
            <w:vAlign w:val="center"/>
          </w:tcPr>
          <w:p w14:paraId="40D62559" w14:textId="77777777" w:rsidR="00C17590" w:rsidRPr="00C17590" w:rsidRDefault="00C17590" w:rsidP="00C17590">
            <w:pPr>
              <w:spacing w:after="0" w:line="240" w:lineRule="auto"/>
              <w:rPr>
                <w:rFonts w:ascii="Times New Roman" w:eastAsia="Times New Roman" w:hAnsi="Times New Roman" w:cs="Times New Roman"/>
                <w:bCs/>
                <w:sz w:val="24"/>
                <w:szCs w:val="24"/>
                <w:lang w:val="uk-UA" w:eastAsia="uk-UA"/>
              </w:rPr>
            </w:pPr>
            <w:r w:rsidRPr="00C17590">
              <w:rPr>
                <w:rFonts w:ascii="Times New Roman" w:eastAsia="Times New Roman" w:hAnsi="Times New Roman" w:cs="Times New Roman"/>
                <w:bCs/>
                <w:sz w:val="24"/>
                <w:szCs w:val="24"/>
                <w:lang w:val="uk-UA" w:eastAsia="uk-UA"/>
              </w:rPr>
              <w:t>Броварський міськрайонний суд Київської області</w:t>
            </w:r>
          </w:p>
        </w:tc>
        <w:tc>
          <w:tcPr>
            <w:tcW w:w="1701" w:type="dxa"/>
            <w:shd w:val="clear" w:color="auto" w:fill="auto"/>
            <w:noWrap/>
            <w:vAlign w:val="center"/>
          </w:tcPr>
          <w:p w14:paraId="7263A836" w14:textId="77777777" w:rsidR="00C17590" w:rsidRPr="00C17590" w:rsidRDefault="00C17590" w:rsidP="00C17590">
            <w:pPr>
              <w:spacing w:after="160" w:line="259" w:lineRule="auto"/>
              <w:jc w:val="center"/>
              <w:rPr>
                <w:rFonts w:ascii="Calibri" w:eastAsia="Calibri" w:hAnsi="Calibri" w:cs="Calibri"/>
                <w:color w:val="000000"/>
                <w:lang w:val="uk-UA" w:eastAsia="uk-UA"/>
              </w:rPr>
            </w:pPr>
            <w:r w:rsidRPr="00C17590">
              <w:rPr>
                <w:rFonts w:ascii="Times New Roman" w:eastAsia="Times New Roman" w:hAnsi="Times New Roman" w:cs="Times New Roman"/>
                <w:bCs/>
                <w:sz w:val="24"/>
                <w:szCs w:val="24"/>
                <w:lang w:val="uk-UA" w:eastAsia="uk-UA"/>
              </w:rPr>
              <w:t>6</w:t>
            </w:r>
          </w:p>
        </w:tc>
      </w:tr>
      <w:tr w:rsidR="00C17590" w:rsidRPr="00C17590" w14:paraId="29AF75D6" w14:textId="77777777" w:rsidTr="000012E1">
        <w:trPr>
          <w:trHeight w:val="300"/>
        </w:trPr>
        <w:tc>
          <w:tcPr>
            <w:tcW w:w="675" w:type="dxa"/>
            <w:shd w:val="clear" w:color="auto" w:fill="auto"/>
            <w:vAlign w:val="center"/>
          </w:tcPr>
          <w:p w14:paraId="4DBA7624" w14:textId="77777777" w:rsidR="00C17590" w:rsidRPr="00C17590" w:rsidRDefault="00C17590" w:rsidP="00C17590">
            <w:pPr>
              <w:spacing w:after="0" w:line="240" w:lineRule="auto"/>
              <w:jc w:val="center"/>
              <w:rPr>
                <w:rFonts w:ascii="Times New Roman" w:eastAsia="Times New Roman" w:hAnsi="Times New Roman" w:cs="Times New Roman"/>
                <w:sz w:val="24"/>
                <w:szCs w:val="24"/>
                <w:lang w:val="uk-UA" w:eastAsia="uk-UA"/>
              </w:rPr>
            </w:pPr>
            <w:r w:rsidRPr="00C17590">
              <w:rPr>
                <w:rFonts w:ascii="Times New Roman" w:eastAsia="Times New Roman" w:hAnsi="Times New Roman" w:cs="Times New Roman"/>
                <w:sz w:val="24"/>
                <w:szCs w:val="24"/>
                <w:lang w:val="uk-UA" w:eastAsia="uk-UA"/>
              </w:rPr>
              <w:t>5</w:t>
            </w:r>
          </w:p>
        </w:tc>
        <w:tc>
          <w:tcPr>
            <w:tcW w:w="7121" w:type="dxa"/>
            <w:shd w:val="clear" w:color="auto" w:fill="auto"/>
            <w:noWrap/>
            <w:vAlign w:val="center"/>
          </w:tcPr>
          <w:p w14:paraId="05533499" w14:textId="77777777" w:rsidR="00C17590" w:rsidRPr="00C17590" w:rsidRDefault="00C17590" w:rsidP="00C17590">
            <w:pPr>
              <w:spacing w:after="0" w:line="240" w:lineRule="auto"/>
              <w:rPr>
                <w:rFonts w:ascii="Times New Roman" w:eastAsia="Times New Roman" w:hAnsi="Times New Roman" w:cs="Times New Roman"/>
                <w:bCs/>
                <w:sz w:val="24"/>
                <w:szCs w:val="24"/>
                <w:lang w:val="uk-UA" w:eastAsia="uk-UA"/>
              </w:rPr>
            </w:pPr>
            <w:r w:rsidRPr="00C17590">
              <w:rPr>
                <w:rFonts w:ascii="Times New Roman" w:eastAsia="Times New Roman" w:hAnsi="Times New Roman" w:cs="Times New Roman"/>
                <w:bCs/>
                <w:sz w:val="24"/>
                <w:szCs w:val="24"/>
                <w:lang w:val="uk-UA" w:eastAsia="uk-UA"/>
              </w:rPr>
              <w:t>Васильківський міськрайонний суд Київської області</w:t>
            </w:r>
          </w:p>
        </w:tc>
        <w:tc>
          <w:tcPr>
            <w:tcW w:w="1701" w:type="dxa"/>
            <w:shd w:val="clear" w:color="auto" w:fill="auto"/>
            <w:noWrap/>
            <w:vAlign w:val="center"/>
          </w:tcPr>
          <w:p w14:paraId="64158C2D" w14:textId="77777777" w:rsidR="00C17590" w:rsidRPr="00C17590" w:rsidRDefault="00C17590" w:rsidP="00C17590">
            <w:pPr>
              <w:spacing w:after="160" w:line="259" w:lineRule="auto"/>
              <w:jc w:val="center"/>
              <w:rPr>
                <w:rFonts w:ascii="Calibri" w:eastAsia="Calibri" w:hAnsi="Calibri" w:cs="Calibri"/>
                <w:color w:val="000000"/>
                <w:lang w:val="uk-UA" w:eastAsia="uk-UA"/>
              </w:rPr>
            </w:pPr>
            <w:r w:rsidRPr="00C17590">
              <w:rPr>
                <w:rFonts w:ascii="Times New Roman" w:eastAsia="Times New Roman" w:hAnsi="Times New Roman" w:cs="Times New Roman"/>
                <w:bCs/>
                <w:sz w:val="24"/>
                <w:szCs w:val="24"/>
                <w:lang w:val="uk-UA" w:eastAsia="uk-UA"/>
              </w:rPr>
              <w:t>4</w:t>
            </w:r>
          </w:p>
        </w:tc>
      </w:tr>
      <w:tr w:rsidR="00C17590" w:rsidRPr="00C17590" w14:paraId="7023FC00" w14:textId="77777777" w:rsidTr="000012E1">
        <w:trPr>
          <w:trHeight w:val="300"/>
        </w:trPr>
        <w:tc>
          <w:tcPr>
            <w:tcW w:w="675" w:type="dxa"/>
            <w:shd w:val="clear" w:color="auto" w:fill="auto"/>
            <w:vAlign w:val="center"/>
          </w:tcPr>
          <w:p w14:paraId="4B486444" w14:textId="77777777" w:rsidR="00C17590" w:rsidRPr="00C17590" w:rsidRDefault="00C17590" w:rsidP="00C17590">
            <w:pPr>
              <w:spacing w:after="0" w:line="240" w:lineRule="auto"/>
              <w:jc w:val="center"/>
              <w:rPr>
                <w:rFonts w:ascii="Times New Roman" w:eastAsia="Times New Roman" w:hAnsi="Times New Roman" w:cs="Times New Roman"/>
                <w:sz w:val="24"/>
                <w:szCs w:val="24"/>
                <w:lang w:val="uk-UA" w:eastAsia="uk-UA"/>
              </w:rPr>
            </w:pPr>
            <w:r w:rsidRPr="00C17590">
              <w:rPr>
                <w:rFonts w:ascii="Times New Roman" w:eastAsia="Times New Roman" w:hAnsi="Times New Roman" w:cs="Times New Roman"/>
                <w:sz w:val="24"/>
                <w:szCs w:val="24"/>
                <w:lang w:val="uk-UA" w:eastAsia="uk-UA"/>
              </w:rPr>
              <w:t>6</w:t>
            </w:r>
          </w:p>
        </w:tc>
        <w:tc>
          <w:tcPr>
            <w:tcW w:w="7121" w:type="dxa"/>
            <w:shd w:val="clear" w:color="auto" w:fill="auto"/>
            <w:noWrap/>
            <w:vAlign w:val="center"/>
          </w:tcPr>
          <w:p w14:paraId="333B5028" w14:textId="77777777" w:rsidR="00C17590" w:rsidRPr="00C17590" w:rsidRDefault="00C17590" w:rsidP="00C17590">
            <w:pPr>
              <w:spacing w:after="0" w:line="240" w:lineRule="auto"/>
              <w:rPr>
                <w:rFonts w:ascii="Times New Roman" w:eastAsia="Times New Roman" w:hAnsi="Times New Roman" w:cs="Times New Roman"/>
                <w:bCs/>
                <w:sz w:val="24"/>
                <w:szCs w:val="24"/>
                <w:lang w:val="uk-UA" w:eastAsia="uk-UA"/>
              </w:rPr>
            </w:pPr>
            <w:r w:rsidRPr="00C17590">
              <w:rPr>
                <w:rFonts w:ascii="Times New Roman" w:eastAsia="Times New Roman" w:hAnsi="Times New Roman" w:cs="Times New Roman"/>
                <w:bCs/>
                <w:sz w:val="24"/>
                <w:szCs w:val="24"/>
                <w:lang w:val="uk-UA" w:eastAsia="uk-UA"/>
              </w:rPr>
              <w:t>Вишгородський районний суд Київської області</w:t>
            </w:r>
          </w:p>
        </w:tc>
        <w:tc>
          <w:tcPr>
            <w:tcW w:w="1701" w:type="dxa"/>
            <w:shd w:val="clear" w:color="auto" w:fill="auto"/>
            <w:noWrap/>
            <w:vAlign w:val="center"/>
          </w:tcPr>
          <w:p w14:paraId="057EE501" w14:textId="77777777" w:rsidR="00C17590" w:rsidRPr="00C17590" w:rsidRDefault="00C17590" w:rsidP="00C17590">
            <w:pPr>
              <w:spacing w:after="160" w:line="259" w:lineRule="auto"/>
              <w:jc w:val="center"/>
              <w:rPr>
                <w:rFonts w:ascii="Calibri" w:eastAsia="Calibri" w:hAnsi="Calibri" w:cs="Calibri"/>
                <w:color w:val="000000"/>
                <w:lang w:val="uk-UA" w:eastAsia="uk-UA"/>
              </w:rPr>
            </w:pPr>
            <w:r w:rsidRPr="00C17590">
              <w:rPr>
                <w:rFonts w:ascii="Times New Roman" w:eastAsia="Times New Roman" w:hAnsi="Times New Roman" w:cs="Times New Roman"/>
                <w:bCs/>
                <w:sz w:val="24"/>
                <w:szCs w:val="24"/>
                <w:lang w:val="uk-UA" w:eastAsia="uk-UA"/>
              </w:rPr>
              <w:t>2</w:t>
            </w:r>
          </w:p>
        </w:tc>
      </w:tr>
      <w:tr w:rsidR="00C17590" w:rsidRPr="00C17590" w14:paraId="7C17164F" w14:textId="77777777" w:rsidTr="000012E1">
        <w:trPr>
          <w:trHeight w:val="300"/>
        </w:trPr>
        <w:tc>
          <w:tcPr>
            <w:tcW w:w="675" w:type="dxa"/>
            <w:shd w:val="clear" w:color="auto" w:fill="auto"/>
            <w:vAlign w:val="center"/>
          </w:tcPr>
          <w:p w14:paraId="2F878563" w14:textId="77777777" w:rsidR="00C17590" w:rsidRPr="00C17590" w:rsidRDefault="00C17590" w:rsidP="00C17590">
            <w:pPr>
              <w:spacing w:after="0" w:line="240" w:lineRule="auto"/>
              <w:jc w:val="center"/>
              <w:rPr>
                <w:rFonts w:ascii="Times New Roman" w:eastAsia="Times New Roman" w:hAnsi="Times New Roman" w:cs="Times New Roman"/>
                <w:sz w:val="24"/>
                <w:szCs w:val="24"/>
                <w:lang w:val="uk-UA" w:eastAsia="uk-UA"/>
              </w:rPr>
            </w:pPr>
            <w:r w:rsidRPr="00C17590">
              <w:rPr>
                <w:rFonts w:ascii="Times New Roman" w:eastAsia="Times New Roman" w:hAnsi="Times New Roman" w:cs="Times New Roman"/>
                <w:sz w:val="24"/>
                <w:szCs w:val="24"/>
                <w:lang w:val="uk-UA" w:eastAsia="uk-UA"/>
              </w:rPr>
              <w:t>7</w:t>
            </w:r>
          </w:p>
        </w:tc>
        <w:tc>
          <w:tcPr>
            <w:tcW w:w="7121" w:type="dxa"/>
            <w:shd w:val="clear" w:color="auto" w:fill="auto"/>
            <w:noWrap/>
            <w:vAlign w:val="center"/>
          </w:tcPr>
          <w:p w14:paraId="7D14E454" w14:textId="77777777" w:rsidR="00C17590" w:rsidRPr="00C17590" w:rsidRDefault="00C17590" w:rsidP="00C17590">
            <w:pPr>
              <w:spacing w:after="0" w:line="240" w:lineRule="auto"/>
              <w:rPr>
                <w:rFonts w:ascii="Times New Roman" w:eastAsia="Times New Roman" w:hAnsi="Times New Roman" w:cs="Times New Roman"/>
                <w:bCs/>
                <w:sz w:val="24"/>
                <w:szCs w:val="24"/>
                <w:lang w:val="uk-UA" w:eastAsia="uk-UA"/>
              </w:rPr>
            </w:pPr>
            <w:r w:rsidRPr="00C17590">
              <w:rPr>
                <w:rFonts w:ascii="Times New Roman" w:eastAsia="Times New Roman" w:hAnsi="Times New Roman" w:cs="Times New Roman"/>
                <w:bCs/>
                <w:sz w:val="24"/>
                <w:szCs w:val="24"/>
                <w:lang w:val="uk-UA" w:eastAsia="uk-UA"/>
              </w:rPr>
              <w:t>Іванківський районний суд Київської області</w:t>
            </w:r>
          </w:p>
        </w:tc>
        <w:tc>
          <w:tcPr>
            <w:tcW w:w="1701" w:type="dxa"/>
            <w:shd w:val="clear" w:color="auto" w:fill="auto"/>
            <w:noWrap/>
            <w:vAlign w:val="center"/>
          </w:tcPr>
          <w:p w14:paraId="258861A7" w14:textId="77777777" w:rsidR="00C17590" w:rsidRPr="00C17590" w:rsidRDefault="00C17590" w:rsidP="00C17590">
            <w:pPr>
              <w:spacing w:after="160" w:line="259" w:lineRule="auto"/>
              <w:jc w:val="center"/>
              <w:rPr>
                <w:rFonts w:ascii="Calibri" w:eastAsia="Calibri" w:hAnsi="Calibri" w:cs="Calibri"/>
                <w:color w:val="000000"/>
                <w:lang w:val="uk-UA" w:eastAsia="uk-UA"/>
              </w:rPr>
            </w:pPr>
            <w:r w:rsidRPr="00C17590">
              <w:rPr>
                <w:rFonts w:ascii="Times New Roman" w:eastAsia="Times New Roman" w:hAnsi="Times New Roman" w:cs="Times New Roman"/>
                <w:bCs/>
                <w:sz w:val="24"/>
                <w:szCs w:val="24"/>
                <w:lang w:val="uk-UA" w:eastAsia="uk-UA"/>
              </w:rPr>
              <w:t>1</w:t>
            </w:r>
          </w:p>
        </w:tc>
      </w:tr>
      <w:tr w:rsidR="00C17590" w:rsidRPr="00C17590" w14:paraId="3D8EC430" w14:textId="77777777" w:rsidTr="000012E1">
        <w:trPr>
          <w:trHeight w:val="300"/>
        </w:trPr>
        <w:tc>
          <w:tcPr>
            <w:tcW w:w="675" w:type="dxa"/>
            <w:shd w:val="clear" w:color="auto" w:fill="auto"/>
            <w:vAlign w:val="center"/>
          </w:tcPr>
          <w:p w14:paraId="1CBFE251" w14:textId="77777777" w:rsidR="00C17590" w:rsidRPr="00C17590" w:rsidRDefault="00C17590" w:rsidP="00C17590">
            <w:pPr>
              <w:spacing w:after="0" w:line="240" w:lineRule="auto"/>
              <w:jc w:val="center"/>
              <w:rPr>
                <w:rFonts w:ascii="Times New Roman" w:eastAsia="Times New Roman" w:hAnsi="Times New Roman" w:cs="Times New Roman"/>
                <w:sz w:val="24"/>
                <w:szCs w:val="24"/>
                <w:lang w:val="uk-UA" w:eastAsia="uk-UA"/>
              </w:rPr>
            </w:pPr>
            <w:r w:rsidRPr="00C17590">
              <w:rPr>
                <w:rFonts w:ascii="Times New Roman" w:eastAsia="Times New Roman" w:hAnsi="Times New Roman" w:cs="Times New Roman"/>
                <w:sz w:val="24"/>
                <w:szCs w:val="24"/>
                <w:lang w:val="uk-UA" w:eastAsia="uk-UA"/>
              </w:rPr>
              <w:t>8</w:t>
            </w:r>
          </w:p>
        </w:tc>
        <w:tc>
          <w:tcPr>
            <w:tcW w:w="7121" w:type="dxa"/>
            <w:shd w:val="clear" w:color="auto" w:fill="auto"/>
            <w:noWrap/>
            <w:vAlign w:val="center"/>
          </w:tcPr>
          <w:p w14:paraId="0859FC98" w14:textId="77777777" w:rsidR="00C17590" w:rsidRPr="00C17590" w:rsidRDefault="00C17590" w:rsidP="00C17590">
            <w:pPr>
              <w:spacing w:after="0" w:line="240" w:lineRule="auto"/>
              <w:rPr>
                <w:rFonts w:ascii="Times New Roman" w:eastAsia="Times New Roman" w:hAnsi="Times New Roman" w:cs="Times New Roman"/>
                <w:bCs/>
                <w:sz w:val="24"/>
                <w:szCs w:val="24"/>
                <w:lang w:val="uk-UA" w:eastAsia="uk-UA"/>
              </w:rPr>
            </w:pPr>
            <w:r w:rsidRPr="00C17590">
              <w:rPr>
                <w:rFonts w:ascii="Times New Roman" w:eastAsia="Times New Roman" w:hAnsi="Times New Roman" w:cs="Times New Roman"/>
                <w:bCs/>
                <w:sz w:val="24"/>
                <w:szCs w:val="24"/>
                <w:lang w:val="uk-UA" w:eastAsia="uk-UA"/>
              </w:rPr>
              <w:t>Ірпінський міський суд Київської області</w:t>
            </w:r>
          </w:p>
        </w:tc>
        <w:tc>
          <w:tcPr>
            <w:tcW w:w="1701" w:type="dxa"/>
            <w:shd w:val="clear" w:color="auto" w:fill="auto"/>
            <w:noWrap/>
            <w:vAlign w:val="center"/>
          </w:tcPr>
          <w:p w14:paraId="7F3C0B69" w14:textId="77777777" w:rsidR="00C17590" w:rsidRPr="00C17590" w:rsidRDefault="00C17590" w:rsidP="00C17590">
            <w:pPr>
              <w:spacing w:after="160" w:line="259" w:lineRule="auto"/>
              <w:jc w:val="center"/>
              <w:rPr>
                <w:rFonts w:ascii="Calibri" w:eastAsia="Calibri" w:hAnsi="Calibri" w:cs="Calibri"/>
                <w:color w:val="000000"/>
                <w:lang w:val="uk-UA" w:eastAsia="uk-UA"/>
              </w:rPr>
            </w:pPr>
            <w:r w:rsidRPr="00C17590">
              <w:rPr>
                <w:rFonts w:ascii="Times New Roman" w:eastAsia="Times New Roman" w:hAnsi="Times New Roman" w:cs="Times New Roman"/>
                <w:bCs/>
                <w:sz w:val="24"/>
                <w:szCs w:val="24"/>
                <w:lang w:val="uk-UA" w:eastAsia="uk-UA"/>
              </w:rPr>
              <w:t>2</w:t>
            </w:r>
          </w:p>
        </w:tc>
      </w:tr>
      <w:tr w:rsidR="00C17590" w:rsidRPr="00C17590" w14:paraId="504BA71A" w14:textId="77777777" w:rsidTr="000012E1">
        <w:trPr>
          <w:trHeight w:val="300"/>
        </w:trPr>
        <w:tc>
          <w:tcPr>
            <w:tcW w:w="675" w:type="dxa"/>
            <w:shd w:val="clear" w:color="auto" w:fill="auto"/>
            <w:vAlign w:val="center"/>
          </w:tcPr>
          <w:p w14:paraId="290947D2" w14:textId="77777777" w:rsidR="00C17590" w:rsidRPr="00C17590" w:rsidRDefault="00C17590" w:rsidP="00C17590">
            <w:pPr>
              <w:spacing w:after="0" w:line="240" w:lineRule="auto"/>
              <w:jc w:val="center"/>
              <w:rPr>
                <w:rFonts w:ascii="Times New Roman" w:eastAsia="Times New Roman" w:hAnsi="Times New Roman" w:cs="Times New Roman"/>
                <w:sz w:val="24"/>
                <w:szCs w:val="24"/>
                <w:lang w:val="uk-UA" w:eastAsia="uk-UA"/>
              </w:rPr>
            </w:pPr>
            <w:r w:rsidRPr="00C17590">
              <w:rPr>
                <w:rFonts w:ascii="Times New Roman" w:eastAsia="Times New Roman" w:hAnsi="Times New Roman" w:cs="Times New Roman"/>
                <w:sz w:val="24"/>
                <w:szCs w:val="24"/>
                <w:lang w:val="uk-UA" w:eastAsia="uk-UA"/>
              </w:rPr>
              <w:lastRenderedPageBreak/>
              <w:t>9</w:t>
            </w:r>
          </w:p>
        </w:tc>
        <w:tc>
          <w:tcPr>
            <w:tcW w:w="7121" w:type="dxa"/>
            <w:shd w:val="clear" w:color="auto" w:fill="auto"/>
            <w:noWrap/>
            <w:vAlign w:val="center"/>
          </w:tcPr>
          <w:p w14:paraId="641509B8" w14:textId="77777777" w:rsidR="00C17590" w:rsidRPr="00C17590" w:rsidRDefault="00C17590" w:rsidP="00C17590">
            <w:pPr>
              <w:spacing w:after="0" w:line="240" w:lineRule="auto"/>
              <w:rPr>
                <w:rFonts w:ascii="Times New Roman" w:eastAsia="Times New Roman" w:hAnsi="Times New Roman" w:cs="Times New Roman"/>
                <w:bCs/>
                <w:sz w:val="24"/>
                <w:szCs w:val="24"/>
                <w:lang w:val="uk-UA" w:eastAsia="uk-UA"/>
              </w:rPr>
            </w:pPr>
            <w:r w:rsidRPr="00C17590">
              <w:rPr>
                <w:rFonts w:ascii="Times New Roman" w:eastAsia="Times New Roman" w:hAnsi="Times New Roman" w:cs="Times New Roman"/>
                <w:bCs/>
                <w:sz w:val="24"/>
                <w:szCs w:val="24"/>
                <w:lang w:val="uk-UA" w:eastAsia="uk-UA"/>
              </w:rPr>
              <w:t>Миронівський районний суд Київської області</w:t>
            </w:r>
          </w:p>
        </w:tc>
        <w:tc>
          <w:tcPr>
            <w:tcW w:w="1701" w:type="dxa"/>
            <w:shd w:val="clear" w:color="auto" w:fill="auto"/>
            <w:noWrap/>
            <w:vAlign w:val="center"/>
          </w:tcPr>
          <w:p w14:paraId="1622CE29" w14:textId="77777777" w:rsidR="00C17590" w:rsidRPr="00C17590" w:rsidRDefault="00C17590" w:rsidP="00C17590">
            <w:pPr>
              <w:spacing w:after="160" w:line="259" w:lineRule="auto"/>
              <w:jc w:val="center"/>
              <w:rPr>
                <w:rFonts w:ascii="Calibri" w:eastAsia="Calibri" w:hAnsi="Calibri" w:cs="Calibri"/>
                <w:color w:val="000000"/>
                <w:lang w:val="uk-UA" w:eastAsia="uk-UA"/>
              </w:rPr>
            </w:pPr>
            <w:r w:rsidRPr="00C17590">
              <w:rPr>
                <w:rFonts w:ascii="Times New Roman" w:eastAsia="Times New Roman" w:hAnsi="Times New Roman" w:cs="Times New Roman"/>
                <w:bCs/>
                <w:sz w:val="24"/>
                <w:szCs w:val="24"/>
                <w:lang w:val="uk-UA" w:eastAsia="uk-UA"/>
              </w:rPr>
              <w:t>1</w:t>
            </w:r>
          </w:p>
        </w:tc>
      </w:tr>
      <w:tr w:rsidR="00C17590" w:rsidRPr="00C17590" w14:paraId="01B45415" w14:textId="77777777" w:rsidTr="000012E1">
        <w:trPr>
          <w:trHeight w:val="300"/>
        </w:trPr>
        <w:tc>
          <w:tcPr>
            <w:tcW w:w="675" w:type="dxa"/>
            <w:shd w:val="clear" w:color="auto" w:fill="auto"/>
            <w:vAlign w:val="center"/>
          </w:tcPr>
          <w:p w14:paraId="015670BB" w14:textId="77777777" w:rsidR="00C17590" w:rsidRPr="00C17590" w:rsidRDefault="00C17590" w:rsidP="00C17590">
            <w:pPr>
              <w:spacing w:after="0" w:line="240" w:lineRule="auto"/>
              <w:jc w:val="center"/>
              <w:rPr>
                <w:rFonts w:ascii="Times New Roman" w:eastAsia="Times New Roman" w:hAnsi="Times New Roman" w:cs="Times New Roman"/>
                <w:sz w:val="24"/>
                <w:szCs w:val="24"/>
                <w:lang w:val="uk-UA" w:eastAsia="uk-UA"/>
              </w:rPr>
            </w:pPr>
            <w:r w:rsidRPr="00C17590">
              <w:rPr>
                <w:rFonts w:ascii="Times New Roman" w:eastAsia="Times New Roman" w:hAnsi="Times New Roman" w:cs="Times New Roman"/>
                <w:sz w:val="24"/>
                <w:szCs w:val="24"/>
                <w:lang w:val="uk-UA" w:eastAsia="uk-UA"/>
              </w:rPr>
              <w:t>10</w:t>
            </w:r>
          </w:p>
        </w:tc>
        <w:tc>
          <w:tcPr>
            <w:tcW w:w="7121" w:type="dxa"/>
            <w:shd w:val="clear" w:color="auto" w:fill="auto"/>
            <w:noWrap/>
            <w:vAlign w:val="center"/>
          </w:tcPr>
          <w:p w14:paraId="6C2F7911" w14:textId="77777777" w:rsidR="00C17590" w:rsidRPr="00C17590" w:rsidRDefault="00C17590" w:rsidP="00C17590">
            <w:pPr>
              <w:spacing w:after="0" w:line="240" w:lineRule="auto"/>
              <w:rPr>
                <w:rFonts w:ascii="Times New Roman" w:eastAsia="Times New Roman" w:hAnsi="Times New Roman" w:cs="Times New Roman"/>
                <w:bCs/>
                <w:sz w:val="24"/>
                <w:szCs w:val="24"/>
                <w:lang w:val="uk-UA" w:eastAsia="uk-UA"/>
              </w:rPr>
            </w:pPr>
            <w:r w:rsidRPr="00C17590">
              <w:rPr>
                <w:rFonts w:ascii="Times New Roman" w:eastAsia="Times New Roman" w:hAnsi="Times New Roman" w:cs="Times New Roman"/>
                <w:bCs/>
                <w:sz w:val="24"/>
                <w:szCs w:val="24"/>
                <w:lang w:val="uk-UA" w:eastAsia="uk-UA"/>
              </w:rPr>
              <w:t>Ржищевський міський суд Київської області</w:t>
            </w:r>
          </w:p>
        </w:tc>
        <w:tc>
          <w:tcPr>
            <w:tcW w:w="1701" w:type="dxa"/>
            <w:shd w:val="clear" w:color="auto" w:fill="auto"/>
            <w:noWrap/>
            <w:vAlign w:val="center"/>
          </w:tcPr>
          <w:p w14:paraId="744477C9" w14:textId="77777777" w:rsidR="00C17590" w:rsidRPr="00C17590" w:rsidRDefault="00C17590" w:rsidP="00C17590">
            <w:pPr>
              <w:spacing w:after="160" w:line="259" w:lineRule="auto"/>
              <w:jc w:val="center"/>
              <w:rPr>
                <w:rFonts w:ascii="Calibri" w:eastAsia="Calibri" w:hAnsi="Calibri" w:cs="Calibri"/>
                <w:color w:val="000000"/>
                <w:lang w:val="uk-UA" w:eastAsia="uk-UA"/>
              </w:rPr>
            </w:pPr>
            <w:r w:rsidRPr="00C17590">
              <w:rPr>
                <w:rFonts w:ascii="Times New Roman" w:eastAsia="Times New Roman" w:hAnsi="Times New Roman" w:cs="Times New Roman"/>
                <w:bCs/>
                <w:sz w:val="24"/>
                <w:szCs w:val="24"/>
                <w:lang w:val="uk-UA" w:eastAsia="uk-UA"/>
              </w:rPr>
              <w:t>1</w:t>
            </w:r>
          </w:p>
        </w:tc>
      </w:tr>
      <w:tr w:rsidR="00C17590" w:rsidRPr="00C17590" w14:paraId="37BB926C" w14:textId="77777777" w:rsidTr="000012E1">
        <w:trPr>
          <w:trHeight w:val="300"/>
        </w:trPr>
        <w:tc>
          <w:tcPr>
            <w:tcW w:w="675" w:type="dxa"/>
            <w:shd w:val="clear" w:color="auto" w:fill="auto"/>
            <w:vAlign w:val="center"/>
          </w:tcPr>
          <w:p w14:paraId="7E0A590E" w14:textId="77777777" w:rsidR="00C17590" w:rsidRPr="00C17590" w:rsidRDefault="00C17590" w:rsidP="00C17590">
            <w:pPr>
              <w:spacing w:after="0" w:line="240" w:lineRule="auto"/>
              <w:jc w:val="center"/>
              <w:rPr>
                <w:rFonts w:ascii="Times New Roman" w:eastAsia="Times New Roman" w:hAnsi="Times New Roman" w:cs="Times New Roman"/>
                <w:sz w:val="24"/>
                <w:szCs w:val="24"/>
                <w:lang w:val="uk-UA" w:eastAsia="uk-UA"/>
              </w:rPr>
            </w:pPr>
            <w:r w:rsidRPr="00C17590">
              <w:rPr>
                <w:rFonts w:ascii="Times New Roman" w:eastAsia="Times New Roman" w:hAnsi="Times New Roman" w:cs="Times New Roman"/>
                <w:sz w:val="24"/>
                <w:szCs w:val="24"/>
                <w:lang w:val="uk-UA" w:eastAsia="uk-UA"/>
              </w:rPr>
              <w:t>11</w:t>
            </w:r>
          </w:p>
        </w:tc>
        <w:tc>
          <w:tcPr>
            <w:tcW w:w="7121" w:type="dxa"/>
            <w:shd w:val="clear" w:color="auto" w:fill="auto"/>
            <w:noWrap/>
            <w:vAlign w:val="center"/>
          </w:tcPr>
          <w:p w14:paraId="6E076D77" w14:textId="77777777" w:rsidR="00C17590" w:rsidRPr="00C17590" w:rsidRDefault="00C17590" w:rsidP="00C17590">
            <w:pPr>
              <w:spacing w:after="0" w:line="240" w:lineRule="auto"/>
              <w:rPr>
                <w:rFonts w:ascii="Times New Roman" w:eastAsia="Times New Roman" w:hAnsi="Times New Roman" w:cs="Times New Roman"/>
                <w:bCs/>
                <w:sz w:val="24"/>
                <w:szCs w:val="24"/>
                <w:lang w:val="uk-UA" w:eastAsia="uk-UA"/>
              </w:rPr>
            </w:pPr>
            <w:r w:rsidRPr="00C17590">
              <w:rPr>
                <w:rFonts w:ascii="Times New Roman" w:eastAsia="Times New Roman" w:hAnsi="Times New Roman" w:cs="Times New Roman"/>
                <w:bCs/>
                <w:sz w:val="24"/>
                <w:szCs w:val="24"/>
                <w:lang w:val="uk-UA" w:eastAsia="uk-UA"/>
              </w:rPr>
              <w:t>Обухівський районний суд Київської області</w:t>
            </w:r>
          </w:p>
        </w:tc>
        <w:tc>
          <w:tcPr>
            <w:tcW w:w="1701" w:type="dxa"/>
            <w:shd w:val="clear" w:color="auto" w:fill="auto"/>
            <w:noWrap/>
            <w:vAlign w:val="center"/>
          </w:tcPr>
          <w:p w14:paraId="2DFF570E" w14:textId="77777777" w:rsidR="00C17590" w:rsidRPr="00C17590" w:rsidRDefault="00C17590" w:rsidP="00C17590">
            <w:pPr>
              <w:spacing w:after="160" w:line="259" w:lineRule="auto"/>
              <w:jc w:val="center"/>
              <w:rPr>
                <w:rFonts w:ascii="Calibri" w:eastAsia="Calibri" w:hAnsi="Calibri" w:cs="Calibri"/>
                <w:color w:val="000000"/>
                <w:lang w:val="uk-UA" w:eastAsia="uk-UA"/>
              </w:rPr>
            </w:pPr>
            <w:r w:rsidRPr="00C17590">
              <w:rPr>
                <w:rFonts w:ascii="Times New Roman" w:eastAsia="Times New Roman" w:hAnsi="Times New Roman" w:cs="Times New Roman"/>
                <w:bCs/>
                <w:sz w:val="24"/>
                <w:szCs w:val="24"/>
                <w:lang w:val="uk-UA" w:eastAsia="uk-UA"/>
              </w:rPr>
              <w:t>2</w:t>
            </w:r>
          </w:p>
        </w:tc>
      </w:tr>
      <w:tr w:rsidR="00C17590" w:rsidRPr="00C17590" w14:paraId="10600254" w14:textId="77777777" w:rsidTr="000012E1">
        <w:trPr>
          <w:trHeight w:val="300"/>
        </w:trPr>
        <w:tc>
          <w:tcPr>
            <w:tcW w:w="675" w:type="dxa"/>
            <w:shd w:val="clear" w:color="auto" w:fill="auto"/>
            <w:vAlign w:val="center"/>
          </w:tcPr>
          <w:p w14:paraId="31ED0703" w14:textId="77777777" w:rsidR="00C17590" w:rsidRPr="00C17590" w:rsidRDefault="00C17590" w:rsidP="00C17590">
            <w:pPr>
              <w:spacing w:after="0" w:line="240" w:lineRule="auto"/>
              <w:jc w:val="center"/>
              <w:rPr>
                <w:rFonts w:ascii="Times New Roman" w:eastAsia="Times New Roman" w:hAnsi="Times New Roman" w:cs="Times New Roman"/>
                <w:sz w:val="24"/>
                <w:szCs w:val="24"/>
                <w:lang w:val="uk-UA" w:eastAsia="uk-UA"/>
              </w:rPr>
            </w:pPr>
            <w:r w:rsidRPr="00C17590">
              <w:rPr>
                <w:rFonts w:ascii="Times New Roman" w:eastAsia="Times New Roman" w:hAnsi="Times New Roman" w:cs="Times New Roman"/>
                <w:sz w:val="24"/>
                <w:szCs w:val="24"/>
                <w:lang w:val="uk-UA" w:eastAsia="uk-UA"/>
              </w:rPr>
              <w:t>12</w:t>
            </w:r>
          </w:p>
        </w:tc>
        <w:tc>
          <w:tcPr>
            <w:tcW w:w="7121" w:type="dxa"/>
            <w:shd w:val="clear" w:color="auto" w:fill="auto"/>
            <w:noWrap/>
            <w:vAlign w:val="center"/>
          </w:tcPr>
          <w:p w14:paraId="6D32C665" w14:textId="77777777" w:rsidR="00C17590" w:rsidRPr="00C17590" w:rsidRDefault="00C17590" w:rsidP="00C17590">
            <w:pPr>
              <w:spacing w:after="0" w:line="240" w:lineRule="auto"/>
              <w:rPr>
                <w:rFonts w:ascii="Times New Roman" w:eastAsia="Times New Roman" w:hAnsi="Times New Roman" w:cs="Times New Roman"/>
                <w:bCs/>
                <w:sz w:val="24"/>
                <w:szCs w:val="24"/>
                <w:lang w:val="uk-UA" w:eastAsia="uk-UA"/>
              </w:rPr>
            </w:pPr>
            <w:r w:rsidRPr="00C17590">
              <w:rPr>
                <w:rFonts w:ascii="Times New Roman" w:eastAsia="Times New Roman" w:hAnsi="Times New Roman" w:cs="Times New Roman"/>
                <w:bCs/>
                <w:sz w:val="24"/>
                <w:szCs w:val="24"/>
                <w:lang w:val="uk-UA" w:eastAsia="uk-UA"/>
              </w:rPr>
              <w:t>Переяслав-Хмельницький міськрайонний суд Київської області</w:t>
            </w:r>
          </w:p>
        </w:tc>
        <w:tc>
          <w:tcPr>
            <w:tcW w:w="1701" w:type="dxa"/>
            <w:shd w:val="clear" w:color="auto" w:fill="auto"/>
            <w:noWrap/>
            <w:vAlign w:val="center"/>
          </w:tcPr>
          <w:p w14:paraId="4FF1F565" w14:textId="77777777" w:rsidR="00C17590" w:rsidRPr="00C17590" w:rsidRDefault="00C17590" w:rsidP="00C17590">
            <w:pPr>
              <w:spacing w:after="160" w:line="259" w:lineRule="auto"/>
              <w:jc w:val="center"/>
              <w:rPr>
                <w:rFonts w:ascii="Calibri" w:eastAsia="Calibri" w:hAnsi="Calibri" w:cs="Calibri"/>
                <w:color w:val="000000"/>
                <w:lang w:val="uk-UA" w:eastAsia="uk-UA"/>
              </w:rPr>
            </w:pPr>
            <w:r w:rsidRPr="00C17590">
              <w:rPr>
                <w:rFonts w:ascii="Times New Roman" w:eastAsia="Times New Roman" w:hAnsi="Times New Roman" w:cs="Times New Roman"/>
                <w:bCs/>
                <w:sz w:val="24"/>
                <w:szCs w:val="24"/>
                <w:lang w:val="uk-UA" w:eastAsia="uk-UA"/>
              </w:rPr>
              <w:t>1</w:t>
            </w:r>
          </w:p>
        </w:tc>
      </w:tr>
      <w:tr w:rsidR="00C17590" w:rsidRPr="00C17590" w14:paraId="7AE9DA57" w14:textId="77777777" w:rsidTr="000012E1">
        <w:trPr>
          <w:trHeight w:val="300"/>
        </w:trPr>
        <w:tc>
          <w:tcPr>
            <w:tcW w:w="675" w:type="dxa"/>
            <w:shd w:val="clear" w:color="auto" w:fill="auto"/>
            <w:vAlign w:val="center"/>
          </w:tcPr>
          <w:p w14:paraId="4E4613CD" w14:textId="77777777" w:rsidR="00C17590" w:rsidRPr="00C17590" w:rsidRDefault="00C17590" w:rsidP="00C17590">
            <w:pPr>
              <w:spacing w:after="0" w:line="240" w:lineRule="auto"/>
              <w:jc w:val="center"/>
              <w:rPr>
                <w:rFonts w:ascii="Times New Roman" w:eastAsia="Times New Roman" w:hAnsi="Times New Roman" w:cs="Times New Roman"/>
                <w:sz w:val="24"/>
                <w:szCs w:val="24"/>
                <w:lang w:val="uk-UA" w:eastAsia="uk-UA"/>
              </w:rPr>
            </w:pPr>
            <w:r w:rsidRPr="00C17590">
              <w:rPr>
                <w:rFonts w:ascii="Times New Roman" w:eastAsia="Times New Roman" w:hAnsi="Times New Roman" w:cs="Times New Roman"/>
                <w:sz w:val="24"/>
                <w:szCs w:val="24"/>
                <w:lang w:val="uk-UA" w:eastAsia="uk-UA"/>
              </w:rPr>
              <w:t>13</w:t>
            </w:r>
          </w:p>
        </w:tc>
        <w:tc>
          <w:tcPr>
            <w:tcW w:w="7121" w:type="dxa"/>
            <w:shd w:val="clear" w:color="auto" w:fill="auto"/>
            <w:noWrap/>
            <w:vAlign w:val="center"/>
          </w:tcPr>
          <w:p w14:paraId="71727DA8" w14:textId="77777777" w:rsidR="00C17590" w:rsidRPr="00C17590" w:rsidRDefault="00C17590" w:rsidP="00C17590">
            <w:pPr>
              <w:spacing w:after="0" w:line="240" w:lineRule="auto"/>
              <w:rPr>
                <w:rFonts w:ascii="Times New Roman" w:eastAsia="Times New Roman" w:hAnsi="Times New Roman" w:cs="Times New Roman"/>
                <w:bCs/>
                <w:sz w:val="24"/>
                <w:szCs w:val="24"/>
                <w:lang w:val="uk-UA" w:eastAsia="uk-UA"/>
              </w:rPr>
            </w:pPr>
            <w:r w:rsidRPr="00C17590">
              <w:rPr>
                <w:rFonts w:ascii="Times New Roman" w:eastAsia="Times New Roman" w:hAnsi="Times New Roman" w:cs="Times New Roman"/>
                <w:bCs/>
                <w:sz w:val="24"/>
                <w:szCs w:val="24"/>
                <w:lang w:val="uk-UA" w:eastAsia="uk-UA"/>
              </w:rPr>
              <w:t>Володарський районний суд Київської області</w:t>
            </w:r>
          </w:p>
        </w:tc>
        <w:tc>
          <w:tcPr>
            <w:tcW w:w="1701" w:type="dxa"/>
            <w:shd w:val="clear" w:color="auto" w:fill="auto"/>
            <w:noWrap/>
            <w:vAlign w:val="center"/>
          </w:tcPr>
          <w:p w14:paraId="504B7C3C" w14:textId="77777777" w:rsidR="00C17590" w:rsidRPr="00C17590" w:rsidRDefault="00C17590" w:rsidP="00C17590">
            <w:pPr>
              <w:spacing w:after="160" w:line="259" w:lineRule="auto"/>
              <w:jc w:val="center"/>
              <w:rPr>
                <w:rFonts w:ascii="Calibri" w:eastAsia="Calibri" w:hAnsi="Calibri" w:cs="Calibri"/>
                <w:color w:val="000000"/>
                <w:lang w:val="uk-UA" w:eastAsia="uk-UA"/>
              </w:rPr>
            </w:pPr>
            <w:r w:rsidRPr="00C17590">
              <w:rPr>
                <w:rFonts w:ascii="Times New Roman" w:eastAsia="Times New Roman" w:hAnsi="Times New Roman" w:cs="Times New Roman"/>
                <w:bCs/>
                <w:sz w:val="24"/>
                <w:szCs w:val="24"/>
                <w:lang w:val="uk-UA" w:eastAsia="uk-UA"/>
              </w:rPr>
              <w:t>1</w:t>
            </w:r>
          </w:p>
        </w:tc>
      </w:tr>
      <w:tr w:rsidR="00C17590" w:rsidRPr="00C17590" w14:paraId="48651DAB" w14:textId="77777777" w:rsidTr="000012E1">
        <w:trPr>
          <w:trHeight w:val="300"/>
        </w:trPr>
        <w:tc>
          <w:tcPr>
            <w:tcW w:w="675" w:type="dxa"/>
            <w:shd w:val="clear" w:color="auto" w:fill="auto"/>
            <w:vAlign w:val="center"/>
          </w:tcPr>
          <w:p w14:paraId="786A45EC" w14:textId="77777777" w:rsidR="00C17590" w:rsidRPr="00C17590" w:rsidRDefault="00C17590" w:rsidP="00C17590">
            <w:pPr>
              <w:spacing w:after="0" w:line="240" w:lineRule="auto"/>
              <w:jc w:val="center"/>
              <w:rPr>
                <w:rFonts w:ascii="Times New Roman" w:eastAsia="Times New Roman" w:hAnsi="Times New Roman" w:cs="Times New Roman"/>
                <w:sz w:val="24"/>
                <w:szCs w:val="24"/>
                <w:lang w:val="uk-UA" w:eastAsia="uk-UA"/>
              </w:rPr>
            </w:pPr>
            <w:r w:rsidRPr="00C17590">
              <w:rPr>
                <w:rFonts w:ascii="Times New Roman" w:eastAsia="Times New Roman" w:hAnsi="Times New Roman" w:cs="Times New Roman"/>
                <w:sz w:val="24"/>
                <w:szCs w:val="24"/>
                <w:lang w:val="uk-UA" w:eastAsia="uk-UA"/>
              </w:rPr>
              <w:t>14</w:t>
            </w:r>
          </w:p>
        </w:tc>
        <w:tc>
          <w:tcPr>
            <w:tcW w:w="7121" w:type="dxa"/>
            <w:shd w:val="clear" w:color="auto" w:fill="auto"/>
            <w:noWrap/>
            <w:vAlign w:val="center"/>
          </w:tcPr>
          <w:p w14:paraId="20095490" w14:textId="77777777" w:rsidR="00C17590" w:rsidRPr="00C17590" w:rsidRDefault="00C17590" w:rsidP="00C17590">
            <w:pPr>
              <w:spacing w:after="0" w:line="240" w:lineRule="auto"/>
              <w:rPr>
                <w:rFonts w:ascii="Times New Roman" w:eastAsia="Times New Roman" w:hAnsi="Times New Roman" w:cs="Times New Roman"/>
                <w:bCs/>
                <w:sz w:val="24"/>
                <w:szCs w:val="24"/>
                <w:lang w:val="uk-UA" w:eastAsia="uk-UA"/>
              </w:rPr>
            </w:pPr>
            <w:r w:rsidRPr="00C17590">
              <w:rPr>
                <w:rFonts w:ascii="Times New Roman" w:eastAsia="Times New Roman" w:hAnsi="Times New Roman" w:cs="Times New Roman"/>
                <w:bCs/>
                <w:sz w:val="24"/>
                <w:szCs w:val="24"/>
                <w:lang w:val="uk-UA" w:eastAsia="uk-UA"/>
              </w:rPr>
              <w:t>Сквирський районний суд Київської області</w:t>
            </w:r>
          </w:p>
        </w:tc>
        <w:tc>
          <w:tcPr>
            <w:tcW w:w="1701" w:type="dxa"/>
            <w:shd w:val="clear" w:color="auto" w:fill="auto"/>
            <w:noWrap/>
            <w:vAlign w:val="center"/>
          </w:tcPr>
          <w:p w14:paraId="20FDEC76" w14:textId="77777777" w:rsidR="00C17590" w:rsidRPr="00C17590" w:rsidRDefault="00C17590" w:rsidP="00C17590">
            <w:pPr>
              <w:spacing w:after="160" w:line="259" w:lineRule="auto"/>
              <w:jc w:val="center"/>
              <w:rPr>
                <w:rFonts w:ascii="Calibri" w:eastAsia="Calibri" w:hAnsi="Calibri" w:cs="Calibri"/>
                <w:color w:val="000000"/>
                <w:lang w:val="uk-UA" w:eastAsia="uk-UA"/>
              </w:rPr>
            </w:pPr>
            <w:r w:rsidRPr="00C17590">
              <w:rPr>
                <w:rFonts w:ascii="Times New Roman" w:eastAsia="Times New Roman" w:hAnsi="Times New Roman" w:cs="Times New Roman"/>
                <w:bCs/>
                <w:sz w:val="24"/>
                <w:szCs w:val="24"/>
                <w:lang w:val="uk-UA" w:eastAsia="uk-UA"/>
              </w:rPr>
              <w:t>1</w:t>
            </w:r>
          </w:p>
        </w:tc>
      </w:tr>
      <w:tr w:rsidR="00C17590" w:rsidRPr="00C17590" w14:paraId="656FEA38" w14:textId="77777777" w:rsidTr="000012E1">
        <w:trPr>
          <w:trHeight w:val="300"/>
        </w:trPr>
        <w:tc>
          <w:tcPr>
            <w:tcW w:w="675" w:type="dxa"/>
            <w:shd w:val="clear" w:color="auto" w:fill="auto"/>
            <w:vAlign w:val="center"/>
          </w:tcPr>
          <w:p w14:paraId="6A3008CD" w14:textId="77777777" w:rsidR="00C17590" w:rsidRPr="00C17590" w:rsidRDefault="00C17590" w:rsidP="00C17590">
            <w:pPr>
              <w:spacing w:after="0" w:line="240" w:lineRule="auto"/>
              <w:jc w:val="center"/>
              <w:rPr>
                <w:rFonts w:ascii="Times New Roman" w:eastAsia="Times New Roman" w:hAnsi="Times New Roman" w:cs="Times New Roman"/>
                <w:sz w:val="24"/>
                <w:szCs w:val="24"/>
                <w:lang w:val="uk-UA" w:eastAsia="uk-UA"/>
              </w:rPr>
            </w:pPr>
            <w:r w:rsidRPr="00C17590">
              <w:rPr>
                <w:rFonts w:ascii="Times New Roman" w:eastAsia="Times New Roman" w:hAnsi="Times New Roman" w:cs="Times New Roman"/>
                <w:sz w:val="24"/>
                <w:szCs w:val="24"/>
                <w:lang w:val="uk-UA" w:eastAsia="uk-UA"/>
              </w:rPr>
              <w:t>15</w:t>
            </w:r>
          </w:p>
        </w:tc>
        <w:tc>
          <w:tcPr>
            <w:tcW w:w="7121" w:type="dxa"/>
            <w:shd w:val="clear" w:color="auto" w:fill="auto"/>
            <w:noWrap/>
            <w:vAlign w:val="center"/>
          </w:tcPr>
          <w:p w14:paraId="4FCE9EF3" w14:textId="77777777" w:rsidR="00C17590" w:rsidRPr="00C17590" w:rsidRDefault="00C17590" w:rsidP="00C17590">
            <w:pPr>
              <w:spacing w:after="0" w:line="240" w:lineRule="auto"/>
              <w:rPr>
                <w:rFonts w:ascii="Times New Roman" w:eastAsia="Times New Roman" w:hAnsi="Times New Roman" w:cs="Times New Roman"/>
                <w:bCs/>
                <w:sz w:val="24"/>
                <w:szCs w:val="24"/>
                <w:lang w:val="uk-UA" w:eastAsia="uk-UA"/>
              </w:rPr>
            </w:pPr>
            <w:r w:rsidRPr="00C17590">
              <w:rPr>
                <w:rFonts w:ascii="Times New Roman" w:eastAsia="Times New Roman" w:hAnsi="Times New Roman" w:cs="Times New Roman"/>
                <w:bCs/>
                <w:sz w:val="24"/>
                <w:szCs w:val="24"/>
                <w:lang w:val="uk-UA" w:eastAsia="uk-UA"/>
              </w:rPr>
              <w:t>Тетіївський районний суд Київської області</w:t>
            </w:r>
          </w:p>
        </w:tc>
        <w:tc>
          <w:tcPr>
            <w:tcW w:w="1701" w:type="dxa"/>
            <w:shd w:val="clear" w:color="auto" w:fill="auto"/>
            <w:noWrap/>
            <w:vAlign w:val="center"/>
          </w:tcPr>
          <w:p w14:paraId="44B4C17E" w14:textId="77777777" w:rsidR="00C17590" w:rsidRPr="00C17590" w:rsidRDefault="00C17590" w:rsidP="00C17590">
            <w:pPr>
              <w:spacing w:after="160" w:line="259" w:lineRule="auto"/>
              <w:jc w:val="center"/>
              <w:rPr>
                <w:rFonts w:ascii="Calibri" w:eastAsia="Calibri" w:hAnsi="Calibri" w:cs="Calibri"/>
                <w:color w:val="000000"/>
                <w:lang w:val="uk-UA" w:eastAsia="uk-UA"/>
              </w:rPr>
            </w:pPr>
            <w:r w:rsidRPr="00C17590">
              <w:rPr>
                <w:rFonts w:ascii="Times New Roman" w:eastAsia="Times New Roman" w:hAnsi="Times New Roman" w:cs="Times New Roman"/>
                <w:bCs/>
                <w:sz w:val="24"/>
                <w:szCs w:val="24"/>
                <w:lang w:val="uk-UA" w:eastAsia="uk-UA"/>
              </w:rPr>
              <w:t>1</w:t>
            </w:r>
          </w:p>
        </w:tc>
      </w:tr>
      <w:tr w:rsidR="00C17590" w:rsidRPr="00C17590" w14:paraId="209105AA" w14:textId="77777777" w:rsidTr="000012E1">
        <w:trPr>
          <w:trHeight w:val="300"/>
        </w:trPr>
        <w:tc>
          <w:tcPr>
            <w:tcW w:w="675" w:type="dxa"/>
            <w:shd w:val="clear" w:color="auto" w:fill="auto"/>
            <w:vAlign w:val="center"/>
          </w:tcPr>
          <w:p w14:paraId="11795252" w14:textId="77777777" w:rsidR="00C17590" w:rsidRPr="00C17590" w:rsidRDefault="00C17590" w:rsidP="00C17590">
            <w:pPr>
              <w:spacing w:after="0" w:line="240" w:lineRule="auto"/>
              <w:jc w:val="center"/>
              <w:rPr>
                <w:rFonts w:ascii="Times New Roman" w:eastAsia="Times New Roman" w:hAnsi="Times New Roman" w:cs="Times New Roman"/>
                <w:sz w:val="24"/>
                <w:szCs w:val="24"/>
                <w:lang w:val="uk-UA" w:eastAsia="uk-UA"/>
              </w:rPr>
            </w:pPr>
            <w:r w:rsidRPr="00C17590">
              <w:rPr>
                <w:rFonts w:ascii="Times New Roman" w:eastAsia="Times New Roman" w:hAnsi="Times New Roman" w:cs="Times New Roman"/>
                <w:sz w:val="24"/>
                <w:szCs w:val="24"/>
                <w:lang w:val="uk-UA" w:eastAsia="uk-UA"/>
              </w:rPr>
              <w:t>16</w:t>
            </w:r>
          </w:p>
        </w:tc>
        <w:tc>
          <w:tcPr>
            <w:tcW w:w="7121" w:type="dxa"/>
            <w:shd w:val="clear" w:color="auto" w:fill="auto"/>
            <w:noWrap/>
            <w:vAlign w:val="center"/>
          </w:tcPr>
          <w:p w14:paraId="7657BD72" w14:textId="77777777" w:rsidR="00C17590" w:rsidRPr="00C17590" w:rsidRDefault="00C17590" w:rsidP="00C17590">
            <w:pPr>
              <w:spacing w:after="0" w:line="240" w:lineRule="auto"/>
              <w:rPr>
                <w:rFonts w:ascii="Times New Roman" w:eastAsia="Times New Roman" w:hAnsi="Times New Roman" w:cs="Times New Roman"/>
                <w:bCs/>
                <w:sz w:val="24"/>
                <w:szCs w:val="24"/>
                <w:lang w:val="uk-UA" w:eastAsia="uk-UA"/>
              </w:rPr>
            </w:pPr>
            <w:r w:rsidRPr="00C17590">
              <w:rPr>
                <w:rFonts w:ascii="Times New Roman" w:eastAsia="Times New Roman" w:hAnsi="Times New Roman" w:cs="Times New Roman"/>
                <w:bCs/>
                <w:sz w:val="24"/>
                <w:szCs w:val="24"/>
                <w:lang w:val="uk-UA" w:eastAsia="uk-UA"/>
              </w:rPr>
              <w:t>Богуславський районний суд Київської області</w:t>
            </w:r>
          </w:p>
        </w:tc>
        <w:tc>
          <w:tcPr>
            <w:tcW w:w="1701" w:type="dxa"/>
            <w:shd w:val="clear" w:color="auto" w:fill="auto"/>
            <w:noWrap/>
            <w:vAlign w:val="center"/>
          </w:tcPr>
          <w:p w14:paraId="1F0BBE52" w14:textId="77777777" w:rsidR="00C17590" w:rsidRPr="00C17590" w:rsidRDefault="00C17590" w:rsidP="00C17590">
            <w:pPr>
              <w:spacing w:after="160" w:line="259" w:lineRule="auto"/>
              <w:jc w:val="center"/>
              <w:rPr>
                <w:rFonts w:ascii="Calibri" w:eastAsia="Calibri" w:hAnsi="Calibri" w:cs="Calibri"/>
                <w:color w:val="000000"/>
                <w:lang w:val="uk-UA" w:eastAsia="uk-UA"/>
              </w:rPr>
            </w:pPr>
            <w:r w:rsidRPr="00C17590">
              <w:rPr>
                <w:rFonts w:ascii="Times New Roman" w:eastAsia="Times New Roman" w:hAnsi="Times New Roman" w:cs="Times New Roman"/>
                <w:bCs/>
                <w:sz w:val="24"/>
                <w:szCs w:val="24"/>
                <w:lang w:val="uk-UA" w:eastAsia="uk-UA"/>
              </w:rPr>
              <w:t>1</w:t>
            </w:r>
          </w:p>
        </w:tc>
      </w:tr>
      <w:tr w:rsidR="00C17590" w:rsidRPr="00C17590" w14:paraId="4DA620E4" w14:textId="77777777" w:rsidTr="000012E1">
        <w:trPr>
          <w:trHeight w:val="300"/>
        </w:trPr>
        <w:tc>
          <w:tcPr>
            <w:tcW w:w="675" w:type="dxa"/>
            <w:shd w:val="clear" w:color="auto" w:fill="auto"/>
            <w:vAlign w:val="center"/>
          </w:tcPr>
          <w:p w14:paraId="7693153C" w14:textId="77777777" w:rsidR="00C17590" w:rsidRPr="00C17590" w:rsidRDefault="00C17590" w:rsidP="00C17590">
            <w:pPr>
              <w:spacing w:after="0" w:line="240" w:lineRule="auto"/>
              <w:jc w:val="center"/>
              <w:rPr>
                <w:rFonts w:ascii="Times New Roman" w:eastAsia="Times New Roman" w:hAnsi="Times New Roman" w:cs="Times New Roman"/>
                <w:sz w:val="24"/>
                <w:szCs w:val="24"/>
                <w:lang w:val="uk-UA" w:eastAsia="uk-UA"/>
              </w:rPr>
            </w:pPr>
            <w:r w:rsidRPr="00C17590">
              <w:rPr>
                <w:rFonts w:ascii="Times New Roman" w:eastAsia="Times New Roman" w:hAnsi="Times New Roman" w:cs="Times New Roman"/>
                <w:sz w:val="24"/>
                <w:szCs w:val="24"/>
                <w:lang w:val="uk-UA" w:eastAsia="uk-UA"/>
              </w:rPr>
              <w:t>17</w:t>
            </w:r>
          </w:p>
        </w:tc>
        <w:tc>
          <w:tcPr>
            <w:tcW w:w="7121" w:type="dxa"/>
            <w:shd w:val="clear" w:color="auto" w:fill="auto"/>
            <w:noWrap/>
            <w:vAlign w:val="center"/>
          </w:tcPr>
          <w:p w14:paraId="03A28DC5" w14:textId="77777777" w:rsidR="00C17590" w:rsidRPr="00C17590" w:rsidRDefault="00C17590" w:rsidP="00C17590">
            <w:pPr>
              <w:spacing w:after="0" w:line="240" w:lineRule="auto"/>
              <w:rPr>
                <w:rFonts w:ascii="Times New Roman" w:eastAsia="Times New Roman" w:hAnsi="Times New Roman" w:cs="Times New Roman"/>
                <w:bCs/>
                <w:sz w:val="24"/>
                <w:szCs w:val="24"/>
                <w:lang w:val="uk-UA" w:eastAsia="uk-UA"/>
              </w:rPr>
            </w:pPr>
            <w:r w:rsidRPr="00C17590">
              <w:rPr>
                <w:rFonts w:ascii="Times New Roman" w:eastAsia="Times New Roman" w:hAnsi="Times New Roman" w:cs="Times New Roman"/>
                <w:bCs/>
                <w:sz w:val="24"/>
                <w:szCs w:val="24"/>
                <w:lang w:val="uk-UA" w:eastAsia="uk-UA"/>
              </w:rPr>
              <w:t>Рокитнянський районний суд Київської області</w:t>
            </w:r>
          </w:p>
        </w:tc>
        <w:tc>
          <w:tcPr>
            <w:tcW w:w="1701" w:type="dxa"/>
            <w:shd w:val="clear" w:color="auto" w:fill="auto"/>
            <w:noWrap/>
            <w:vAlign w:val="center"/>
          </w:tcPr>
          <w:p w14:paraId="0E25727F" w14:textId="77777777" w:rsidR="00C17590" w:rsidRPr="00C17590" w:rsidRDefault="00C17590" w:rsidP="00C17590">
            <w:pPr>
              <w:spacing w:after="160" w:line="259" w:lineRule="auto"/>
              <w:jc w:val="center"/>
              <w:rPr>
                <w:rFonts w:ascii="Calibri" w:eastAsia="Calibri" w:hAnsi="Calibri" w:cs="Calibri"/>
                <w:color w:val="000000"/>
                <w:lang w:val="uk-UA" w:eastAsia="uk-UA"/>
              </w:rPr>
            </w:pPr>
            <w:r w:rsidRPr="00C17590">
              <w:rPr>
                <w:rFonts w:ascii="Times New Roman" w:eastAsia="Times New Roman" w:hAnsi="Times New Roman" w:cs="Times New Roman"/>
                <w:bCs/>
                <w:sz w:val="24"/>
                <w:szCs w:val="24"/>
                <w:lang w:val="uk-UA" w:eastAsia="uk-UA"/>
              </w:rPr>
              <w:t>1</w:t>
            </w:r>
          </w:p>
        </w:tc>
      </w:tr>
      <w:tr w:rsidR="00C17590" w:rsidRPr="00C17590" w14:paraId="76ABEE71" w14:textId="77777777" w:rsidTr="000012E1">
        <w:trPr>
          <w:trHeight w:val="300"/>
        </w:trPr>
        <w:tc>
          <w:tcPr>
            <w:tcW w:w="675" w:type="dxa"/>
            <w:shd w:val="clear" w:color="auto" w:fill="auto"/>
            <w:vAlign w:val="center"/>
          </w:tcPr>
          <w:p w14:paraId="7948B1DA" w14:textId="77777777" w:rsidR="00C17590" w:rsidRPr="00C17590" w:rsidRDefault="00C17590" w:rsidP="00C17590">
            <w:pPr>
              <w:spacing w:after="0" w:line="240" w:lineRule="auto"/>
              <w:jc w:val="center"/>
              <w:rPr>
                <w:rFonts w:ascii="Times New Roman" w:eastAsia="Times New Roman" w:hAnsi="Times New Roman" w:cs="Times New Roman"/>
                <w:sz w:val="24"/>
                <w:szCs w:val="24"/>
                <w:lang w:val="uk-UA" w:eastAsia="uk-UA"/>
              </w:rPr>
            </w:pPr>
            <w:r w:rsidRPr="00C17590">
              <w:rPr>
                <w:rFonts w:ascii="Times New Roman" w:eastAsia="Times New Roman" w:hAnsi="Times New Roman" w:cs="Times New Roman"/>
                <w:sz w:val="24"/>
                <w:szCs w:val="24"/>
                <w:lang w:val="uk-UA" w:eastAsia="uk-UA"/>
              </w:rPr>
              <w:t>18</w:t>
            </w:r>
          </w:p>
        </w:tc>
        <w:tc>
          <w:tcPr>
            <w:tcW w:w="7121" w:type="dxa"/>
            <w:shd w:val="clear" w:color="auto" w:fill="auto"/>
            <w:noWrap/>
            <w:vAlign w:val="center"/>
          </w:tcPr>
          <w:p w14:paraId="74DBEF07" w14:textId="77777777" w:rsidR="00C17590" w:rsidRPr="00C17590" w:rsidRDefault="00C17590" w:rsidP="00C17590">
            <w:pPr>
              <w:spacing w:after="0" w:line="240" w:lineRule="auto"/>
              <w:rPr>
                <w:rFonts w:ascii="Times New Roman" w:eastAsia="Times New Roman" w:hAnsi="Times New Roman" w:cs="Times New Roman"/>
                <w:bCs/>
                <w:sz w:val="24"/>
                <w:szCs w:val="24"/>
                <w:lang w:val="uk-UA" w:eastAsia="uk-UA"/>
              </w:rPr>
            </w:pPr>
            <w:r w:rsidRPr="00C17590">
              <w:rPr>
                <w:rFonts w:ascii="Times New Roman" w:eastAsia="Times New Roman" w:hAnsi="Times New Roman" w:cs="Times New Roman"/>
                <w:bCs/>
                <w:sz w:val="24"/>
                <w:szCs w:val="24"/>
                <w:lang w:val="uk-UA" w:eastAsia="uk-UA"/>
              </w:rPr>
              <w:t>Ставищенський районний суд Київської області</w:t>
            </w:r>
          </w:p>
        </w:tc>
        <w:tc>
          <w:tcPr>
            <w:tcW w:w="1701" w:type="dxa"/>
            <w:shd w:val="clear" w:color="auto" w:fill="auto"/>
            <w:noWrap/>
            <w:vAlign w:val="center"/>
          </w:tcPr>
          <w:p w14:paraId="346DE30B" w14:textId="77777777" w:rsidR="00C17590" w:rsidRPr="00C17590" w:rsidRDefault="00C17590" w:rsidP="00C17590">
            <w:pPr>
              <w:spacing w:after="160" w:line="259" w:lineRule="auto"/>
              <w:jc w:val="center"/>
              <w:rPr>
                <w:rFonts w:ascii="Calibri" w:eastAsia="Calibri" w:hAnsi="Calibri" w:cs="Calibri"/>
                <w:color w:val="000000"/>
                <w:lang w:val="uk-UA" w:eastAsia="uk-UA"/>
              </w:rPr>
            </w:pPr>
            <w:r w:rsidRPr="00C17590">
              <w:rPr>
                <w:rFonts w:ascii="Times New Roman" w:eastAsia="Times New Roman" w:hAnsi="Times New Roman" w:cs="Times New Roman"/>
                <w:bCs/>
                <w:sz w:val="24"/>
                <w:szCs w:val="24"/>
                <w:lang w:val="uk-UA" w:eastAsia="uk-UA"/>
              </w:rPr>
              <w:t>1</w:t>
            </w:r>
          </w:p>
        </w:tc>
      </w:tr>
      <w:tr w:rsidR="00C17590" w:rsidRPr="00C17590" w14:paraId="7EF787DC" w14:textId="77777777" w:rsidTr="000012E1">
        <w:trPr>
          <w:trHeight w:val="300"/>
        </w:trPr>
        <w:tc>
          <w:tcPr>
            <w:tcW w:w="675" w:type="dxa"/>
            <w:shd w:val="clear" w:color="auto" w:fill="auto"/>
            <w:vAlign w:val="center"/>
          </w:tcPr>
          <w:p w14:paraId="3CE74FE6" w14:textId="77777777" w:rsidR="00C17590" w:rsidRPr="00C17590" w:rsidRDefault="00C17590" w:rsidP="00C17590">
            <w:pPr>
              <w:spacing w:after="0" w:line="240" w:lineRule="auto"/>
              <w:jc w:val="center"/>
              <w:rPr>
                <w:rFonts w:ascii="Times New Roman" w:eastAsia="Times New Roman" w:hAnsi="Times New Roman" w:cs="Times New Roman"/>
                <w:sz w:val="24"/>
                <w:szCs w:val="24"/>
                <w:lang w:val="uk-UA" w:eastAsia="uk-UA"/>
              </w:rPr>
            </w:pPr>
            <w:r w:rsidRPr="00C17590">
              <w:rPr>
                <w:rFonts w:ascii="Times New Roman" w:eastAsia="Times New Roman" w:hAnsi="Times New Roman" w:cs="Times New Roman"/>
                <w:sz w:val="24"/>
                <w:szCs w:val="24"/>
                <w:lang w:val="uk-UA" w:eastAsia="uk-UA"/>
              </w:rPr>
              <w:t>19</w:t>
            </w:r>
          </w:p>
        </w:tc>
        <w:tc>
          <w:tcPr>
            <w:tcW w:w="7121" w:type="dxa"/>
            <w:shd w:val="clear" w:color="auto" w:fill="auto"/>
            <w:noWrap/>
            <w:vAlign w:val="center"/>
          </w:tcPr>
          <w:p w14:paraId="10F1054C" w14:textId="77777777" w:rsidR="00C17590" w:rsidRPr="00C17590" w:rsidRDefault="00C17590" w:rsidP="00C17590">
            <w:pPr>
              <w:spacing w:after="0" w:line="240" w:lineRule="auto"/>
              <w:rPr>
                <w:rFonts w:ascii="Times New Roman" w:eastAsia="Times New Roman" w:hAnsi="Times New Roman" w:cs="Times New Roman"/>
                <w:bCs/>
                <w:sz w:val="24"/>
                <w:szCs w:val="24"/>
                <w:lang w:val="uk-UA" w:eastAsia="uk-UA"/>
              </w:rPr>
            </w:pPr>
            <w:r w:rsidRPr="00C17590">
              <w:rPr>
                <w:rFonts w:ascii="Times New Roman" w:eastAsia="Times New Roman" w:hAnsi="Times New Roman" w:cs="Times New Roman"/>
                <w:bCs/>
                <w:sz w:val="24"/>
                <w:szCs w:val="24"/>
                <w:lang w:val="uk-UA" w:eastAsia="uk-UA"/>
              </w:rPr>
              <w:t>Таращанський районний суд Київської області</w:t>
            </w:r>
          </w:p>
        </w:tc>
        <w:tc>
          <w:tcPr>
            <w:tcW w:w="1701" w:type="dxa"/>
            <w:shd w:val="clear" w:color="auto" w:fill="auto"/>
            <w:noWrap/>
            <w:vAlign w:val="center"/>
          </w:tcPr>
          <w:p w14:paraId="0964E6D1" w14:textId="77777777" w:rsidR="00C17590" w:rsidRPr="00C17590" w:rsidRDefault="00C17590" w:rsidP="00C17590">
            <w:pPr>
              <w:spacing w:after="160" w:line="259" w:lineRule="auto"/>
              <w:jc w:val="center"/>
              <w:rPr>
                <w:rFonts w:ascii="Calibri" w:eastAsia="Calibri" w:hAnsi="Calibri" w:cs="Calibri"/>
                <w:color w:val="000000"/>
                <w:lang w:val="uk-UA" w:eastAsia="uk-UA"/>
              </w:rPr>
            </w:pPr>
            <w:r w:rsidRPr="00C17590">
              <w:rPr>
                <w:rFonts w:ascii="Times New Roman" w:eastAsia="Times New Roman" w:hAnsi="Times New Roman" w:cs="Times New Roman"/>
                <w:bCs/>
                <w:sz w:val="24"/>
                <w:szCs w:val="24"/>
                <w:lang w:val="uk-UA" w:eastAsia="uk-UA"/>
              </w:rPr>
              <w:t>1</w:t>
            </w:r>
          </w:p>
        </w:tc>
      </w:tr>
      <w:tr w:rsidR="00C17590" w:rsidRPr="00C17590" w14:paraId="306367E9" w14:textId="77777777" w:rsidTr="000012E1">
        <w:trPr>
          <w:trHeight w:val="300"/>
        </w:trPr>
        <w:tc>
          <w:tcPr>
            <w:tcW w:w="675" w:type="dxa"/>
            <w:shd w:val="clear" w:color="auto" w:fill="auto"/>
            <w:vAlign w:val="center"/>
          </w:tcPr>
          <w:p w14:paraId="7923FC01" w14:textId="77777777" w:rsidR="00C17590" w:rsidRPr="00C17590" w:rsidRDefault="00C17590" w:rsidP="00C17590">
            <w:pPr>
              <w:spacing w:after="0" w:line="240" w:lineRule="auto"/>
              <w:jc w:val="center"/>
              <w:rPr>
                <w:rFonts w:ascii="Times New Roman" w:eastAsia="Times New Roman" w:hAnsi="Times New Roman" w:cs="Times New Roman"/>
                <w:sz w:val="24"/>
                <w:szCs w:val="24"/>
                <w:lang w:val="uk-UA" w:eastAsia="uk-UA"/>
              </w:rPr>
            </w:pPr>
            <w:r w:rsidRPr="00C17590">
              <w:rPr>
                <w:rFonts w:ascii="Times New Roman" w:eastAsia="Times New Roman" w:hAnsi="Times New Roman" w:cs="Times New Roman"/>
                <w:sz w:val="24"/>
                <w:szCs w:val="24"/>
                <w:lang w:val="uk-UA" w:eastAsia="uk-UA"/>
              </w:rPr>
              <w:t>20</w:t>
            </w:r>
          </w:p>
        </w:tc>
        <w:tc>
          <w:tcPr>
            <w:tcW w:w="7121" w:type="dxa"/>
            <w:shd w:val="clear" w:color="auto" w:fill="auto"/>
            <w:noWrap/>
            <w:vAlign w:val="center"/>
          </w:tcPr>
          <w:p w14:paraId="7487A094" w14:textId="77777777" w:rsidR="00C17590" w:rsidRPr="00C17590" w:rsidRDefault="00C17590" w:rsidP="00C17590">
            <w:pPr>
              <w:spacing w:after="0" w:line="240" w:lineRule="auto"/>
              <w:rPr>
                <w:rFonts w:ascii="Times New Roman" w:eastAsia="Times New Roman" w:hAnsi="Times New Roman" w:cs="Times New Roman"/>
                <w:bCs/>
                <w:sz w:val="24"/>
                <w:szCs w:val="24"/>
                <w:lang w:val="uk-UA" w:eastAsia="uk-UA"/>
              </w:rPr>
            </w:pPr>
            <w:r w:rsidRPr="00C17590">
              <w:rPr>
                <w:rFonts w:ascii="Times New Roman" w:eastAsia="Times New Roman" w:hAnsi="Times New Roman" w:cs="Times New Roman"/>
                <w:bCs/>
                <w:sz w:val="24"/>
                <w:szCs w:val="24"/>
                <w:lang w:val="uk-UA" w:eastAsia="uk-UA"/>
              </w:rPr>
              <w:t>Фастівський міськрайонний суд Київської області</w:t>
            </w:r>
          </w:p>
        </w:tc>
        <w:tc>
          <w:tcPr>
            <w:tcW w:w="1701" w:type="dxa"/>
            <w:shd w:val="clear" w:color="auto" w:fill="auto"/>
            <w:noWrap/>
            <w:vAlign w:val="center"/>
          </w:tcPr>
          <w:p w14:paraId="12285577" w14:textId="77777777" w:rsidR="00C17590" w:rsidRPr="00C17590" w:rsidRDefault="00C17590" w:rsidP="00C17590">
            <w:pPr>
              <w:spacing w:after="160" w:line="259" w:lineRule="auto"/>
              <w:jc w:val="center"/>
              <w:rPr>
                <w:rFonts w:ascii="Calibri" w:eastAsia="Calibri" w:hAnsi="Calibri" w:cs="Calibri"/>
                <w:color w:val="000000"/>
                <w:lang w:val="uk-UA" w:eastAsia="uk-UA"/>
              </w:rPr>
            </w:pPr>
            <w:r w:rsidRPr="00C17590">
              <w:rPr>
                <w:rFonts w:ascii="Times New Roman" w:eastAsia="Times New Roman" w:hAnsi="Times New Roman" w:cs="Times New Roman"/>
                <w:bCs/>
                <w:sz w:val="24"/>
                <w:szCs w:val="24"/>
                <w:lang w:val="uk-UA" w:eastAsia="uk-UA"/>
              </w:rPr>
              <w:t>2</w:t>
            </w:r>
          </w:p>
        </w:tc>
      </w:tr>
      <w:tr w:rsidR="00C17590" w:rsidRPr="00C17590" w14:paraId="0B141D7C" w14:textId="77777777" w:rsidTr="000012E1">
        <w:trPr>
          <w:trHeight w:val="300"/>
        </w:trPr>
        <w:tc>
          <w:tcPr>
            <w:tcW w:w="675" w:type="dxa"/>
            <w:shd w:val="clear" w:color="auto" w:fill="auto"/>
            <w:vAlign w:val="center"/>
          </w:tcPr>
          <w:p w14:paraId="70961987" w14:textId="77777777" w:rsidR="00C17590" w:rsidRPr="00C17590" w:rsidRDefault="00C17590" w:rsidP="00C17590">
            <w:pPr>
              <w:spacing w:after="0" w:line="240" w:lineRule="auto"/>
              <w:jc w:val="center"/>
              <w:rPr>
                <w:rFonts w:ascii="Times New Roman" w:eastAsia="Times New Roman" w:hAnsi="Times New Roman" w:cs="Times New Roman"/>
                <w:sz w:val="24"/>
                <w:szCs w:val="24"/>
                <w:lang w:val="uk-UA" w:eastAsia="uk-UA"/>
              </w:rPr>
            </w:pPr>
            <w:r w:rsidRPr="00C17590">
              <w:rPr>
                <w:rFonts w:ascii="Times New Roman" w:eastAsia="Times New Roman" w:hAnsi="Times New Roman" w:cs="Times New Roman"/>
                <w:sz w:val="24"/>
                <w:szCs w:val="24"/>
                <w:lang w:val="uk-UA" w:eastAsia="uk-UA"/>
              </w:rPr>
              <w:t>21</w:t>
            </w:r>
          </w:p>
        </w:tc>
        <w:tc>
          <w:tcPr>
            <w:tcW w:w="7121" w:type="dxa"/>
            <w:shd w:val="clear" w:color="auto" w:fill="auto"/>
            <w:noWrap/>
            <w:vAlign w:val="center"/>
          </w:tcPr>
          <w:p w14:paraId="495E3F9C" w14:textId="77777777" w:rsidR="00C17590" w:rsidRPr="00C17590" w:rsidRDefault="00C17590" w:rsidP="00C17590">
            <w:pPr>
              <w:spacing w:after="0" w:line="240" w:lineRule="auto"/>
              <w:rPr>
                <w:rFonts w:ascii="Times New Roman" w:eastAsia="Times New Roman" w:hAnsi="Times New Roman" w:cs="Times New Roman"/>
                <w:bCs/>
                <w:sz w:val="24"/>
                <w:szCs w:val="24"/>
                <w:lang w:val="uk-UA" w:eastAsia="uk-UA"/>
              </w:rPr>
            </w:pPr>
            <w:r w:rsidRPr="00C17590">
              <w:rPr>
                <w:rFonts w:ascii="Times New Roman" w:eastAsia="Times New Roman" w:hAnsi="Times New Roman" w:cs="Times New Roman"/>
                <w:bCs/>
                <w:sz w:val="24"/>
                <w:szCs w:val="24"/>
                <w:lang w:val="uk-UA" w:eastAsia="uk-UA"/>
              </w:rPr>
              <w:t>Згурівський районний суд Київської області</w:t>
            </w:r>
          </w:p>
        </w:tc>
        <w:tc>
          <w:tcPr>
            <w:tcW w:w="1701" w:type="dxa"/>
            <w:shd w:val="clear" w:color="auto" w:fill="auto"/>
            <w:noWrap/>
            <w:vAlign w:val="center"/>
          </w:tcPr>
          <w:p w14:paraId="3FBB2F58" w14:textId="77777777" w:rsidR="00C17590" w:rsidRPr="00C17590" w:rsidRDefault="00C17590" w:rsidP="00C17590">
            <w:pPr>
              <w:spacing w:after="160" w:line="259" w:lineRule="auto"/>
              <w:jc w:val="center"/>
              <w:rPr>
                <w:rFonts w:ascii="Calibri" w:eastAsia="Calibri" w:hAnsi="Calibri" w:cs="Calibri"/>
                <w:color w:val="000000"/>
                <w:lang w:val="uk-UA" w:eastAsia="uk-UA"/>
              </w:rPr>
            </w:pPr>
            <w:r w:rsidRPr="00C17590">
              <w:rPr>
                <w:rFonts w:ascii="Times New Roman" w:eastAsia="Times New Roman" w:hAnsi="Times New Roman" w:cs="Times New Roman"/>
                <w:bCs/>
                <w:sz w:val="24"/>
                <w:szCs w:val="24"/>
                <w:lang w:val="uk-UA" w:eastAsia="uk-UA"/>
              </w:rPr>
              <w:t>1</w:t>
            </w:r>
          </w:p>
        </w:tc>
      </w:tr>
      <w:tr w:rsidR="00C17590" w:rsidRPr="00C17590" w14:paraId="685EAF03" w14:textId="77777777" w:rsidTr="000012E1">
        <w:trPr>
          <w:trHeight w:val="300"/>
        </w:trPr>
        <w:tc>
          <w:tcPr>
            <w:tcW w:w="675" w:type="dxa"/>
            <w:shd w:val="clear" w:color="auto" w:fill="auto"/>
            <w:vAlign w:val="center"/>
          </w:tcPr>
          <w:p w14:paraId="1DBBE1B6" w14:textId="77777777" w:rsidR="00C17590" w:rsidRPr="00C17590" w:rsidRDefault="00C17590" w:rsidP="00C17590">
            <w:pPr>
              <w:spacing w:after="0" w:line="240" w:lineRule="auto"/>
              <w:jc w:val="center"/>
              <w:rPr>
                <w:rFonts w:ascii="Times New Roman" w:eastAsia="Times New Roman" w:hAnsi="Times New Roman" w:cs="Times New Roman"/>
                <w:sz w:val="24"/>
                <w:szCs w:val="24"/>
                <w:lang w:val="uk-UA" w:eastAsia="uk-UA"/>
              </w:rPr>
            </w:pPr>
            <w:r w:rsidRPr="00C17590">
              <w:rPr>
                <w:rFonts w:ascii="Times New Roman" w:eastAsia="Times New Roman" w:hAnsi="Times New Roman" w:cs="Times New Roman"/>
                <w:sz w:val="24"/>
                <w:szCs w:val="24"/>
                <w:lang w:val="uk-UA" w:eastAsia="uk-UA"/>
              </w:rPr>
              <w:t>22</w:t>
            </w:r>
          </w:p>
        </w:tc>
        <w:tc>
          <w:tcPr>
            <w:tcW w:w="7121" w:type="dxa"/>
            <w:shd w:val="clear" w:color="auto" w:fill="auto"/>
            <w:noWrap/>
            <w:vAlign w:val="center"/>
          </w:tcPr>
          <w:p w14:paraId="4BCEB76B" w14:textId="77777777" w:rsidR="00C17590" w:rsidRPr="00C17590" w:rsidRDefault="00C17590" w:rsidP="00C17590">
            <w:pPr>
              <w:spacing w:after="0" w:line="240" w:lineRule="auto"/>
              <w:rPr>
                <w:rFonts w:ascii="Times New Roman" w:eastAsia="Times New Roman" w:hAnsi="Times New Roman" w:cs="Times New Roman"/>
                <w:bCs/>
                <w:sz w:val="24"/>
                <w:szCs w:val="24"/>
                <w:lang w:val="uk-UA" w:eastAsia="uk-UA"/>
              </w:rPr>
            </w:pPr>
            <w:r w:rsidRPr="00C17590">
              <w:rPr>
                <w:rFonts w:ascii="Times New Roman" w:eastAsia="Times New Roman" w:hAnsi="Times New Roman" w:cs="Times New Roman"/>
                <w:bCs/>
                <w:sz w:val="24"/>
                <w:szCs w:val="24"/>
                <w:lang w:val="uk-UA" w:eastAsia="uk-UA"/>
              </w:rPr>
              <w:t>Яготинський районний суд Київської області</w:t>
            </w:r>
          </w:p>
        </w:tc>
        <w:tc>
          <w:tcPr>
            <w:tcW w:w="1701" w:type="dxa"/>
            <w:shd w:val="clear" w:color="auto" w:fill="auto"/>
            <w:noWrap/>
            <w:vAlign w:val="center"/>
          </w:tcPr>
          <w:p w14:paraId="545F5578" w14:textId="77777777" w:rsidR="00C17590" w:rsidRPr="00C17590" w:rsidRDefault="00C17590" w:rsidP="00C17590">
            <w:pPr>
              <w:spacing w:after="160" w:line="259" w:lineRule="auto"/>
              <w:jc w:val="center"/>
              <w:rPr>
                <w:rFonts w:ascii="Calibri" w:eastAsia="Calibri" w:hAnsi="Calibri" w:cs="Calibri"/>
                <w:color w:val="000000"/>
                <w:lang w:val="uk-UA" w:eastAsia="uk-UA"/>
              </w:rPr>
            </w:pPr>
            <w:r w:rsidRPr="00C17590">
              <w:rPr>
                <w:rFonts w:ascii="Times New Roman" w:eastAsia="Times New Roman" w:hAnsi="Times New Roman" w:cs="Times New Roman"/>
                <w:bCs/>
                <w:sz w:val="24"/>
                <w:szCs w:val="24"/>
                <w:lang w:val="uk-UA" w:eastAsia="uk-UA"/>
              </w:rPr>
              <w:t>1</w:t>
            </w:r>
          </w:p>
        </w:tc>
      </w:tr>
    </w:tbl>
    <w:p w14:paraId="136CFECD" w14:textId="77777777" w:rsidR="00C17590" w:rsidRPr="00C17590" w:rsidRDefault="00C17590" w:rsidP="00C17590">
      <w:pPr>
        <w:tabs>
          <w:tab w:val="left" w:pos="0"/>
        </w:tabs>
        <w:spacing w:after="0" w:line="240" w:lineRule="auto"/>
        <w:rPr>
          <w:rFonts w:ascii="Times New Roman" w:eastAsia="Calibri" w:hAnsi="Times New Roman" w:cs="Calibri"/>
          <w:b/>
          <w:sz w:val="24"/>
          <w:szCs w:val="24"/>
          <w:lang w:val="uk-UA" w:eastAsia="uk-UA" w:bidi="en-US"/>
        </w:rPr>
      </w:pPr>
    </w:p>
    <w:p w14:paraId="5777C9D9" w14:textId="77777777" w:rsidR="00C17590" w:rsidRPr="00C17590" w:rsidRDefault="00C17590" w:rsidP="00C17590">
      <w:pPr>
        <w:widowControl w:val="0"/>
        <w:tabs>
          <w:tab w:val="left" w:pos="1109"/>
        </w:tabs>
        <w:spacing w:after="160" w:line="274" w:lineRule="exact"/>
        <w:jc w:val="both"/>
        <w:rPr>
          <w:rFonts w:ascii="Times New Roman" w:eastAsia="Calibri" w:hAnsi="Times New Roman" w:cs="Times New Roman"/>
          <w:sz w:val="24"/>
          <w:szCs w:val="24"/>
          <w:lang w:val="uk-UA" w:eastAsia="uk-UA"/>
        </w:rPr>
      </w:pPr>
      <w:r w:rsidRPr="00C17590">
        <w:rPr>
          <w:rFonts w:ascii="Times New Roman" w:eastAsia="Calibri" w:hAnsi="Times New Roman" w:cs="Times New Roman"/>
          <w:sz w:val="24"/>
          <w:szCs w:val="24"/>
          <w:lang w:val="uk-UA" w:eastAsia="uk-UA"/>
        </w:rPr>
        <w:tab/>
        <w:t>Поставка товару здійснюється за адресою, визначеною в Додатку 2 до цієї тендерної документації.</w:t>
      </w:r>
    </w:p>
    <w:p w14:paraId="29877FB2" w14:textId="77777777" w:rsidR="00C17590" w:rsidRPr="00C17590" w:rsidRDefault="00C17590" w:rsidP="00C17590">
      <w:pPr>
        <w:widowControl w:val="0"/>
        <w:tabs>
          <w:tab w:val="left" w:pos="0"/>
        </w:tabs>
        <w:spacing w:after="0" w:line="240" w:lineRule="auto"/>
        <w:ind w:firstLine="567"/>
        <w:jc w:val="both"/>
        <w:rPr>
          <w:rFonts w:ascii="Times New Roman" w:eastAsia="Calibri" w:hAnsi="Times New Roman" w:cs="Times New Roman"/>
          <w:b/>
          <w:sz w:val="24"/>
          <w:szCs w:val="24"/>
          <w:lang w:val="uk-UA" w:eastAsia="uk-UA"/>
        </w:rPr>
      </w:pPr>
      <w:r w:rsidRPr="00C17590">
        <w:rPr>
          <w:rFonts w:ascii="Times New Roman" w:eastAsia="Calibri" w:hAnsi="Times New Roman" w:cs="Times New Roman"/>
          <w:b/>
          <w:sz w:val="24"/>
          <w:szCs w:val="24"/>
          <w:lang w:val="uk-UA" w:eastAsia="uk-UA"/>
        </w:rPr>
        <w:t>Учасник в складі тендерної пропозиції повинен надати документи на підтвердження дотримання вимог Замовника про необхідні технічні, якісні та кількісні характеристики предмету закупівлі (по всіх позиціях товару, що є предметом закупівлі):</w:t>
      </w:r>
    </w:p>
    <w:p w14:paraId="4E3A9ECA" w14:textId="77777777" w:rsidR="00C17590" w:rsidRPr="00C17590" w:rsidRDefault="00C17590" w:rsidP="00C17590">
      <w:pPr>
        <w:widowControl w:val="0"/>
        <w:numPr>
          <w:ilvl w:val="0"/>
          <w:numId w:val="14"/>
        </w:numPr>
        <w:tabs>
          <w:tab w:val="left" w:pos="284"/>
        </w:tabs>
        <w:spacing w:after="0" w:line="240" w:lineRule="auto"/>
        <w:contextualSpacing/>
        <w:jc w:val="both"/>
        <w:rPr>
          <w:rFonts w:ascii="Times New Roman" w:eastAsia="Calibri" w:hAnsi="Times New Roman" w:cs="Times New Roman"/>
          <w:sz w:val="24"/>
          <w:szCs w:val="24"/>
          <w:lang w:val="uk-UA" w:eastAsia="uk-UA"/>
        </w:rPr>
      </w:pPr>
      <w:r w:rsidRPr="00C17590">
        <w:rPr>
          <w:rFonts w:ascii="Times New Roman" w:eastAsia="Calibri" w:hAnsi="Times New Roman" w:cs="Times New Roman"/>
          <w:b/>
          <w:sz w:val="24"/>
          <w:szCs w:val="24"/>
          <w:lang w:val="uk-UA" w:eastAsia="uk-UA"/>
        </w:rPr>
        <w:t xml:space="preserve">  </w:t>
      </w:r>
      <w:r w:rsidRPr="00C17590">
        <w:rPr>
          <w:rFonts w:ascii="Times New Roman" w:eastAsia="Calibri" w:hAnsi="Times New Roman" w:cs="Times New Roman"/>
          <w:sz w:val="24"/>
          <w:szCs w:val="24"/>
          <w:lang w:val="uk-UA" w:eastAsia="uk-UA"/>
        </w:rPr>
        <w:t xml:space="preserve">оригінал або копія документів, завірених власноручним підписом учасника та печаткою (у разі використання), які підтверджують, відповідність запропонованих системних блоків, технічним, якісним та кількісним вимогам тендерної документації, зокрема: </w:t>
      </w:r>
    </w:p>
    <w:p w14:paraId="39EA7E08" w14:textId="77777777" w:rsidR="00C17590" w:rsidRPr="00C17590" w:rsidRDefault="00C17590" w:rsidP="00C17590">
      <w:pPr>
        <w:widowControl w:val="0"/>
        <w:tabs>
          <w:tab w:val="left" w:pos="284"/>
        </w:tabs>
        <w:spacing w:after="0" w:line="240" w:lineRule="auto"/>
        <w:contextualSpacing/>
        <w:jc w:val="both"/>
        <w:rPr>
          <w:rFonts w:ascii="Times New Roman" w:eastAsia="Calibri" w:hAnsi="Times New Roman" w:cs="Times New Roman"/>
          <w:sz w:val="24"/>
          <w:szCs w:val="24"/>
          <w:lang w:val="uk-UA" w:eastAsia="uk-UA"/>
        </w:rPr>
      </w:pPr>
      <w:r w:rsidRPr="00C17590">
        <w:rPr>
          <w:rFonts w:ascii="Times New Roman" w:eastAsia="Calibri" w:hAnsi="Times New Roman" w:cs="Times New Roman"/>
          <w:sz w:val="24"/>
          <w:szCs w:val="24"/>
          <w:lang w:val="uk-UA" w:eastAsia="uk-UA"/>
        </w:rPr>
        <w:t>1. Копії сертифікатів міжнародного зразка, про наявність у виробника запропонованих системних блоків системи контроля якості ISO 9001:2015 та системи екологічного менеджменту ISO 14001:2015, виданих органом з сертифікації систем менеджменту, який офіційно акредитований Національним агентством з акредитації України, на відповідність вимогам ДСТУ EN ISO/IEC 17021-1:2017 (ISO/IEC 17021-1:2015), стосовно електронного, комп’ютерного та периферійного обладнання, деталей до нього; виробництва комп’ютерів персональних, дійсного на момент подання пропозицій;</w:t>
      </w:r>
    </w:p>
    <w:p w14:paraId="73F1B9CB" w14:textId="77777777" w:rsidR="00C17590" w:rsidRPr="00C17590" w:rsidRDefault="00C17590" w:rsidP="00C17590">
      <w:pPr>
        <w:tabs>
          <w:tab w:val="left" w:pos="567"/>
        </w:tabs>
        <w:spacing w:after="0" w:line="240" w:lineRule="auto"/>
        <w:ind w:right="-25"/>
        <w:contextualSpacing/>
        <w:jc w:val="both"/>
        <w:rPr>
          <w:rFonts w:ascii="Times New Roman" w:eastAsia="Times New Roman" w:hAnsi="Times New Roman" w:cs="Calibri"/>
          <w:sz w:val="24"/>
          <w:szCs w:val="24"/>
          <w:lang w:val="uk-UA" w:eastAsia="uk-UA"/>
        </w:rPr>
      </w:pPr>
      <w:r w:rsidRPr="00C17590">
        <w:rPr>
          <w:rFonts w:ascii="Times New Roman" w:eastAsia="Times New Roman" w:hAnsi="Times New Roman" w:cs="Calibri"/>
          <w:sz w:val="24"/>
          <w:szCs w:val="24"/>
          <w:lang w:val="uk-UA" w:eastAsia="uk-UA"/>
        </w:rPr>
        <w:t>2. Копії декларацій про відповідність запропонованого обладнання технічним регламентам, підприємства виробника системних блоків;</w:t>
      </w:r>
    </w:p>
    <w:p w14:paraId="1B718620" w14:textId="77777777" w:rsidR="00C17590" w:rsidRPr="00C17590" w:rsidRDefault="00C17590" w:rsidP="00C17590">
      <w:pPr>
        <w:tabs>
          <w:tab w:val="left" w:pos="567"/>
        </w:tabs>
        <w:spacing w:after="0" w:line="240" w:lineRule="auto"/>
        <w:ind w:right="-25"/>
        <w:contextualSpacing/>
        <w:jc w:val="both"/>
        <w:rPr>
          <w:rFonts w:ascii="Times New Roman" w:eastAsia="Times New Roman" w:hAnsi="Times New Roman" w:cs="Calibri"/>
          <w:sz w:val="24"/>
          <w:szCs w:val="24"/>
          <w:lang w:val="uk-UA" w:eastAsia="uk-UA"/>
        </w:rPr>
      </w:pPr>
      <w:r w:rsidRPr="00C17590">
        <w:rPr>
          <w:rFonts w:ascii="Times New Roman" w:eastAsia="Times New Roman" w:hAnsi="Times New Roman" w:cs="Calibri"/>
          <w:sz w:val="24"/>
          <w:szCs w:val="24"/>
          <w:lang w:val="uk-UA" w:eastAsia="uk-UA"/>
        </w:rPr>
        <w:t>3. Копію висновку державної санітарно-епідеміологічної експертизи на відповідність системних блоків критеріям безпеки;</w:t>
      </w:r>
    </w:p>
    <w:p w14:paraId="6D334A52" w14:textId="77777777" w:rsidR="00C17590" w:rsidRPr="00C17590" w:rsidRDefault="00C17590" w:rsidP="00C17590">
      <w:pPr>
        <w:tabs>
          <w:tab w:val="left" w:pos="567"/>
        </w:tabs>
        <w:spacing w:after="0" w:line="240" w:lineRule="auto"/>
        <w:ind w:right="-25"/>
        <w:contextualSpacing/>
        <w:jc w:val="both"/>
        <w:rPr>
          <w:rFonts w:ascii="Times New Roman" w:eastAsia="Times New Roman" w:hAnsi="Times New Roman" w:cs="Calibri"/>
          <w:sz w:val="24"/>
          <w:szCs w:val="24"/>
          <w:lang w:val="uk-UA" w:eastAsia="uk-UA"/>
        </w:rPr>
      </w:pPr>
      <w:r w:rsidRPr="00C17590">
        <w:rPr>
          <w:rFonts w:ascii="Times New Roman" w:eastAsia="Times New Roman" w:hAnsi="Times New Roman" w:cs="Calibri"/>
          <w:sz w:val="24"/>
          <w:szCs w:val="24"/>
          <w:lang w:val="uk-UA" w:eastAsia="uk-UA"/>
        </w:rPr>
        <w:t>4. З метою попередження поставки неякісного товару, якщо учасник не є виробником запропонованих системних блоків, у складі пропозиції необхідно надати документ  виробника чи його офіційного представника (дилера, дистриб'ютора тощо), який підтверджує, що учасник уповноважений на реалізацію його продукції, яка є предметом закупівлі.</w:t>
      </w:r>
    </w:p>
    <w:p w14:paraId="63B71DAE" w14:textId="77777777" w:rsidR="00C17590" w:rsidRPr="00C17590" w:rsidRDefault="00C17590" w:rsidP="00C17590">
      <w:pPr>
        <w:widowControl w:val="0"/>
        <w:numPr>
          <w:ilvl w:val="0"/>
          <w:numId w:val="14"/>
        </w:numPr>
        <w:tabs>
          <w:tab w:val="left" w:pos="284"/>
        </w:tabs>
        <w:spacing w:after="0" w:line="240" w:lineRule="auto"/>
        <w:contextualSpacing/>
        <w:jc w:val="both"/>
        <w:rPr>
          <w:rFonts w:ascii="Times New Roman" w:eastAsia="Times New Roman" w:hAnsi="Times New Roman" w:cs="Times New Roman"/>
          <w:b/>
          <w:sz w:val="24"/>
          <w:szCs w:val="24"/>
          <w:lang w:val="uk-UA" w:eastAsia="uk-UA"/>
        </w:rPr>
      </w:pPr>
      <w:r w:rsidRPr="00C17590">
        <w:rPr>
          <w:rFonts w:ascii="Times New Roman" w:eastAsia="Times New Roman" w:hAnsi="Times New Roman" w:cs="Times New Roman"/>
          <w:sz w:val="24"/>
          <w:szCs w:val="24"/>
          <w:lang w:val="uk-UA" w:eastAsia="uk-UA"/>
        </w:rPr>
        <w:t xml:space="preserve">гарантійний лист (довідка в довільній формі) Учасника щодо відповідності запропонованого Учасником Товару предмету закупівлі технічним вимогам і </w:t>
      </w:r>
      <w:r w:rsidRPr="00C17590">
        <w:rPr>
          <w:rFonts w:ascii="Times New Roman" w:eastAsia="Times New Roman" w:hAnsi="Times New Roman" w:cs="Times New Roman"/>
          <w:sz w:val="24"/>
          <w:szCs w:val="24"/>
          <w:lang w:val="uk-UA" w:eastAsia="uk-UA"/>
        </w:rPr>
        <w:lastRenderedPageBreak/>
        <w:t>характеристикам, що вимагаються Замовником;</w:t>
      </w:r>
    </w:p>
    <w:p w14:paraId="02FA79A7" w14:textId="77777777" w:rsidR="00C17590" w:rsidRPr="00C17590" w:rsidRDefault="00C17590" w:rsidP="00C17590">
      <w:pPr>
        <w:widowControl w:val="0"/>
        <w:numPr>
          <w:ilvl w:val="0"/>
          <w:numId w:val="14"/>
        </w:numPr>
        <w:tabs>
          <w:tab w:val="left" w:pos="284"/>
        </w:tabs>
        <w:spacing w:after="0" w:line="240" w:lineRule="auto"/>
        <w:contextualSpacing/>
        <w:jc w:val="both"/>
        <w:rPr>
          <w:rFonts w:ascii="Times New Roman" w:eastAsia="Calibri" w:hAnsi="Times New Roman" w:cs="Times New Roman"/>
          <w:sz w:val="24"/>
          <w:szCs w:val="24"/>
          <w:lang w:val="uk-UA" w:eastAsia="uk-UA"/>
        </w:rPr>
      </w:pPr>
      <w:r w:rsidRPr="00C17590">
        <w:rPr>
          <w:rFonts w:ascii="Times New Roman" w:eastAsia="Times New Roman" w:hAnsi="Times New Roman" w:cs="Times New Roman"/>
          <w:sz w:val="24"/>
          <w:szCs w:val="24"/>
          <w:lang w:val="uk-UA" w:eastAsia="uk-UA"/>
        </w:rPr>
        <w:t>заповнену таблицю відповідності технічних та якісних характеристик запропонованого Учасником товару згідно з формою, що наведена у Таблиці 1 цього Додатку тендерної документації. У графі «Відповідність» необхідно зробити відмітку «Так», у разі якщо технічні та якісні характеристики відповідають або перевищують зазначені вимоги, та відмітку «Ні», у разі якщо технічні та якісні характеристики нижче зазначених вимог;</w:t>
      </w:r>
    </w:p>
    <w:p w14:paraId="5E199C2F" w14:textId="77777777" w:rsidR="00C17590" w:rsidRPr="00C17590" w:rsidRDefault="00C17590" w:rsidP="00C17590">
      <w:pPr>
        <w:widowControl w:val="0"/>
        <w:numPr>
          <w:ilvl w:val="0"/>
          <w:numId w:val="14"/>
        </w:numPr>
        <w:tabs>
          <w:tab w:val="left" w:pos="284"/>
        </w:tabs>
        <w:spacing w:after="0" w:line="240" w:lineRule="auto"/>
        <w:contextualSpacing/>
        <w:jc w:val="both"/>
        <w:rPr>
          <w:rFonts w:ascii="Times New Roman" w:eastAsia="Calibri" w:hAnsi="Times New Roman" w:cs="Times New Roman"/>
          <w:sz w:val="24"/>
          <w:szCs w:val="24"/>
          <w:lang w:val="uk-UA" w:eastAsia="uk-UA"/>
        </w:rPr>
      </w:pPr>
      <w:r w:rsidRPr="00C17590">
        <w:rPr>
          <w:rFonts w:ascii="Times New Roman" w:eastAsia="Calibri" w:hAnsi="Times New Roman" w:cs="Times New Roman"/>
          <w:sz w:val="24"/>
          <w:szCs w:val="24"/>
          <w:lang w:val="uk-UA" w:eastAsia="uk-UA"/>
        </w:rPr>
        <w:t xml:space="preserve">оригінал або копія документа, завірена власноручним підписом учасника та печаткою (у разі використання), який підтверджує, відповідність учасника стандартам і нормам, що діють на території України, зокрема: </w:t>
      </w:r>
    </w:p>
    <w:p w14:paraId="1789B0D6" w14:textId="77777777" w:rsidR="00C17590" w:rsidRPr="00C17590" w:rsidRDefault="00C17590" w:rsidP="00C17590">
      <w:pPr>
        <w:widowControl w:val="0"/>
        <w:tabs>
          <w:tab w:val="left" w:pos="1109"/>
        </w:tabs>
        <w:spacing w:after="0" w:line="240" w:lineRule="auto"/>
        <w:contextualSpacing/>
        <w:jc w:val="both"/>
        <w:rPr>
          <w:rFonts w:ascii="Times New Roman" w:eastAsia="Calibri" w:hAnsi="Times New Roman" w:cs="Times New Roman"/>
          <w:sz w:val="24"/>
          <w:szCs w:val="24"/>
          <w:lang w:val="uk-UA" w:eastAsia="uk-UA"/>
        </w:rPr>
      </w:pPr>
      <w:r w:rsidRPr="00C17590">
        <w:rPr>
          <w:rFonts w:ascii="Times New Roman" w:eastAsia="Calibri" w:hAnsi="Times New Roman" w:cs="Times New Roman"/>
          <w:sz w:val="24"/>
          <w:szCs w:val="24"/>
          <w:lang w:val="uk-UA" w:eastAsia="uk-UA"/>
        </w:rPr>
        <w:t>1. Копії сертифікатів міжнародного зразка, про наявність у учасника процедури закупівлі системи контроля якості ISO 9001:2015 та системи екологічного менеджменту ISO 14001:2015, виданих органом з сертифікації систем менеджменту, який офіційно акредитований Національним агентством з акредитації України, на відповідність вимогам ДСТУ EN ISO/IEC 17021-1:2017 (ISO/IEC 17021-1:2015), стосовно гуртового та роздрібного продажу устаткування промислового призначення, електронного, компютерного та переферійного устаткування та деталей до нього, дійсних на момент подання пропозицій.</w:t>
      </w:r>
    </w:p>
    <w:p w14:paraId="1851D298" w14:textId="77777777" w:rsidR="00C17590" w:rsidRPr="00C17590" w:rsidRDefault="00C17590" w:rsidP="00C17590">
      <w:pPr>
        <w:widowControl w:val="0"/>
        <w:tabs>
          <w:tab w:val="left" w:pos="1109"/>
        </w:tabs>
        <w:spacing w:after="0" w:line="240" w:lineRule="auto"/>
        <w:contextualSpacing/>
        <w:jc w:val="both"/>
        <w:rPr>
          <w:rFonts w:ascii="Times New Roman" w:eastAsia="Times New Roman" w:hAnsi="Times New Roman" w:cs="Times New Roman"/>
          <w:sz w:val="24"/>
          <w:szCs w:val="24"/>
          <w:lang w:val="uk-UA" w:eastAsia="ru-RU"/>
        </w:rPr>
      </w:pPr>
      <w:r w:rsidRPr="00C17590">
        <w:rPr>
          <w:rFonts w:ascii="Times New Roman" w:eastAsia="Calibri" w:hAnsi="Times New Roman" w:cs="Times New Roman"/>
          <w:sz w:val="24"/>
          <w:szCs w:val="24"/>
          <w:lang w:val="uk-UA" w:eastAsia="uk-UA"/>
        </w:rPr>
        <w:t xml:space="preserve">2. </w:t>
      </w:r>
      <w:r w:rsidRPr="00C17590">
        <w:rPr>
          <w:rFonts w:ascii="Times New Roman" w:eastAsia="Times New Roman" w:hAnsi="Times New Roman" w:cs="Times New Roman"/>
          <w:sz w:val="24"/>
          <w:szCs w:val="24"/>
          <w:lang w:val="uk-UA" w:eastAsia="ru-RU"/>
        </w:rPr>
        <w:t>Для підтвердження відповідності пропозиції щодо гарантійної та сервісної підтримки, Учасник повинен мати в наявності сервісний центр, який забезпечить гарантійну та сервісну підтримку протягом визначеного гарантійного терміну на запропоноване обладнання. В якості сервісного центру можуть бути: сервісний центр Учасника, або структурні підрозділи Учасника, або сервісні центри які мають право та повноваження надавати такі послуги з яким укладений договір про надання послуг щодо гарантійного та після-гарантійного обслуговування обладнання. Надати Довідку з контактами та місцем розташуванням сервісного центу(ів) який(і) буде(уть) використовуватися для забезпечення гарантійної та сервісної підтримки запропонованого обладнання.</w:t>
      </w:r>
    </w:p>
    <w:p w14:paraId="1608C453" w14:textId="77777777" w:rsidR="00C17590" w:rsidRPr="00C17590" w:rsidRDefault="00C17590" w:rsidP="00C17590">
      <w:pPr>
        <w:widowControl w:val="0"/>
        <w:tabs>
          <w:tab w:val="left" w:pos="1109"/>
        </w:tabs>
        <w:spacing w:after="0" w:line="240" w:lineRule="auto"/>
        <w:contextualSpacing/>
        <w:jc w:val="both"/>
        <w:rPr>
          <w:rFonts w:ascii="Times New Roman" w:eastAsia="Calibri" w:hAnsi="Times New Roman" w:cs="Times New Roman"/>
          <w:sz w:val="24"/>
          <w:szCs w:val="24"/>
          <w:lang w:val="uk-UA" w:eastAsia="uk-UA"/>
        </w:rPr>
      </w:pPr>
    </w:p>
    <w:p w14:paraId="696052FB" w14:textId="77777777" w:rsidR="00C17590" w:rsidRPr="00C17590" w:rsidRDefault="00C17590" w:rsidP="00C17590">
      <w:pPr>
        <w:widowControl w:val="0"/>
        <w:tabs>
          <w:tab w:val="left" w:pos="0"/>
        </w:tabs>
        <w:spacing w:after="160" w:line="274" w:lineRule="exact"/>
        <w:jc w:val="both"/>
        <w:rPr>
          <w:rFonts w:ascii="Times New Roman" w:eastAsia="Calibri" w:hAnsi="Times New Roman" w:cs="Times New Roman"/>
          <w:b/>
          <w:sz w:val="24"/>
          <w:szCs w:val="24"/>
          <w:lang w:val="uk-UA" w:eastAsia="uk-UA"/>
        </w:rPr>
      </w:pPr>
      <w:r w:rsidRPr="00C17590">
        <w:rPr>
          <w:rFonts w:ascii="Times New Roman" w:eastAsia="Calibri" w:hAnsi="Times New Roman" w:cs="Times New Roman"/>
          <w:b/>
          <w:sz w:val="24"/>
          <w:szCs w:val="24"/>
          <w:lang w:val="uk-UA" w:eastAsia="uk-UA"/>
        </w:rPr>
        <w:t>Учасник в складі тендерної пропозиції повинен надати документи на підтвердження його відповідності вимог Замовника про необхідні технічні, якісні та кількісні характеристики предмету закупівлі (по всіх позиціях товару, що є предметом закупівлі):</w:t>
      </w:r>
    </w:p>
    <w:p w14:paraId="2F5C552E" w14:textId="77777777" w:rsidR="00C17590" w:rsidRPr="00C17590" w:rsidRDefault="00C17590" w:rsidP="00C17590">
      <w:pPr>
        <w:widowControl w:val="0"/>
        <w:tabs>
          <w:tab w:val="left" w:pos="0"/>
        </w:tabs>
        <w:spacing w:after="160" w:line="274" w:lineRule="exact"/>
        <w:jc w:val="center"/>
        <w:rPr>
          <w:rFonts w:ascii="Times New Roman" w:eastAsia="Calibri" w:hAnsi="Times New Roman" w:cs="Times New Roman"/>
          <w:b/>
          <w:sz w:val="24"/>
          <w:szCs w:val="24"/>
          <w:lang w:val="uk-UA" w:eastAsia="uk-UA"/>
        </w:rPr>
      </w:pPr>
      <w:r w:rsidRPr="00C17590">
        <w:rPr>
          <w:rFonts w:ascii="Times New Roman" w:eastAsia="Calibri" w:hAnsi="Times New Roman" w:cs="Times New Roman"/>
          <w:b/>
          <w:sz w:val="24"/>
          <w:szCs w:val="24"/>
          <w:lang w:val="uk-UA" w:eastAsia="uk-UA"/>
        </w:rPr>
        <w:t>Таблиця відповідності запропонованого Учасником Товару предмету закупівлі технічним вимогам і характеристикам, що вимагаються Замовником:</w:t>
      </w:r>
    </w:p>
    <w:p w14:paraId="043C9211" w14:textId="77777777" w:rsidR="00C17590" w:rsidRPr="00C17590" w:rsidRDefault="00C17590" w:rsidP="00C17590">
      <w:pPr>
        <w:widowControl w:val="0"/>
        <w:tabs>
          <w:tab w:val="left" w:pos="1109"/>
        </w:tabs>
        <w:spacing w:after="160" w:line="274" w:lineRule="exact"/>
        <w:jc w:val="right"/>
        <w:rPr>
          <w:rFonts w:ascii="Times New Roman" w:eastAsia="Calibri" w:hAnsi="Times New Roman" w:cs="Times New Roman"/>
          <w:b/>
          <w:sz w:val="24"/>
          <w:szCs w:val="24"/>
          <w:lang w:val="uk-UA" w:eastAsia="uk-UA"/>
        </w:rPr>
      </w:pPr>
      <w:r w:rsidRPr="00C17590">
        <w:rPr>
          <w:rFonts w:ascii="Times New Roman" w:eastAsia="Calibri" w:hAnsi="Times New Roman" w:cs="Times New Roman"/>
          <w:b/>
          <w:sz w:val="24"/>
          <w:szCs w:val="24"/>
          <w:lang w:val="uk-UA" w:eastAsia="uk-UA"/>
        </w:rPr>
        <w:t>Таблиця 1</w:t>
      </w:r>
    </w:p>
    <w:tbl>
      <w:tblPr>
        <w:tblW w:w="9517" w:type="dxa"/>
        <w:tblLayout w:type="fixed"/>
        <w:tblCellMar>
          <w:left w:w="10" w:type="dxa"/>
          <w:right w:w="10" w:type="dxa"/>
        </w:tblCellMar>
        <w:tblLook w:val="04A0" w:firstRow="1" w:lastRow="0" w:firstColumn="1" w:lastColumn="0" w:noHBand="0" w:noVBand="1"/>
      </w:tblPr>
      <w:tblGrid>
        <w:gridCol w:w="523"/>
        <w:gridCol w:w="2029"/>
        <w:gridCol w:w="2278"/>
        <w:gridCol w:w="3128"/>
        <w:gridCol w:w="1559"/>
      </w:tblGrid>
      <w:tr w:rsidR="00C17590" w:rsidRPr="00C17590" w14:paraId="287D807E" w14:textId="77777777" w:rsidTr="000012E1">
        <w:trPr>
          <w:trHeight w:hRule="exact" w:val="1412"/>
        </w:trPr>
        <w:tc>
          <w:tcPr>
            <w:tcW w:w="523" w:type="dxa"/>
            <w:tcBorders>
              <w:top w:val="single" w:sz="4" w:space="0" w:color="auto"/>
              <w:left w:val="single" w:sz="4" w:space="0" w:color="auto"/>
              <w:bottom w:val="nil"/>
              <w:right w:val="nil"/>
            </w:tcBorders>
            <w:shd w:val="clear" w:color="auto" w:fill="FFFFFF"/>
            <w:vAlign w:val="center"/>
            <w:hideMark/>
          </w:tcPr>
          <w:p w14:paraId="22BC4D2D" w14:textId="77777777" w:rsidR="00C17590" w:rsidRPr="00C17590" w:rsidRDefault="00C17590" w:rsidP="00C17590">
            <w:pPr>
              <w:spacing w:after="60" w:line="240" w:lineRule="exact"/>
              <w:jc w:val="center"/>
              <w:rPr>
                <w:rFonts w:ascii="Times New Roman" w:eastAsia="Calibri" w:hAnsi="Times New Roman" w:cs="Times New Roman"/>
                <w:sz w:val="24"/>
                <w:szCs w:val="24"/>
                <w:lang w:val="uk-UA"/>
              </w:rPr>
            </w:pPr>
            <w:r w:rsidRPr="00C17590">
              <w:rPr>
                <w:rFonts w:ascii="Times New Roman" w:eastAsia="Arial" w:hAnsi="Times New Roman" w:cs="Times New Roman"/>
                <w:b/>
                <w:bCs/>
                <w:color w:val="000000"/>
                <w:sz w:val="24"/>
                <w:szCs w:val="24"/>
                <w:shd w:val="clear" w:color="auto" w:fill="FFFFFF"/>
                <w:lang w:val="uk-UA" w:eastAsia="uk-UA" w:bidi="uk-UA"/>
              </w:rPr>
              <w:t>№</w:t>
            </w:r>
          </w:p>
          <w:p w14:paraId="2CE97743" w14:textId="77777777" w:rsidR="00C17590" w:rsidRPr="00C17590" w:rsidRDefault="00C17590" w:rsidP="00C17590">
            <w:pPr>
              <w:spacing w:after="160" w:line="240" w:lineRule="exact"/>
              <w:jc w:val="center"/>
              <w:rPr>
                <w:rFonts w:ascii="Times New Roman" w:eastAsia="Calibri" w:hAnsi="Times New Roman" w:cs="Times New Roman"/>
                <w:sz w:val="24"/>
                <w:szCs w:val="24"/>
                <w:lang w:val="uk-UA"/>
              </w:rPr>
            </w:pPr>
            <w:r w:rsidRPr="00C17590">
              <w:rPr>
                <w:rFonts w:ascii="Times New Roman" w:eastAsia="Arial" w:hAnsi="Times New Roman" w:cs="Times New Roman"/>
                <w:b/>
                <w:bCs/>
                <w:color w:val="000000"/>
                <w:sz w:val="24"/>
                <w:szCs w:val="24"/>
                <w:shd w:val="clear" w:color="auto" w:fill="FFFFFF"/>
                <w:lang w:val="uk-UA" w:eastAsia="uk-UA" w:bidi="uk-UA"/>
              </w:rPr>
              <w:t>з/п</w:t>
            </w:r>
          </w:p>
        </w:tc>
        <w:tc>
          <w:tcPr>
            <w:tcW w:w="2029" w:type="dxa"/>
            <w:tcBorders>
              <w:top w:val="single" w:sz="4" w:space="0" w:color="auto"/>
              <w:left w:val="single" w:sz="4" w:space="0" w:color="auto"/>
              <w:bottom w:val="nil"/>
              <w:right w:val="nil"/>
            </w:tcBorders>
            <w:shd w:val="clear" w:color="auto" w:fill="FFFFFF"/>
            <w:vAlign w:val="center"/>
            <w:hideMark/>
          </w:tcPr>
          <w:p w14:paraId="13911CDC" w14:textId="77777777" w:rsidR="00C17590" w:rsidRPr="00C17590" w:rsidRDefault="00C17590" w:rsidP="00C17590">
            <w:pPr>
              <w:spacing w:after="160" w:line="278" w:lineRule="exact"/>
              <w:jc w:val="center"/>
              <w:rPr>
                <w:rFonts w:ascii="Times New Roman" w:eastAsia="Calibri" w:hAnsi="Times New Roman" w:cs="Times New Roman"/>
                <w:sz w:val="24"/>
                <w:szCs w:val="24"/>
                <w:lang w:val="uk-UA"/>
              </w:rPr>
            </w:pPr>
            <w:r w:rsidRPr="00C17590">
              <w:rPr>
                <w:rFonts w:ascii="Times New Roman" w:eastAsia="Arial" w:hAnsi="Times New Roman" w:cs="Times New Roman"/>
                <w:b/>
                <w:bCs/>
                <w:color w:val="000000"/>
                <w:sz w:val="24"/>
                <w:szCs w:val="24"/>
                <w:shd w:val="clear" w:color="auto" w:fill="FFFFFF"/>
                <w:lang w:val="uk-UA" w:eastAsia="uk-UA" w:bidi="uk-UA"/>
              </w:rPr>
              <w:t>Опис та технічні характеристики товару, що вимагаються Замовником</w:t>
            </w:r>
          </w:p>
        </w:tc>
        <w:tc>
          <w:tcPr>
            <w:tcW w:w="2278" w:type="dxa"/>
            <w:tcBorders>
              <w:top w:val="single" w:sz="4" w:space="0" w:color="auto"/>
              <w:left w:val="single" w:sz="4" w:space="0" w:color="auto"/>
              <w:bottom w:val="nil"/>
              <w:right w:val="nil"/>
            </w:tcBorders>
            <w:shd w:val="clear" w:color="auto" w:fill="FFFFFF"/>
            <w:vAlign w:val="center"/>
            <w:hideMark/>
          </w:tcPr>
          <w:p w14:paraId="410CDD64" w14:textId="77777777" w:rsidR="00C17590" w:rsidRPr="00C17590" w:rsidRDefault="00C17590" w:rsidP="00C17590">
            <w:pPr>
              <w:spacing w:after="160" w:line="278" w:lineRule="exact"/>
              <w:jc w:val="center"/>
              <w:rPr>
                <w:rFonts w:ascii="Times New Roman" w:eastAsia="Calibri" w:hAnsi="Times New Roman" w:cs="Times New Roman"/>
                <w:sz w:val="24"/>
                <w:szCs w:val="24"/>
                <w:lang w:val="uk-UA"/>
              </w:rPr>
            </w:pPr>
            <w:r w:rsidRPr="00C17590">
              <w:rPr>
                <w:rFonts w:ascii="Times New Roman" w:eastAsia="Arial" w:hAnsi="Times New Roman" w:cs="Times New Roman"/>
                <w:b/>
                <w:bCs/>
                <w:color w:val="000000"/>
                <w:sz w:val="24"/>
                <w:szCs w:val="24"/>
                <w:shd w:val="clear" w:color="auto" w:fill="FFFFFF"/>
                <w:lang w:val="uk-UA" w:eastAsia="uk-UA" w:bidi="uk-UA"/>
              </w:rPr>
              <w:t xml:space="preserve">Опис та технічні характеристик </w:t>
            </w:r>
            <w:r w:rsidRPr="00C17590">
              <w:rPr>
                <w:rFonts w:ascii="Times New Roman" w:eastAsia="Arial" w:hAnsi="Times New Roman" w:cs="Times New Roman"/>
                <w:b/>
                <w:bCs/>
                <w:color w:val="000000"/>
                <w:sz w:val="24"/>
                <w:szCs w:val="24"/>
                <w:shd w:val="clear" w:color="auto" w:fill="FFFFFF"/>
                <w:lang w:val="uk-UA" w:eastAsia="uk-UA" w:bidi="ru-RU"/>
              </w:rPr>
              <w:t xml:space="preserve">и </w:t>
            </w:r>
            <w:r w:rsidRPr="00C17590">
              <w:rPr>
                <w:rFonts w:ascii="Times New Roman" w:eastAsia="Arial" w:hAnsi="Times New Roman" w:cs="Times New Roman"/>
                <w:b/>
                <w:bCs/>
                <w:color w:val="000000"/>
                <w:sz w:val="24"/>
                <w:szCs w:val="24"/>
                <w:shd w:val="clear" w:color="auto" w:fill="FFFFFF"/>
                <w:lang w:val="uk-UA" w:eastAsia="uk-UA" w:bidi="uk-UA"/>
              </w:rPr>
              <w:t>товару, що пропонуються Учасником</w:t>
            </w:r>
          </w:p>
        </w:tc>
        <w:tc>
          <w:tcPr>
            <w:tcW w:w="3128" w:type="dxa"/>
            <w:tcBorders>
              <w:top w:val="single" w:sz="4" w:space="0" w:color="auto"/>
              <w:left w:val="single" w:sz="4" w:space="0" w:color="auto"/>
              <w:bottom w:val="nil"/>
              <w:right w:val="nil"/>
            </w:tcBorders>
            <w:shd w:val="clear" w:color="auto" w:fill="FFFFFF"/>
            <w:vAlign w:val="center"/>
            <w:hideMark/>
          </w:tcPr>
          <w:p w14:paraId="25962B62" w14:textId="77777777" w:rsidR="00C17590" w:rsidRPr="00C17590" w:rsidRDefault="00C17590" w:rsidP="00C17590">
            <w:pPr>
              <w:spacing w:after="160" w:line="278" w:lineRule="exact"/>
              <w:jc w:val="center"/>
              <w:rPr>
                <w:rFonts w:ascii="Times New Roman" w:eastAsia="Calibri" w:hAnsi="Times New Roman" w:cs="Times New Roman"/>
                <w:sz w:val="24"/>
                <w:szCs w:val="24"/>
                <w:lang w:val="uk-UA"/>
              </w:rPr>
            </w:pPr>
            <w:r w:rsidRPr="00C17590">
              <w:rPr>
                <w:rFonts w:ascii="Times New Roman" w:eastAsia="Arial" w:hAnsi="Times New Roman" w:cs="Times New Roman"/>
                <w:b/>
                <w:bCs/>
                <w:color w:val="000000"/>
                <w:sz w:val="24"/>
                <w:szCs w:val="24"/>
                <w:shd w:val="clear" w:color="auto" w:fill="FFFFFF"/>
                <w:lang w:val="uk-UA" w:eastAsia="uk-UA" w:bidi="uk-UA"/>
              </w:rPr>
              <w:t>Назва виробника запропонованого товару; торгівельна марка (за наявності); країна походження</w:t>
            </w:r>
          </w:p>
        </w:tc>
        <w:tc>
          <w:tcPr>
            <w:tcW w:w="1559" w:type="dxa"/>
            <w:tcBorders>
              <w:top w:val="single" w:sz="4" w:space="0" w:color="auto"/>
              <w:left w:val="single" w:sz="4" w:space="0" w:color="auto"/>
              <w:bottom w:val="nil"/>
              <w:right w:val="single" w:sz="4" w:space="0" w:color="auto"/>
            </w:tcBorders>
            <w:shd w:val="clear" w:color="auto" w:fill="FFFFFF"/>
            <w:vAlign w:val="center"/>
            <w:hideMark/>
          </w:tcPr>
          <w:p w14:paraId="0D0B1137" w14:textId="77777777" w:rsidR="00C17590" w:rsidRPr="00C17590" w:rsidRDefault="00C17590" w:rsidP="00C17590">
            <w:pPr>
              <w:spacing w:after="60" w:line="240" w:lineRule="exact"/>
              <w:jc w:val="center"/>
              <w:rPr>
                <w:rFonts w:ascii="Times New Roman" w:eastAsia="Calibri" w:hAnsi="Times New Roman" w:cs="Times New Roman"/>
                <w:sz w:val="24"/>
                <w:szCs w:val="24"/>
                <w:lang w:val="uk-UA"/>
              </w:rPr>
            </w:pPr>
            <w:r w:rsidRPr="00C17590">
              <w:rPr>
                <w:rFonts w:ascii="Times New Roman" w:eastAsia="Arial" w:hAnsi="Times New Roman" w:cs="Times New Roman"/>
                <w:b/>
                <w:bCs/>
                <w:color w:val="000000"/>
                <w:sz w:val="24"/>
                <w:szCs w:val="24"/>
                <w:shd w:val="clear" w:color="auto" w:fill="FFFFFF"/>
                <w:lang w:val="uk-UA" w:eastAsia="uk-UA" w:bidi="uk-UA"/>
              </w:rPr>
              <w:t>Відповідність</w:t>
            </w:r>
          </w:p>
          <w:p w14:paraId="7CA030CF" w14:textId="77777777" w:rsidR="00C17590" w:rsidRPr="00C17590" w:rsidRDefault="00C17590" w:rsidP="00C17590">
            <w:pPr>
              <w:spacing w:after="160" w:line="240" w:lineRule="exact"/>
              <w:jc w:val="center"/>
              <w:rPr>
                <w:rFonts w:ascii="Times New Roman" w:eastAsia="Calibri" w:hAnsi="Times New Roman" w:cs="Times New Roman"/>
                <w:sz w:val="24"/>
                <w:szCs w:val="24"/>
                <w:lang w:val="uk-UA"/>
              </w:rPr>
            </w:pPr>
            <w:r w:rsidRPr="00C17590">
              <w:rPr>
                <w:rFonts w:ascii="Times New Roman" w:eastAsia="Arial" w:hAnsi="Times New Roman" w:cs="Times New Roman"/>
                <w:b/>
                <w:bCs/>
                <w:color w:val="000000"/>
                <w:sz w:val="24"/>
                <w:szCs w:val="24"/>
                <w:shd w:val="clear" w:color="auto" w:fill="FFFFFF"/>
                <w:lang w:val="uk-UA" w:eastAsia="uk-UA" w:bidi="uk-UA"/>
              </w:rPr>
              <w:t>(так/ні)</w:t>
            </w:r>
          </w:p>
        </w:tc>
      </w:tr>
      <w:tr w:rsidR="00C17590" w:rsidRPr="00C17590" w14:paraId="18F8297A" w14:textId="77777777" w:rsidTr="000012E1">
        <w:trPr>
          <w:trHeight w:hRule="exact" w:val="420"/>
        </w:trPr>
        <w:tc>
          <w:tcPr>
            <w:tcW w:w="523" w:type="dxa"/>
            <w:tcBorders>
              <w:top w:val="single" w:sz="4" w:space="0" w:color="auto"/>
              <w:left w:val="single" w:sz="4" w:space="0" w:color="auto"/>
              <w:bottom w:val="single" w:sz="4" w:space="0" w:color="auto"/>
              <w:right w:val="nil"/>
            </w:tcBorders>
            <w:shd w:val="clear" w:color="auto" w:fill="FFFFFF"/>
            <w:vAlign w:val="bottom"/>
            <w:hideMark/>
          </w:tcPr>
          <w:p w14:paraId="71B72F06" w14:textId="77777777" w:rsidR="00C17590" w:rsidRPr="00C17590" w:rsidRDefault="00C17590" w:rsidP="00C17590">
            <w:pPr>
              <w:spacing w:after="160" w:line="278" w:lineRule="exact"/>
              <w:jc w:val="center"/>
              <w:rPr>
                <w:rFonts w:ascii="Times New Roman" w:eastAsia="Arial" w:hAnsi="Times New Roman" w:cs="Times New Roman"/>
                <w:b/>
                <w:bCs/>
                <w:color w:val="000000"/>
                <w:sz w:val="24"/>
                <w:szCs w:val="24"/>
                <w:shd w:val="clear" w:color="auto" w:fill="FFFFFF"/>
                <w:lang w:val="uk-UA" w:eastAsia="uk-UA" w:bidi="uk-UA"/>
              </w:rPr>
            </w:pPr>
            <w:r w:rsidRPr="00C17590">
              <w:rPr>
                <w:rFonts w:ascii="Times New Roman" w:eastAsia="Arial" w:hAnsi="Times New Roman" w:cs="Times New Roman"/>
                <w:b/>
                <w:bCs/>
                <w:color w:val="000000"/>
                <w:sz w:val="24"/>
                <w:szCs w:val="24"/>
                <w:shd w:val="clear" w:color="auto" w:fill="FFFFFF"/>
                <w:lang w:val="uk-UA" w:eastAsia="uk-UA" w:bidi="uk-UA"/>
              </w:rPr>
              <w:t>1.</w:t>
            </w:r>
          </w:p>
        </w:tc>
        <w:tc>
          <w:tcPr>
            <w:tcW w:w="2029" w:type="dxa"/>
            <w:tcBorders>
              <w:top w:val="single" w:sz="4" w:space="0" w:color="auto"/>
              <w:left w:val="single" w:sz="4" w:space="0" w:color="auto"/>
              <w:bottom w:val="single" w:sz="4" w:space="0" w:color="auto"/>
              <w:right w:val="nil"/>
            </w:tcBorders>
            <w:shd w:val="clear" w:color="auto" w:fill="FFFFFF"/>
            <w:vAlign w:val="bottom"/>
          </w:tcPr>
          <w:p w14:paraId="1B93DD70" w14:textId="77777777" w:rsidR="00C17590" w:rsidRPr="00C17590" w:rsidRDefault="00C17590" w:rsidP="00C17590">
            <w:pPr>
              <w:spacing w:after="160" w:line="140" w:lineRule="exact"/>
              <w:rPr>
                <w:rFonts w:ascii="Times New Roman" w:eastAsia="Calibri" w:hAnsi="Times New Roman" w:cs="Times New Roman"/>
                <w:sz w:val="24"/>
                <w:szCs w:val="24"/>
                <w:lang w:val="uk-UA"/>
              </w:rPr>
            </w:pPr>
          </w:p>
        </w:tc>
        <w:tc>
          <w:tcPr>
            <w:tcW w:w="2278" w:type="dxa"/>
            <w:tcBorders>
              <w:top w:val="single" w:sz="4" w:space="0" w:color="auto"/>
              <w:left w:val="single" w:sz="4" w:space="0" w:color="auto"/>
              <w:bottom w:val="single" w:sz="4" w:space="0" w:color="auto"/>
              <w:right w:val="nil"/>
            </w:tcBorders>
            <w:shd w:val="clear" w:color="auto" w:fill="FFFFFF"/>
            <w:vAlign w:val="bottom"/>
          </w:tcPr>
          <w:p w14:paraId="12A2C6AA" w14:textId="77777777" w:rsidR="00C17590" w:rsidRPr="00C17590" w:rsidRDefault="00C17590" w:rsidP="00C17590">
            <w:pPr>
              <w:spacing w:after="160" w:line="140" w:lineRule="exact"/>
              <w:rPr>
                <w:rFonts w:ascii="Times New Roman" w:eastAsia="Calibri" w:hAnsi="Times New Roman" w:cs="Times New Roman"/>
                <w:sz w:val="24"/>
                <w:szCs w:val="24"/>
                <w:lang w:val="uk-UA"/>
              </w:rPr>
            </w:pPr>
          </w:p>
        </w:tc>
        <w:tc>
          <w:tcPr>
            <w:tcW w:w="3128" w:type="dxa"/>
            <w:tcBorders>
              <w:top w:val="single" w:sz="4" w:space="0" w:color="auto"/>
              <w:left w:val="single" w:sz="4" w:space="0" w:color="auto"/>
              <w:bottom w:val="single" w:sz="4" w:space="0" w:color="auto"/>
              <w:right w:val="nil"/>
            </w:tcBorders>
            <w:shd w:val="clear" w:color="auto" w:fill="FFFFFF"/>
          </w:tcPr>
          <w:p w14:paraId="09AC2B59" w14:textId="77777777" w:rsidR="00C17590" w:rsidRPr="00C17590" w:rsidRDefault="00C17590" w:rsidP="00C17590">
            <w:pPr>
              <w:spacing w:after="160" w:line="259" w:lineRule="auto"/>
              <w:rPr>
                <w:rFonts w:ascii="Times New Roman" w:eastAsia="Calibri"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D07A2AA" w14:textId="77777777" w:rsidR="00C17590" w:rsidRPr="00C17590" w:rsidRDefault="00C17590" w:rsidP="00C17590">
            <w:pPr>
              <w:spacing w:after="160" w:line="140" w:lineRule="exact"/>
              <w:rPr>
                <w:rFonts w:ascii="Times New Roman" w:eastAsia="Calibri" w:hAnsi="Times New Roman" w:cs="Times New Roman"/>
                <w:sz w:val="24"/>
                <w:szCs w:val="24"/>
                <w:lang w:val="uk-UA"/>
              </w:rPr>
            </w:pPr>
          </w:p>
        </w:tc>
      </w:tr>
      <w:tr w:rsidR="00C17590" w:rsidRPr="00C17590" w14:paraId="5A69ED95" w14:textId="77777777" w:rsidTr="000012E1">
        <w:trPr>
          <w:trHeight w:hRule="exact" w:val="399"/>
        </w:trPr>
        <w:tc>
          <w:tcPr>
            <w:tcW w:w="523" w:type="dxa"/>
            <w:tcBorders>
              <w:top w:val="single" w:sz="4" w:space="0" w:color="auto"/>
              <w:left w:val="single" w:sz="4" w:space="0" w:color="auto"/>
              <w:bottom w:val="single" w:sz="4" w:space="0" w:color="auto"/>
              <w:right w:val="nil"/>
            </w:tcBorders>
            <w:shd w:val="clear" w:color="auto" w:fill="FFFFFF"/>
            <w:vAlign w:val="bottom"/>
            <w:hideMark/>
          </w:tcPr>
          <w:p w14:paraId="035BFF5F" w14:textId="77777777" w:rsidR="00C17590" w:rsidRPr="00C17590" w:rsidRDefault="00C17590" w:rsidP="00C17590">
            <w:pPr>
              <w:spacing w:after="160" w:line="140" w:lineRule="exact"/>
              <w:ind w:left="160"/>
              <w:rPr>
                <w:rFonts w:ascii="Times New Roman" w:eastAsia="Arial" w:hAnsi="Times New Roman" w:cs="Times New Roman"/>
                <w:b/>
                <w:bCs/>
                <w:color w:val="000000"/>
                <w:sz w:val="24"/>
                <w:szCs w:val="24"/>
                <w:lang w:val="uk-UA" w:eastAsia="uk-UA" w:bidi="uk-UA"/>
              </w:rPr>
            </w:pPr>
            <w:r w:rsidRPr="00C17590">
              <w:rPr>
                <w:rFonts w:ascii="Times New Roman" w:eastAsia="Arial" w:hAnsi="Times New Roman" w:cs="Times New Roman"/>
                <w:b/>
                <w:bCs/>
                <w:color w:val="000000"/>
                <w:sz w:val="24"/>
                <w:szCs w:val="24"/>
                <w:lang w:val="uk-UA" w:eastAsia="uk-UA" w:bidi="uk-UA"/>
              </w:rPr>
              <w:t>…</w:t>
            </w:r>
          </w:p>
        </w:tc>
        <w:tc>
          <w:tcPr>
            <w:tcW w:w="2029" w:type="dxa"/>
            <w:tcBorders>
              <w:top w:val="single" w:sz="4" w:space="0" w:color="auto"/>
              <w:left w:val="single" w:sz="4" w:space="0" w:color="auto"/>
              <w:bottom w:val="single" w:sz="4" w:space="0" w:color="auto"/>
              <w:right w:val="nil"/>
            </w:tcBorders>
            <w:shd w:val="clear" w:color="auto" w:fill="FFFFFF"/>
            <w:vAlign w:val="bottom"/>
          </w:tcPr>
          <w:p w14:paraId="7B608F03" w14:textId="77777777" w:rsidR="00C17590" w:rsidRPr="00C17590" w:rsidRDefault="00C17590" w:rsidP="00C17590">
            <w:pPr>
              <w:spacing w:after="160" w:line="140" w:lineRule="exact"/>
              <w:rPr>
                <w:rFonts w:ascii="Times New Roman" w:eastAsia="Arial" w:hAnsi="Times New Roman" w:cs="Times New Roman"/>
                <w:b/>
                <w:bCs/>
                <w:color w:val="000000"/>
                <w:spacing w:val="10"/>
                <w:sz w:val="24"/>
                <w:szCs w:val="24"/>
                <w:lang w:val="uk-UA" w:eastAsia="uk-UA" w:bidi="uk-UA"/>
              </w:rPr>
            </w:pPr>
          </w:p>
        </w:tc>
        <w:tc>
          <w:tcPr>
            <w:tcW w:w="2278" w:type="dxa"/>
            <w:tcBorders>
              <w:top w:val="single" w:sz="4" w:space="0" w:color="auto"/>
              <w:left w:val="single" w:sz="4" w:space="0" w:color="auto"/>
              <w:bottom w:val="single" w:sz="4" w:space="0" w:color="auto"/>
              <w:right w:val="nil"/>
            </w:tcBorders>
            <w:shd w:val="clear" w:color="auto" w:fill="FFFFFF"/>
            <w:vAlign w:val="bottom"/>
          </w:tcPr>
          <w:p w14:paraId="425B6C70" w14:textId="77777777" w:rsidR="00C17590" w:rsidRPr="00C17590" w:rsidRDefault="00C17590" w:rsidP="00C17590">
            <w:pPr>
              <w:spacing w:after="160" w:line="140" w:lineRule="exact"/>
              <w:rPr>
                <w:rFonts w:ascii="Times New Roman" w:eastAsia="Arial" w:hAnsi="Times New Roman" w:cs="Times New Roman"/>
                <w:b/>
                <w:bCs/>
                <w:color w:val="000000"/>
                <w:spacing w:val="10"/>
                <w:sz w:val="24"/>
                <w:szCs w:val="24"/>
                <w:lang w:val="uk-UA" w:eastAsia="uk-UA" w:bidi="uk-UA"/>
              </w:rPr>
            </w:pPr>
          </w:p>
        </w:tc>
        <w:tc>
          <w:tcPr>
            <w:tcW w:w="3128" w:type="dxa"/>
            <w:tcBorders>
              <w:top w:val="single" w:sz="4" w:space="0" w:color="auto"/>
              <w:left w:val="single" w:sz="4" w:space="0" w:color="auto"/>
              <w:bottom w:val="single" w:sz="4" w:space="0" w:color="auto"/>
              <w:right w:val="nil"/>
            </w:tcBorders>
            <w:shd w:val="clear" w:color="auto" w:fill="FFFFFF"/>
          </w:tcPr>
          <w:p w14:paraId="485BD263" w14:textId="77777777" w:rsidR="00C17590" w:rsidRPr="00C17590" w:rsidRDefault="00C17590" w:rsidP="00C17590">
            <w:pPr>
              <w:spacing w:after="160" w:line="259" w:lineRule="auto"/>
              <w:rPr>
                <w:rFonts w:ascii="Times New Roman" w:eastAsia="Calibri"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5A307AB" w14:textId="77777777" w:rsidR="00C17590" w:rsidRPr="00C17590" w:rsidRDefault="00C17590" w:rsidP="00C17590">
            <w:pPr>
              <w:spacing w:after="160" w:line="140" w:lineRule="exact"/>
              <w:rPr>
                <w:rFonts w:ascii="Times New Roman" w:eastAsia="Arial" w:hAnsi="Times New Roman" w:cs="Times New Roman"/>
                <w:b/>
                <w:bCs/>
                <w:color w:val="000000"/>
                <w:spacing w:val="10"/>
                <w:sz w:val="24"/>
                <w:szCs w:val="24"/>
                <w:lang w:val="uk-UA" w:eastAsia="uk-UA" w:bidi="uk-UA"/>
              </w:rPr>
            </w:pPr>
          </w:p>
        </w:tc>
      </w:tr>
    </w:tbl>
    <w:p w14:paraId="0503DDFC" w14:textId="2CCC4B64" w:rsidR="00D24551" w:rsidRDefault="00C17590" w:rsidP="001B5385">
      <w:pPr>
        <w:rPr>
          <w:rFonts w:ascii="Times New Roman" w:eastAsia="Times New Roman" w:hAnsi="Times New Roman" w:cs="Times New Roman"/>
          <w:sz w:val="24"/>
          <w:szCs w:val="24"/>
          <w:lang w:val="uk-UA"/>
        </w:rPr>
      </w:pPr>
      <w:r w:rsidRPr="00C17590">
        <w:rPr>
          <w:rFonts w:ascii="Times New Roman" w:eastAsia="Arial" w:hAnsi="Times New Roman" w:cs="Times New Roman"/>
          <w:i/>
          <w:iCs/>
          <w:color w:val="000000"/>
          <w:sz w:val="24"/>
          <w:szCs w:val="24"/>
          <w:lang w:val="uk-UA" w:eastAsia="uk-UA" w:bidi="uk-UA"/>
        </w:rPr>
        <w:t>Примітки: В разі якщо в документації є посилання на конкретну торгівельну марку виробника, конструкцію або тип обладнання читати з виразом «або еквівалент. (технічні вимоги еквіваленту не повинні бути гіршими)</w:t>
      </w:r>
    </w:p>
    <w:p w14:paraId="32215B91" w14:textId="13E9A24B" w:rsidR="001B5385" w:rsidRDefault="001B5385" w:rsidP="001B5385">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Посилання на закупівлю :</w:t>
      </w:r>
    </w:p>
    <w:p w14:paraId="700E008C" w14:textId="17DF51EC" w:rsidR="001B5385" w:rsidRPr="001B5385" w:rsidRDefault="00C17590" w:rsidP="00C17590">
      <w:pPr>
        <w:rPr>
          <w:rFonts w:ascii="Times New Roman" w:eastAsia="Times New Roman" w:hAnsi="Times New Roman" w:cs="Times New Roman"/>
          <w:sz w:val="24"/>
          <w:szCs w:val="24"/>
          <w:lang w:val="uk-UA"/>
        </w:rPr>
      </w:pPr>
      <w:r w:rsidRPr="00C17590">
        <w:rPr>
          <w:rFonts w:ascii="Times New Roman" w:eastAsia="Times New Roman" w:hAnsi="Times New Roman" w:cs="Times New Roman"/>
          <w:sz w:val="24"/>
          <w:szCs w:val="24"/>
          <w:lang w:val="uk-UA"/>
        </w:rPr>
        <w:t>https://prozorro.gov.ua/tender/UA-2024-12-05-019457-a</w:t>
      </w:r>
    </w:p>
    <w:sectPr w:rsidR="001B5385" w:rsidRPr="001B5385" w:rsidSect="00791997">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8F554" w14:textId="77777777" w:rsidR="004C5373" w:rsidRDefault="004C5373" w:rsidP="00791997">
      <w:pPr>
        <w:spacing w:after="0" w:line="240" w:lineRule="auto"/>
      </w:pPr>
      <w:r>
        <w:separator/>
      </w:r>
    </w:p>
  </w:endnote>
  <w:endnote w:type="continuationSeparator" w:id="0">
    <w:p w14:paraId="7DA6C0D7" w14:textId="77777777" w:rsidR="004C5373" w:rsidRDefault="004C5373" w:rsidP="0079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Peterburg">
    <w:altName w:val="Times New Roman"/>
    <w:charset w:val="00"/>
    <w:family w:val="swiss"/>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ISOCPEUR">
    <w:altName w:val="Arial"/>
    <w:charset w:val="CC"/>
    <w:family w:val="swiss"/>
    <w:pitch w:val="variable"/>
    <w:sig w:usb0="00000001"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65F45" w14:textId="77777777" w:rsidR="004C5373" w:rsidRDefault="004C5373" w:rsidP="00791997">
      <w:pPr>
        <w:spacing w:after="0" w:line="240" w:lineRule="auto"/>
      </w:pPr>
      <w:r>
        <w:separator/>
      </w:r>
    </w:p>
  </w:footnote>
  <w:footnote w:type="continuationSeparator" w:id="0">
    <w:p w14:paraId="57994C07" w14:textId="77777777" w:rsidR="004C5373" w:rsidRDefault="004C5373" w:rsidP="007919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24703" w14:textId="77777777" w:rsidR="0016519F" w:rsidRDefault="0016519F">
    <w:pPr>
      <w:spacing w:line="1" w:lineRule="exact"/>
    </w:pPr>
    <w:r>
      <w:rPr>
        <w:noProof/>
        <w:lang w:eastAsia="ru-RU"/>
      </w:rPr>
      <mc:AlternateContent>
        <mc:Choice Requires="wps">
          <w:drawing>
            <wp:anchor distT="0" distB="0" distL="0" distR="0" simplePos="0" relativeHeight="251658240" behindDoc="1" locked="0" layoutInCell="1" allowOverlap="1" wp14:anchorId="08DFA923" wp14:editId="07684A88">
              <wp:simplePos x="0" y="0"/>
              <wp:positionH relativeFrom="page">
                <wp:posOffset>3906520</wp:posOffset>
              </wp:positionH>
              <wp:positionV relativeFrom="page">
                <wp:posOffset>473710</wp:posOffset>
              </wp:positionV>
              <wp:extent cx="64135"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64135" cy="106680"/>
                      </a:xfrm>
                      <a:prstGeom prst="rect">
                        <a:avLst/>
                      </a:prstGeom>
                      <a:noFill/>
                    </wps:spPr>
                    <wps:txbx>
                      <w:txbxContent>
                        <w:p w14:paraId="40D2743E" w14:textId="77777777" w:rsidR="0016519F" w:rsidRDefault="0016519F">
                          <w:pPr>
                            <w:pStyle w:val="2a"/>
                            <w:shd w:val="clear" w:color="auto" w:fill="auto"/>
                            <w:rPr>
                              <w:sz w:val="24"/>
                              <w:szCs w:val="24"/>
                            </w:rPr>
                          </w:pPr>
                          <w:r>
                            <w:fldChar w:fldCharType="begin"/>
                          </w:r>
                          <w:r>
                            <w:instrText xml:space="preserve"> PAGE \* MERGEFORMAT </w:instrText>
                          </w:r>
                          <w:r>
                            <w:fldChar w:fldCharType="separate"/>
                          </w:r>
                          <w:r w:rsidRPr="00275124">
                            <w:rPr>
                              <w:noProof/>
                              <w:color w:val="4E4C57"/>
                              <w:sz w:val="24"/>
                              <w:szCs w:val="24"/>
                            </w:rPr>
                            <w:t>4</w:t>
                          </w:r>
                          <w:r>
                            <w:rPr>
                              <w:color w:val="4E4C57"/>
                              <w:sz w:val="24"/>
                              <w:szCs w:val="24"/>
                            </w:rPr>
                            <w:fldChar w:fldCharType="end"/>
                          </w:r>
                        </w:p>
                      </w:txbxContent>
                    </wps:txbx>
                    <wps:bodyPr wrap="none" lIns="0" tIns="0" rIns="0" bIns="0">
                      <a:spAutoFit/>
                    </wps:bodyPr>
                  </wps:wsp>
                </a:graphicData>
              </a:graphic>
            </wp:anchor>
          </w:drawing>
        </mc:Choice>
        <mc:Fallback>
          <w:pict>
            <v:shapetype w14:anchorId="08DFA923" id="_x0000_t202" coordsize="21600,21600" o:spt="202" path="m,l,21600r21600,l21600,xe">
              <v:stroke joinstyle="miter"/>
              <v:path gradientshapeok="t" o:connecttype="rect"/>
            </v:shapetype>
            <v:shape id="Shape 1" o:spid="_x0000_s1026" type="#_x0000_t202" style="position:absolute;margin-left:307.6pt;margin-top:37.3pt;width:5.05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" filled="f" stroked="f">
              <v:textbox style="mso-fit-shape-to-text:t" inset="0,0,0,0">
                <w:txbxContent>
                  <w:p w14:paraId="40D2743E" w14:textId="77777777" w:rsidR="0016519F" w:rsidRDefault="0016519F">
                    <w:pPr>
                      <w:pStyle w:val="2a"/>
                      <w:shd w:val="clear" w:color="auto" w:fill="auto"/>
                      <w:rPr>
                        <w:sz w:val="24"/>
                        <w:szCs w:val="24"/>
                      </w:rPr>
                    </w:pPr>
                    <w:r>
                      <w:fldChar w:fldCharType="begin"/>
                    </w:r>
                    <w:r>
                      <w:instrText xml:space="preserve"> PAGE \* MERGEFORMAT </w:instrText>
                    </w:r>
                    <w:r>
                      <w:fldChar w:fldCharType="separate"/>
                    </w:r>
                    <w:r w:rsidRPr="00275124">
                      <w:rPr>
                        <w:noProof/>
                        <w:color w:val="4E4C57"/>
                        <w:sz w:val="24"/>
                        <w:szCs w:val="24"/>
                      </w:rPr>
                      <w:t>4</w:t>
                    </w:r>
                    <w:r>
                      <w:rPr>
                        <w:color w:val="4E4C57"/>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B94DC" w14:textId="77777777" w:rsidR="0016519F" w:rsidRDefault="0016519F">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25C94"/>
    <w:multiLevelType w:val="hybridMultilevel"/>
    <w:tmpl w:val="D5188F7A"/>
    <w:lvl w:ilvl="0" w:tplc="171CF66A">
      <w:start w:val="5"/>
      <w:numFmt w:val="decimal"/>
      <w:lvlText w:val="%1."/>
      <w:lvlJc w:val="left"/>
      <w:pPr>
        <w:ind w:left="1790" w:hanging="360"/>
      </w:pPr>
      <w:rPr>
        <w:rFonts w:hint="default"/>
      </w:rPr>
    </w:lvl>
    <w:lvl w:ilvl="1" w:tplc="04220019" w:tentative="1">
      <w:start w:val="1"/>
      <w:numFmt w:val="lowerLetter"/>
      <w:lvlText w:val="%2."/>
      <w:lvlJc w:val="left"/>
      <w:pPr>
        <w:ind w:left="2510" w:hanging="360"/>
      </w:pPr>
    </w:lvl>
    <w:lvl w:ilvl="2" w:tplc="0422001B" w:tentative="1">
      <w:start w:val="1"/>
      <w:numFmt w:val="lowerRoman"/>
      <w:lvlText w:val="%3."/>
      <w:lvlJc w:val="right"/>
      <w:pPr>
        <w:ind w:left="3230" w:hanging="180"/>
      </w:pPr>
    </w:lvl>
    <w:lvl w:ilvl="3" w:tplc="0422000F" w:tentative="1">
      <w:start w:val="1"/>
      <w:numFmt w:val="decimal"/>
      <w:lvlText w:val="%4."/>
      <w:lvlJc w:val="left"/>
      <w:pPr>
        <w:ind w:left="3950" w:hanging="360"/>
      </w:pPr>
    </w:lvl>
    <w:lvl w:ilvl="4" w:tplc="04220019" w:tentative="1">
      <w:start w:val="1"/>
      <w:numFmt w:val="lowerLetter"/>
      <w:lvlText w:val="%5."/>
      <w:lvlJc w:val="left"/>
      <w:pPr>
        <w:ind w:left="4670" w:hanging="360"/>
      </w:pPr>
    </w:lvl>
    <w:lvl w:ilvl="5" w:tplc="0422001B" w:tentative="1">
      <w:start w:val="1"/>
      <w:numFmt w:val="lowerRoman"/>
      <w:lvlText w:val="%6."/>
      <w:lvlJc w:val="right"/>
      <w:pPr>
        <w:ind w:left="5390" w:hanging="180"/>
      </w:pPr>
    </w:lvl>
    <w:lvl w:ilvl="6" w:tplc="0422000F" w:tentative="1">
      <w:start w:val="1"/>
      <w:numFmt w:val="decimal"/>
      <w:lvlText w:val="%7."/>
      <w:lvlJc w:val="left"/>
      <w:pPr>
        <w:ind w:left="6110" w:hanging="360"/>
      </w:pPr>
    </w:lvl>
    <w:lvl w:ilvl="7" w:tplc="04220019" w:tentative="1">
      <w:start w:val="1"/>
      <w:numFmt w:val="lowerLetter"/>
      <w:lvlText w:val="%8."/>
      <w:lvlJc w:val="left"/>
      <w:pPr>
        <w:ind w:left="6830" w:hanging="360"/>
      </w:pPr>
    </w:lvl>
    <w:lvl w:ilvl="8" w:tplc="0422001B" w:tentative="1">
      <w:start w:val="1"/>
      <w:numFmt w:val="lowerRoman"/>
      <w:lvlText w:val="%9."/>
      <w:lvlJc w:val="right"/>
      <w:pPr>
        <w:ind w:left="7550" w:hanging="180"/>
      </w:pPr>
    </w:lvl>
  </w:abstractNum>
  <w:abstractNum w:abstractNumId="1" w15:restartNumberingAfterBreak="0">
    <w:nsid w:val="0C2D55F7"/>
    <w:multiLevelType w:val="hybridMultilevel"/>
    <w:tmpl w:val="2C44BAE6"/>
    <w:lvl w:ilvl="0" w:tplc="9B28EF4A">
      <w:start w:val="1"/>
      <w:numFmt w:val="bullet"/>
      <w:pStyle w:val="Caption"/>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108"/>
        </w:tabs>
        <w:ind w:left="1108"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10721042"/>
    <w:multiLevelType w:val="multilevel"/>
    <w:tmpl w:val="58A8971C"/>
    <w:lvl w:ilvl="0">
      <w:start w:val="1"/>
      <w:numFmt w:val="decimal"/>
      <w:pStyle w:val="-1"/>
      <w:lvlText w:val="%1."/>
      <w:lvlJc w:val="left"/>
      <w:pPr>
        <w:ind w:left="360" w:hanging="360"/>
      </w:pPr>
      <w:rPr>
        <w:rFonts w:cs="Times New Roman"/>
      </w:rPr>
    </w:lvl>
    <w:lvl w:ilvl="1">
      <w:start w:val="1"/>
      <w:numFmt w:val="decimal"/>
      <w:pStyle w:val="-11"/>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54D6BF0"/>
    <w:multiLevelType w:val="hybridMultilevel"/>
    <w:tmpl w:val="4114ED26"/>
    <w:lvl w:ilvl="0" w:tplc="00000001">
      <w:start w:val="13"/>
      <w:numFmt w:val="bullet"/>
      <w:lvlText w:val="-"/>
      <w:lvlJc w:val="left"/>
      <w:pPr>
        <w:ind w:left="720" w:hanging="360"/>
      </w:pPr>
      <w:rPr>
        <w:rFonts w:ascii="Times New Roman CYR" w:hAnsi="Times New Roman CYR" w:cs="Times New Roman CYR"/>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59560A"/>
    <w:multiLevelType w:val="hybridMultilevel"/>
    <w:tmpl w:val="C66CBFB8"/>
    <w:lvl w:ilvl="0" w:tplc="8EF49864">
      <w:start w:val="1"/>
      <w:numFmt w:val="decimal"/>
      <w:lvlText w:val="%1."/>
      <w:lvlJc w:val="left"/>
      <w:pPr>
        <w:ind w:left="1211" w:hanging="360"/>
      </w:pPr>
      <w:rPr>
        <w:rFonts w:hint="default"/>
        <w:b/>
        <w:bCs/>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 w15:restartNumberingAfterBreak="0">
    <w:nsid w:val="183858CF"/>
    <w:multiLevelType w:val="hybridMultilevel"/>
    <w:tmpl w:val="613808F0"/>
    <w:lvl w:ilvl="0" w:tplc="52A024A0">
      <w:start w:val="1"/>
      <w:numFmt w:val="decimal"/>
      <w:lvlText w:val="%1."/>
      <w:lvlJc w:val="left"/>
      <w:pPr>
        <w:ind w:left="720" w:hanging="360"/>
      </w:pPr>
      <w:rPr>
        <w:rFonts w:ascii="Times New Roman" w:eastAsia="Calibri" w:hAnsi="Times New Roman" w:cs="Times New Roman"/>
        <w:b/>
        <w:bCs/>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1B0E1E1E"/>
    <w:multiLevelType w:val="multilevel"/>
    <w:tmpl w:val="2618D7C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343178F0"/>
    <w:multiLevelType w:val="hybridMultilevel"/>
    <w:tmpl w:val="47BA2E46"/>
    <w:lvl w:ilvl="0" w:tplc="9434FBF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98975AE"/>
    <w:multiLevelType w:val="hybridMultilevel"/>
    <w:tmpl w:val="47BA2E46"/>
    <w:lvl w:ilvl="0" w:tplc="9434FBF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F1A7CCD"/>
    <w:multiLevelType w:val="hybridMultilevel"/>
    <w:tmpl w:val="6BFAC8C2"/>
    <w:lvl w:ilvl="0" w:tplc="4B1C073A">
      <w:start w:val="1"/>
      <w:numFmt w:val="decimal"/>
      <w:lvlText w:val="%1."/>
      <w:lvlJc w:val="left"/>
      <w:pPr>
        <w:ind w:left="927" w:hanging="360"/>
      </w:pPr>
      <w:rPr>
        <w:rFonts w:hint="default"/>
        <w:b/>
        <w:bCs/>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3F6B1D79"/>
    <w:multiLevelType w:val="hybridMultilevel"/>
    <w:tmpl w:val="46D8344C"/>
    <w:lvl w:ilvl="0" w:tplc="3A9A86D0">
      <w:start w:val="4"/>
      <w:numFmt w:val="decimal"/>
      <w:lvlText w:val="%1."/>
      <w:lvlJc w:val="left"/>
      <w:pPr>
        <w:ind w:left="1430" w:hanging="360"/>
      </w:pPr>
      <w:rPr>
        <w:rFonts w:hint="default"/>
      </w:rPr>
    </w:lvl>
    <w:lvl w:ilvl="1" w:tplc="04220019" w:tentative="1">
      <w:start w:val="1"/>
      <w:numFmt w:val="lowerLetter"/>
      <w:lvlText w:val="%2."/>
      <w:lvlJc w:val="left"/>
      <w:pPr>
        <w:ind w:left="2150" w:hanging="360"/>
      </w:pPr>
    </w:lvl>
    <w:lvl w:ilvl="2" w:tplc="0422001B" w:tentative="1">
      <w:start w:val="1"/>
      <w:numFmt w:val="lowerRoman"/>
      <w:lvlText w:val="%3."/>
      <w:lvlJc w:val="right"/>
      <w:pPr>
        <w:ind w:left="2870" w:hanging="180"/>
      </w:pPr>
    </w:lvl>
    <w:lvl w:ilvl="3" w:tplc="0422000F" w:tentative="1">
      <w:start w:val="1"/>
      <w:numFmt w:val="decimal"/>
      <w:lvlText w:val="%4."/>
      <w:lvlJc w:val="left"/>
      <w:pPr>
        <w:ind w:left="3590" w:hanging="360"/>
      </w:pPr>
    </w:lvl>
    <w:lvl w:ilvl="4" w:tplc="04220019" w:tentative="1">
      <w:start w:val="1"/>
      <w:numFmt w:val="lowerLetter"/>
      <w:lvlText w:val="%5."/>
      <w:lvlJc w:val="left"/>
      <w:pPr>
        <w:ind w:left="4310" w:hanging="360"/>
      </w:pPr>
    </w:lvl>
    <w:lvl w:ilvl="5" w:tplc="0422001B" w:tentative="1">
      <w:start w:val="1"/>
      <w:numFmt w:val="lowerRoman"/>
      <w:lvlText w:val="%6."/>
      <w:lvlJc w:val="right"/>
      <w:pPr>
        <w:ind w:left="5030" w:hanging="180"/>
      </w:pPr>
    </w:lvl>
    <w:lvl w:ilvl="6" w:tplc="0422000F" w:tentative="1">
      <w:start w:val="1"/>
      <w:numFmt w:val="decimal"/>
      <w:lvlText w:val="%7."/>
      <w:lvlJc w:val="left"/>
      <w:pPr>
        <w:ind w:left="5750" w:hanging="360"/>
      </w:pPr>
    </w:lvl>
    <w:lvl w:ilvl="7" w:tplc="04220019" w:tentative="1">
      <w:start w:val="1"/>
      <w:numFmt w:val="lowerLetter"/>
      <w:lvlText w:val="%8."/>
      <w:lvlJc w:val="left"/>
      <w:pPr>
        <w:ind w:left="6470" w:hanging="360"/>
      </w:pPr>
    </w:lvl>
    <w:lvl w:ilvl="8" w:tplc="0422001B" w:tentative="1">
      <w:start w:val="1"/>
      <w:numFmt w:val="lowerRoman"/>
      <w:lvlText w:val="%9."/>
      <w:lvlJc w:val="right"/>
      <w:pPr>
        <w:ind w:left="7190" w:hanging="180"/>
      </w:pPr>
    </w:lvl>
  </w:abstractNum>
  <w:abstractNum w:abstractNumId="11" w15:restartNumberingAfterBreak="0">
    <w:nsid w:val="4441348D"/>
    <w:multiLevelType w:val="multilevel"/>
    <w:tmpl w:val="A7447E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3D7EB6"/>
    <w:multiLevelType w:val="multilevel"/>
    <w:tmpl w:val="9E9EC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203065"/>
    <w:multiLevelType w:val="hybridMultilevel"/>
    <w:tmpl w:val="DD28EE34"/>
    <w:lvl w:ilvl="0" w:tplc="BE7E7530">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3A942F6"/>
    <w:multiLevelType w:val="hybridMultilevel"/>
    <w:tmpl w:val="72966A36"/>
    <w:lvl w:ilvl="0" w:tplc="FFFFFFFF">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5" w15:restartNumberingAfterBreak="0">
    <w:nsid w:val="56037CCE"/>
    <w:multiLevelType w:val="multilevel"/>
    <w:tmpl w:val="61B2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220E45"/>
    <w:multiLevelType w:val="multilevel"/>
    <w:tmpl w:val="29341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E63968"/>
    <w:multiLevelType w:val="multilevel"/>
    <w:tmpl w:val="0CF6A88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9A55BE2"/>
    <w:multiLevelType w:val="multilevel"/>
    <w:tmpl w:val="6CD8133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5E1F0E57"/>
    <w:multiLevelType w:val="multilevel"/>
    <w:tmpl w:val="973C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DF24F0"/>
    <w:multiLevelType w:val="multilevel"/>
    <w:tmpl w:val="643E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2D4F3A"/>
    <w:multiLevelType w:val="multilevel"/>
    <w:tmpl w:val="485C5D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AC30C59"/>
    <w:multiLevelType w:val="hybridMultilevel"/>
    <w:tmpl w:val="297AA31E"/>
    <w:lvl w:ilvl="0" w:tplc="1E643A24">
      <w:start w:val="10"/>
      <w:numFmt w:val="decimal"/>
      <w:lvlText w:val="%1."/>
      <w:lvlJc w:val="left"/>
      <w:pPr>
        <w:ind w:left="928" w:hanging="360"/>
      </w:pPr>
      <w:rPr>
        <w:rFonts w:hint="default"/>
        <w:b/>
        <w:bCs/>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23" w15:restartNumberingAfterBreak="0">
    <w:nsid w:val="6F166E22"/>
    <w:multiLevelType w:val="hybridMultilevel"/>
    <w:tmpl w:val="F2E28FDE"/>
    <w:lvl w:ilvl="0" w:tplc="B9AC8F5E">
      <w:start w:val="1"/>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15:restartNumberingAfterBreak="0">
    <w:nsid w:val="75FF0D09"/>
    <w:multiLevelType w:val="multilevel"/>
    <w:tmpl w:val="96DE5428"/>
    <w:lvl w:ilvl="0">
      <w:start w:val="1"/>
      <w:numFmt w:val="decimal"/>
      <w:lvlText w:val="%1."/>
      <w:lvlJc w:val="left"/>
      <w:pPr>
        <w:ind w:left="0" w:firstLine="0"/>
      </w:pPr>
      <w:rPr>
        <w:rFonts w:ascii="Arial" w:eastAsia="Arial" w:hAnsi="Arial" w:cs="Arial"/>
        <w:b/>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9AE4803"/>
    <w:multiLevelType w:val="multilevel"/>
    <w:tmpl w:val="B1CA29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C691DFC"/>
    <w:multiLevelType w:val="hybridMultilevel"/>
    <w:tmpl w:val="5506240E"/>
    <w:lvl w:ilvl="0" w:tplc="78F24C36">
      <w:start w:val="1"/>
      <w:numFmt w:val="decimal"/>
      <w:lvlText w:val="%1."/>
      <w:lvlJc w:val="left"/>
      <w:pPr>
        <w:ind w:left="1211" w:hanging="360"/>
      </w:pPr>
      <w:rPr>
        <w:rFonts w:hint="default"/>
        <w:b/>
        <w:bCs/>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7" w15:restartNumberingAfterBreak="0">
    <w:nsid w:val="7D405917"/>
    <w:multiLevelType w:val="multilevel"/>
    <w:tmpl w:val="FBC20DC6"/>
    <w:lvl w:ilvl="0">
      <w:start w:val="1"/>
      <w:numFmt w:val="bullet"/>
      <w:lvlText w:val="●"/>
      <w:lvlJc w:val="left"/>
      <w:pPr>
        <w:ind w:left="720" w:hanging="360"/>
      </w:pPr>
      <w:rPr>
        <w:color w:val="FF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D5049D9"/>
    <w:multiLevelType w:val="hybridMultilevel"/>
    <w:tmpl w:val="F7CA9F3E"/>
    <w:lvl w:ilvl="0" w:tplc="9274033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21"/>
  </w:num>
  <w:num w:numId="4">
    <w:abstractNumId w:val="25"/>
  </w:num>
  <w:num w:numId="5">
    <w:abstractNumId w:val="12"/>
  </w:num>
  <w:num w:numId="6">
    <w:abstractNumId w:val="11"/>
  </w:num>
  <w:num w:numId="7">
    <w:abstractNumId w:val="16"/>
  </w:num>
  <w:num w:numId="8">
    <w:abstractNumId w:val="18"/>
  </w:num>
  <w:num w:numId="9">
    <w:abstractNumId w:val="17"/>
  </w:num>
  <w:num w:numId="10">
    <w:abstractNumId w:val="24"/>
  </w:num>
  <w:num w:numId="11">
    <w:abstractNumId w:val="27"/>
  </w:num>
  <w:num w:numId="12">
    <w:abstractNumId w:val="15"/>
  </w:num>
  <w:num w:numId="13">
    <w:abstractNumId w:val="19"/>
  </w:num>
  <w:num w:numId="14">
    <w:abstractNumId w:val="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4"/>
  </w:num>
  <w:num w:numId="18">
    <w:abstractNumId w:val="5"/>
  </w:num>
  <w:num w:numId="19">
    <w:abstractNumId w:val="3"/>
  </w:num>
  <w:num w:numId="20">
    <w:abstractNumId w:val="9"/>
  </w:num>
  <w:num w:numId="21">
    <w:abstractNumId w:val="13"/>
  </w:num>
  <w:num w:numId="22">
    <w:abstractNumId w:val="26"/>
  </w:num>
  <w:num w:numId="23">
    <w:abstractNumId w:val="28"/>
  </w:num>
  <w:num w:numId="24">
    <w:abstractNumId w:val="4"/>
  </w:num>
  <w:num w:numId="25">
    <w:abstractNumId w:val="8"/>
  </w:num>
  <w:num w:numId="26">
    <w:abstractNumId w:val="23"/>
  </w:num>
  <w:num w:numId="27">
    <w:abstractNumId w:val="20"/>
  </w:num>
  <w:num w:numId="28">
    <w:abstractNumId w:val="0"/>
  </w:num>
  <w:num w:numId="2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F6"/>
    <w:rsid w:val="00070E1A"/>
    <w:rsid w:val="00116B1A"/>
    <w:rsid w:val="00133491"/>
    <w:rsid w:val="00142C48"/>
    <w:rsid w:val="0016519F"/>
    <w:rsid w:val="001B5385"/>
    <w:rsid w:val="00234AEE"/>
    <w:rsid w:val="004059A5"/>
    <w:rsid w:val="00456E48"/>
    <w:rsid w:val="004C5373"/>
    <w:rsid w:val="004F2131"/>
    <w:rsid w:val="005E495C"/>
    <w:rsid w:val="00602ED7"/>
    <w:rsid w:val="00666FCF"/>
    <w:rsid w:val="006F7B70"/>
    <w:rsid w:val="00700510"/>
    <w:rsid w:val="00791997"/>
    <w:rsid w:val="008130F3"/>
    <w:rsid w:val="00846C19"/>
    <w:rsid w:val="00984511"/>
    <w:rsid w:val="009A7614"/>
    <w:rsid w:val="00A36331"/>
    <w:rsid w:val="00A40AF6"/>
    <w:rsid w:val="00A51413"/>
    <w:rsid w:val="00A671C8"/>
    <w:rsid w:val="00A76DCD"/>
    <w:rsid w:val="00AA2A04"/>
    <w:rsid w:val="00AB584E"/>
    <w:rsid w:val="00B02E58"/>
    <w:rsid w:val="00B3483F"/>
    <w:rsid w:val="00BA72D2"/>
    <w:rsid w:val="00C17590"/>
    <w:rsid w:val="00C341B3"/>
    <w:rsid w:val="00C5200B"/>
    <w:rsid w:val="00C729B1"/>
    <w:rsid w:val="00D24551"/>
    <w:rsid w:val="00D51E36"/>
    <w:rsid w:val="00D94675"/>
    <w:rsid w:val="00DB2151"/>
    <w:rsid w:val="00EC2A4F"/>
    <w:rsid w:val="00FC3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0C09"/>
  <w15:docId w15:val="{F5C4B2DF-C67F-404F-B7DE-FC9A8488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70E1A"/>
    <w:pPr>
      <w:widowControl w:val="0"/>
      <w:autoSpaceDE w:val="0"/>
      <w:autoSpaceDN w:val="0"/>
      <w:spacing w:after="0" w:line="240" w:lineRule="auto"/>
      <w:ind w:left="196"/>
      <w:outlineLvl w:val="0"/>
    </w:pPr>
    <w:rPr>
      <w:rFonts w:ascii="Times New Roman" w:eastAsia="Times New Roman" w:hAnsi="Times New Roman" w:cs="Times New Roman"/>
      <w:b/>
      <w:bCs/>
      <w:sz w:val="24"/>
      <w:szCs w:val="24"/>
      <w:lang w:val="uk-UA"/>
    </w:rPr>
  </w:style>
  <w:style w:type="paragraph" w:styleId="Heading2">
    <w:name w:val="heading 2"/>
    <w:basedOn w:val="Normal"/>
    <w:next w:val="Normal"/>
    <w:link w:val="Heading2Char"/>
    <w:uiPriority w:val="9"/>
    <w:qFormat/>
    <w:rsid w:val="001B5385"/>
    <w:pPr>
      <w:keepNext/>
      <w:keepLines/>
      <w:spacing w:before="360" w:after="80" w:line="259" w:lineRule="auto"/>
      <w:outlineLvl w:val="1"/>
    </w:pPr>
    <w:rPr>
      <w:rFonts w:ascii="Calibri" w:eastAsia="Calibri" w:hAnsi="Calibri" w:cs="Calibri"/>
      <w:b/>
      <w:sz w:val="36"/>
      <w:szCs w:val="36"/>
      <w:lang w:val="uk-UA" w:eastAsia="uk-UA"/>
    </w:rPr>
  </w:style>
  <w:style w:type="paragraph" w:styleId="Heading3">
    <w:name w:val="heading 3"/>
    <w:basedOn w:val="Normal"/>
    <w:next w:val="Normal"/>
    <w:link w:val="Heading3Char"/>
    <w:uiPriority w:val="9"/>
    <w:qFormat/>
    <w:rsid w:val="001B5385"/>
    <w:pPr>
      <w:keepNext/>
      <w:keepLines/>
      <w:spacing w:before="280" w:after="80" w:line="259" w:lineRule="auto"/>
      <w:outlineLvl w:val="2"/>
    </w:pPr>
    <w:rPr>
      <w:rFonts w:ascii="Calibri" w:eastAsia="Calibri" w:hAnsi="Calibri" w:cs="Calibri"/>
      <w:b/>
      <w:sz w:val="28"/>
      <w:szCs w:val="28"/>
      <w:lang w:val="uk-UA" w:eastAsia="uk-UA"/>
    </w:rPr>
  </w:style>
  <w:style w:type="paragraph" w:styleId="Heading4">
    <w:name w:val="heading 4"/>
    <w:basedOn w:val="Normal"/>
    <w:next w:val="Normal"/>
    <w:link w:val="Heading4Char"/>
    <w:uiPriority w:val="9"/>
    <w:qFormat/>
    <w:rsid w:val="001B5385"/>
    <w:pPr>
      <w:keepNext/>
      <w:keepLines/>
      <w:spacing w:before="240" w:after="40" w:line="259" w:lineRule="auto"/>
      <w:outlineLvl w:val="3"/>
    </w:pPr>
    <w:rPr>
      <w:rFonts w:ascii="Calibri" w:eastAsia="Calibri" w:hAnsi="Calibri" w:cs="Calibri"/>
      <w:b/>
      <w:sz w:val="24"/>
      <w:szCs w:val="24"/>
      <w:lang w:val="uk-UA" w:eastAsia="uk-UA"/>
    </w:rPr>
  </w:style>
  <w:style w:type="paragraph" w:styleId="Heading5">
    <w:name w:val="heading 5"/>
    <w:basedOn w:val="Normal"/>
    <w:next w:val="Normal"/>
    <w:link w:val="Heading5Char"/>
    <w:uiPriority w:val="9"/>
    <w:qFormat/>
    <w:rsid w:val="001B5385"/>
    <w:pPr>
      <w:keepNext/>
      <w:keepLines/>
      <w:spacing w:before="220" w:after="40" w:line="259" w:lineRule="auto"/>
      <w:outlineLvl w:val="4"/>
    </w:pPr>
    <w:rPr>
      <w:rFonts w:ascii="Calibri" w:eastAsia="Calibri" w:hAnsi="Calibri" w:cs="Calibri"/>
      <w:b/>
      <w:lang w:val="uk-UA" w:eastAsia="uk-UA"/>
    </w:rPr>
  </w:style>
  <w:style w:type="paragraph" w:styleId="Heading6">
    <w:name w:val="heading 6"/>
    <w:basedOn w:val="Normal"/>
    <w:next w:val="Normal"/>
    <w:link w:val="Heading6Char"/>
    <w:uiPriority w:val="9"/>
    <w:qFormat/>
    <w:rsid w:val="001B5385"/>
    <w:pPr>
      <w:keepNext/>
      <w:keepLines/>
      <w:spacing w:before="200" w:after="40" w:line="259" w:lineRule="auto"/>
      <w:outlineLvl w:val="5"/>
    </w:pPr>
    <w:rPr>
      <w:rFonts w:ascii="Calibri" w:eastAsia="Calibri" w:hAnsi="Calibri" w:cs="Calibri"/>
      <w:b/>
      <w:sz w:val="20"/>
      <w:szCs w:val="20"/>
      <w:lang w:val="uk-UA" w:eastAsia="uk-UA"/>
    </w:rPr>
  </w:style>
  <w:style w:type="paragraph" w:styleId="Heading8">
    <w:name w:val="heading 8"/>
    <w:basedOn w:val="Normal"/>
    <w:next w:val="Normal"/>
    <w:link w:val="Heading8Char"/>
    <w:qFormat/>
    <w:rsid w:val="001B5385"/>
    <w:pPr>
      <w:spacing w:before="240" w:after="60" w:line="240" w:lineRule="auto"/>
      <w:outlineLvl w:val="7"/>
    </w:pPr>
    <w:rPr>
      <w:rFonts w:ascii="Times New Roman" w:eastAsia="Calibri" w:hAnsi="Times New Roman" w:cs="Times New Roman"/>
      <w:i/>
      <w:iCs/>
      <w:sz w:val="24"/>
      <w:szCs w:val="24"/>
      <w:lang w:val="uk-UA" w:eastAsia="uk-UA"/>
    </w:rPr>
  </w:style>
  <w:style w:type="paragraph" w:styleId="Heading9">
    <w:name w:val="heading 9"/>
    <w:basedOn w:val="Normal"/>
    <w:next w:val="Normal"/>
    <w:link w:val="Heading9Char"/>
    <w:qFormat/>
    <w:rsid w:val="001B5385"/>
    <w:pPr>
      <w:spacing w:before="240" w:after="60" w:line="240" w:lineRule="auto"/>
      <w:outlineLvl w:val="8"/>
    </w:pPr>
    <w:rPr>
      <w:rFonts w:ascii="Cambria" w:eastAsia="Calibri" w:hAnsi="Cambria" w:cs="Times New Roman"/>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997"/>
    <w:pPr>
      <w:tabs>
        <w:tab w:val="center" w:pos="4677"/>
        <w:tab w:val="right" w:pos="9355"/>
      </w:tabs>
      <w:spacing w:after="0" w:line="240" w:lineRule="auto"/>
    </w:pPr>
  </w:style>
  <w:style w:type="character" w:customStyle="1" w:styleId="HeaderChar">
    <w:name w:val="Header Char"/>
    <w:basedOn w:val="DefaultParagraphFont"/>
    <w:link w:val="Header"/>
    <w:uiPriority w:val="99"/>
    <w:rsid w:val="00791997"/>
  </w:style>
  <w:style w:type="paragraph" w:styleId="Footer">
    <w:name w:val="footer"/>
    <w:basedOn w:val="Normal"/>
    <w:link w:val="FooterChar"/>
    <w:uiPriority w:val="99"/>
    <w:unhideWhenUsed/>
    <w:rsid w:val="00791997"/>
    <w:pPr>
      <w:tabs>
        <w:tab w:val="center" w:pos="4677"/>
        <w:tab w:val="right" w:pos="9355"/>
      </w:tabs>
      <w:spacing w:after="0" w:line="240" w:lineRule="auto"/>
    </w:pPr>
  </w:style>
  <w:style w:type="character" w:customStyle="1" w:styleId="FooterChar">
    <w:name w:val="Footer Char"/>
    <w:basedOn w:val="DefaultParagraphFont"/>
    <w:link w:val="Footer"/>
    <w:uiPriority w:val="99"/>
    <w:rsid w:val="00791997"/>
  </w:style>
  <w:style w:type="character" w:customStyle="1" w:styleId="qaclassifierdescrcode">
    <w:name w:val="qa_classifier_descr_code"/>
    <w:basedOn w:val="DefaultParagraphFont"/>
    <w:rsid w:val="00116B1A"/>
  </w:style>
  <w:style w:type="character" w:customStyle="1" w:styleId="qaclassifierdescrprimary">
    <w:name w:val="qa_classifier_descr_primary"/>
    <w:basedOn w:val="DefaultParagraphFont"/>
    <w:rsid w:val="00116B1A"/>
  </w:style>
  <w:style w:type="paragraph" w:styleId="NormalWeb">
    <w:name w:val="Normal (Web)"/>
    <w:aliases w:val="Знак18 Знак,Знак17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Normal"/>
    <w:link w:val="NormalWebChar"/>
    <w:qFormat/>
    <w:rsid w:val="00FC37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WebChar">
    <w:name w:val="Normal (Web) Char"/>
    <w:aliases w:val="Знак18 Знак Char,Знак17 Знак1 Char,Обычный (веб) Знак Знак1 Char,Обычный (Web) Знак Знак Знак Знак Char,Обычный (веб) Знак Знак Знак Char,Обычный (веб) Знак Знак Char,Обычный (веб) Знак2 Знак Знак Char,Обычный (Web) Char"/>
    <w:basedOn w:val="DefaultParagraphFont"/>
    <w:link w:val="NormalWeb"/>
    <w:locked/>
    <w:rsid w:val="00FC3726"/>
    <w:rPr>
      <w:rFonts w:ascii="Times New Roman" w:eastAsia="Times New Roman" w:hAnsi="Times New Roman" w:cs="Times New Roman"/>
      <w:sz w:val="24"/>
      <w:szCs w:val="24"/>
      <w:lang w:eastAsia="ru-RU"/>
    </w:rPr>
  </w:style>
  <w:style w:type="paragraph" w:styleId="ListParagraph">
    <w:name w:val="List Paragraph"/>
    <w:aliases w:val="название табл/рис,Список уровня 2,Bullet Number,Bullet 1,Use Case List Paragraph,lp1,lp11,List Paragraph11"/>
    <w:basedOn w:val="Normal"/>
    <w:link w:val="ListParagraphChar1"/>
    <w:uiPriority w:val="1"/>
    <w:qFormat/>
    <w:rsid w:val="00FC3726"/>
    <w:pPr>
      <w:spacing w:after="0" w:line="240" w:lineRule="auto"/>
      <w:ind w:left="720"/>
    </w:pPr>
    <w:rPr>
      <w:rFonts w:ascii="Times New Roman" w:eastAsia="Times New Roman" w:hAnsi="Times New Roman" w:cs="Times New Roman"/>
      <w:sz w:val="24"/>
      <w:szCs w:val="24"/>
      <w:lang w:val="en-GB"/>
    </w:rPr>
  </w:style>
  <w:style w:type="character" w:customStyle="1" w:styleId="ListParagraphChar1">
    <w:name w:val="List Paragraph Char1"/>
    <w:aliases w:val="название табл/рис Char,Список уровня 2 Char,Bullet Number Char,Bullet 1 Char,Use Case List Paragraph Char,lp1 Char,lp11 Char,List Paragraph11 Char"/>
    <w:basedOn w:val="DefaultParagraphFont"/>
    <w:link w:val="ListParagraph"/>
    <w:uiPriority w:val="34"/>
    <w:rsid w:val="00FC3726"/>
    <w:rPr>
      <w:rFonts w:ascii="Times New Roman" w:eastAsia="Times New Roman" w:hAnsi="Times New Roman" w:cs="Times New Roman"/>
      <w:sz w:val="24"/>
      <w:szCs w:val="24"/>
      <w:lang w:val="en-GB"/>
    </w:rPr>
  </w:style>
  <w:style w:type="character" w:customStyle="1" w:styleId="2">
    <w:name w:val="Основной текст (2) + Полужирный"/>
    <w:rsid w:val="00FC372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paragraph" w:styleId="NoSpacing">
    <w:name w:val="No Spacing"/>
    <w:link w:val="NoSpacingChar1"/>
    <w:uiPriority w:val="1"/>
    <w:qFormat/>
    <w:rsid w:val="00FC3726"/>
    <w:pPr>
      <w:spacing w:after="0" w:line="240" w:lineRule="auto"/>
    </w:pPr>
    <w:rPr>
      <w:rFonts w:ascii="Calibri" w:eastAsia="Times New Roman" w:hAnsi="Calibri" w:cs="Times New Roman"/>
      <w:lang w:val="uk-UA" w:eastAsia="uk-UA"/>
    </w:rPr>
  </w:style>
  <w:style w:type="character" w:customStyle="1" w:styleId="11pt1">
    <w:name w:val="Основной текст + 11 pt1"/>
    <w:aliases w:val="Полужирный,Основной текст + 101,5 pt2,Основной текст (2) + 7 pt,Малые прописные"/>
    <w:rsid w:val="00FC3726"/>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3">
    <w:name w:val="Подпись к таблице (3)"/>
    <w:rsid w:val="00FC372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NoSpacingChar1">
    <w:name w:val="No Spacing Char1"/>
    <w:link w:val="NoSpacing"/>
    <w:uiPriority w:val="1"/>
    <w:locked/>
    <w:rsid w:val="00FC3726"/>
    <w:rPr>
      <w:rFonts w:ascii="Calibri" w:eastAsia="Times New Roman" w:hAnsi="Calibri" w:cs="Times New Roman"/>
      <w:lang w:val="uk-UA" w:eastAsia="uk-UA"/>
    </w:rPr>
  </w:style>
  <w:style w:type="paragraph" w:styleId="BalloonText">
    <w:name w:val="Balloon Text"/>
    <w:basedOn w:val="Normal"/>
    <w:link w:val="BalloonTextChar"/>
    <w:uiPriority w:val="99"/>
    <w:unhideWhenUsed/>
    <w:rsid w:val="00FC3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C3726"/>
    <w:rPr>
      <w:rFonts w:ascii="Tahoma" w:hAnsi="Tahoma" w:cs="Tahoma"/>
      <w:sz w:val="16"/>
      <w:szCs w:val="16"/>
    </w:rPr>
  </w:style>
  <w:style w:type="character" w:customStyle="1" w:styleId="h-hidden">
    <w:name w:val="h-hidden"/>
    <w:basedOn w:val="DefaultParagraphFont"/>
    <w:rsid w:val="00142C48"/>
  </w:style>
  <w:style w:type="table" w:customStyle="1" w:styleId="TableNormal1">
    <w:name w:val="Table Normal1"/>
    <w:qFormat/>
    <w:rsid w:val="00AB584E"/>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070E1A"/>
    <w:rPr>
      <w:rFonts w:ascii="Times New Roman" w:eastAsia="Times New Roman" w:hAnsi="Times New Roman" w:cs="Times New Roman"/>
      <w:b/>
      <w:bCs/>
      <w:sz w:val="24"/>
      <w:szCs w:val="24"/>
      <w:lang w:val="uk-UA"/>
    </w:rPr>
  </w:style>
  <w:style w:type="numbering" w:customStyle="1" w:styleId="1">
    <w:name w:val="Нет списка1"/>
    <w:next w:val="NoList"/>
    <w:uiPriority w:val="99"/>
    <w:semiHidden/>
    <w:unhideWhenUsed/>
    <w:rsid w:val="00070E1A"/>
  </w:style>
  <w:style w:type="table" w:customStyle="1" w:styleId="TableNormal10">
    <w:name w:val="Table Normal1"/>
    <w:uiPriority w:val="2"/>
    <w:semiHidden/>
    <w:unhideWhenUsed/>
    <w:qFormat/>
    <w:rsid w:val="00070E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070E1A"/>
    <w:pPr>
      <w:widowControl w:val="0"/>
      <w:autoSpaceDE w:val="0"/>
      <w:autoSpaceDN w:val="0"/>
      <w:spacing w:after="0" w:line="240" w:lineRule="auto"/>
    </w:pPr>
    <w:rPr>
      <w:rFonts w:ascii="Times New Roman" w:eastAsia="Times New Roman" w:hAnsi="Times New Roman" w:cs="Times New Roman"/>
      <w:sz w:val="24"/>
      <w:szCs w:val="24"/>
      <w:lang w:val="uk-UA"/>
    </w:rPr>
  </w:style>
  <w:style w:type="character" w:customStyle="1" w:styleId="BodyTextChar">
    <w:name w:val="Body Text Char"/>
    <w:basedOn w:val="DefaultParagraphFont"/>
    <w:link w:val="BodyText"/>
    <w:uiPriority w:val="1"/>
    <w:rsid w:val="00070E1A"/>
    <w:rPr>
      <w:rFonts w:ascii="Times New Roman" w:eastAsia="Times New Roman" w:hAnsi="Times New Roman" w:cs="Times New Roman"/>
      <w:sz w:val="24"/>
      <w:szCs w:val="24"/>
      <w:lang w:val="uk-UA"/>
    </w:rPr>
  </w:style>
  <w:style w:type="paragraph" w:styleId="Title">
    <w:name w:val="Title"/>
    <w:aliases w:val="текст"/>
    <w:basedOn w:val="Normal"/>
    <w:link w:val="TitleChar"/>
    <w:uiPriority w:val="10"/>
    <w:qFormat/>
    <w:rsid w:val="00070E1A"/>
    <w:pPr>
      <w:widowControl w:val="0"/>
      <w:autoSpaceDE w:val="0"/>
      <w:autoSpaceDN w:val="0"/>
      <w:spacing w:after="0" w:line="308" w:lineRule="exact"/>
      <w:ind w:left="2658" w:right="3022"/>
      <w:jc w:val="center"/>
    </w:pPr>
    <w:rPr>
      <w:rFonts w:ascii="Times New Roman" w:eastAsia="Times New Roman" w:hAnsi="Times New Roman" w:cs="Times New Roman"/>
      <w:b/>
      <w:bCs/>
      <w:sz w:val="27"/>
      <w:szCs w:val="27"/>
      <w:lang w:val="uk-UA"/>
    </w:rPr>
  </w:style>
  <w:style w:type="character" w:customStyle="1" w:styleId="TitleChar">
    <w:name w:val="Title Char"/>
    <w:aliases w:val="текст Char"/>
    <w:basedOn w:val="DefaultParagraphFont"/>
    <w:link w:val="Title"/>
    <w:rsid w:val="00070E1A"/>
    <w:rPr>
      <w:rFonts w:ascii="Times New Roman" w:eastAsia="Times New Roman" w:hAnsi="Times New Roman" w:cs="Times New Roman"/>
      <w:b/>
      <w:bCs/>
      <w:sz w:val="27"/>
      <w:szCs w:val="27"/>
      <w:lang w:val="uk-UA"/>
    </w:rPr>
  </w:style>
  <w:style w:type="paragraph" w:customStyle="1" w:styleId="TableParagraph">
    <w:name w:val="Table Paragraph"/>
    <w:basedOn w:val="Normal"/>
    <w:uiPriority w:val="1"/>
    <w:qFormat/>
    <w:rsid w:val="00070E1A"/>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Heading2Char">
    <w:name w:val="Heading 2 Char"/>
    <w:basedOn w:val="DefaultParagraphFont"/>
    <w:link w:val="Heading2"/>
    <w:uiPriority w:val="1"/>
    <w:rsid w:val="001B5385"/>
    <w:rPr>
      <w:rFonts w:ascii="Calibri" w:eastAsia="Calibri" w:hAnsi="Calibri" w:cs="Calibri"/>
      <w:b/>
      <w:sz w:val="36"/>
      <w:szCs w:val="36"/>
      <w:lang w:val="uk-UA" w:eastAsia="uk-UA"/>
    </w:rPr>
  </w:style>
  <w:style w:type="character" w:customStyle="1" w:styleId="Heading3Char">
    <w:name w:val="Heading 3 Char"/>
    <w:basedOn w:val="DefaultParagraphFont"/>
    <w:link w:val="Heading3"/>
    <w:rsid w:val="001B5385"/>
    <w:rPr>
      <w:rFonts w:ascii="Calibri" w:eastAsia="Calibri" w:hAnsi="Calibri" w:cs="Calibri"/>
      <w:b/>
      <w:sz w:val="28"/>
      <w:szCs w:val="28"/>
      <w:lang w:val="uk-UA" w:eastAsia="uk-UA"/>
    </w:rPr>
  </w:style>
  <w:style w:type="character" w:customStyle="1" w:styleId="Heading4Char">
    <w:name w:val="Heading 4 Char"/>
    <w:basedOn w:val="DefaultParagraphFont"/>
    <w:link w:val="Heading4"/>
    <w:rsid w:val="001B5385"/>
    <w:rPr>
      <w:rFonts w:ascii="Calibri" w:eastAsia="Calibri" w:hAnsi="Calibri" w:cs="Calibri"/>
      <w:b/>
      <w:sz w:val="24"/>
      <w:szCs w:val="24"/>
      <w:lang w:val="uk-UA" w:eastAsia="uk-UA"/>
    </w:rPr>
  </w:style>
  <w:style w:type="character" w:customStyle="1" w:styleId="Heading5Char">
    <w:name w:val="Heading 5 Char"/>
    <w:basedOn w:val="DefaultParagraphFont"/>
    <w:link w:val="Heading5"/>
    <w:rsid w:val="001B5385"/>
    <w:rPr>
      <w:rFonts w:ascii="Calibri" w:eastAsia="Calibri" w:hAnsi="Calibri" w:cs="Calibri"/>
      <w:b/>
      <w:lang w:val="uk-UA" w:eastAsia="uk-UA"/>
    </w:rPr>
  </w:style>
  <w:style w:type="character" w:customStyle="1" w:styleId="Heading6Char">
    <w:name w:val="Heading 6 Char"/>
    <w:basedOn w:val="DefaultParagraphFont"/>
    <w:link w:val="Heading6"/>
    <w:uiPriority w:val="99"/>
    <w:rsid w:val="001B5385"/>
    <w:rPr>
      <w:rFonts w:ascii="Calibri" w:eastAsia="Calibri" w:hAnsi="Calibri" w:cs="Calibri"/>
      <w:b/>
      <w:sz w:val="20"/>
      <w:szCs w:val="20"/>
      <w:lang w:val="uk-UA" w:eastAsia="uk-UA"/>
    </w:rPr>
  </w:style>
  <w:style w:type="character" w:customStyle="1" w:styleId="Heading8Char">
    <w:name w:val="Heading 8 Char"/>
    <w:basedOn w:val="DefaultParagraphFont"/>
    <w:link w:val="Heading8"/>
    <w:rsid w:val="001B5385"/>
    <w:rPr>
      <w:rFonts w:ascii="Times New Roman" w:eastAsia="Calibri" w:hAnsi="Times New Roman" w:cs="Times New Roman"/>
      <w:i/>
      <w:iCs/>
      <w:sz w:val="24"/>
      <w:szCs w:val="24"/>
      <w:lang w:val="uk-UA" w:eastAsia="uk-UA"/>
    </w:rPr>
  </w:style>
  <w:style w:type="character" w:customStyle="1" w:styleId="Heading9Char">
    <w:name w:val="Heading 9 Char"/>
    <w:basedOn w:val="DefaultParagraphFont"/>
    <w:link w:val="Heading9"/>
    <w:rsid w:val="001B5385"/>
    <w:rPr>
      <w:rFonts w:ascii="Cambria" w:eastAsia="Calibri" w:hAnsi="Cambria" w:cs="Times New Roman"/>
      <w:lang w:val="uk-UA" w:eastAsia="uk-UA"/>
    </w:rPr>
  </w:style>
  <w:style w:type="numbering" w:customStyle="1" w:styleId="20">
    <w:name w:val="Нет списка2"/>
    <w:next w:val="NoList"/>
    <w:uiPriority w:val="99"/>
    <w:semiHidden/>
    <w:unhideWhenUsed/>
    <w:rsid w:val="001B5385"/>
  </w:style>
  <w:style w:type="paragraph" w:styleId="Subtitle">
    <w:name w:val="Subtitle"/>
    <w:basedOn w:val="Normal"/>
    <w:next w:val="Normal"/>
    <w:link w:val="SubtitleChar"/>
    <w:qFormat/>
    <w:rsid w:val="001B5385"/>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lang w:val="uk-UA" w:eastAsia="uk-UA"/>
    </w:rPr>
  </w:style>
  <w:style w:type="character" w:customStyle="1" w:styleId="SubtitleChar">
    <w:name w:val="Subtitle Char"/>
    <w:basedOn w:val="DefaultParagraphFont"/>
    <w:link w:val="Subtitle"/>
    <w:rsid w:val="001B5385"/>
    <w:rPr>
      <w:rFonts w:ascii="Georgia" w:eastAsia="Georgia" w:hAnsi="Georgia" w:cs="Georgia"/>
      <w:i/>
      <w:color w:val="666666"/>
      <w:sz w:val="48"/>
      <w:szCs w:val="48"/>
      <w:lang w:val="uk-UA" w:eastAsia="uk-UA"/>
    </w:rPr>
  </w:style>
  <w:style w:type="numbering" w:customStyle="1" w:styleId="11">
    <w:name w:val="Нет списка11"/>
    <w:next w:val="NoList"/>
    <w:uiPriority w:val="99"/>
    <w:semiHidden/>
    <w:unhideWhenUsed/>
    <w:rsid w:val="001B5385"/>
  </w:style>
  <w:style w:type="table" w:customStyle="1" w:styleId="TableNormal11">
    <w:name w:val="Table Normal11"/>
    <w:uiPriority w:val="2"/>
    <w:rsid w:val="001B5385"/>
    <w:pPr>
      <w:spacing w:after="160" w:line="259" w:lineRule="auto"/>
    </w:pPr>
    <w:rPr>
      <w:rFonts w:ascii="Calibri" w:eastAsia="Calibri" w:hAnsi="Calibri" w:cs="Calibri"/>
      <w:lang w:val="uk-UA" w:eastAsia="ru-RU"/>
    </w:rPr>
    <w:tblPr>
      <w:tblCellMar>
        <w:top w:w="0" w:type="dxa"/>
        <w:left w:w="0" w:type="dxa"/>
        <w:bottom w:w="0" w:type="dxa"/>
        <w:right w:w="0" w:type="dxa"/>
      </w:tblCellMar>
    </w:tblPr>
  </w:style>
  <w:style w:type="table" w:styleId="TableGrid">
    <w:name w:val="Table Grid"/>
    <w:basedOn w:val="TableNormal"/>
    <w:uiPriority w:val="39"/>
    <w:rsid w:val="001B538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Гиперссылка1"/>
    <w:basedOn w:val="DefaultParagraphFont"/>
    <w:uiPriority w:val="99"/>
    <w:unhideWhenUsed/>
    <w:rsid w:val="001B5385"/>
    <w:rPr>
      <w:color w:val="0563C1"/>
      <w:u w:val="single"/>
    </w:rPr>
  </w:style>
  <w:style w:type="character" w:customStyle="1" w:styleId="12">
    <w:name w:val="Неразрешенное упоминание1"/>
    <w:basedOn w:val="DefaultParagraphFont"/>
    <w:uiPriority w:val="99"/>
    <w:semiHidden/>
    <w:unhideWhenUsed/>
    <w:rsid w:val="001B5385"/>
    <w:rPr>
      <w:color w:val="605E5C"/>
      <w:shd w:val="clear" w:color="auto" w:fill="E1DFDD"/>
    </w:rPr>
  </w:style>
  <w:style w:type="character" w:customStyle="1" w:styleId="qowt-font2-timesnewroman">
    <w:name w:val="qowt-font2-timesnewroman"/>
    <w:uiPriority w:val="99"/>
    <w:qFormat/>
    <w:rsid w:val="001B5385"/>
    <w:rPr>
      <w:rFonts w:cs="Times New Roman"/>
    </w:rPr>
  </w:style>
  <w:style w:type="paragraph" w:customStyle="1" w:styleId="tj">
    <w:name w:val="tj"/>
    <w:basedOn w:val="Normal"/>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rvps2">
    <w:name w:val="rvps2"/>
    <w:basedOn w:val="Normal"/>
    <w:qFormat/>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msonospacing0">
    <w:name w:val="msonospacing"/>
    <w:rsid w:val="001B5385"/>
    <w:pPr>
      <w:spacing w:after="0" w:line="240" w:lineRule="auto"/>
    </w:pPr>
    <w:rPr>
      <w:rFonts w:ascii="Calibri" w:eastAsia="Calibri" w:hAnsi="Calibri" w:cs="Times New Roman"/>
      <w:lang w:val="uk-UA"/>
    </w:rPr>
  </w:style>
  <w:style w:type="character" w:customStyle="1" w:styleId="rvts0">
    <w:name w:val="rvts0"/>
    <w:rsid w:val="001B5385"/>
    <w:rPr>
      <w:rFonts w:ascii="Times New Roman" w:hAnsi="Times New Roman"/>
    </w:rPr>
  </w:style>
  <w:style w:type="paragraph" w:customStyle="1" w:styleId="msonormalbullet1gif">
    <w:name w:val="msonormalbullet1.gif"/>
    <w:basedOn w:val="Normal"/>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2gif">
    <w:name w:val="msonormalbullet2.gif"/>
    <w:basedOn w:val="Normal"/>
    <w:uiPriority w:val="99"/>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3gif">
    <w:name w:val="msonormalbullet3.gif"/>
    <w:basedOn w:val="Normal"/>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1gif">
    <w:name w:val="msonospacingbullet1.gif"/>
    <w:basedOn w:val="Normal"/>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3gif">
    <w:name w:val="msonospacingbullet3.gif"/>
    <w:basedOn w:val="Normal"/>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2gif">
    <w:name w:val="msonospacingbullet2.gif"/>
    <w:basedOn w:val="Normal"/>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PageNumber">
    <w:name w:val="page number"/>
    <w:rsid w:val="001B5385"/>
    <w:rPr>
      <w:rFonts w:cs="Times New Roman"/>
    </w:rPr>
  </w:style>
  <w:style w:type="paragraph" w:styleId="BodyText3">
    <w:name w:val="Body Text 3"/>
    <w:basedOn w:val="Normal"/>
    <w:link w:val="BodyText3Char"/>
    <w:rsid w:val="001B5385"/>
    <w:pPr>
      <w:spacing w:after="120" w:line="240" w:lineRule="auto"/>
    </w:pPr>
    <w:rPr>
      <w:rFonts w:ascii="Times New Roman" w:eastAsia="Calibri" w:hAnsi="Times New Roman" w:cs="Times New Roman"/>
      <w:sz w:val="16"/>
      <w:szCs w:val="16"/>
      <w:lang w:eastAsia="ru-RU"/>
    </w:rPr>
  </w:style>
  <w:style w:type="character" w:customStyle="1" w:styleId="BodyText3Char">
    <w:name w:val="Body Text 3 Char"/>
    <w:basedOn w:val="DefaultParagraphFont"/>
    <w:link w:val="BodyText3"/>
    <w:rsid w:val="001B5385"/>
    <w:rPr>
      <w:rFonts w:ascii="Times New Roman" w:eastAsia="Calibri" w:hAnsi="Times New Roman" w:cs="Times New Roman"/>
      <w:sz w:val="16"/>
      <w:szCs w:val="16"/>
      <w:lang w:eastAsia="ru-RU"/>
    </w:rPr>
  </w:style>
  <w:style w:type="paragraph" w:customStyle="1" w:styleId="rvps6">
    <w:name w:val="rvps6"/>
    <w:basedOn w:val="Normal"/>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21">
    <w:name w:val="rvps21"/>
    <w:basedOn w:val="Normal"/>
    <w:rsid w:val="001B5385"/>
    <w:pPr>
      <w:spacing w:after="150" w:line="240" w:lineRule="auto"/>
      <w:ind w:firstLine="450"/>
      <w:jc w:val="both"/>
    </w:pPr>
    <w:rPr>
      <w:rFonts w:ascii="Times New Roman" w:eastAsia="Calibri" w:hAnsi="Times New Roman" w:cs="Times New Roman"/>
      <w:sz w:val="24"/>
      <w:szCs w:val="24"/>
      <w:lang w:eastAsia="ru-RU"/>
    </w:rPr>
  </w:style>
  <w:style w:type="character" w:customStyle="1" w:styleId="HTMLPreformattedChar">
    <w:name w:val="HTML Preformatted Char"/>
    <w:aliases w:val="Знак9 Char"/>
    <w:link w:val="HTMLPreformatted"/>
    <w:uiPriority w:val="99"/>
    <w:locked/>
    <w:rsid w:val="001B5385"/>
    <w:rPr>
      <w:rFonts w:ascii="Courier New" w:hAnsi="Courier New"/>
      <w:color w:val="000000"/>
      <w:sz w:val="21"/>
    </w:rPr>
  </w:style>
  <w:style w:type="paragraph" w:styleId="HTMLPreformatted">
    <w:name w:val="HTML Preformatted"/>
    <w:aliases w:val="Знак9"/>
    <w:basedOn w:val="Normal"/>
    <w:link w:val="HTMLPreformattedChar"/>
    <w:uiPriority w:val="99"/>
    <w:rsid w:val="001B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rPr>
  </w:style>
  <w:style w:type="character" w:customStyle="1" w:styleId="HTML1">
    <w:name w:val="Стандартный HTML Знак1"/>
    <w:basedOn w:val="DefaultParagraphFont"/>
    <w:uiPriority w:val="99"/>
    <w:semiHidden/>
    <w:rsid w:val="001B5385"/>
    <w:rPr>
      <w:rFonts w:ascii="Consolas" w:hAnsi="Consolas"/>
      <w:sz w:val="20"/>
      <w:szCs w:val="20"/>
    </w:rPr>
  </w:style>
  <w:style w:type="paragraph" w:customStyle="1" w:styleId="StyleZakonu">
    <w:name w:val="StyleZakonu"/>
    <w:basedOn w:val="Normal"/>
    <w:rsid w:val="001B5385"/>
    <w:pPr>
      <w:spacing w:after="60" w:line="220" w:lineRule="exact"/>
      <w:ind w:firstLine="284"/>
      <w:jc w:val="both"/>
    </w:pPr>
    <w:rPr>
      <w:rFonts w:ascii="Times New Roman" w:eastAsia="Calibri" w:hAnsi="Times New Roman" w:cs="Times New Roman"/>
      <w:sz w:val="20"/>
      <w:szCs w:val="20"/>
      <w:lang w:val="uk-UA" w:eastAsia="ru-RU"/>
    </w:rPr>
  </w:style>
  <w:style w:type="character" w:customStyle="1" w:styleId="rvts23">
    <w:name w:val="rvts23"/>
    <w:rsid w:val="001B5385"/>
    <w:rPr>
      <w:rFonts w:cs="Times New Roman"/>
    </w:rPr>
  </w:style>
  <w:style w:type="paragraph" w:styleId="BodyTextIndent3">
    <w:name w:val="Body Text Indent 3"/>
    <w:basedOn w:val="Normal"/>
    <w:link w:val="BodyTextIndent3Char"/>
    <w:rsid w:val="001B5385"/>
    <w:pPr>
      <w:spacing w:after="120" w:line="240" w:lineRule="auto"/>
      <w:ind w:left="283"/>
    </w:pPr>
    <w:rPr>
      <w:rFonts w:ascii="Times New Roman" w:eastAsia="Calibri" w:hAnsi="Times New Roman" w:cs="Times New Roman"/>
      <w:sz w:val="16"/>
      <w:szCs w:val="16"/>
      <w:lang w:eastAsia="ru-RU"/>
    </w:rPr>
  </w:style>
  <w:style w:type="character" w:customStyle="1" w:styleId="BodyTextIndent3Char">
    <w:name w:val="Body Text Indent 3 Char"/>
    <w:basedOn w:val="DefaultParagraphFont"/>
    <w:link w:val="BodyTextIndent3"/>
    <w:rsid w:val="001B5385"/>
    <w:rPr>
      <w:rFonts w:ascii="Times New Roman" w:eastAsia="Calibri" w:hAnsi="Times New Roman" w:cs="Times New Roman"/>
      <w:sz w:val="16"/>
      <w:szCs w:val="16"/>
      <w:lang w:eastAsia="ru-RU"/>
    </w:rPr>
  </w:style>
  <w:style w:type="character" w:customStyle="1" w:styleId="13">
    <w:name w:val="Подзаголовок Знак1"/>
    <w:rsid w:val="001B5385"/>
    <w:rPr>
      <w:rFonts w:eastAsia="Times New Roman" w:cs="Times New Roman"/>
      <w:color w:val="5A5A5A"/>
      <w:spacing w:val="15"/>
    </w:rPr>
  </w:style>
  <w:style w:type="character" w:customStyle="1" w:styleId="SubtitleChar1">
    <w:name w:val="Subtitle Char1"/>
    <w:locked/>
    <w:rsid w:val="001B5385"/>
    <w:rPr>
      <w:rFonts w:ascii="Cambria" w:hAnsi="Cambria" w:cs="Times New Roman"/>
      <w:sz w:val="24"/>
      <w:szCs w:val="24"/>
      <w:lang w:eastAsia="en-US"/>
    </w:rPr>
  </w:style>
  <w:style w:type="paragraph" w:customStyle="1" w:styleId="msonormalcxspmiddle">
    <w:name w:val="msonormalcxspmiddle"/>
    <w:basedOn w:val="Normal"/>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araAttribute80">
    <w:name w:val="ParaAttribute80"/>
    <w:rsid w:val="001B5385"/>
    <w:pPr>
      <w:spacing w:before="120" w:after="60" w:line="240" w:lineRule="auto"/>
      <w:jc w:val="both"/>
    </w:pPr>
    <w:rPr>
      <w:rFonts w:ascii="?? °µ" w:eastAsia="Calibri" w:hAnsi="?? °µ" w:cs="Times New Roman"/>
      <w:lang w:val="uk-UA" w:eastAsia="uk-UA"/>
    </w:rPr>
  </w:style>
  <w:style w:type="paragraph" w:customStyle="1" w:styleId="14">
    <w:name w:val="Абзац списка1"/>
    <w:basedOn w:val="Normal"/>
    <w:link w:val="ListParagraphChar"/>
    <w:uiPriority w:val="99"/>
    <w:rsid w:val="001B5385"/>
    <w:pPr>
      <w:spacing w:after="0" w:line="240" w:lineRule="auto"/>
      <w:ind w:left="720"/>
      <w:contextualSpacing/>
    </w:pPr>
    <w:rPr>
      <w:rFonts w:ascii="Times New Roman" w:eastAsia="Calibri" w:hAnsi="Times New Roman" w:cs="Times New Roman"/>
      <w:sz w:val="24"/>
      <w:szCs w:val="20"/>
      <w:lang w:val="uk-UA" w:eastAsia="ru-RU"/>
    </w:rPr>
  </w:style>
  <w:style w:type="character" w:customStyle="1" w:styleId="ListParagraphChar">
    <w:name w:val="List Paragraph Char"/>
    <w:link w:val="14"/>
    <w:uiPriority w:val="99"/>
    <w:locked/>
    <w:rsid w:val="001B5385"/>
    <w:rPr>
      <w:rFonts w:ascii="Times New Roman" w:eastAsia="Calibri" w:hAnsi="Times New Roman" w:cs="Times New Roman"/>
      <w:sz w:val="24"/>
      <w:szCs w:val="20"/>
      <w:lang w:val="uk-UA" w:eastAsia="ru-RU"/>
    </w:rPr>
  </w:style>
  <w:style w:type="paragraph" w:styleId="BodyTextIndent2">
    <w:name w:val="Body Text Indent 2"/>
    <w:basedOn w:val="Normal"/>
    <w:link w:val="BodyTextIndent2Char"/>
    <w:rsid w:val="001B5385"/>
    <w:pPr>
      <w:spacing w:after="120" w:line="480" w:lineRule="auto"/>
      <w:ind w:left="283"/>
    </w:pPr>
    <w:rPr>
      <w:rFonts w:ascii="Times New Roman" w:eastAsia="Calibri" w:hAnsi="Times New Roman" w:cs="Times New Roman"/>
      <w:sz w:val="20"/>
      <w:szCs w:val="20"/>
      <w:lang w:val="uk-UA" w:eastAsia="uk-UA"/>
    </w:rPr>
  </w:style>
  <w:style w:type="character" w:customStyle="1" w:styleId="BodyTextIndent2Char">
    <w:name w:val="Body Text Indent 2 Char"/>
    <w:basedOn w:val="DefaultParagraphFont"/>
    <w:link w:val="BodyTextIndent2"/>
    <w:rsid w:val="001B5385"/>
    <w:rPr>
      <w:rFonts w:ascii="Times New Roman" w:eastAsia="Calibri" w:hAnsi="Times New Roman" w:cs="Times New Roman"/>
      <w:sz w:val="20"/>
      <w:szCs w:val="20"/>
      <w:lang w:val="uk-UA" w:eastAsia="uk-UA"/>
    </w:rPr>
  </w:style>
  <w:style w:type="character" w:customStyle="1" w:styleId="apple-converted-space">
    <w:name w:val="apple-converted-space"/>
    <w:qFormat/>
    <w:rsid w:val="001B5385"/>
    <w:rPr>
      <w:rFonts w:cs="Times New Roman"/>
    </w:rPr>
  </w:style>
  <w:style w:type="character" w:customStyle="1" w:styleId="mail-message-sender-email">
    <w:name w:val="mail-message-sender-email"/>
    <w:rsid w:val="001B5385"/>
    <w:rPr>
      <w:rFonts w:cs="Times New Roman"/>
    </w:rPr>
  </w:style>
  <w:style w:type="character" w:customStyle="1" w:styleId="BodyText2Char">
    <w:name w:val="Body Text 2 Char"/>
    <w:link w:val="BodyText2"/>
    <w:locked/>
    <w:rsid w:val="001B5385"/>
  </w:style>
  <w:style w:type="paragraph" w:styleId="BodyText2">
    <w:name w:val="Body Text 2"/>
    <w:basedOn w:val="Normal"/>
    <w:link w:val="BodyText2Char"/>
    <w:rsid w:val="001B5385"/>
    <w:pPr>
      <w:spacing w:after="120" w:line="480" w:lineRule="auto"/>
    </w:pPr>
  </w:style>
  <w:style w:type="character" w:customStyle="1" w:styleId="21">
    <w:name w:val="Основной текст 2 Знак1"/>
    <w:basedOn w:val="DefaultParagraphFont"/>
    <w:uiPriority w:val="99"/>
    <w:semiHidden/>
    <w:rsid w:val="001B5385"/>
  </w:style>
  <w:style w:type="paragraph" w:customStyle="1" w:styleId="31">
    <w:name w:val="Основной текст 31"/>
    <w:basedOn w:val="Normal"/>
    <w:uiPriority w:val="99"/>
    <w:rsid w:val="001B5385"/>
    <w:pPr>
      <w:suppressAutoHyphens/>
      <w:spacing w:after="0" w:line="240" w:lineRule="auto"/>
      <w:jc w:val="both"/>
    </w:pPr>
    <w:rPr>
      <w:rFonts w:ascii="Times New Roman" w:eastAsia="Calibri" w:hAnsi="Times New Roman" w:cs="Times New Roman"/>
      <w:sz w:val="20"/>
      <w:szCs w:val="24"/>
      <w:lang w:val="uk-UA" w:eastAsia="ar-SA"/>
    </w:rPr>
  </w:style>
  <w:style w:type="paragraph" w:styleId="BodyTextIndent">
    <w:name w:val="Body Text Indent"/>
    <w:basedOn w:val="Normal"/>
    <w:link w:val="BodyTextIndentChar"/>
    <w:rsid w:val="001B5385"/>
    <w:pPr>
      <w:spacing w:after="120"/>
      <w:ind w:left="283"/>
    </w:pPr>
    <w:rPr>
      <w:rFonts w:ascii="Calibri" w:eastAsia="Calibri" w:hAnsi="Calibri" w:cs="Times New Roman"/>
      <w:lang w:val="uk-UA"/>
    </w:rPr>
  </w:style>
  <w:style w:type="character" w:customStyle="1" w:styleId="BodyTextIndentChar">
    <w:name w:val="Body Text Indent Char"/>
    <w:basedOn w:val="DefaultParagraphFont"/>
    <w:link w:val="BodyTextIndent"/>
    <w:rsid w:val="001B5385"/>
    <w:rPr>
      <w:rFonts w:ascii="Calibri" w:eastAsia="Calibri" w:hAnsi="Calibri" w:cs="Times New Roman"/>
      <w:lang w:val="uk-UA"/>
    </w:rPr>
  </w:style>
  <w:style w:type="paragraph" w:customStyle="1" w:styleId="15">
    <w:name w:val="Без интервала1"/>
    <w:link w:val="NoSpacingChar"/>
    <w:qFormat/>
    <w:rsid w:val="001B5385"/>
    <w:pPr>
      <w:spacing w:after="0" w:line="240" w:lineRule="auto"/>
    </w:pPr>
    <w:rPr>
      <w:rFonts w:ascii="Calibri" w:eastAsia="Calibri" w:hAnsi="Calibri" w:cs="Times New Roman"/>
      <w:lang w:val="uk-UA"/>
    </w:rPr>
  </w:style>
  <w:style w:type="character" w:customStyle="1" w:styleId="22">
    <w:name w:val="Основний текст (2)_"/>
    <w:link w:val="23"/>
    <w:locked/>
    <w:rsid w:val="001B5385"/>
    <w:rPr>
      <w:shd w:val="clear" w:color="auto" w:fill="FFFFFF"/>
    </w:rPr>
  </w:style>
  <w:style w:type="paragraph" w:customStyle="1" w:styleId="23">
    <w:name w:val="Основний текст (2)"/>
    <w:basedOn w:val="Normal"/>
    <w:link w:val="22"/>
    <w:rsid w:val="001B5385"/>
    <w:pPr>
      <w:widowControl w:val="0"/>
      <w:shd w:val="clear" w:color="auto" w:fill="FFFFFF"/>
      <w:spacing w:after="0" w:line="427" w:lineRule="exact"/>
      <w:jc w:val="both"/>
    </w:pPr>
    <w:rPr>
      <w:shd w:val="clear" w:color="auto" w:fill="FFFFFF"/>
    </w:rPr>
  </w:style>
  <w:style w:type="character" w:customStyle="1" w:styleId="16">
    <w:name w:val="Верхній колонтитул Знак1"/>
    <w:rsid w:val="001B5385"/>
    <w:rPr>
      <w:rFonts w:ascii="Times New Roman" w:hAnsi="Times New Roman"/>
      <w:sz w:val="24"/>
    </w:rPr>
  </w:style>
  <w:style w:type="paragraph" w:customStyle="1" w:styleId="font5">
    <w:name w:val="font5"/>
    <w:basedOn w:val="Normal"/>
    <w:rsid w:val="001B5385"/>
    <w:pPr>
      <w:spacing w:before="100" w:beforeAutospacing="1" w:after="100" w:afterAutospacing="1" w:line="240" w:lineRule="auto"/>
    </w:pPr>
    <w:rPr>
      <w:rFonts w:ascii="Times New Roman" w:eastAsia="Calibri" w:hAnsi="Times New Roman" w:cs="Times New Roman"/>
      <w:b/>
      <w:bCs/>
      <w:color w:val="000000"/>
      <w:sz w:val="24"/>
      <w:szCs w:val="24"/>
      <w:lang w:val="uk-UA" w:eastAsia="uk-UA"/>
    </w:rPr>
  </w:style>
  <w:style w:type="paragraph" w:customStyle="1" w:styleId="font6">
    <w:name w:val="font6"/>
    <w:basedOn w:val="Normal"/>
    <w:rsid w:val="001B5385"/>
    <w:pPr>
      <w:spacing w:before="100" w:beforeAutospacing="1" w:after="100" w:afterAutospacing="1" w:line="240" w:lineRule="auto"/>
    </w:pPr>
    <w:rPr>
      <w:rFonts w:ascii="Times New Roman" w:eastAsia="Calibri" w:hAnsi="Times New Roman" w:cs="Times New Roman"/>
      <w:color w:val="000000"/>
      <w:sz w:val="24"/>
      <w:szCs w:val="24"/>
      <w:lang w:val="uk-UA" w:eastAsia="uk-UA"/>
    </w:rPr>
  </w:style>
  <w:style w:type="paragraph" w:customStyle="1" w:styleId="font7">
    <w:name w:val="font7"/>
    <w:basedOn w:val="Normal"/>
    <w:rsid w:val="001B5385"/>
    <w:pPr>
      <w:spacing w:before="100" w:beforeAutospacing="1" w:after="100" w:afterAutospacing="1" w:line="240" w:lineRule="auto"/>
    </w:pPr>
    <w:rPr>
      <w:rFonts w:ascii="Times New Roman" w:eastAsia="Calibri" w:hAnsi="Times New Roman" w:cs="Times New Roman"/>
      <w:color w:val="000000"/>
      <w:sz w:val="24"/>
      <w:szCs w:val="24"/>
      <w:u w:val="single"/>
      <w:lang w:val="uk-UA" w:eastAsia="uk-UA"/>
    </w:rPr>
  </w:style>
  <w:style w:type="paragraph" w:customStyle="1" w:styleId="font8">
    <w:name w:val="font8"/>
    <w:basedOn w:val="Normal"/>
    <w:rsid w:val="001B5385"/>
    <w:pPr>
      <w:spacing w:before="100" w:beforeAutospacing="1" w:after="100" w:afterAutospacing="1" w:line="240" w:lineRule="auto"/>
    </w:pPr>
    <w:rPr>
      <w:rFonts w:ascii="Times New Roman" w:eastAsia="Calibri" w:hAnsi="Times New Roman" w:cs="Times New Roman"/>
      <w:i/>
      <w:iCs/>
      <w:color w:val="000000"/>
      <w:sz w:val="24"/>
      <w:szCs w:val="24"/>
      <w:u w:val="single"/>
      <w:lang w:val="uk-UA" w:eastAsia="uk-UA"/>
    </w:rPr>
  </w:style>
  <w:style w:type="paragraph" w:customStyle="1" w:styleId="font9">
    <w:name w:val="font9"/>
    <w:basedOn w:val="Normal"/>
    <w:rsid w:val="001B5385"/>
    <w:pPr>
      <w:spacing w:before="100" w:beforeAutospacing="1" w:after="100" w:afterAutospacing="1" w:line="240" w:lineRule="auto"/>
    </w:pPr>
    <w:rPr>
      <w:rFonts w:ascii="Times New Roman" w:eastAsia="Calibri" w:hAnsi="Times New Roman" w:cs="Times New Roman"/>
      <w:i/>
      <w:iCs/>
      <w:color w:val="000000"/>
      <w:sz w:val="24"/>
      <w:szCs w:val="24"/>
      <w:lang w:val="uk-UA" w:eastAsia="uk-UA"/>
    </w:rPr>
  </w:style>
  <w:style w:type="paragraph" w:customStyle="1" w:styleId="xl65">
    <w:name w:val="xl65"/>
    <w:basedOn w:val="Normal"/>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66">
    <w:name w:val="xl66"/>
    <w:basedOn w:val="Normal"/>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67">
    <w:name w:val="xl67"/>
    <w:basedOn w:val="Normal"/>
    <w:rsid w:val="001B538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8">
    <w:name w:val="xl68"/>
    <w:basedOn w:val="Normal"/>
    <w:rsid w:val="001B5385"/>
    <w:pPr>
      <w:pBdr>
        <w:lef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9">
    <w:name w:val="xl69"/>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0">
    <w:name w:val="xl70"/>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1">
    <w:name w:val="xl71"/>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2">
    <w:name w:val="xl72"/>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3">
    <w:name w:val="xl73"/>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4">
    <w:name w:val="xl74"/>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5">
    <w:name w:val="xl75"/>
    <w:basedOn w:val="Normal"/>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6">
    <w:name w:val="xl76"/>
    <w:basedOn w:val="Normal"/>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7">
    <w:name w:val="xl77"/>
    <w:basedOn w:val="Normal"/>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8">
    <w:name w:val="xl78"/>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9">
    <w:name w:val="xl79"/>
    <w:basedOn w:val="Normal"/>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0">
    <w:name w:val="xl80"/>
    <w:basedOn w:val="Normal"/>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81">
    <w:name w:val="xl81"/>
    <w:basedOn w:val="Normal"/>
    <w:rsid w:val="001B5385"/>
    <w:pPr>
      <w:pBdr>
        <w:left w:val="single" w:sz="8"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2">
    <w:name w:val="xl82"/>
    <w:basedOn w:val="Normal"/>
    <w:rsid w:val="001B5385"/>
    <w:pPr>
      <w:pBdr>
        <w:left w:val="single" w:sz="4" w:space="0" w:color="auto"/>
        <w:bottom w:val="single" w:sz="8"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83">
    <w:name w:val="xl83"/>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84">
    <w:name w:val="xl84"/>
    <w:basedOn w:val="Normal"/>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5">
    <w:name w:val="xl85"/>
    <w:basedOn w:val="Normal"/>
    <w:rsid w:val="001B5385"/>
    <w:pPr>
      <w:pBdr>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6">
    <w:name w:val="xl86"/>
    <w:basedOn w:val="Normal"/>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u w:val="single"/>
      <w:lang w:val="uk-UA" w:eastAsia="uk-UA"/>
    </w:rPr>
  </w:style>
  <w:style w:type="paragraph" w:customStyle="1" w:styleId="xl87">
    <w:name w:val="xl87"/>
    <w:basedOn w:val="Normal"/>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u w:val="single"/>
      <w:lang w:val="uk-UA" w:eastAsia="uk-UA"/>
    </w:rPr>
  </w:style>
  <w:style w:type="paragraph" w:customStyle="1" w:styleId="xl88">
    <w:name w:val="xl88"/>
    <w:basedOn w:val="Normal"/>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u w:val="single"/>
      <w:lang w:val="uk-UA" w:eastAsia="uk-UA"/>
    </w:rPr>
  </w:style>
  <w:style w:type="paragraph" w:customStyle="1" w:styleId="xl89">
    <w:name w:val="xl89"/>
    <w:basedOn w:val="Normal"/>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i/>
      <w:iCs/>
      <w:color w:val="000000"/>
      <w:sz w:val="24"/>
      <w:szCs w:val="24"/>
      <w:lang w:val="uk-UA" w:eastAsia="uk-UA"/>
    </w:rPr>
  </w:style>
  <w:style w:type="paragraph" w:customStyle="1" w:styleId="xl90">
    <w:name w:val="xl90"/>
    <w:basedOn w:val="Normal"/>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lang w:val="uk-UA" w:eastAsia="uk-UA"/>
    </w:rPr>
  </w:style>
  <w:style w:type="paragraph" w:customStyle="1" w:styleId="xl91">
    <w:name w:val="xl91"/>
    <w:basedOn w:val="Normal"/>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2">
    <w:name w:val="xl92"/>
    <w:basedOn w:val="Normal"/>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3">
    <w:name w:val="xl93"/>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4">
    <w:name w:val="xl94"/>
    <w:basedOn w:val="Normal"/>
    <w:rsid w:val="001B53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5">
    <w:name w:val="xl95"/>
    <w:basedOn w:val="Normal"/>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6">
    <w:name w:val="xl96"/>
    <w:basedOn w:val="Normal"/>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7">
    <w:name w:val="xl97"/>
    <w:basedOn w:val="Normal"/>
    <w:rsid w:val="001B5385"/>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val="uk-UA" w:eastAsia="uk-UA"/>
    </w:rPr>
  </w:style>
  <w:style w:type="paragraph" w:customStyle="1" w:styleId="xl98">
    <w:name w:val="xl98"/>
    <w:basedOn w:val="Normal"/>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99">
    <w:name w:val="xl99"/>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0">
    <w:name w:val="xl100"/>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1">
    <w:name w:val="xl101"/>
    <w:basedOn w:val="Normal"/>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2">
    <w:name w:val="xl102"/>
    <w:basedOn w:val="Normal"/>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3">
    <w:name w:val="xl103"/>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4">
    <w:name w:val="xl104"/>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5">
    <w:name w:val="xl105"/>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6">
    <w:name w:val="xl106"/>
    <w:basedOn w:val="Normal"/>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7">
    <w:name w:val="xl107"/>
    <w:basedOn w:val="Normal"/>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8">
    <w:name w:val="xl108"/>
    <w:basedOn w:val="Normal"/>
    <w:rsid w:val="001B5385"/>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customStyle="1" w:styleId="xl109">
    <w:name w:val="xl109"/>
    <w:basedOn w:val="Normal"/>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0">
    <w:name w:val="xl110"/>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111">
    <w:name w:val="xl111"/>
    <w:basedOn w:val="Normal"/>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2">
    <w:name w:val="xl112"/>
    <w:basedOn w:val="Normal"/>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3">
    <w:name w:val="xl113"/>
    <w:basedOn w:val="Normal"/>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4">
    <w:name w:val="xl114"/>
    <w:basedOn w:val="Normal"/>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5">
    <w:name w:val="xl115"/>
    <w:basedOn w:val="Normal"/>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6">
    <w:name w:val="xl116"/>
    <w:basedOn w:val="Normal"/>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17">
    <w:name w:val="xl117"/>
    <w:basedOn w:val="Normal"/>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8">
    <w:name w:val="xl118"/>
    <w:basedOn w:val="Normal"/>
    <w:rsid w:val="001B5385"/>
    <w:pPr>
      <w:pBdr>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9">
    <w:name w:val="xl119"/>
    <w:basedOn w:val="Normal"/>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20">
    <w:name w:val="xl120"/>
    <w:basedOn w:val="Normal"/>
    <w:rsid w:val="001B5385"/>
    <w:pPr>
      <w:spacing w:before="100" w:beforeAutospacing="1" w:after="100" w:afterAutospacing="1" w:line="240" w:lineRule="auto"/>
      <w:textAlignment w:val="top"/>
    </w:pPr>
    <w:rPr>
      <w:rFonts w:ascii="Times New Roman" w:eastAsia="Calibri" w:hAnsi="Times New Roman" w:cs="Times New Roman"/>
      <w:sz w:val="24"/>
      <w:szCs w:val="24"/>
      <w:lang w:val="uk-UA" w:eastAsia="uk-UA"/>
    </w:rPr>
  </w:style>
  <w:style w:type="paragraph" w:customStyle="1" w:styleId="xl121">
    <w:name w:val="xl121"/>
    <w:basedOn w:val="Normal"/>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2">
    <w:name w:val="xl122"/>
    <w:basedOn w:val="Normal"/>
    <w:rsid w:val="001B538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3">
    <w:name w:val="xl123"/>
    <w:basedOn w:val="Normal"/>
    <w:rsid w:val="001B5385"/>
    <w:pPr>
      <w:spacing w:before="100" w:beforeAutospacing="1" w:after="100" w:afterAutospacing="1" w:line="240" w:lineRule="auto"/>
      <w:jc w:val="center"/>
      <w:textAlignment w:val="top"/>
    </w:pPr>
    <w:rPr>
      <w:rFonts w:ascii="Times New Roman" w:eastAsia="Calibri" w:hAnsi="Times New Roman" w:cs="Times New Roman"/>
      <w:color w:val="000000"/>
      <w:sz w:val="32"/>
      <w:szCs w:val="32"/>
      <w:lang w:val="uk-UA" w:eastAsia="uk-UA"/>
    </w:rPr>
  </w:style>
  <w:style w:type="paragraph" w:customStyle="1" w:styleId="xl124">
    <w:name w:val="xl124"/>
    <w:basedOn w:val="Normal"/>
    <w:rsid w:val="001B5385"/>
    <w:pPr>
      <w:spacing w:before="100" w:beforeAutospacing="1" w:after="100" w:afterAutospacing="1" w:line="240" w:lineRule="auto"/>
      <w:textAlignment w:val="top"/>
    </w:pPr>
    <w:rPr>
      <w:rFonts w:ascii="Times New Roman" w:eastAsia="Calibri" w:hAnsi="Times New Roman" w:cs="Times New Roman"/>
      <w:b/>
      <w:bCs/>
      <w:color w:val="000000"/>
      <w:sz w:val="24"/>
      <w:szCs w:val="24"/>
      <w:lang w:val="uk-UA" w:eastAsia="uk-UA"/>
    </w:rPr>
  </w:style>
  <w:style w:type="paragraph" w:customStyle="1" w:styleId="xl125">
    <w:name w:val="xl125"/>
    <w:basedOn w:val="Normal"/>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8"/>
      <w:szCs w:val="28"/>
      <w:lang w:val="uk-UA" w:eastAsia="uk-UA"/>
    </w:rPr>
  </w:style>
  <w:style w:type="paragraph" w:customStyle="1" w:styleId="xl126">
    <w:name w:val="xl126"/>
    <w:basedOn w:val="Normal"/>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4"/>
      <w:szCs w:val="24"/>
      <w:lang w:val="uk-UA" w:eastAsia="uk-UA"/>
    </w:rPr>
  </w:style>
  <w:style w:type="paragraph" w:customStyle="1" w:styleId="xl127">
    <w:name w:val="xl127"/>
    <w:basedOn w:val="Normal"/>
    <w:rsid w:val="001B5385"/>
    <w:pPr>
      <w:pBdr>
        <w:bottom w:val="single" w:sz="8"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128">
    <w:name w:val="xl128"/>
    <w:basedOn w:val="Normal"/>
    <w:rsid w:val="001B5385"/>
    <w:pPr>
      <w:pBdr>
        <w:bottom w:val="single" w:sz="8"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210">
    <w:name w:val="Основной текст 21"/>
    <w:basedOn w:val="Normal"/>
    <w:uiPriority w:val="99"/>
    <w:rsid w:val="001B5385"/>
    <w:pPr>
      <w:suppressAutoHyphens/>
      <w:spacing w:after="0" w:line="240" w:lineRule="auto"/>
      <w:jc w:val="both"/>
    </w:pPr>
    <w:rPr>
      <w:rFonts w:ascii="Times New Roman" w:eastAsia="Calibri" w:hAnsi="Times New Roman" w:cs="Times New Roman"/>
      <w:sz w:val="28"/>
      <w:szCs w:val="20"/>
      <w:lang w:val="uk-UA" w:eastAsia="ar-SA"/>
    </w:rPr>
  </w:style>
  <w:style w:type="paragraph" w:customStyle="1" w:styleId="310">
    <w:name w:val="Основной текст с отступом 31"/>
    <w:basedOn w:val="Normal"/>
    <w:rsid w:val="001B5385"/>
    <w:pPr>
      <w:suppressAutoHyphens/>
      <w:spacing w:after="0" w:line="240" w:lineRule="atLeast"/>
      <w:ind w:firstLine="709"/>
      <w:jc w:val="both"/>
    </w:pPr>
    <w:rPr>
      <w:rFonts w:ascii="Times New Roman" w:eastAsia="Calibri" w:hAnsi="Times New Roman" w:cs="Times New Roman"/>
      <w:sz w:val="20"/>
      <w:szCs w:val="26"/>
      <w:lang w:val="uk-UA" w:eastAsia="ar-SA"/>
    </w:rPr>
  </w:style>
  <w:style w:type="paragraph" w:customStyle="1" w:styleId="211">
    <w:name w:val="Основной текст с отступом 21"/>
    <w:basedOn w:val="Normal"/>
    <w:rsid w:val="001B5385"/>
    <w:pPr>
      <w:suppressAutoHyphens/>
      <w:spacing w:after="0" w:line="240" w:lineRule="auto"/>
      <w:ind w:firstLine="708"/>
      <w:jc w:val="both"/>
    </w:pPr>
    <w:rPr>
      <w:rFonts w:ascii="Times New Roman" w:eastAsia="Calibri" w:hAnsi="Times New Roman" w:cs="Times New Roman"/>
      <w:sz w:val="20"/>
      <w:szCs w:val="24"/>
      <w:lang w:val="uk-UA" w:eastAsia="ar-SA"/>
    </w:rPr>
  </w:style>
  <w:style w:type="character" w:styleId="Strong">
    <w:name w:val="Strong"/>
    <w:uiPriority w:val="99"/>
    <w:qFormat/>
    <w:rsid w:val="001B5385"/>
    <w:rPr>
      <w:rFonts w:cs="Times New Roman"/>
      <w:b/>
    </w:rPr>
  </w:style>
  <w:style w:type="paragraph" w:customStyle="1" w:styleId="mwnameshead">
    <w:name w:val="mw_names_head"/>
    <w:basedOn w:val="mwnames"/>
    <w:link w:val="mwnameshead0"/>
    <w:rsid w:val="001B5385"/>
    <w:pPr>
      <w:jc w:val="center"/>
    </w:pPr>
    <w:rPr>
      <w:rFonts w:cs="Times New Roman"/>
      <w:sz w:val="18"/>
    </w:rPr>
  </w:style>
  <w:style w:type="paragraph" w:customStyle="1" w:styleId="mwnames">
    <w:name w:val="mw_names"/>
    <w:basedOn w:val="Normal"/>
    <w:rsid w:val="001B5385"/>
    <w:pPr>
      <w:spacing w:after="0" w:line="240" w:lineRule="auto"/>
    </w:pPr>
    <w:rPr>
      <w:rFonts w:ascii="Times New Roman" w:eastAsia="Calibri" w:hAnsi="Times New Roman" w:cs="Arial"/>
      <w:i/>
      <w:szCs w:val="20"/>
      <w:lang w:eastAsia="ru-RU"/>
    </w:rPr>
  </w:style>
  <w:style w:type="character" w:customStyle="1" w:styleId="mwnameshead0">
    <w:name w:val="mw_names_head Знак Знак"/>
    <w:link w:val="mwnameshead"/>
    <w:locked/>
    <w:rsid w:val="001B5385"/>
    <w:rPr>
      <w:rFonts w:ascii="Times New Roman" w:eastAsia="Calibri" w:hAnsi="Times New Roman" w:cs="Times New Roman"/>
      <w:i/>
      <w:sz w:val="18"/>
      <w:szCs w:val="20"/>
      <w:lang w:eastAsia="ru-RU"/>
    </w:rPr>
  </w:style>
  <w:style w:type="paragraph" w:customStyle="1" w:styleId="mwfieldsdate">
    <w:name w:val="mw_fields_date"/>
    <w:basedOn w:val="mwnames"/>
    <w:link w:val="mwfieldsdate0"/>
    <w:rsid w:val="001B5385"/>
    <w:pPr>
      <w:jc w:val="center"/>
    </w:pPr>
    <w:rPr>
      <w:rFonts w:cs="Times New Roman"/>
      <w:sz w:val="20"/>
    </w:rPr>
  </w:style>
  <w:style w:type="character" w:customStyle="1" w:styleId="mwfieldsdate0">
    <w:name w:val="mw_fields_date Знак Знак"/>
    <w:link w:val="mwfieldsdate"/>
    <w:locked/>
    <w:rsid w:val="001B5385"/>
    <w:rPr>
      <w:rFonts w:ascii="Times New Roman" w:eastAsia="Calibri" w:hAnsi="Times New Roman" w:cs="Times New Roman"/>
      <w:i/>
      <w:sz w:val="20"/>
      <w:szCs w:val="20"/>
      <w:lang w:eastAsia="ru-RU"/>
    </w:rPr>
  </w:style>
  <w:style w:type="paragraph" w:customStyle="1" w:styleId="mwnormal">
    <w:name w:val="mw_normal"/>
    <w:basedOn w:val="Normal"/>
    <w:link w:val="mwnormal0"/>
    <w:rsid w:val="001B5385"/>
    <w:pPr>
      <w:spacing w:after="0" w:line="240" w:lineRule="auto"/>
      <w:ind w:firstLine="709"/>
      <w:jc w:val="both"/>
    </w:pPr>
    <w:rPr>
      <w:rFonts w:ascii="Times New Roman" w:eastAsia="Calibri" w:hAnsi="Times New Roman" w:cs="Times New Roman"/>
      <w:i/>
      <w:sz w:val="24"/>
      <w:szCs w:val="20"/>
      <w:lang w:eastAsia="ru-RU"/>
    </w:rPr>
  </w:style>
  <w:style w:type="character" w:customStyle="1" w:styleId="mwnormal0">
    <w:name w:val="mw_normal Знак Знак"/>
    <w:link w:val="mwnormal"/>
    <w:locked/>
    <w:rsid w:val="001B5385"/>
    <w:rPr>
      <w:rFonts w:ascii="Times New Roman" w:eastAsia="Calibri" w:hAnsi="Times New Roman" w:cs="Times New Roman"/>
      <w:i/>
      <w:sz w:val="24"/>
      <w:szCs w:val="20"/>
      <w:lang w:eastAsia="ru-RU"/>
    </w:rPr>
  </w:style>
  <w:style w:type="paragraph" w:customStyle="1" w:styleId="mwSTP">
    <w:name w:val="mw_STP"/>
    <w:basedOn w:val="Normal"/>
    <w:link w:val="mwSTP0"/>
    <w:rsid w:val="001B5385"/>
    <w:pPr>
      <w:spacing w:after="0" w:line="240" w:lineRule="auto"/>
      <w:jc w:val="center"/>
    </w:pPr>
    <w:rPr>
      <w:rFonts w:ascii="Times New Roman" w:eastAsia="Calibri" w:hAnsi="Times New Roman" w:cs="Times New Roman"/>
      <w:i/>
      <w:sz w:val="24"/>
      <w:szCs w:val="20"/>
      <w:lang w:eastAsia="ru-RU"/>
    </w:rPr>
  </w:style>
  <w:style w:type="character" w:customStyle="1" w:styleId="mwSTP0">
    <w:name w:val="mw_STP Знак Знак"/>
    <w:link w:val="mwSTP"/>
    <w:locked/>
    <w:rsid w:val="001B5385"/>
    <w:rPr>
      <w:rFonts w:ascii="Times New Roman" w:eastAsia="Calibri" w:hAnsi="Times New Roman" w:cs="Times New Roman"/>
      <w:i/>
      <w:sz w:val="24"/>
      <w:szCs w:val="20"/>
      <w:lang w:eastAsia="ru-RU"/>
    </w:rPr>
  </w:style>
  <w:style w:type="paragraph" w:styleId="DocumentMap">
    <w:name w:val="Document Map"/>
    <w:basedOn w:val="Normal"/>
    <w:link w:val="DocumentMapChar"/>
    <w:rsid w:val="001B5385"/>
    <w:pPr>
      <w:shd w:val="clear" w:color="auto" w:fill="000080"/>
      <w:spacing w:after="0" w:line="240" w:lineRule="auto"/>
    </w:pPr>
    <w:rPr>
      <w:rFonts w:ascii="Tahoma" w:eastAsia="Calibri" w:hAnsi="Tahoma" w:cs="Times New Roman"/>
      <w:sz w:val="20"/>
      <w:szCs w:val="20"/>
      <w:lang w:val="uk-UA" w:eastAsia="uk-UA"/>
    </w:rPr>
  </w:style>
  <w:style w:type="character" w:customStyle="1" w:styleId="DocumentMapChar">
    <w:name w:val="Document Map Char"/>
    <w:basedOn w:val="DefaultParagraphFont"/>
    <w:link w:val="DocumentMap"/>
    <w:rsid w:val="001B5385"/>
    <w:rPr>
      <w:rFonts w:ascii="Tahoma" w:eastAsia="Calibri" w:hAnsi="Tahoma" w:cs="Times New Roman"/>
      <w:sz w:val="20"/>
      <w:szCs w:val="20"/>
      <w:shd w:val="clear" w:color="auto" w:fill="000080"/>
      <w:lang w:val="uk-UA" w:eastAsia="uk-UA"/>
    </w:rPr>
  </w:style>
  <w:style w:type="paragraph" w:styleId="Caption">
    <w:name w:val="caption"/>
    <w:aliases w:val="список"/>
    <w:basedOn w:val="Normal"/>
    <w:next w:val="Normal"/>
    <w:qFormat/>
    <w:rsid w:val="001B5385"/>
    <w:pPr>
      <w:numPr>
        <w:numId w:val="1"/>
      </w:numPr>
      <w:tabs>
        <w:tab w:val="left" w:pos="8041"/>
      </w:tabs>
      <w:spacing w:after="0" w:line="228" w:lineRule="auto"/>
    </w:pPr>
    <w:rPr>
      <w:rFonts w:ascii="Calibri" w:eastAsia="Calibri" w:hAnsi="Calibri" w:cs="Times New Roman"/>
      <w:lang w:val="uk-UA" w:eastAsia="ru-RU"/>
    </w:rPr>
  </w:style>
  <w:style w:type="paragraph" w:customStyle="1" w:styleId="-1">
    <w:name w:val="Стиль - 1"/>
    <w:basedOn w:val="14"/>
    <w:link w:val="-10"/>
    <w:qFormat/>
    <w:rsid w:val="001B5385"/>
    <w:pPr>
      <w:numPr>
        <w:numId w:val="2"/>
      </w:numPr>
      <w:spacing w:line="228" w:lineRule="auto"/>
    </w:pPr>
    <w:rPr>
      <w:rFonts w:ascii="Calibri" w:hAnsi="Calibri"/>
      <w:b/>
      <w:sz w:val="32"/>
      <w:lang w:eastAsia="uk-UA"/>
    </w:rPr>
  </w:style>
  <w:style w:type="character" w:customStyle="1" w:styleId="-10">
    <w:name w:val="Стиль - 1 Знак"/>
    <w:link w:val="-1"/>
    <w:locked/>
    <w:rsid w:val="001B5385"/>
    <w:rPr>
      <w:rFonts w:ascii="Calibri" w:eastAsia="Calibri" w:hAnsi="Calibri" w:cs="Times New Roman"/>
      <w:b/>
      <w:sz w:val="32"/>
      <w:szCs w:val="20"/>
      <w:lang w:val="uk-UA" w:eastAsia="uk-UA"/>
    </w:rPr>
  </w:style>
  <w:style w:type="paragraph" w:customStyle="1" w:styleId="-11">
    <w:name w:val="Стиль - 1.1"/>
    <w:basedOn w:val="14"/>
    <w:link w:val="-110"/>
    <w:qFormat/>
    <w:rsid w:val="001B5385"/>
    <w:pPr>
      <w:numPr>
        <w:ilvl w:val="1"/>
        <w:numId w:val="2"/>
      </w:numPr>
      <w:spacing w:line="228" w:lineRule="auto"/>
    </w:pPr>
    <w:rPr>
      <w:rFonts w:ascii="Calibri" w:hAnsi="Calibri"/>
      <w:b/>
      <w:sz w:val="28"/>
      <w:lang w:eastAsia="uk-UA"/>
    </w:rPr>
  </w:style>
  <w:style w:type="character" w:customStyle="1" w:styleId="-110">
    <w:name w:val="Стиль - 1.1 Знак"/>
    <w:link w:val="-11"/>
    <w:locked/>
    <w:rsid w:val="001B5385"/>
    <w:rPr>
      <w:rFonts w:ascii="Calibri" w:eastAsia="Calibri" w:hAnsi="Calibri" w:cs="Times New Roman"/>
      <w:b/>
      <w:sz w:val="28"/>
      <w:szCs w:val="20"/>
      <w:lang w:val="uk-UA" w:eastAsia="uk-UA"/>
    </w:rPr>
  </w:style>
  <w:style w:type="paragraph" w:styleId="CommentText">
    <w:name w:val="annotation text"/>
    <w:basedOn w:val="Normal"/>
    <w:link w:val="CommentTextChar"/>
    <w:uiPriority w:val="99"/>
    <w:rsid w:val="001B5385"/>
    <w:pPr>
      <w:spacing w:after="0" w:line="240" w:lineRule="auto"/>
    </w:pPr>
    <w:rPr>
      <w:rFonts w:ascii="Times New Roman" w:eastAsia="Calibri" w:hAnsi="Times New Roman" w:cs="Times New Roman"/>
      <w:sz w:val="20"/>
      <w:szCs w:val="20"/>
      <w:lang w:eastAsia="ru-RU"/>
    </w:rPr>
  </w:style>
  <w:style w:type="character" w:customStyle="1" w:styleId="CommentTextChar">
    <w:name w:val="Comment Text Char"/>
    <w:basedOn w:val="DefaultParagraphFont"/>
    <w:link w:val="CommentText"/>
    <w:uiPriority w:val="99"/>
    <w:rsid w:val="001B5385"/>
    <w:rPr>
      <w:rFonts w:ascii="Times New Roman" w:eastAsia="Calibri" w:hAnsi="Times New Roman" w:cs="Times New Roman"/>
      <w:sz w:val="20"/>
      <w:szCs w:val="20"/>
      <w:lang w:eastAsia="ru-RU"/>
    </w:rPr>
  </w:style>
  <w:style w:type="paragraph" w:styleId="CommentSubject">
    <w:name w:val="annotation subject"/>
    <w:basedOn w:val="CommentText"/>
    <w:next w:val="CommentText"/>
    <w:link w:val="CommentSubjectChar"/>
    <w:uiPriority w:val="99"/>
    <w:rsid w:val="001B5385"/>
    <w:rPr>
      <w:b/>
      <w:bCs/>
      <w:lang w:val="uk-UA" w:eastAsia="uk-UA"/>
    </w:rPr>
  </w:style>
  <w:style w:type="character" w:customStyle="1" w:styleId="CommentSubjectChar">
    <w:name w:val="Comment Subject Char"/>
    <w:basedOn w:val="CommentTextChar"/>
    <w:link w:val="CommentSubject"/>
    <w:uiPriority w:val="99"/>
    <w:rsid w:val="001B5385"/>
    <w:rPr>
      <w:rFonts w:ascii="Times New Roman" w:eastAsia="Calibri" w:hAnsi="Times New Roman" w:cs="Times New Roman"/>
      <w:b/>
      <w:bCs/>
      <w:sz w:val="20"/>
      <w:szCs w:val="20"/>
      <w:lang w:val="uk-UA" w:eastAsia="uk-UA"/>
    </w:rPr>
  </w:style>
  <w:style w:type="paragraph" w:styleId="PlainText">
    <w:name w:val="Plain Text"/>
    <w:basedOn w:val="Normal"/>
    <w:link w:val="PlainTextChar"/>
    <w:rsid w:val="001B5385"/>
    <w:pPr>
      <w:spacing w:after="0" w:line="240" w:lineRule="auto"/>
    </w:pPr>
    <w:rPr>
      <w:rFonts w:ascii="Courier New" w:eastAsia="Calibri" w:hAnsi="Courier New" w:cs="Times New Roman"/>
      <w:sz w:val="20"/>
      <w:szCs w:val="20"/>
      <w:lang w:val="uk-UA" w:eastAsia="uk-UA"/>
    </w:rPr>
  </w:style>
  <w:style w:type="character" w:customStyle="1" w:styleId="PlainTextChar">
    <w:name w:val="Plain Text Char"/>
    <w:basedOn w:val="DefaultParagraphFont"/>
    <w:link w:val="PlainText"/>
    <w:rsid w:val="001B5385"/>
    <w:rPr>
      <w:rFonts w:ascii="Courier New" w:eastAsia="Calibri" w:hAnsi="Courier New" w:cs="Times New Roman"/>
      <w:sz w:val="20"/>
      <w:szCs w:val="20"/>
      <w:lang w:val="uk-UA" w:eastAsia="uk-UA"/>
    </w:rPr>
  </w:style>
  <w:style w:type="paragraph" w:customStyle="1" w:styleId="mwaddfielddate">
    <w:name w:val="mw_ add_field_date"/>
    <w:basedOn w:val="Normal"/>
    <w:rsid w:val="001B5385"/>
    <w:pPr>
      <w:spacing w:after="0" w:line="240" w:lineRule="auto"/>
      <w:jc w:val="right"/>
    </w:pPr>
    <w:rPr>
      <w:rFonts w:ascii="Times New Roman" w:eastAsia="Calibri" w:hAnsi="Times New Roman" w:cs="Times New Roman"/>
      <w:i/>
      <w:szCs w:val="24"/>
      <w:lang w:eastAsia="ru-RU"/>
    </w:rPr>
  </w:style>
  <w:style w:type="paragraph" w:customStyle="1" w:styleId="mwcode">
    <w:name w:val="mw_code"/>
    <w:basedOn w:val="Normal"/>
    <w:rsid w:val="001B5385"/>
    <w:pPr>
      <w:spacing w:after="0" w:line="240" w:lineRule="auto"/>
      <w:jc w:val="center"/>
    </w:pPr>
    <w:rPr>
      <w:rFonts w:ascii="Times New Roman" w:eastAsia="Calibri" w:hAnsi="Times New Roman" w:cs="Arial"/>
      <w:i/>
      <w:sz w:val="36"/>
      <w:szCs w:val="36"/>
      <w:lang w:eastAsia="ru-RU"/>
    </w:rPr>
  </w:style>
  <w:style w:type="paragraph" w:customStyle="1" w:styleId="mwnameofdoc">
    <w:name w:val="mw_name_of_doc"/>
    <w:basedOn w:val="Normal"/>
    <w:rsid w:val="001B5385"/>
    <w:pPr>
      <w:spacing w:after="0" w:line="240" w:lineRule="auto"/>
      <w:jc w:val="center"/>
    </w:pPr>
    <w:rPr>
      <w:rFonts w:ascii="Times New Roman" w:eastAsia="Calibri" w:hAnsi="Times New Roman" w:cs="Arial"/>
      <w:i/>
      <w:sz w:val="28"/>
      <w:szCs w:val="28"/>
      <w:lang w:eastAsia="ru-RU"/>
    </w:rPr>
  </w:style>
  <w:style w:type="paragraph" w:customStyle="1" w:styleId="mwrightfieldsheads">
    <w:name w:val="mw_right_fields_heads"/>
    <w:basedOn w:val="Normal"/>
    <w:rsid w:val="001B5385"/>
    <w:pPr>
      <w:widowControl w:val="0"/>
      <w:adjustRightInd w:val="0"/>
      <w:spacing w:after="0" w:line="240" w:lineRule="auto"/>
      <w:jc w:val="center"/>
      <w:textAlignment w:val="baseline"/>
    </w:pPr>
    <w:rPr>
      <w:rFonts w:ascii="Times New Roman" w:eastAsia="Calibri" w:hAnsi="Times New Roman" w:cs="Arial"/>
      <w:i/>
      <w:szCs w:val="18"/>
      <w:lang w:eastAsia="ru-RU"/>
    </w:rPr>
  </w:style>
  <w:style w:type="paragraph" w:customStyle="1" w:styleId="mwrightfieldstext">
    <w:name w:val="mw_right_fields_text"/>
    <w:basedOn w:val="mwrightfieldsheads"/>
    <w:rsid w:val="001B5385"/>
  </w:style>
  <w:style w:type="paragraph" w:customStyle="1" w:styleId="mwleftfieldtext">
    <w:name w:val="mw_left_field_text"/>
    <w:basedOn w:val="Normal"/>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customStyle="1" w:styleId="mwleftfieldheads">
    <w:name w:val="mw_left_field_heads"/>
    <w:basedOn w:val="Normal"/>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styleId="BlockText">
    <w:name w:val="Block Text"/>
    <w:basedOn w:val="Normal"/>
    <w:rsid w:val="001B5385"/>
    <w:pPr>
      <w:widowControl w:val="0"/>
      <w:autoSpaceDE w:val="0"/>
      <w:autoSpaceDN w:val="0"/>
      <w:adjustRightInd w:val="0"/>
      <w:spacing w:after="0" w:line="240" w:lineRule="auto"/>
      <w:ind w:left="142" w:right="283" w:firstLine="425"/>
    </w:pPr>
    <w:rPr>
      <w:rFonts w:ascii="Times New Roman" w:eastAsia="Calibri" w:hAnsi="Times New Roman" w:cs="Times New Roman"/>
      <w:sz w:val="28"/>
      <w:szCs w:val="20"/>
      <w:lang w:val="uk-UA" w:eastAsia="ru-RU"/>
    </w:rPr>
  </w:style>
  <w:style w:type="character" w:customStyle="1" w:styleId="spelle">
    <w:name w:val="spelle"/>
    <w:rsid w:val="001B5385"/>
    <w:rPr>
      <w:rFonts w:cs="Times New Roman"/>
    </w:rPr>
  </w:style>
  <w:style w:type="paragraph" w:customStyle="1" w:styleId="a">
    <w:name w:val="Îáû÷íûé"/>
    <w:rsid w:val="001B5385"/>
    <w:pPr>
      <w:widowControl w:val="0"/>
      <w:spacing w:after="0" w:line="240" w:lineRule="auto"/>
    </w:pPr>
    <w:rPr>
      <w:rFonts w:ascii="Times New Roman" w:eastAsia="Calibri" w:hAnsi="Times New Roman" w:cs="Times New Roman"/>
      <w:sz w:val="20"/>
      <w:szCs w:val="20"/>
      <w:lang w:eastAsia="ru-RU"/>
    </w:rPr>
  </w:style>
  <w:style w:type="paragraph" w:customStyle="1" w:styleId="a0">
    <w:name w:val="Îñíîâíîé òåêñò"/>
    <w:basedOn w:val="a"/>
    <w:rsid w:val="001B5385"/>
    <w:pPr>
      <w:jc w:val="both"/>
    </w:pPr>
    <w:rPr>
      <w:sz w:val="24"/>
    </w:rPr>
  </w:style>
  <w:style w:type="paragraph" w:customStyle="1" w:styleId="FR1">
    <w:name w:val="FR1"/>
    <w:rsid w:val="001B5385"/>
    <w:pPr>
      <w:widowControl w:val="0"/>
      <w:spacing w:before="480" w:after="0" w:line="320" w:lineRule="auto"/>
      <w:ind w:left="1080" w:right="1000"/>
      <w:jc w:val="center"/>
    </w:pPr>
    <w:rPr>
      <w:rFonts w:ascii="Times New Roman" w:eastAsia="Calibri" w:hAnsi="Times New Roman" w:cs="Times New Roman"/>
      <w:b/>
      <w:bCs/>
      <w:sz w:val="36"/>
      <w:szCs w:val="36"/>
      <w:lang w:val="uk-UA" w:eastAsia="ru-RU"/>
    </w:rPr>
  </w:style>
  <w:style w:type="paragraph" w:customStyle="1" w:styleId="17">
    <w:name w:val="Обычный1"/>
    <w:qFormat/>
    <w:rsid w:val="001B5385"/>
    <w:pPr>
      <w:widowControl w:val="0"/>
      <w:spacing w:after="0" w:line="300" w:lineRule="auto"/>
      <w:ind w:left="120" w:right="400" w:firstLine="540"/>
    </w:pPr>
    <w:rPr>
      <w:rFonts w:ascii="Times New Roman" w:eastAsia="Calibri" w:hAnsi="Times New Roman" w:cs="Times New Roman"/>
      <w:sz w:val="24"/>
      <w:szCs w:val="20"/>
      <w:lang w:eastAsia="ru-RU"/>
    </w:rPr>
  </w:style>
  <w:style w:type="paragraph" w:customStyle="1" w:styleId="24">
    <w:name w:val="заголовок 2"/>
    <w:basedOn w:val="Normal"/>
    <w:next w:val="Normal"/>
    <w:rsid w:val="001B5385"/>
    <w:pPr>
      <w:keepNext/>
      <w:autoSpaceDE w:val="0"/>
      <w:autoSpaceDN w:val="0"/>
      <w:spacing w:before="240" w:after="60" w:line="240" w:lineRule="auto"/>
      <w:jc w:val="center"/>
    </w:pPr>
    <w:rPr>
      <w:rFonts w:ascii="Peterburg" w:eastAsia="Calibri" w:hAnsi="Peterburg" w:cs="Times New Roman"/>
      <w:b/>
      <w:bCs/>
      <w:i/>
      <w:iCs/>
      <w:sz w:val="28"/>
      <w:szCs w:val="28"/>
      <w:lang w:eastAsia="ru-RU"/>
    </w:rPr>
  </w:style>
  <w:style w:type="paragraph" w:customStyle="1" w:styleId="a1">
    <w:name w:val="Знак"/>
    <w:basedOn w:val="Normal"/>
    <w:rsid w:val="001B5385"/>
    <w:pPr>
      <w:spacing w:after="0" w:line="240" w:lineRule="auto"/>
    </w:pPr>
    <w:rPr>
      <w:rFonts w:ascii="Verdana" w:eastAsia="Calibri" w:hAnsi="Verdana" w:cs="Verdana"/>
      <w:sz w:val="20"/>
      <w:szCs w:val="20"/>
      <w:lang w:val="en-US"/>
    </w:rPr>
  </w:style>
  <w:style w:type="paragraph" w:customStyle="1" w:styleId="Style4">
    <w:name w:val="Style4"/>
    <w:basedOn w:val="Normal"/>
    <w:rsid w:val="001B5385"/>
    <w:pPr>
      <w:widowControl w:val="0"/>
      <w:autoSpaceDE w:val="0"/>
      <w:autoSpaceDN w:val="0"/>
      <w:adjustRightInd w:val="0"/>
      <w:spacing w:after="0" w:line="226" w:lineRule="exact"/>
      <w:ind w:firstLine="563"/>
    </w:pPr>
    <w:rPr>
      <w:rFonts w:ascii="Times New Roman" w:eastAsia="Calibri" w:hAnsi="Times New Roman" w:cs="Times New Roman"/>
      <w:sz w:val="24"/>
      <w:szCs w:val="24"/>
      <w:lang w:val="uk-UA" w:eastAsia="uk-UA"/>
    </w:rPr>
  </w:style>
  <w:style w:type="paragraph" w:customStyle="1" w:styleId="Style13">
    <w:name w:val="Style13"/>
    <w:basedOn w:val="Normal"/>
    <w:rsid w:val="001B5385"/>
    <w:pPr>
      <w:widowControl w:val="0"/>
      <w:autoSpaceDE w:val="0"/>
      <w:autoSpaceDN w:val="0"/>
      <w:adjustRightInd w:val="0"/>
      <w:spacing w:after="0" w:line="331" w:lineRule="exact"/>
      <w:ind w:firstLine="826"/>
    </w:pPr>
    <w:rPr>
      <w:rFonts w:ascii="Times New Roman" w:eastAsia="Calibri" w:hAnsi="Times New Roman" w:cs="Times New Roman"/>
      <w:sz w:val="24"/>
      <w:szCs w:val="24"/>
      <w:lang w:val="uk-UA" w:eastAsia="uk-UA"/>
    </w:rPr>
  </w:style>
  <w:style w:type="character" w:customStyle="1" w:styleId="FontStyle16">
    <w:name w:val="Font Style16"/>
    <w:rsid w:val="001B5385"/>
    <w:rPr>
      <w:rFonts w:ascii="Times New Roman" w:hAnsi="Times New Roman"/>
      <w:sz w:val="20"/>
    </w:rPr>
  </w:style>
  <w:style w:type="character" w:customStyle="1" w:styleId="FontStyle20">
    <w:name w:val="Font Style20"/>
    <w:rsid w:val="001B5385"/>
    <w:rPr>
      <w:rFonts w:ascii="Times New Roman" w:hAnsi="Times New Roman"/>
      <w:sz w:val="26"/>
    </w:rPr>
  </w:style>
  <w:style w:type="character" w:styleId="CommentReference">
    <w:name w:val="annotation reference"/>
    <w:uiPriority w:val="99"/>
    <w:rsid w:val="001B5385"/>
    <w:rPr>
      <w:sz w:val="16"/>
    </w:rPr>
  </w:style>
  <w:style w:type="paragraph" w:customStyle="1" w:styleId="Style12">
    <w:name w:val="Style12"/>
    <w:basedOn w:val="Normal"/>
    <w:rsid w:val="001B5385"/>
    <w:pPr>
      <w:widowControl w:val="0"/>
      <w:autoSpaceDE w:val="0"/>
      <w:autoSpaceDN w:val="0"/>
      <w:adjustRightInd w:val="0"/>
      <w:spacing w:after="0" w:line="326" w:lineRule="exact"/>
      <w:ind w:firstLine="806"/>
      <w:jc w:val="both"/>
    </w:pPr>
    <w:rPr>
      <w:rFonts w:ascii="Times New Roman" w:eastAsia="Calibri" w:hAnsi="Times New Roman" w:cs="Times New Roman"/>
      <w:sz w:val="24"/>
      <w:szCs w:val="24"/>
      <w:lang w:val="uk-UA" w:eastAsia="uk-UA"/>
    </w:rPr>
  </w:style>
  <w:style w:type="paragraph" w:customStyle="1" w:styleId="220">
    <w:name w:val="Основной текст 22"/>
    <w:basedOn w:val="Normal"/>
    <w:rsid w:val="001B5385"/>
    <w:pPr>
      <w:widowControl w:val="0"/>
      <w:spacing w:after="0" w:line="320" w:lineRule="auto"/>
      <w:ind w:firstLine="320"/>
    </w:pPr>
    <w:rPr>
      <w:rFonts w:ascii="Times New Roman" w:eastAsia="Calibri" w:hAnsi="Times New Roman" w:cs="Times New Roman"/>
      <w:sz w:val="24"/>
      <w:szCs w:val="20"/>
      <w:lang w:eastAsia="ru-RU"/>
    </w:rPr>
  </w:style>
  <w:style w:type="character" w:customStyle="1" w:styleId="xfm98629340">
    <w:name w:val="xfm_98629340"/>
    <w:basedOn w:val="DefaultParagraphFont"/>
    <w:rsid w:val="001B5385"/>
  </w:style>
  <w:style w:type="paragraph" w:customStyle="1" w:styleId="a2">
    <w:name w:val="Чертежный"/>
    <w:uiPriority w:val="99"/>
    <w:rsid w:val="001B5385"/>
    <w:pPr>
      <w:spacing w:after="0" w:line="240" w:lineRule="auto"/>
      <w:jc w:val="both"/>
    </w:pPr>
    <w:rPr>
      <w:rFonts w:ascii="ISOCPEUR" w:eastAsia="Times New Roman" w:hAnsi="ISOCPEUR" w:cs="Times New Roman"/>
      <w:i/>
      <w:sz w:val="28"/>
      <w:szCs w:val="20"/>
      <w:lang w:val="uk-UA" w:eastAsia="ru-RU"/>
    </w:rPr>
  </w:style>
  <w:style w:type="paragraph" w:customStyle="1" w:styleId="Style11">
    <w:name w:val="Style11"/>
    <w:basedOn w:val="Normal"/>
    <w:uiPriority w:val="99"/>
    <w:rsid w:val="001B5385"/>
    <w:pPr>
      <w:widowControl w:val="0"/>
      <w:autoSpaceDE w:val="0"/>
      <w:autoSpaceDN w:val="0"/>
      <w:adjustRightInd w:val="0"/>
      <w:spacing w:after="0" w:line="221" w:lineRule="exact"/>
      <w:ind w:firstLine="478"/>
      <w:jc w:val="both"/>
    </w:pPr>
    <w:rPr>
      <w:rFonts w:ascii="Times New Roman" w:eastAsia="Times New Roman" w:hAnsi="Times New Roman" w:cs="Times New Roman"/>
      <w:sz w:val="24"/>
      <w:szCs w:val="24"/>
      <w:lang w:eastAsia="ru-RU"/>
    </w:rPr>
  </w:style>
  <w:style w:type="character" w:styleId="FollowedHyperlink">
    <w:name w:val="FollowedHyperlink"/>
    <w:uiPriority w:val="99"/>
    <w:unhideWhenUsed/>
    <w:rsid w:val="001B5385"/>
    <w:rPr>
      <w:color w:val="800080"/>
      <w:u w:val="single"/>
    </w:rPr>
  </w:style>
  <w:style w:type="paragraph" w:customStyle="1" w:styleId="xl63">
    <w:name w:val="xl63"/>
    <w:basedOn w:val="Normal"/>
    <w:rsid w:val="001B5385"/>
    <w:pPr>
      <w:spacing w:before="100" w:beforeAutospacing="1" w:after="100" w:afterAutospacing="1" w:line="240" w:lineRule="auto"/>
    </w:pPr>
    <w:rPr>
      <w:rFonts w:ascii="Times New Roman CYR" w:eastAsia="Times New Roman" w:hAnsi="Times New Roman CYR" w:cs="Times New Roman CYR"/>
      <w:color w:val="000000"/>
      <w:sz w:val="18"/>
      <w:szCs w:val="18"/>
      <w:lang w:val="uk-UA" w:eastAsia="uk-UA"/>
    </w:rPr>
  </w:style>
  <w:style w:type="paragraph" w:customStyle="1" w:styleId="xl64">
    <w:name w:val="xl64"/>
    <w:basedOn w:val="Normal"/>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0000"/>
      <w:sz w:val="24"/>
      <w:szCs w:val="24"/>
      <w:lang w:val="uk-UA" w:eastAsia="uk-UA"/>
    </w:rPr>
  </w:style>
  <w:style w:type="character" w:customStyle="1" w:styleId="25">
    <w:name w:val="Основной текст (2)_"/>
    <w:link w:val="26"/>
    <w:uiPriority w:val="99"/>
    <w:locked/>
    <w:rsid w:val="001B5385"/>
    <w:rPr>
      <w:i/>
      <w:shd w:val="clear" w:color="auto" w:fill="FFFFFF"/>
    </w:rPr>
  </w:style>
  <w:style w:type="paragraph" w:customStyle="1" w:styleId="26">
    <w:name w:val="Основной текст (2)"/>
    <w:basedOn w:val="Normal"/>
    <w:link w:val="25"/>
    <w:uiPriority w:val="99"/>
    <w:rsid w:val="001B5385"/>
    <w:pPr>
      <w:widowControl w:val="0"/>
      <w:shd w:val="clear" w:color="auto" w:fill="FFFFFF"/>
      <w:spacing w:after="0" w:line="418" w:lineRule="exact"/>
      <w:jc w:val="both"/>
    </w:pPr>
    <w:rPr>
      <w:i/>
    </w:rPr>
  </w:style>
  <w:style w:type="character" w:customStyle="1" w:styleId="apple-tab-span">
    <w:name w:val="apple-tab-span"/>
    <w:rsid w:val="001B5385"/>
  </w:style>
  <w:style w:type="character" w:customStyle="1" w:styleId="WW8Num2z5">
    <w:name w:val="WW8Num2z5"/>
    <w:uiPriority w:val="99"/>
    <w:rsid w:val="001B5385"/>
  </w:style>
  <w:style w:type="paragraph" w:customStyle="1" w:styleId="18">
    <w:name w:val="Звичайний1"/>
    <w:rsid w:val="001B5385"/>
    <w:pPr>
      <w:spacing w:after="160" w:line="259" w:lineRule="auto"/>
    </w:pPr>
    <w:rPr>
      <w:rFonts w:ascii="Calibri" w:eastAsia="Times New Roman" w:hAnsi="Calibri" w:cs="Calibri"/>
      <w:lang w:val="uk-UA" w:eastAsia="ru-RU"/>
    </w:rPr>
  </w:style>
  <w:style w:type="character" w:customStyle="1" w:styleId="WW8Num3z7">
    <w:name w:val="WW8Num3z7"/>
    <w:rsid w:val="001B5385"/>
  </w:style>
  <w:style w:type="numbering" w:customStyle="1" w:styleId="111">
    <w:name w:val="Нет списка111"/>
    <w:next w:val="NoList"/>
    <w:uiPriority w:val="99"/>
    <w:semiHidden/>
    <w:unhideWhenUsed/>
    <w:rsid w:val="001B5385"/>
  </w:style>
  <w:style w:type="numbering" w:customStyle="1" w:styleId="212">
    <w:name w:val="Нет списка21"/>
    <w:next w:val="NoList"/>
    <w:uiPriority w:val="99"/>
    <w:semiHidden/>
    <w:unhideWhenUsed/>
    <w:rsid w:val="001B5385"/>
  </w:style>
  <w:style w:type="character" w:customStyle="1" w:styleId="WW8Num26z0">
    <w:name w:val="WW8Num26z0"/>
    <w:uiPriority w:val="99"/>
    <w:rsid w:val="001B5385"/>
    <w:rPr>
      <w:rFonts w:ascii="Times New Roman" w:eastAsia="Times New Roman" w:hAnsi="Times New Roman" w:cs="Times New Roman" w:hint="default"/>
    </w:rPr>
  </w:style>
  <w:style w:type="numbering" w:customStyle="1" w:styleId="30">
    <w:name w:val="Нет списка3"/>
    <w:next w:val="NoList"/>
    <w:uiPriority w:val="99"/>
    <w:semiHidden/>
    <w:unhideWhenUsed/>
    <w:rsid w:val="001B5385"/>
  </w:style>
  <w:style w:type="numbering" w:customStyle="1" w:styleId="4">
    <w:name w:val="Нет списка4"/>
    <w:next w:val="NoList"/>
    <w:uiPriority w:val="99"/>
    <w:semiHidden/>
    <w:unhideWhenUsed/>
    <w:rsid w:val="001B5385"/>
  </w:style>
  <w:style w:type="numbering" w:customStyle="1" w:styleId="5">
    <w:name w:val="Нет списка5"/>
    <w:next w:val="NoList"/>
    <w:uiPriority w:val="99"/>
    <w:semiHidden/>
    <w:unhideWhenUsed/>
    <w:rsid w:val="001B5385"/>
  </w:style>
  <w:style w:type="numbering" w:customStyle="1" w:styleId="6">
    <w:name w:val="Нет списка6"/>
    <w:next w:val="NoList"/>
    <w:uiPriority w:val="99"/>
    <w:semiHidden/>
    <w:unhideWhenUsed/>
    <w:rsid w:val="001B5385"/>
  </w:style>
  <w:style w:type="numbering" w:customStyle="1" w:styleId="7">
    <w:name w:val="Нет списка7"/>
    <w:next w:val="NoList"/>
    <w:uiPriority w:val="99"/>
    <w:semiHidden/>
    <w:unhideWhenUsed/>
    <w:rsid w:val="001B5385"/>
  </w:style>
  <w:style w:type="numbering" w:customStyle="1" w:styleId="8">
    <w:name w:val="Нет списка8"/>
    <w:next w:val="NoList"/>
    <w:uiPriority w:val="99"/>
    <w:semiHidden/>
    <w:unhideWhenUsed/>
    <w:rsid w:val="001B5385"/>
  </w:style>
  <w:style w:type="numbering" w:customStyle="1" w:styleId="9">
    <w:name w:val="Нет списка9"/>
    <w:next w:val="NoList"/>
    <w:uiPriority w:val="99"/>
    <w:semiHidden/>
    <w:unhideWhenUsed/>
    <w:rsid w:val="001B5385"/>
  </w:style>
  <w:style w:type="numbering" w:customStyle="1" w:styleId="100">
    <w:name w:val="Нет списка10"/>
    <w:next w:val="NoList"/>
    <w:uiPriority w:val="99"/>
    <w:semiHidden/>
    <w:unhideWhenUsed/>
    <w:rsid w:val="001B5385"/>
  </w:style>
  <w:style w:type="numbering" w:customStyle="1" w:styleId="1111">
    <w:name w:val="Нет списка1111"/>
    <w:next w:val="NoList"/>
    <w:uiPriority w:val="99"/>
    <w:semiHidden/>
    <w:unhideWhenUsed/>
    <w:rsid w:val="001B5385"/>
  </w:style>
  <w:style w:type="numbering" w:customStyle="1" w:styleId="120">
    <w:name w:val="Нет списка12"/>
    <w:next w:val="NoList"/>
    <w:uiPriority w:val="99"/>
    <w:semiHidden/>
    <w:unhideWhenUsed/>
    <w:rsid w:val="001B5385"/>
  </w:style>
  <w:style w:type="numbering" w:customStyle="1" w:styleId="130">
    <w:name w:val="Нет списка13"/>
    <w:next w:val="NoList"/>
    <w:uiPriority w:val="99"/>
    <w:semiHidden/>
    <w:unhideWhenUsed/>
    <w:rsid w:val="001B5385"/>
  </w:style>
  <w:style w:type="numbering" w:customStyle="1" w:styleId="140">
    <w:name w:val="Нет списка14"/>
    <w:next w:val="NoList"/>
    <w:uiPriority w:val="99"/>
    <w:semiHidden/>
    <w:unhideWhenUsed/>
    <w:rsid w:val="001B5385"/>
  </w:style>
  <w:style w:type="numbering" w:customStyle="1" w:styleId="150">
    <w:name w:val="Нет списка15"/>
    <w:next w:val="NoList"/>
    <w:uiPriority w:val="99"/>
    <w:semiHidden/>
    <w:unhideWhenUsed/>
    <w:rsid w:val="001B5385"/>
  </w:style>
  <w:style w:type="numbering" w:customStyle="1" w:styleId="160">
    <w:name w:val="Нет списка16"/>
    <w:next w:val="NoList"/>
    <w:uiPriority w:val="99"/>
    <w:semiHidden/>
    <w:unhideWhenUsed/>
    <w:rsid w:val="001B5385"/>
  </w:style>
  <w:style w:type="paragraph" w:customStyle="1" w:styleId="msonormal0">
    <w:name w:val="msonormal"/>
    <w:basedOn w:val="Normal"/>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29">
    <w:name w:val="xl129"/>
    <w:basedOn w:val="Normal"/>
    <w:rsid w:val="001B538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u w:val="single"/>
      <w:lang w:val="uk-UA" w:eastAsia="uk-UA"/>
    </w:rPr>
  </w:style>
  <w:style w:type="paragraph" w:customStyle="1" w:styleId="xl130">
    <w:name w:val="xl130"/>
    <w:basedOn w:val="Normal"/>
    <w:rsid w:val="001B5385"/>
    <w:pPr>
      <w:spacing w:before="100" w:beforeAutospacing="1" w:after="100" w:afterAutospacing="1" w:line="240" w:lineRule="auto"/>
      <w:jc w:val="center"/>
      <w:textAlignment w:val="center"/>
    </w:pPr>
    <w:rPr>
      <w:rFonts w:ascii="Times New Roman" w:eastAsia="Times New Roman" w:hAnsi="Times New Roman" w:cs="Times New Roman"/>
      <w:sz w:val="24"/>
      <w:szCs w:val="24"/>
      <w:u w:val="single"/>
      <w:lang w:val="uk-UA" w:eastAsia="uk-UA"/>
    </w:rPr>
  </w:style>
  <w:style w:type="paragraph" w:customStyle="1" w:styleId="xl131">
    <w:name w:val="xl131"/>
    <w:basedOn w:val="Normal"/>
    <w:rsid w:val="001B5385"/>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132">
    <w:name w:val="xl132"/>
    <w:basedOn w:val="Normal"/>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33">
    <w:name w:val="xl133"/>
    <w:basedOn w:val="Normal"/>
    <w:rsid w:val="001B538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34">
    <w:name w:val="xl134"/>
    <w:basedOn w:val="Normal"/>
    <w:rsid w:val="001B538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5">
    <w:name w:val="xl135"/>
    <w:basedOn w:val="Normal"/>
    <w:rsid w:val="001B538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6">
    <w:name w:val="xl136"/>
    <w:basedOn w:val="Normal"/>
    <w:rsid w:val="001B538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7">
    <w:name w:val="xl137"/>
    <w:basedOn w:val="Normal"/>
    <w:rsid w:val="001B538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8">
    <w:name w:val="xl138"/>
    <w:basedOn w:val="Normal"/>
    <w:rsid w:val="001B53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9">
    <w:name w:val="xl139"/>
    <w:basedOn w:val="Normal"/>
    <w:rsid w:val="001B538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40">
    <w:name w:val="xl140"/>
    <w:basedOn w:val="Normal"/>
    <w:rsid w:val="001B5385"/>
    <w:pP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val="uk-UA" w:eastAsia="uk-UA"/>
    </w:rPr>
  </w:style>
  <w:style w:type="paragraph" w:customStyle="1" w:styleId="xl141">
    <w:name w:val="xl141"/>
    <w:basedOn w:val="Normal"/>
    <w:rsid w:val="001B538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42">
    <w:name w:val="xl142"/>
    <w:basedOn w:val="Normal"/>
    <w:rsid w:val="001B5385"/>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uk-UA" w:eastAsia="uk-UA"/>
    </w:rPr>
  </w:style>
  <w:style w:type="paragraph" w:customStyle="1" w:styleId="xl143">
    <w:name w:val="xl143"/>
    <w:basedOn w:val="Normal"/>
    <w:rsid w:val="001B5385"/>
    <w:pP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paragraph" w:customStyle="1" w:styleId="xl144">
    <w:name w:val="xl144"/>
    <w:basedOn w:val="Normal"/>
    <w:rsid w:val="001B5385"/>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table" w:customStyle="1" w:styleId="19">
    <w:name w:val="Сетка таблицы1"/>
    <w:basedOn w:val="TableNormal"/>
    <w:next w:val="TableGrid"/>
    <w:rsid w:val="001B53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
    <w:name w:val="xl42"/>
    <w:basedOn w:val="Normal"/>
    <w:rsid w:val="001B538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character" w:customStyle="1" w:styleId="NoSpacingChar">
    <w:name w:val="No Spacing Char"/>
    <w:link w:val="15"/>
    <w:locked/>
    <w:rsid w:val="001B5385"/>
    <w:rPr>
      <w:rFonts w:ascii="Calibri" w:eastAsia="Calibri" w:hAnsi="Calibri" w:cs="Times New Roman"/>
      <w:lang w:val="uk-UA"/>
    </w:rPr>
  </w:style>
  <w:style w:type="paragraph" w:customStyle="1" w:styleId="32">
    <w:name w:val="Обычный3"/>
    <w:rsid w:val="001B5385"/>
    <w:pPr>
      <w:spacing w:after="0"/>
    </w:pPr>
    <w:rPr>
      <w:rFonts w:ascii="Arial" w:eastAsia="Arial" w:hAnsi="Arial" w:cs="Arial"/>
      <w:color w:val="000000"/>
      <w:lang w:eastAsia="ru-RU"/>
    </w:rPr>
  </w:style>
  <w:style w:type="paragraph" w:customStyle="1" w:styleId="LO-normal">
    <w:name w:val="LO-normal"/>
    <w:uiPriority w:val="99"/>
    <w:rsid w:val="001B5385"/>
    <w:pPr>
      <w:suppressAutoHyphens/>
      <w:spacing w:after="0"/>
    </w:pPr>
    <w:rPr>
      <w:rFonts w:ascii="Arial" w:eastAsia="Times New Roman" w:hAnsi="Arial" w:cs="Arial"/>
      <w:color w:val="000000"/>
      <w:lang w:eastAsia="zh-CN"/>
    </w:rPr>
  </w:style>
  <w:style w:type="paragraph" w:customStyle="1" w:styleId="Textbody">
    <w:name w:val="Text body"/>
    <w:basedOn w:val="Normal"/>
    <w:rsid w:val="001B5385"/>
    <w:pPr>
      <w:widowControl w:val="0"/>
      <w:suppressAutoHyphens/>
      <w:autoSpaceDE w:val="0"/>
      <w:autoSpaceDN w:val="0"/>
      <w:spacing w:after="120" w:line="240" w:lineRule="auto"/>
      <w:jc w:val="both"/>
      <w:textAlignment w:val="baseline"/>
    </w:pPr>
    <w:rPr>
      <w:rFonts w:ascii="Arial" w:eastAsia="Arial" w:hAnsi="Arial" w:cs="Arial"/>
      <w:color w:val="000000"/>
      <w:kern w:val="3"/>
      <w:sz w:val="20"/>
      <w:szCs w:val="20"/>
      <w:lang w:val="en-GB" w:eastAsia="zh-CN" w:bidi="ru-RU"/>
    </w:rPr>
  </w:style>
  <w:style w:type="paragraph" w:customStyle="1" w:styleId="xl37">
    <w:name w:val="xl37"/>
    <w:basedOn w:val="Normal"/>
    <w:rsid w:val="001B538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27">
    <w:name w:val="Абзац списка2"/>
    <w:basedOn w:val="Normal"/>
    <w:rsid w:val="001B5385"/>
    <w:pPr>
      <w:ind w:left="720"/>
      <w:contextualSpacing/>
    </w:pPr>
    <w:rPr>
      <w:rFonts w:ascii="Calibri" w:eastAsia="Times New Roman" w:hAnsi="Calibri" w:cs="Times New Roman"/>
      <w:lang w:eastAsia="ru-RU"/>
    </w:rPr>
  </w:style>
  <w:style w:type="character" w:customStyle="1" w:styleId="FontStyle21">
    <w:name w:val="Font Style21"/>
    <w:uiPriority w:val="99"/>
    <w:rsid w:val="001B5385"/>
    <w:rPr>
      <w:rFonts w:ascii="Times New Roman" w:hAnsi="Times New Roman" w:cs="Times New Roman" w:hint="default"/>
      <w:sz w:val="20"/>
      <w:szCs w:val="20"/>
    </w:rPr>
  </w:style>
  <w:style w:type="character" w:customStyle="1" w:styleId="FontStyle37">
    <w:name w:val="Font Style37"/>
    <w:uiPriority w:val="99"/>
    <w:rsid w:val="001B5385"/>
    <w:rPr>
      <w:rFonts w:ascii="Times New Roman" w:hAnsi="Times New Roman" w:cs="Times New Roman" w:hint="default"/>
      <w:sz w:val="20"/>
      <w:szCs w:val="20"/>
    </w:rPr>
  </w:style>
  <w:style w:type="paragraph" w:styleId="ListNumber2">
    <w:name w:val="List Number 2"/>
    <w:aliases w:val="свой2"/>
    <w:basedOn w:val="Normal"/>
    <w:autoRedefine/>
    <w:unhideWhenUsed/>
    <w:rsid w:val="001B5385"/>
    <w:pPr>
      <w:tabs>
        <w:tab w:val="left" w:pos="0"/>
      </w:tabs>
      <w:snapToGrid w:val="0"/>
      <w:spacing w:after="60" w:line="240" w:lineRule="auto"/>
      <w:ind w:right="7" w:firstLine="567"/>
      <w:jc w:val="both"/>
      <w:outlineLvl w:val="1"/>
    </w:pPr>
    <w:rPr>
      <w:rFonts w:ascii="Times New Roman" w:eastAsia="Times New Roman" w:hAnsi="Times New Roman" w:cs="Times New Roman"/>
      <w:b/>
      <w:sz w:val="24"/>
      <w:szCs w:val="24"/>
      <w:lang w:val="uk-UA" w:eastAsia="uk-UA"/>
    </w:rPr>
  </w:style>
  <w:style w:type="paragraph" w:customStyle="1" w:styleId="110">
    <w:name w:val="Обычный11"/>
    <w:rsid w:val="001B5385"/>
    <w:pPr>
      <w:spacing w:after="0"/>
    </w:pPr>
    <w:rPr>
      <w:rFonts w:ascii="Arial" w:eastAsia="Arial" w:hAnsi="Arial" w:cs="Arial"/>
      <w:color w:val="000000"/>
      <w:lang w:eastAsia="ru-RU"/>
    </w:rPr>
  </w:style>
  <w:style w:type="character" w:customStyle="1" w:styleId="Bodytext0">
    <w:name w:val="Body text_"/>
    <w:link w:val="Bodytext1"/>
    <w:locked/>
    <w:rsid w:val="001B5385"/>
    <w:rPr>
      <w:sz w:val="24"/>
      <w:szCs w:val="24"/>
      <w:shd w:val="clear" w:color="auto" w:fill="FFFFFF"/>
    </w:rPr>
  </w:style>
  <w:style w:type="paragraph" w:customStyle="1" w:styleId="Bodytext1">
    <w:name w:val="Body text1"/>
    <w:basedOn w:val="Normal"/>
    <w:link w:val="Bodytext0"/>
    <w:rsid w:val="001B5385"/>
    <w:pPr>
      <w:shd w:val="clear" w:color="auto" w:fill="FFFFFF"/>
      <w:spacing w:after="240" w:line="240" w:lineRule="atLeast"/>
      <w:ind w:hanging="460"/>
    </w:pPr>
    <w:rPr>
      <w:sz w:val="24"/>
      <w:szCs w:val="24"/>
      <w:shd w:val="clear" w:color="auto" w:fill="FFFFFF"/>
    </w:rPr>
  </w:style>
  <w:style w:type="paragraph" w:styleId="TOCHeading">
    <w:name w:val="TOC Heading"/>
    <w:basedOn w:val="Heading1"/>
    <w:next w:val="Normal"/>
    <w:qFormat/>
    <w:rsid w:val="001B5385"/>
    <w:pPr>
      <w:keepNext/>
      <w:keepLines/>
      <w:widowControl/>
      <w:suppressAutoHyphens/>
      <w:autoSpaceDE/>
      <w:autoSpaceDN/>
      <w:spacing w:before="480" w:line="276" w:lineRule="auto"/>
      <w:ind w:left="0"/>
    </w:pPr>
    <w:rPr>
      <w:rFonts w:ascii="Cambria" w:hAnsi="Cambria"/>
      <w:color w:val="365F91"/>
      <w:kern w:val="1"/>
      <w:sz w:val="28"/>
      <w:szCs w:val="28"/>
      <w:lang w:eastAsia="ar-SA"/>
    </w:rPr>
  </w:style>
  <w:style w:type="paragraph" w:customStyle="1" w:styleId="--14">
    <w:name w:val="ЕТС-ОТ(Ц-Ж)14"/>
    <w:basedOn w:val="Normal"/>
    <w:qFormat/>
    <w:rsid w:val="001B5385"/>
    <w:pPr>
      <w:suppressAutoHyphens/>
      <w:spacing w:after="0" w:line="240" w:lineRule="auto"/>
      <w:jc w:val="center"/>
    </w:pPr>
    <w:rPr>
      <w:rFonts w:ascii="Times New Roman" w:eastAsia="Times New Roman" w:hAnsi="Times New Roman" w:cs="Times New Roman"/>
      <w:b/>
      <w:sz w:val="28"/>
      <w:szCs w:val="28"/>
      <w:lang w:val="uk-UA" w:eastAsia="ar-SA"/>
    </w:rPr>
  </w:style>
  <w:style w:type="paragraph" w:customStyle="1" w:styleId="--140">
    <w:name w:val="ЕТС-ОТ(Ц-О)14"/>
    <w:basedOn w:val="Normal"/>
    <w:qFormat/>
    <w:rsid w:val="001B5385"/>
    <w:pPr>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a3">
    <w:name w:val="Обычный (веб) + Черный"/>
    <w:basedOn w:val="Normal"/>
    <w:qFormat/>
    <w:rsid w:val="001B5385"/>
    <w:pPr>
      <w:keepNext/>
      <w:suppressAutoHyphens/>
      <w:spacing w:before="120" w:after="40" w:line="240" w:lineRule="auto"/>
      <w:ind w:firstLine="630"/>
      <w:jc w:val="both"/>
    </w:pPr>
    <w:rPr>
      <w:rFonts w:ascii="Times New Roman" w:eastAsia="Calibri" w:hAnsi="Times New Roman" w:cs="Times New Roman"/>
      <w:bCs/>
      <w:kern w:val="1"/>
      <w:sz w:val="24"/>
      <w:szCs w:val="24"/>
      <w:lang w:val="uk-UA" w:eastAsia="ar-SA"/>
    </w:rPr>
  </w:style>
  <w:style w:type="numbering" w:customStyle="1" w:styleId="170">
    <w:name w:val="Нет списка17"/>
    <w:next w:val="NoList"/>
    <w:uiPriority w:val="99"/>
    <w:semiHidden/>
    <w:unhideWhenUsed/>
    <w:rsid w:val="001B5385"/>
  </w:style>
  <w:style w:type="character" w:customStyle="1" w:styleId="docdata">
    <w:name w:val="docdata"/>
    <w:aliases w:val="docy,v5,2942,baiaagaaboqcaaadswcaaaxbbwaaaaaaaaaaaaaaaaaaaaaaaaaaaaaaaaaaaaaaaaaaaaaaaaaaaaaaaaaaaaaaaaaaaaaaaaaaaaaaaaaaaaaaaaaaaaaaaaaaaaaaaaaaaaaaaaaaaaaaaaaaaaaaaaaaaaaaaaaaaaaaaaaaaaaaaaaaaaaaaaaaaaaaaaaaaaaaaaaaaaaaaaaaaaaaaaaaaaaaaaaaaaa"/>
    <w:rsid w:val="001B5385"/>
  </w:style>
  <w:style w:type="paragraph" w:customStyle="1" w:styleId="xl145">
    <w:name w:val="xl145"/>
    <w:basedOn w:val="Normal"/>
    <w:uiPriority w:val="99"/>
    <w:semiHidden/>
    <w:rsid w:val="001B538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15"/>
      <w:szCs w:val="15"/>
      <w:lang w:val="uk-UA" w:eastAsia="uk-UA"/>
    </w:rPr>
  </w:style>
  <w:style w:type="paragraph" w:customStyle="1" w:styleId="xl155">
    <w:name w:val="xl155"/>
    <w:basedOn w:val="Normal"/>
    <w:uiPriority w:val="99"/>
    <w:semiHidden/>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val="uk-UA" w:eastAsia="uk-UA"/>
    </w:rPr>
  </w:style>
  <w:style w:type="character" w:customStyle="1" w:styleId="28">
    <w:name w:val="Гиперссылка2"/>
    <w:basedOn w:val="DefaultParagraphFont"/>
    <w:uiPriority w:val="99"/>
    <w:semiHidden/>
    <w:unhideWhenUsed/>
    <w:rsid w:val="001B5385"/>
    <w:rPr>
      <w:color w:val="0000FF"/>
      <w:u w:val="single"/>
    </w:rPr>
  </w:style>
  <w:style w:type="numbering" w:customStyle="1" w:styleId="180">
    <w:name w:val="Нет списка18"/>
    <w:next w:val="NoList"/>
    <w:uiPriority w:val="99"/>
    <w:semiHidden/>
    <w:unhideWhenUsed/>
    <w:rsid w:val="001B5385"/>
  </w:style>
  <w:style w:type="table" w:customStyle="1" w:styleId="TableNormal2">
    <w:name w:val="Table Normal2"/>
    <w:uiPriority w:val="2"/>
    <w:semiHidden/>
    <w:unhideWhenUsed/>
    <w:qFormat/>
    <w:rsid w:val="001B53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Default">
    <w:name w:val="Default"/>
    <w:rsid w:val="001B5385"/>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styleId="Hyperlink">
    <w:name w:val="Hyperlink"/>
    <w:basedOn w:val="DefaultParagraphFont"/>
    <w:uiPriority w:val="99"/>
    <w:semiHidden/>
    <w:unhideWhenUsed/>
    <w:rsid w:val="001B5385"/>
    <w:rPr>
      <w:color w:val="0000FF" w:themeColor="hyperlink"/>
      <w:u w:val="single"/>
    </w:rPr>
  </w:style>
  <w:style w:type="numbering" w:customStyle="1" w:styleId="190">
    <w:name w:val="Нет списка19"/>
    <w:next w:val="NoList"/>
    <w:uiPriority w:val="99"/>
    <w:semiHidden/>
    <w:unhideWhenUsed/>
    <w:rsid w:val="00D24551"/>
  </w:style>
  <w:style w:type="table" w:customStyle="1" w:styleId="TableNormal12">
    <w:name w:val="Table Normal12"/>
    <w:uiPriority w:val="2"/>
    <w:semiHidden/>
    <w:unhideWhenUsed/>
    <w:qFormat/>
    <w:rsid w:val="00D245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9">
    <w:name w:val="Колонтитул (2)_"/>
    <w:basedOn w:val="DefaultParagraphFont"/>
    <w:link w:val="2a"/>
    <w:rsid w:val="0016519F"/>
    <w:rPr>
      <w:rFonts w:ascii="Times New Roman" w:eastAsia="Times New Roman" w:hAnsi="Times New Roman" w:cs="Times New Roman"/>
      <w:sz w:val="20"/>
      <w:szCs w:val="20"/>
      <w:shd w:val="clear" w:color="auto" w:fill="FFFFFF"/>
      <w:lang w:eastAsia="ru-RU" w:bidi="ru-RU"/>
    </w:rPr>
  </w:style>
  <w:style w:type="paragraph" w:customStyle="1" w:styleId="2a">
    <w:name w:val="Колонтитул (2)"/>
    <w:basedOn w:val="Normal"/>
    <w:link w:val="29"/>
    <w:rsid w:val="0016519F"/>
    <w:pPr>
      <w:widowControl w:val="0"/>
      <w:shd w:val="clear" w:color="auto" w:fill="FFFFFF"/>
      <w:spacing w:after="0" w:line="240" w:lineRule="auto"/>
    </w:pPr>
    <w:rPr>
      <w:rFonts w:ascii="Times New Roman" w:eastAsia="Times New Roman" w:hAnsi="Times New Roman" w:cs="Times New Roman"/>
      <w:sz w:val="20"/>
      <w:szCs w:val="20"/>
      <w:lang w:eastAsia="ru-RU" w:bidi="ru-RU"/>
    </w:rPr>
  </w:style>
  <w:style w:type="numbering" w:customStyle="1" w:styleId="200">
    <w:name w:val="Нет списка20"/>
    <w:next w:val="NoList"/>
    <w:uiPriority w:val="99"/>
    <w:semiHidden/>
    <w:unhideWhenUsed/>
    <w:rsid w:val="00984511"/>
  </w:style>
  <w:style w:type="table" w:customStyle="1" w:styleId="TableNormal13">
    <w:name w:val="Table Normal13"/>
    <w:uiPriority w:val="2"/>
    <w:semiHidden/>
    <w:unhideWhenUsed/>
    <w:qFormat/>
    <w:rsid w:val="009845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AA2A04"/>
  </w:style>
  <w:style w:type="table" w:customStyle="1" w:styleId="TableNormal21">
    <w:name w:val="Table Normal21"/>
    <w:rsid w:val="00AA2A04"/>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TableNormal3">
    <w:name w:val="Table Normal3"/>
    <w:rsid w:val="00AA2A04"/>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numbering" w:customStyle="1" w:styleId="1100">
    <w:name w:val="Нет списка110"/>
    <w:next w:val="NoList"/>
    <w:uiPriority w:val="99"/>
    <w:semiHidden/>
    <w:unhideWhenUsed/>
    <w:rsid w:val="00AA2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81741">
      <w:bodyDiv w:val="1"/>
      <w:marLeft w:val="0"/>
      <w:marRight w:val="0"/>
      <w:marTop w:val="0"/>
      <w:marBottom w:val="0"/>
      <w:divBdr>
        <w:top w:val="none" w:sz="0" w:space="0" w:color="auto"/>
        <w:left w:val="none" w:sz="0" w:space="0" w:color="auto"/>
        <w:bottom w:val="none" w:sz="0" w:space="0" w:color="auto"/>
        <w:right w:val="none" w:sz="0" w:space="0" w:color="auto"/>
      </w:divBdr>
    </w:div>
    <w:div w:id="124739875">
      <w:bodyDiv w:val="1"/>
      <w:marLeft w:val="0"/>
      <w:marRight w:val="0"/>
      <w:marTop w:val="0"/>
      <w:marBottom w:val="0"/>
      <w:divBdr>
        <w:top w:val="none" w:sz="0" w:space="0" w:color="auto"/>
        <w:left w:val="none" w:sz="0" w:space="0" w:color="auto"/>
        <w:bottom w:val="none" w:sz="0" w:space="0" w:color="auto"/>
        <w:right w:val="none" w:sz="0" w:space="0" w:color="auto"/>
      </w:divBdr>
    </w:div>
    <w:div w:id="280844635">
      <w:bodyDiv w:val="1"/>
      <w:marLeft w:val="0"/>
      <w:marRight w:val="0"/>
      <w:marTop w:val="0"/>
      <w:marBottom w:val="0"/>
      <w:divBdr>
        <w:top w:val="none" w:sz="0" w:space="0" w:color="auto"/>
        <w:left w:val="none" w:sz="0" w:space="0" w:color="auto"/>
        <w:bottom w:val="none" w:sz="0" w:space="0" w:color="auto"/>
        <w:right w:val="none" w:sz="0" w:space="0" w:color="auto"/>
      </w:divBdr>
    </w:div>
    <w:div w:id="322321419">
      <w:bodyDiv w:val="1"/>
      <w:marLeft w:val="0"/>
      <w:marRight w:val="0"/>
      <w:marTop w:val="0"/>
      <w:marBottom w:val="0"/>
      <w:divBdr>
        <w:top w:val="none" w:sz="0" w:space="0" w:color="auto"/>
        <w:left w:val="none" w:sz="0" w:space="0" w:color="auto"/>
        <w:bottom w:val="none" w:sz="0" w:space="0" w:color="auto"/>
        <w:right w:val="none" w:sz="0" w:space="0" w:color="auto"/>
      </w:divBdr>
    </w:div>
    <w:div w:id="465860232">
      <w:bodyDiv w:val="1"/>
      <w:marLeft w:val="0"/>
      <w:marRight w:val="0"/>
      <w:marTop w:val="0"/>
      <w:marBottom w:val="0"/>
      <w:divBdr>
        <w:top w:val="none" w:sz="0" w:space="0" w:color="auto"/>
        <w:left w:val="none" w:sz="0" w:space="0" w:color="auto"/>
        <w:bottom w:val="none" w:sz="0" w:space="0" w:color="auto"/>
        <w:right w:val="none" w:sz="0" w:space="0" w:color="auto"/>
      </w:divBdr>
    </w:div>
    <w:div w:id="822623864">
      <w:bodyDiv w:val="1"/>
      <w:marLeft w:val="0"/>
      <w:marRight w:val="0"/>
      <w:marTop w:val="0"/>
      <w:marBottom w:val="0"/>
      <w:divBdr>
        <w:top w:val="none" w:sz="0" w:space="0" w:color="auto"/>
        <w:left w:val="none" w:sz="0" w:space="0" w:color="auto"/>
        <w:bottom w:val="none" w:sz="0" w:space="0" w:color="auto"/>
        <w:right w:val="none" w:sz="0" w:space="0" w:color="auto"/>
      </w:divBdr>
    </w:div>
    <w:div w:id="1061634820">
      <w:bodyDiv w:val="1"/>
      <w:marLeft w:val="0"/>
      <w:marRight w:val="0"/>
      <w:marTop w:val="0"/>
      <w:marBottom w:val="0"/>
      <w:divBdr>
        <w:top w:val="none" w:sz="0" w:space="0" w:color="auto"/>
        <w:left w:val="none" w:sz="0" w:space="0" w:color="auto"/>
        <w:bottom w:val="none" w:sz="0" w:space="0" w:color="auto"/>
        <w:right w:val="none" w:sz="0" w:space="0" w:color="auto"/>
      </w:divBdr>
      <w:divsChild>
        <w:div w:id="466315678">
          <w:marLeft w:val="0"/>
          <w:marRight w:val="0"/>
          <w:marTop w:val="0"/>
          <w:marBottom w:val="150"/>
          <w:divBdr>
            <w:top w:val="none" w:sz="0" w:space="0" w:color="auto"/>
            <w:left w:val="none" w:sz="0" w:space="0" w:color="auto"/>
            <w:bottom w:val="none" w:sz="0" w:space="0" w:color="auto"/>
            <w:right w:val="none" w:sz="0" w:space="0" w:color="auto"/>
          </w:divBdr>
        </w:div>
        <w:div w:id="1863204696">
          <w:marLeft w:val="0"/>
          <w:marRight w:val="165"/>
          <w:marTop w:val="0"/>
          <w:marBottom w:val="225"/>
          <w:divBdr>
            <w:top w:val="none" w:sz="0" w:space="0" w:color="auto"/>
            <w:left w:val="none" w:sz="0" w:space="0" w:color="auto"/>
            <w:bottom w:val="none" w:sz="0" w:space="0" w:color="auto"/>
            <w:right w:val="none" w:sz="0" w:space="0" w:color="auto"/>
          </w:divBdr>
        </w:div>
      </w:divsChild>
    </w:div>
    <w:div w:id="1070427347">
      <w:bodyDiv w:val="1"/>
      <w:marLeft w:val="0"/>
      <w:marRight w:val="0"/>
      <w:marTop w:val="0"/>
      <w:marBottom w:val="0"/>
      <w:divBdr>
        <w:top w:val="none" w:sz="0" w:space="0" w:color="auto"/>
        <w:left w:val="none" w:sz="0" w:space="0" w:color="auto"/>
        <w:bottom w:val="none" w:sz="0" w:space="0" w:color="auto"/>
        <w:right w:val="none" w:sz="0" w:space="0" w:color="auto"/>
      </w:divBdr>
      <w:divsChild>
        <w:div w:id="62484259">
          <w:marLeft w:val="0"/>
          <w:marRight w:val="0"/>
          <w:marTop w:val="0"/>
          <w:marBottom w:val="150"/>
          <w:divBdr>
            <w:top w:val="none" w:sz="0" w:space="0" w:color="auto"/>
            <w:left w:val="none" w:sz="0" w:space="0" w:color="auto"/>
            <w:bottom w:val="none" w:sz="0" w:space="0" w:color="auto"/>
            <w:right w:val="none" w:sz="0" w:space="0" w:color="auto"/>
          </w:divBdr>
        </w:div>
        <w:div w:id="1029719720">
          <w:marLeft w:val="0"/>
          <w:marRight w:val="165"/>
          <w:marTop w:val="0"/>
          <w:marBottom w:val="225"/>
          <w:divBdr>
            <w:top w:val="none" w:sz="0" w:space="0" w:color="auto"/>
            <w:left w:val="none" w:sz="0" w:space="0" w:color="auto"/>
            <w:bottom w:val="none" w:sz="0" w:space="0" w:color="auto"/>
            <w:right w:val="none" w:sz="0" w:space="0" w:color="auto"/>
          </w:divBdr>
        </w:div>
      </w:divsChild>
    </w:div>
    <w:div w:id="1161847528">
      <w:bodyDiv w:val="1"/>
      <w:marLeft w:val="0"/>
      <w:marRight w:val="0"/>
      <w:marTop w:val="0"/>
      <w:marBottom w:val="0"/>
      <w:divBdr>
        <w:top w:val="none" w:sz="0" w:space="0" w:color="auto"/>
        <w:left w:val="none" w:sz="0" w:space="0" w:color="auto"/>
        <w:bottom w:val="none" w:sz="0" w:space="0" w:color="auto"/>
        <w:right w:val="none" w:sz="0" w:space="0" w:color="auto"/>
      </w:divBdr>
    </w:div>
    <w:div w:id="1232153823">
      <w:bodyDiv w:val="1"/>
      <w:marLeft w:val="0"/>
      <w:marRight w:val="0"/>
      <w:marTop w:val="0"/>
      <w:marBottom w:val="0"/>
      <w:divBdr>
        <w:top w:val="none" w:sz="0" w:space="0" w:color="auto"/>
        <w:left w:val="none" w:sz="0" w:space="0" w:color="auto"/>
        <w:bottom w:val="none" w:sz="0" w:space="0" w:color="auto"/>
        <w:right w:val="none" w:sz="0" w:space="0" w:color="auto"/>
      </w:divBdr>
      <w:divsChild>
        <w:div w:id="1884906210">
          <w:marLeft w:val="0"/>
          <w:marRight w:val="0"/>
          <w:marTop w:val="0"/>
          <w:marBottom w:val="150"/>
          <w:divBdr>
            <w:top w:val="none" w:sz="0" w:space="0" w:color="auto"/>
            <w:left w:val="none" w:sz="0" w:space="0" w:color="auto"/>
            <w:bottom w:val="none" w:sz="0" w:space="0" w:color="auto"/>
            <w:right w:val="none" w:sz="0" w:space="0" w:color="auto"/>
          </w:divBdr>
        </w:div>
        <w:div w:id="190189447">
          <w:marLeft w:val="0"/>
          <w:marRight w:val="165"/>
          <w:marTop w:val="0"/>
          <w:marBottom w:val="225"/>
          <w:divBdr>
            <w:top w:val="none" w:sz="0" w:space="0" w:color="auto"/>
            <w:left w:val="none" w:sz="0" w:space="0" w:color="auto"/>
            <w:bottom w:val="none" w:sz="0" w:space="0" w:color="auto"/>
            <w:right w:val="none" w:sz="0" w:space="0" w:color="auto"/>
          </w:divBdr>
        </w:div>
      </w:divsChild>
    </w:div>
    <w:div w:id="1239679238">
      <w:bodyDiv w:val="1"/>
      <w:marLeft w:val="0"/>
      <w:marRight w:val="0"/>
      <w:marTop w:val="0"/>
      <w:marBottom w:val="0"/>
      <w:divBdr>
        <w:top w:val="none" w:sz="0" w:space="0" w:color="auto"/>
        <w:left w:val="none" w:sz="0" w:space="0" w:color="auto"/>
        <w:bottom w:val="none" w:sz="0" w:space="0" w:color="auto"/>
        <w:right w:val="none" w:sz="0" w:space="0" w:color="auto"/>
      </w:divBdr>
      <w:divsChild>
        <w:div w:id="1425568732">
          <w:marLeft w:val="0"/>
          <w:marRight w:val="0"/>
          <w:marTop w:val="0"/>
          <w:marBottom w:val="0"/>
          <w:divBdr>
            <w:top w:val="none" w:sz="0" w:space="0" w:color="auto"/>
            <w:left w:val="none" w:sz="0" w:space="0" w:color="auto"/>
            <w:bottom w:val="none" w:sz="0" w:space="0" w:color="auto"/>
            <w:right w:val="none" w:sz="0" w:space="0" w:color="auto"/>
          </w:divBdr>
          <w:divsChild>
            <w:div w:id="928780081">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1287854927">
      <w:bodyDiv w:val="1"/>
      <w:marLeft w:val="0"/>
      <w:marRight w:val="0"/>
      <w:marTop w:val="0"/>
      <w:marBottom w:val="0"/>
      <w:divBdr>
        <w:top w:val="none" w:sz="0" w:space="0" w:color="auto"/>
        <w:left w:val="none" w:sz="0" w:space="0" w:color="auto"/>
        <w:bottom w:val="none" w:sz="0" w:space="0" w:color="auto"/>
        <w:right w:val="none" w:sz="0" w:space="0" w:color="auto"/>
      </w:divBdr>
    </w:div>
    <w:div w:id="1389842524">
      <w:bodyDiv w:val="1"/>
      <w:marLeft w:val="0"/>
      <w:marRight w:val="0"/>
      <w:marTop w:val="0"/>
      <w:marBottom w:val="0"/>
      <w:divBdr>
        <w:top w:val="none" w:sz="0" w:space="0" w:color="auto"/>
        <w:left w:val="none" w:sz="0" w:space="0" w:color="auto"/>
        <w:bottom w:val="none" w:sz="0" w:space="0" w:color="auto"/>
        <w:right w:val="none" w:sz="0" w:space="0" w:color="auto"/>
      </w:divBdr>
    </w:div>
    <w:div w:id="1452822314">
      <w:bodyDiv w:val="1"/>
      <w:marLeft w:val="0"/>
      <w:marRight w:val="0"/>
      <w:marTop w:val="0"/>
      <w:marBottom w:val="0"/>
      <w:divBdr>
        <w:top w:val="none" w:sz="0" w:space="0" w:color="auto"/>
        <w:left w:val="none" w:sz="0" w:space="0" w:color="auto"/>
        <w:bottom w:val="none" w:sz="0" w:space="0" w:color="auto"/>
        <w:right w:val="none" w:sz="0" w:space="0" w:color="auto"/>
      </w:divBdr>
    </w:div>
    <w:div w:id="1553271089">
      <w:bodyDiv w:val="1"/>
      <w:marLeft w:val="0"/>
      <w:marRight w:val="0"/>
      <w:marTop w:val="0"/>
      <w:marBottom w:val="0"/>
      <w:divBdr>
        <w:top w:val="none" w:sz="0" w:space="0" w:color="auto"/>
        <w:left w:val="none" w:sz="0" w:space="0" w:color="auto"/>
        <w:bottom w:val="none" w:sz="0" w:space="0" w:color="auto"/>
        <w:right w:val="none" w:sz="0" w:space="0" w:color="auto"/>
      </w:divBdr>
    </w:div>
    <w:div w:id="1622103888">
      <w:bodyDiv w:val="1"/>
      <w:marLeft w:val="0"/>
      <w:marRight w:val="0"/>
      <w:marTop w:val="0"/>
      <w:marBottom w:val="0"/>
      <w:divBdr>
        <w:top w:val="none" w:sz="0" w:space="0" w:color="auto"/>
        <w:left w:val="none" w:sz="0" w:space="0" w:color="auto"/>
        <w:bottom w:val="none" w:sz="0" w:space="0" w:color="auto"/>
        <w:right w:val="none" w:sz="0" w:space="0" w:color="auto"/>
      </w:divBdr>
    </w:div>
    <w:div w:id="1662811853">
      <w:bodyDiv w:val="1"/>
      <w:marLeft w:val="0"/>
      <w:marRight w:val="0"/>
      <w:marTop w:val="0"/>
      <w:marBottom w:val="0"/>
      <w:divBdr>
        <w:top w:val="none" w:sz="0" w:space="0" w:color="auto"/>
        <w:left w:val="none" w:sz="0" w:space="0" w:color="auto"/>
        <w:bottom w:val="none" w:sz="0" w:space="0" w:color="auto"/>
        <w:right w:val="none" w:sz="0" w:space="0" w:color="auto"/>
      </w:divBdr>
    </w:div>
    <w:div w:id="1752695889">
      <w:bodyDiv w:val="1"/>
      <w:marLeft w:val="0"/>
      <w:marRight w:val="0"/>
      <w:marTop w:val="0"/>
      <w:marBottom w:val="0"/>
      <w:divBdr>
        <w:top w:val="none" w:sz="0" w:space="0" w:color="auto"/>
        <w:left w:val="none" w:sz="0" w:space="0" w:color="auto"/>
        <w:bottom w:val="none" w:sz="0" w:space="0" w:color="auto"/>
        <w:right w:val="none" w:sz="0" w:space="0" w:color="auto"/>
      </w:divBdr>
    </w:div>
    <w:div w:id="180257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3833</Words>
  <Characters>21851</Characters>
  <Application>Microsoft Office Word</Application>
  <DocSecurity>0</DocSecurity>
  <Lines>182</Lines>
  <Paragraphs>51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Voitenko1</dc:creator>
  <cp:keywords/>
  <dc:description/>
  <cp:lastModifiedBy>T420</cp:lastModifiedBy>
  <cp:revision>3</cp:revision>
  <dcterms:created xsi:type="dcterms:W3CDTF">2024-12-30T15:07:00Z</dcterms:created>
  <dcterms:modified xsi:type="dcterms:W3CDTF">2024-12-30T15:12:00Z</dcterms:modified>
</cp:coreProperties>
</file>