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5C87" w:rsidRPr="007E6D9A" w:rsidRDefault="00955C87" w:rsidP="00955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E6D9A">
        <w:rPr>
          <w:rFonts w:ascii="Times New Roman" w:hAnsi="Times New Roman"/>
          <w:spacing w:val="-2"/>
          <w:sz w:val="28"/>
          <w:szCs w:val="28"/>
          <w:lang w:val="uk-UA" w:eastAsia="ru-RU"/>
        </w:rPr>
        <w:t>Інформацію про стан виконання</w:t>
      </w:r>
      <w:r w:rsidRPr="007E6D9A">
        <w:rPr>
          <w:rFonts w:ascii="Times New Roman" w:hAnsi="Times New Roman"/>
          <w:sz w:val="28"/>
          <w:szCs w:val="28"/>
          <w:lang w:val="uk-UA"/>
        </w:rPr>
        <w:t xml:space="preserve"> ТУ ДСА України в Донецькій області</w:t>
      </w:r>
      <w:r w:rsidR="000544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235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55C87" w:rsidRPr="007E6D9A" w:rsidRDefault="00955C87" w:rsidP="00955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E6D9A">
        <w:rPr>
          <w:rFonts w:ascii="Times New Roman" w:hAnsi="Times New Roman"/>
          <w:spacing w:val="-2"/>
          <w:sz w:val="28"/>
          <w:szCs w:val="28"/>
          <w:lang w:val="uk-UA" w:eastAsia="ru-RU"/>
        </w:rPr>
        <w:t xml:space="preserve"> заходів, передбачених в Антикорупційній програмі</w:t>
      </w:r>
      <w:r w:rsidRPr="007E6D9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55C87" w:rsidRPr="007E6D9A" w:rsidRDefault="00955C87" w:rsidP="00955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r w:rsidRPr="007E6D9A">
        <w:rPr>
          <w:rFonts w:ascii="Times New Roman" w:hAnsi="Times New Roman"/>
          <w:sz w:val="28"/>
          <w:szCs w:val="28"/>
          <w:lang w:val="uk-UA"/>
        </w:rPr>
        <w:t>Державної судової адміністрації України</w:t>
      </w:r>
      <w:r w:rsidRPr="007E6D9A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на 2025 рік</w:t>
      </w:r>
      <w:r w:rsidR="003071CC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за 1 півріччя 2025 року</w:t>
      </w:r>
    </w:p>
    <w:p w:rsidR="00955C87" w:rsidRPr="007E6D9A" w:rsidRDefault="00955C87">
      <w:pPr>
        <w:rPr>
          <w:lang w:val="uk-UA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2708"/>
        <w:gridCol w:w="2269"/>
        <w:gridCol w:w="4536"/>
        <w:gridCol w:w="2977"/>
      </w:tblGrid>
      <w:tr w:rsidR="00EA4D98" w:rsidRPr="007E6D9A" w:rsidTr="00EA4D98">
        <w:trPr>
          <w:trHeight w:val="703"/>
        </w:trPr>
        <w:tc>
          <w:tcPr>
            <w:tcW w:w="2502" w:type="dxa"/>
          </w:tcPr>
          <w:p w:rsidR="00EA4D98" w:rsidRPr="007E6D9A" w:rsidRDefault="00EA4D98" w:rsidP="00E5407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Найменування завдання</w:t>
            </w:r>
          </w:p>
        </w:tc>
        <w:tc>
          <w:tcPr>
            <w:tcW w:w="2708" w:type="dxa"/>
          </w:tcPr>
          <w:p w:rsidR="00EA4D98" w:rsidRPr="007E6D9A" w:rsidRDefault="00EA4D98" w:rsidP="00E54070">
            <w:pPr>
              <w:spacing w:after="0" w:line="240" w:lineRule="auto"/>
              <w:ind w:left="-9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2269" w:type="dxa"/>
          </w:tcPr>
          <w:p w:rsidR="00EA4D98" w:rsidRPr="007E6D9A" w:rsidRDefault="00EA4D98" w:rsidP="00E54070">
            <w:pPr>
              <w:spacing w:after="0" w:line="240" w:lineRule="auto"/>
              <w:ind w:left="-95" w:right="-2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Строк виконання</w:t>
            </w:r>
          </w:p>
          <w:p w:rsidR="00EA4D98" w:rsidRPr="007E6D9A" w:rsidRDefault="00EA4D98" w:rsidP="00B357BC">
            <w:pPr>
              <w:spacing w:after="0" w:line="240" w:lineRule="auto"/>
              <w:ind w:left="-95" w:right="-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EA4D98" w:rsidRPr="007E6D9A" w:rsidRDefault="00EA4D98" w:rsidP="00E54070">
            <w:pPr>
              <w:spacing w:after="0" w:line="240" w:lineRule="auto"/>
              <w:ind w:left="-95" w:right="-2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EA4D98" w:rsidRPr="007E6D9A" w:rsidRDefault="00EA4D98" w:rsidP="00E54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Відповідальний за виконання</w:t>
            </w:r>
          </w:p>
        </w:tc>
        <w:tc>
          <w:tcPr>
            <w:tcW w:w="2977" w:type="dxa"/>
          </w:tcPr>
          <w:p w:rsidR="00EA4D98" w:rsidRPr="007E6D9A" w:rsidRDefault="00EA4D98" w:rsidP="00955C87">
            <w:pPr>
              <w:tabs>
                <w:tab w:val="left" w:pos="2727"/>
              </w:tabs>
              <w:spacing w:after="0" w:line="240" w:lineRule="auto"/>
              <w:ind w:right="-53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Індикатор виконання (очікуваний результат)</w:t>
            </w:r>
          </w:p>
        </w:tc>
      </w:tr>
      <w:tr w:rsidR="00B357BC" w:rsidRPr="007E6D9A" w:rsidTr="00742798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1. Здійснення організаційних заходів щодо запобігання і протидії корупції</w:t>
            </w:r>
          </w:p>
        </w:tc>
        <w:tc>
          <w:tcPr>
            <w:tcW w:w="2708" w:type="dxa"/>
          </w:tcPr>
          <w:p w:rsidR="00B357BC" w:rsidRPr="007E6D9A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1)</w:t>
            </w: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 xml:space="preserve">Здійснення </w:t>
            </w:r>
            <w:r w:rsidR="00AC3AB2"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що піврічного</w:t>
            </w:r>
            <w:bookmarkStart w:id="0" w:name="_GoBack"/>
            <w:bookmarkEnd w:id="0"/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 xml:space="preserve"> аналізу виконання</w:t>
            </w:r>
          </w:p>
          <w:p w:rsidR="00B357BC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Антикорупційної програми ДСА України</w:t>
            </w:r>
          </w:p>
          <w:p w:rsidR="00E90970" w:rsidRPr="007E6D9A" w:rsidRDefault="00E90970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9" w:type="dxa"/>
          </w:tcPr>
          <w:p w:rsidR="00B357BC" w:rsidRPr="007E6D9A" w:rsidRDefault="00B357BC" w:rsidP="008E2C65">
            <w:pPr>
              <w:spacing w:after="0" w:line="240" w:lineRule="auto"/>
              <w:ind w:left="-95" w:right="-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До 15 липня 2025</w:t>
            </w:r>
          </w:p>
          <w:p w:rsidR="00B357BC" w:rsidRPr="007E6D9A" w:rsidRDefault="00B357BC" w:rsidP="008E2C65">
            <w:pPr>
              <w:spacing w:after="0" w:line="240" w:lineRule="auto"/>
              <w:ind w:left="-95" w:right="-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B357BC">
            <w:pPr>
              <w:spacing w:after="0" w:line="240" w:lineRule="auto"/>
              <w:ind w:left="-95" w:right="-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8E2C65">
            <w:pPr>
              <w:spacing w:after="0" w:line="240" w:lineRule="auto"/>
              <w:ind w:left="-95" w:right="-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B357BC">
            <w:pPr>
              <w:spacing w:after="0" w:line="240" w:lineRule="auto"/>
              <w:ind w:left="-95" w:right="-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4536" w:type="dxa"/>
          </w:tcPr>
          <w:p w:rsidR="00B357BC" w:rsidRPr="007E6D9A" w:rsidRDefault="00B357BC" w:rsidP="00B35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  <w:r w:rsidRPr="007E6D9A" w:rsidDel="00A450D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357BC" w:rsidRPr="007E6D9A" w:rsidRDefault="00B357BC" w:rsidP="00B35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977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Виконано</w:t>
            </w:r>
          </w:p>
        </w:tc>
      </w:tr>
      <w:tr w:rsidR="00B357BC" w:rsidRPr="007E6D9A" w:rsidTr="00D23C65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ind w:left="-142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2708" w:type="dxa"/>
          </w:tcPr>
          <w:p w:rsidR="00B357BC" w:rsidRPr="007E6D9A" w:rsidRDefault="00B357BC" w:rsidP="00B8235B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2)Актуалізація інформації про відповідальних 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осіб з питань запобігання та виявлення корупції </w:t>
            </w:r>
            <w:r w:rsidR="00EA4D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територіальних управлінь ДСА України</w:t>
            </w:r>
          </w:p>
        </w:tc>
        <w:tc>
          <w:tcPr>
            <w:tcW w:w="2269" w:type="dxa"/>
          </w:tcPr>
          <w:p w:rsidR="00B357BC" w:rsidRPr="007E6D9A" w:rsidRDefault="00B357BC" w:rsidP="00E54070">
            <w:pPr>
              <w:spacing w:after="0" w:line="240" w:lineRule="auto"/>
              <w:ind w:left="-95" w:right="-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До 15 липня 2025</w:t>
            </w:r>
          </w:p>
          <w:p w:rsidR="00B357BC" w:rsidRPr="007E6D9A" w:rsidRDefault="00B357BC" w:rsidP="00E54070">
            <w:pPr>
              <w:spacing w:after="0" w:line="240" w:lineRule="auto"/>
              <w:ind w:left="-95" w:right="-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B357BC">
            <w:pPr>
              <w:spacing w:after="0" w:line="240" w:lineRule="auto"/>
              <w:ind w:left="-95" w:right="-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E54070">
            <w:pPr>
              <w:spacing w:after="0" w:line="240" w:lineRule="auto"/>
              <w:ind w:left="-95" w:right="-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B357BC">
            <w:pPr>
              <w:spacing w:after="0" w:line="240" w:lineRule="auto"/>
              <w:ind w:left="-95" w:right="-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4536" w:type="dxa"/>
          </w:tcPr>
          <w:p w:rsidR="00B357BC" w:rsidRPr="007E6D9A" w:rsidRDefault="00B357BC" w:rsidP="00F86717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</w:p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Інформація </w:t>
            </w: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про відповідальних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осіб </w:t>
            </w: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за проведення роботи з питань запобігання та виявлення корупції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ТУ ДСА України в Донецькій області</w:t>
            </w:r>
            <w:r w:rsidRPr="007E6D9A" w:rsidDel="00A450D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актуалізована та надіслана до ДСА</w:t>
            </w:r>
            <w:r w:rsidR="00EA4D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="00EA4D98">
              <w:rPr>
                <w:rFonts w:ascii="Times New Roman" w:hAnsi="Times New Roman"/>
                <w:sz w:val="24"/>
                <w:szCs w:val="24"/>
                <w:lang w:val="uk-UA"/>
              </w:rPr>
              <w:t>країни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357BC" w:rsidRPr="007E6D9A" w:rsidTr="00A625C8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08" w:type="dxa"/>
          </w:tcPr>
          <w:p w:rsidR="00B357BC" w:rsidRPr="007E6D9A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3) </w:t>
            </w:r>
            <w:r w:rsidRPr="009B498E">
              <w:rPr>
                <w:rFonts w:ascii="Times New Roman" w:hAnsi="Times New Roman"/>
                <w:sz w:val="24"/>
                <w:szCs w:val="24"/>
                <w:lang w:eastAsia="ru-RU"/>
              </w:rPr>
              <w:t>Участь у нарадах з головним спеціалістом з питань запобігання та виявлення корупції ДСА України щодо організації роботи</w:t>
            </w:r>
          </w:p>
          <w:p w:rsidR="00B357BC" w:rsidRPr="007E6D9A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357BC" w:rsidRPr="007E6D9A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9" w:type="dxa"/>
          </w:tcPr>
          <w:p w:rsidR="00B357BC" w:rsidRPr="007E6D9A" w:rsidRDefault="00B357BC" w:rsidP="008E2C65">
            <w:pPr>
              <w:spacing w:after="0" w:line="240" w:lineRule="auto"/>
              <w:ind w:left="-95" w:right="-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Березень 2025</w:t>
            </w:r>
          </w:p>
          <w:p w:rsidR="00B357BC" w:rsidRPr="007E6D9A" w:rsidRDefault="00B357BC" w:rsidP="008E2C65">
            <w:pPr>
              <w:spacing w:after="0" w:line="240" w:lineRule="auto"/>
              <w:ind w:left="-95" w:right="-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B357BC">
            <w:pPr>
              <w:spacing w:after="0" w:line="240" w:lineRule="auto"/>
              <w:ind w:left="-95" w:right="-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Листопад 2025</w:t>
            </w:r>
          </w:p>
          <w:p w:rsidR="00B357BC" w:rsidRPr="007E6D9A" w:rsidRDefault="00B357BC" w:rsidP="008E2C65">
            <w:pPr>
              <w:spacing w:after="0" w:line="240" w:lineRule="auto"/>
              <w:ind w:left="-95" w:right="-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8E2C65">
            <w:pPr>
              <w:spacing w:after="0" w:line="240" w:lineRule="auto"/>
              <w:ind w:left="-95" w:right="-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B357BC">
            <w:pPr>
              <w:spacing w:after="0" w:line="240" w:lineRule="auto"/>
              <w:ind w:left="-95" w:right="-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B357BC" w:rsidRPr="007E6D9A" w:rsidRDefault="00B357BC" w:rsidP="00F86717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</w:p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357BC" w:rsidRPr="007E6D9A" w:rsidRDefault="00B357BC" w:rsidP="00B8235B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Бере участь </w:t>
            </w:r>
            <w:r w:rsidR="00B8235B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у</w:t>
            </w: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нарадах </w:t>
            </w:r>
            <w:r w:rsidRPr="007E6D9A">
              <w:rPr>
                <w:rStyle w:val="a3"/>
                <w:rFonts w:ascii="Arial" w:hAnsi="Arial" w:cs="Arial"/>
                <w:b/>
                <w:bCs/>
                <w:i w:val="0"/>
                <w:iCs w:val="0"/>
                <w:color w:val="767676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</w:p>
        </w:tc>
      </w:tr>
      <w:tr w:rsidR="008E2C65" w:rsidRPr="007E6D9A" w:rsidTr="00226F64">
        <w:tc>
          <w:tcPr>
            <w:tcW w:w="2502" w:type="dxa"/>
          </w:tcPr>
          <w:p w:rsidR="008E2C65" w:rsidRPr="007E6D9A" w:rsidRDefault="008E2C65" w:rsidP="00E5407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lastRenderedPageBreak/>
              <w:t>1. Удосконалення системи кадрового менеджменту, мінімізація корупційних ризиків при прийнятті кадрових рішень</w:t>
            </w:r>
          </w:p>
        </w:tc>
        <w:tc>
          <w:tcPr>
            <w:tcW w:w="2708" w:type="dxa"/>
          </w:tcPr>
          <w:p w:rsidR="008E2C65" w:rsidRPr="007E6D9A" w:rsidRDefault="008E2C65" w:rsidP="00E54070">
            <w:pPr>
              <w:tabs>
                <w:tab w:val="left" w:pos="332"/>
                <w:tab w:val="left" w:pos="616"/>
                <w:tab w:val="left" w:pos="899"/>
              </w:tabs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1)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рийняття громадян України на службу до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ТУ ДСА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України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в Донецькій області за результатами конкурсу (у разі їх започаткування після скасування правового режиму воєнного стану)</w:t>
            </w:r>
          </w:p>
        </w:tc>
        <w:tc>
          <w:tcPr>
            <w:tcW w:w="2269" w:type="dxa"/>
          </w:tcPr>
          <w:p w:rsidR="008E2C65" w:rsidRPr="007E6D9A" w:rsidRDefault="008E2C65" w:rsidP="00B8235B">
            <w:pPr>
              <w:spacing w:after="0" w:line="240" w:lineRule="auto"/>
              <w:ind w:left="-95" w:right="-2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За умови скасування правового режиму воєнного стану</w:t>
            </w:r>
          </w:p>
          <w:p w:rsidR="008E2C65" w:rsidRPr="007E6D9A" w:rsidRDefault="008E2C65" w:rsidP="00B8235B">
            <w:pPr>
              <w:spacing w:after="0" w:line="240" w:lineRule="auto"/>
              <w:ind w:left="-95" w:right="-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(до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45 календарних днів з дня оприлюднення оголошення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про конкурс)</w:t>
            </w:r>
          </w:p>
        </w:tc>
        <w:tc>
          <w:tcPr>
            <w:tcW w:w="4536" w:type="dxa"/>
          </w:tcPr>
          <w:p w:rsidR="008E2C65" w:rsidRPr="007E6D9A" w:rsidRDefault="008E2C65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Конкурсна комісія з проведення конкурсу на зайняття вакантних посад </w:t>
            </w:r>
            <w:r w:rsidR="00F8671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  <w:p w:rsidR="008E2C65" w:rsidRPr="007E6D9A" w:rsidRDefault="008E2C65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8E2C65" w:rsidRPr="007E6D9A" w:rsidRDefault="00F86717" w:rsidP="00F8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Головний спеціаліст</w:t>
            </w:r>
            <w:r w:rsidR="008E2C65"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по роботі  з персоналом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8E2C65"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977" w:type="dxa"/>
          </w:tcPr>
          <w:p w:rsidR="00B61DA0" w:rsidRPr="00B61DA0" w:rsidRDefault="003071CC" w:rsidP="00B61D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B61DA0" w:rsidRPr="00B61DA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 зв'язку з продовженням воєнного стану, конкурси на заміщення вакантних посад державної служби не проводилися</w:t>
            </w:r>
          </w:p>
        </w:tc>
      </w:tr>
      <w:tr w:rsidR="002C034B" w:rsidRPr="002C034B" w:rsidTr="00B2222C">
        <w:tc>
          <w:tcPr>
            <w:tcW w:w="2502" w:type="dxa"/>
          </w:tcPr>
          <w:p w:rsidR="008E2C65" w:rsidRPr="002C034B" w:rsidRDefault="008E2C65" w:rsidP="00E54070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2708" w:type="dxa"/>
          </w:tcPr>
          <w:p w:rsidR="008E2C65" w:rsidRPr="002C034B" w:rsidRDefault="008E2C65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C03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2) Проведення аналізу документів при прийнятті на роботу, переміщенні по службі, перевірок достовірності наданих претендентом на посаду відомостей про себе</w:t>
            </w:r>
          </w:p>
        </w:tc>
        <w:tc>
          <w:tcPr>
            <w:tcW w:w="2269" w:type="dxa"/>
          </w:tcPr>
          <w:p w:rsidR="008E2C65" w:rsidRPr="002C034B" w:rsidRDefault="008E2C65" w:rsidP="008E2C65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2C034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Постійно протягом року</w:t>
            </w:r>
          </w:p>
          <w:p w:rsidR="008E2C65" w:rsidRPr="002C034B" w:rsidRDefault="008E2C65" w:rsidP="00E54070">
            <w:pPr>
              <w:spacing w:after="0" w:line="240" w:lineRule="auto"/>
              <w:ind w:left="-95" w:right="-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C03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(перед призначенням на посаду).</w:t>
            </w:r>
          </w:p>
        </w:tc>
        <w:tc>
          <w:tcPr>
            <w:tcW w:w="4536" w:type="dxa"/>
          </w:tcPr>
          <w:p w:rsidR="00F86717" w:rsidRPr="002C034B" w:rsidRDefault="00F86717" w:rsidP="00E540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2C034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Головний спеціаліст по роботі  з персоналом </w:t>
            </w:r>
          </w:p>
          <w:p w:rsidR="00F86717" w:rsidRPr="002C034B" w:rsidRDefault="00F86717" w:rsidP="00E540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</w:p>
          <w:p w:rsidR="008E2C65" w:rsidRPr="002C034B" w:rsidRDefault="008E2C65" w:rsidP="00E540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C034B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  <w:r w:rsidRPr="002C034B" w:rsidDel="00A450DE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:rsidR="008E2C65" w:rsidRPr="002C034B" w:rsidRDefault="008E2C65" w:rsidP="00E540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8E2C65" w:rsidRPr="002C034B" w:rsidRDefault="002C034B" w:rsidP="002C03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C034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Документи не розглядалися, у зв’язку з відсутністю  вакантних посад</w:t>
            </w:r>
          </w:p>
        </w:tc>
      </w:tr>
      <w:tr w:rsidR="008E2C65" w:rsidRPr="007E6D9A" w:rsidTr="0058223A">
        <w:tc>
          <w:tcPr>
            <w:tcW w:w="2502" w:type="dxa"/>
          </w:tcPr>
          <w:p w:rsidR="008E2C65" w:rsidRPr="007E6D9A" w:rsidRDefault="008E2C65" w:rsidP="00E54070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08" w:type="dxa"/>
          </w:tcPr>
          <w:p w:rsidR="008E2C65" w:rsidRPr="007E6D9A" w:rsidRDefault="008E2C65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3) Організація в межах повноважень </w:t>
            </w:r>
            <w:r w:rsidRPr="007E6D9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проведення спеціальних перевірок стосовно осіб, які претендують </w:t>
            </w:r>
            <w:r w:rsidRPr="007E6D9A">
              <w:rPr>
                <w:rStyle w:val="rvts0"/>
                <w:rFonts w:ascii="Times New Roman" w:hAnsi="Times New Roman"/>
                <w:sz w:val="24"/>
                <w:szCs w:val="24"/>
                <w:lang w:val="uk-UA"/>
              </w:rPr>
              <w:t>на зайняття посад, які передбачають зайняття відповідального або особливо відповідального становища, та посад з підвищеним корупційним ризиком</w:t>
            </w:r>
            <w:r w:rsidRPr="007E6D9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 ТУ ДСА України в Донецькій області (у разі  її відновлення після </w:t>
            </w:r>
            <w:r w:rsidRPr="007E6D9A"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>скасування правового режиму воєнного стану)</w:t>
            </w:r>
          </w:p>
        </w:tc>
        <w:tc>
          <w:tcPr>
            <w:tcW w:w="2269" w:type="dxa"/>
          </w:tcPr>
          <w:p w:rsidR="008E2C65" w:rsidRPr="007E6D9A" w:rsidRDefault="008E2C65" w:rsidP="008E2C65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lastRenderedPageBreak/>
              <w:t>За умови скасування правового режиму воєнного стану</w:t>
            </w:r>
          </w:p>
          <w:p w:rsidR="008E2C65" w:rsidRPr="007E6D9A" w:rsidRDefault="008E2C65" w:rsidP="00E54070">
            <w:pPr>
              <w:spacing w:after="0" w:line="240" w:lineRule="auto"/>
              <w:ind w:left="-95" w:right="-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(до 25 календарних днів з дня надання згоди на проведення спеціальної перевірки)</w:t>
            </w:r>
          </w:p>
        </w:tc>
        <w:tc>
          <w:tcPr>
            <w:tcW w:w="4536" w:type="dxa"/>
          </w:tcPr>
          <w:p w:rsidR="00F86717" w:rsidRDefault="00F86717" w:rsidP="00F8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Головний спеціаліст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по роботі  з персоналом </w:t>
            </w:r>
          </w:p>
          <w:p w:rsidR="008E2C65" w:rsidRPr="007E6D9A" w:rsidRDefault="008E2C65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E2C65" w:rsidRPr="007E6D9A" w:rsidRDefault="008E2C65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</w:p>
          <w:p w:rsidR="008E2C65" w:rsidRPr="007E6D9A" w:rsidRDefault="008E2C65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8E2C65" w:rsidRPr="007E6D9A" w:rsidRDefault="008E2C65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Довідка про результати спеціальної перевірки подається на підпис Начальнику ТУ  ДСА України в Донецькій області або особі, яка виконує його обовꞌязки</w:t>
            </w:r>
          </w:p>
          <w:p w:rsidR="008E2C65" w:rsidRPr="007E6D9A" w:rsidRDefault="008E2C65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8E2C65" w:rsidRPr="007E6D9A" w:rsidRDefault="008E2C65" w:rsidP="00E540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B357BC" w:rsidRPr="007E6D9A" w:rsidTr="0012299F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Навчання та заходи з поширення інформації щодо програм антикорупційного спрямування</w:t>
            </w:r>
          </w:p>
        </w:tc>
        <w:tc>
          <w:tcPr>
            <w:tcW w:w="2708" w:type="dxa"/>
          </w:tcPr>
          <w:p w:rsidR="00B357BC" w:rsidRPr="007E6D9A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1) Проведення обов’язкового інструктажу  в</w:t>
            </w: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ідповідальною особою за проведення роботи з питань запобігання та виявлення корупції</w:t>
            </w: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щодо основних положень антикорупційного законодавства (обмежень, заборон), а також правил етичної поведінки для новопризначених працівників ТУ ДСА України в Донецькій області – суб’єктів, на які поширюється дія Закону України "Про запобігання корупції"</w:t>
            </w:r>
          </w:p>
        </w:tc>
        <w:tc>
          <w:tcPr>
            <w:tcW w:w="2269" w:type="dxa"/>
          </w:tcPr>
          <w:p w:rsidR="00B357BC" w:rsidRPr="007E6D9A" w:rsidRDefault="00B357BC" w:rsidP="00B357BC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Постійно протягом року</w:t>
            </w:r>
          </w:p>
          <w:p w:rsidR="00B357BC" w:rsidRPr="007E6D9A" w:rsidRDefault="00B357BC" w:rsidP="00E54070">
            <w:pPr>
              <w:spacing w:after="0" w:line="240" w:lineRule="auto"/>
              <w:ind w:left="-95" w:right="-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(до 2 робочих днів після призначення на посаду)</w:t>
            </w: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357BC" w:rsidRPr="007E6D9A" w:rsidRDefault="00B357BC" w:rsidP="002C0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Ознайомлено</w:t>
            </w:r>
            <w:r w:rsidR="00046E0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під підпис</w:t>
            </w: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="002C034B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</w:p>
        </w:tc>
      </w:tr>
      <w:tr w:rsidR="00B357BC" w:rsidRPr="00AC3AB2" w:rsidTr="001C6E73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08" w:type="dxa"/>
          </w:tcPr>
          <w:p w:rsidR="00B357BC" w:rsidRPr="007E6D9A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2) Надання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методичної та консультаційної допомоги з питань додержання законодавства щодо запобігання корупції</w:t>
            </w:r>
          </w:p>
        </w:tc>
        <w:tc>
          <w:tcPr>
            <w:tcW w:w="2269" w:type="dxa"/>
          </w:tcPr>
          <w:p w:rsidR="00B357BC" w:rsidRPr="007E6D9A" w:rsidRDefault="00B357BC" w:rsidP="00B357BC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Постійно протягом року</w:t>
            </w:r>
          </w:p>
          <w:p w:rsidR="00B357BC" w:rsidRPr="007E6D9A" w:rsidRDefault="00B357BC" w:rsidP="00E54070">
            <w:pPr>
              <w:spacing w:after="0" w:line="240" w:lineRule="auto"/>
              <w:ind w:left="-95" w:right="-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</w:p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Проведення навчальних заходів для працівників ТУ ДСА України в Донецькій області щодо актуальних питань застосування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законодавства щодо запобігання корупції та (або) змін до </w:t>
            </w: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законодавства щодо запобігання корупції</w:t>
            </w:r>
          </w:p>
        </w:tc>
      </w:tr>
      <w:tr w:rsidR="00B357BC" w:rsidRPr="00AC3AB2" w:rsidTr="00667776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lastRenderedPageBreak/>
              <w:t>1. Забезпечення виконання вимог антикорупційного законодавства в частині фінансового контролю</w:t>
            </w:r>
          </w:p>
        </w:tc>
        <w:tc>
          <w:tcPr>
            <w:tcW w:w="2708" w:type="dxa"/>
          </w:tcPr>
          <w:p w:rsidR="00B357BC" w:rsidRPr="007E6D9A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1) </w:t>
            </w: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Перевірка </w:t>
            </w:r>
            <w:r w:rsidRPr="007E6D9A">
              <w:rPr>
                <w:rStyle w:val="rvts0"/>
                <w:rFonts w:ascii="Times New Roman" w:hAnsi="Times New Roman"/>
                <w:sz w:val="24"/>
                <w:szCs w:val="24"/>
                <w:lang w:val="uk-UA"/>
              </w:rPr>
              <w:t>фактів своєчасності подання декларацій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суб’єктами декларування:</w:t>
            </w:r>
          </w:p>
        </w:tc>
        <w:tc>
          <w:tcPr>
            <w:tcW w:w="2269" w:type="dxa"/>
          </w:tcPr>
          <w:p w:rsidR="00B357BC" w:rsidRPr="007E6D9A" w:rsidRDefault="00B357BC" w:rsidP="00B357BC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Протягом 10 робочих днів з граничної дати подання декларацій</w:t>
            </w:r>
          </w:p>
          <w:p w:rsidR="00B357BC" w:rsidRPr="007E6D9A" w:rsidRDefault="00B357BC" w:rsidP="00E54070">
            <w:pPr>
              <w:spacing w:after="0" w:line="240" w:lineRule="auto"/>
              <w:ind w:left="-95" w:right="-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357BC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Перевірено 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факт подання декларацій шляхом пошуку та перегляду інформації в публічній частині Єдиного державного реєстру декларацій осіб, уповноважених на виконання функцій держави або місцевого самоврядування, на офіційному вебсайті Національного агентства</w:t>
            </w:r>
          </w:p>
          <w:p w:rsidR="00E90970" w:rsidRPr="007E6D9A" w:rsidRDefault="00E90970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357BC" w:rsidRPr="007E6D9A" w:rsidTr="00EB669C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08" w:type="dxa"/>
          </w:tcPr>
          <w:p w:rsidR="00B357BC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2) Повідомлення Національного агентства про неподання чи несвоєчасне подання (у разі виявлення такого факту) </w:t>
            </w:r>
            <w:r w:rsidRPr="007E6D9A">
              <w:rPr>
                <w:rStyle w:val="rvts0"/>
                <w:rFonts w:ascii="Times New Roman" w:hAnsi="Times New Roman"/>
                <w:sz w:val="24"/>
                <w:szCs w:val="24"/>
                <w:lang w:val="uk-UA"/>
              </w:rPr>
              <w:t xml:space="preserve">декларацій 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суб’єктами декларування:</w:t>
            </w:r>
          </w:p>
          <w:p w:rsidR="00E90970" w:rsidRPr="007E6D9A" w:rsidRDefault="00E90970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9" w:type="dxa"/>
          </w:tcPr>
          <w:p w:rsidR="00B357BC" w:rsidRPr="007E6D9A" w:rsidRDefault="00B357BC" w:rsidP="00E54070">
            <w:pPr>
              <w:spacing w:after="0" w:line="240" w:lineRule="auto"/>
              <w:ind w:left="-95" w:right="-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До 3 робочих днів з дня виявлення такого факту</w:t>
            </w: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  <w:r w:rsidRPr="007E6D9A" w:rsidDel="00A450D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Фактів порушень  виявлено не було</w:t>
            </w:r>
          </w:p>
        </w:tc>
      </w:tr>
      <w:tr w:rsidR="00B357BC" w:rsidRPr="00C218A7" w:rsidTr="007A6C5B">
        <w:tc>
          <w:tcPr>
            <w:tcW w:w="2502" w:type="dxa"/>
          </w:tcPr>
          <w:p w:rsidR="00B357BC" w:rsidRPr="00C218A7" w:rsidRDefault="00B357BC" w:rsidP="00E54070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C218A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2. Здійснення заходів щодо запобігання та врегулювання конфлікту інтересів у діяльності працівників </w:t>
            </w:r>
            <w:r w:rsidRPr="00C218A7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uk-UA"/>
              </w:rPr>
              <w:t>ТУ ДСА України в Донецькій області</w:t>
            </w:r>
          </w:p>
        </w:tc>
        <w:tc>
          <w:tcPr>
            <w:tcW w:w="2708" w:type="dxa"/>
          </w:tcPr>
          <w:p w:rsidR="00B357BC" w:rsidRPr="00C218A7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C218A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1) </w:t>
            </w:r>
            <w:r w:rsidRPr="00C218A7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uk-UA"/>
              </w:rPr>
              <w:t>Аналіз інформації про близьких осіб, що працюють в ТУ ДСА України в Донецькій області</w:t>
            </w:r>
          </w:p>
        </w:tc>
        <w:tc>
          <w:tcPr>
            <w:tcW w:w="2269" w:type="dxa"/>
          </w:tcPr>
          <w:p w:rsidR="00B357BC" w:rsidRPr="00C218A7" w:rsidRDefault="00B357BC" w:rsidP="00B357BC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C218A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Червень 2025</w:t>
            </w:r>
          </w:p>
          <w:p w:rsidR="00B357BC" w:rsidRPr="00C218A7" w:rsidRDefault="00B357BC" w:rsidP="00E54070">
            <w:pPr>
              <w:spacing w:after="0" w:line="240" w:lineRule="auto"/>
              <w:ind w:left="-95" w:right="-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B357BC" w:rsidRPr="00C218A7" w:rsidRDefault="00B357BC" w:rsidP="00E540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C218A7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</w:p>
          <w:p w:rsidR="00B357BC" w:rsidRPr="00C218A7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C218A7" w:rsidRPr="00C218A7" w:rsidRDefault="00C218A7" w:rsidP="00C218A7">
            <w:pP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uk-UA"/>
              </w:rPr>
            </w:pPr>
            <w:r w:rsidRPr="00C218A7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uk-UA"/>
              </w:rPr>
              <w:t>Перелік службових (представницьких) повноважень, що реалізуються (або можуть реалізовуватись) щодо близької особи або нею стосовно працівника, – відсутній.</w:t>
            </w:r>
          </w:p>
          <w:p w:rsidR="005876F1" w:rsidRPr="00C218A7" w:rsidRDefault="005876F1" w:rsidP="003071CC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</w:pPr>
          </w:p>
          <w:p w:rsidR="00B357BC" w:rsidRPr="00C218A7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357BC" w:rsidRPr="007E6D9A" w:rsidTr="003061BA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08" w:type="dxa"/>
          </w:tcPr>
          <w:p w:rsidR="00B357BC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2) </w:t>
            </w: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Аналіз інформації </w:t>
            </w:r>
            <w:r w:rsidRPr="007E6D9A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щодо наявності у посадових осіб </w:t>
            </w: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ТУ ДСА України в Донецькій області</w:t>
            </w:r>
            <w:r w:rsidRPr="007E6D9A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  підприємств чи корпоративних прав</w:t>
            </w:r>
          </w:p>
          <w:p w:rsidR="00E90970" w:rsidRPr="007E6D9A" w:rsidRDefault="00E90970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9" w:type="dxa"/>
          </w:tcPr>
          <w:p w:rsidR="00B357BC" w:rsidRPr="007E6D9A" w:rsidRDefault="00B357BC" w:rsidP="00B357BC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Серпень 2025</w:t>
            </w:r>
          </w:p>
          <w:p w:rsidR="00B357BC" w:rsidRPr="007E6D9A" w:rsidRDefault="00B357BC" w:rsidP="00E54070">
            <w:pPr>
              <w:spacing w:after="0" w:line="240" w:lineRule="auto"/>
              <w:ind w:left="-95" w:right="-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</w:p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357BC" w:rsidRPr="005876F1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876F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 виконанні</w:t>
            </w:r>
          </w:p>
        </w:tc>
      </w:tr>
      <w:tr w:rsidR="00B357BC" w:rsidRPr="005876F1" w:rsidTr="00D6102D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1. Здійснення контролю за проведенням публічних закупівель з метою мінімізації корупційних ризиків </w:t>
            </w:r>
          </w:p>
        </w:tc>
        <w:tc>
          <w:tcPr>
            <w:tcW w:w="2708" w:type="dxa"/>
          </w:tcPr>
          <w:p w:rsidR="00B357BC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1) Перевірка документації стосовно проведення процедур публічних закупівель щодо дотримання антикорупційного законодавства</w:t>
            </w:r>
          </w:p>
          <w:p w:rsidR="00E90970" w:rsidRPr="007E6D9A" w:rsidRDefault="00E90970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9" w:type="dxa"/>
          </w:tcPr>
          <w:p w:rsidR="00B357BC" w:rsidRPr="007E6D9A" w:rsidRDefault="00B357BC" w:rsidP="00B357BC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Постійно протягом року</w:t>
            </w:r>
          </w:p>
          <w:p w:rsidR="00B357BC" w:rsidRPr="007E6D9A" w:rsidRDefault="00B357BC" w:rsidP="00E54070">
            <w:pPr>
              <w:spacing w:after="0" w:line="240" w:lineRule="auto"/>
              <w:ind w:left="-95" w:right="-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(згідно з планом закупівель на 2025 рік)</w:t>
            </w: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5876F1" w:rsidRPr="007E6D9A" w:rsidRDefault="005876F1" w:rsidP="00587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Виконується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. Уповноважені особи дотримуються вимог </w:t>
            </w: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антикорупційного законодавства</w:t>
            </w:r>
          </w:p>
        </w:tc>
      </w:tr>
      <w:tr w:rsidR="00B357BC" w:rsidRPr="007E6D9A" w:rsidTr="004A3D94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08" w:type="dxa"/>
          </w:tcPr>
          <w:p w:rsidR="00B357BC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2) </w:t>
            </w: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Здійснення організаційних заходів використання системи електронних закупівель ProZorro при проведенні процедури публічних закупівель</w:t>
            </w:r>
          </w:p>
          <w:p w:rsidR="00E90970" w:rsidRPr="007E6D9A" w:rsidRDefault="00E90970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9" w:type="dxa"/>
          </w:tcPr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Постійно протягом року</w:t>
            </w:r>
          </w:p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(під час проведення закупівельних процедур)</w:t>
            </w: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з питань управління об’єктами державного майна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F8671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Публікації в системі електронних закупівель системи ProZorro</w:t>
            </w:r>
          </w:p>
        </w:tc>
      </w:tr>
      <w:tr w:rsidR="00B357BC" w:rsidRPr="007E6D9A" w:rsidTr="0028109A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Забезпечення прозорості виконання бюджетних програм</w:t>
            </w:r>
          </w:p>
        </w:tc>
        <w:tc>
          <w:tcPr>
            <w:tcW w:w="2708" w:type="dxa"/>
          </w:tcPr>
          <w:p w:rsidR="00B357BC" w:rsidRPr="007E6D9A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Забезпечення розміщення у визначених законодавством інформаційних ресурсах інформації про використання коштів державного бюджету на </w:t>
            </w: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lastRenderedPageBreak/>
              <w:t>виконання бюджетних програм</w:t>
            </w:r>
          </w:p>
        </w:tc>
        <w:tc>
          <w:tcPr>
            <w:tcW w:w="2269" w:type="dxa"/>
          </w:tcPr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lastRenderedPageBreak/>
              <w:t>Постійно щокварталу</w:t>
            </w:r>
          </w:p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(у строки, визначені статтею 3 Закону України </w:t>
            </w:r>
            <w:r w:rsidRPr="007E6D9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Про відкритість використання публічних коштів»)</w:t>
            </w: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Відділ планово-фінансової  діяльності,  бухгалтерського обліку та звітності.</w:t>
            </w: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</w:p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Оприлюднено інформацію у визначених законодавством інформаційних ресурсах</w:t>
            </w:r>
          </w:p>
        </w:tc>
      </w:tr>
      <w:tr w:rsidR="00B357BC" w:rsidRPr="007E6D9A" w:rsidTr="00556B79">
        <w:tc>
          <w:tcPr>
            <w:tcW w:w="2502" w:type="dxa"/>
          </w:tcPr>
          <w:p w:rsidR="00B357BC" w:rsidRPr="007E6D9A" w:rsidRDefault="00B357BC" w:rsidP="00E5407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Посилення ефективності управління матеріальними ресурсами.</w:t>
            </w:r>
          </w:p>
        </w:tc>
        <w:tc>
          <w:tcPr>
            <w:tcW w:w="2708" w:type="dxa"/>
          </w:tcPr>
          <w:p w:rsidR="00B357BC" w:rsidRPr="007E6D9A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Перевірка стану збереження та використання державного майна в територіальних управліннях ДСА України.</w:t>
            </w:r>
          </w:p>
        </w:tc>
        <w:tc>
          <w:tcPr>
            <w:tcW w:w="2269" w:type="dxa"/>
          </w:tcPr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Грудень.</w:t>
            </w: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з питань управління об’єктами державного майна.</w:t>
            </w: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0D67ED" w:rsidRPr="00314F03" w:rsidRDefault="000D67ED" w:rsidP="000D67E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14F0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Щороку, 01 листопада, виноситься наказ про</w:t>
            </w:r>
            <w:r w:rsidR="00314F03" w:rsidRPr="00314F0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проведення </w:t>
            </w:r>
            <w:r w:rsidRPr="00314F0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інвентаризаці</w:t>
            </w:r>
            <w:r w:rsidR="00314F03" w:rsidRPr="00314F0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ї основних засобів, нематеріальних активів, товарно-матеріальних цінностей</w:t>
            </w:r>
            <w:r w:rsidRPr="00314F0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, недоліків не виявлено</w:t>
            </w: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83B75" w:rsidRPr="00783B75" w:rsidTr="00590904">
        <w:tc>
          <w:tcPr>
            <w:tcW w:w="2502" w:type="dxa"/>
          </w:tcPr>
          <w:p w:rsidR="00B357BC" w:rsidRPr="00783B75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4. </w:t>
            </w:r>
            <w:r w:rsidRPr="00783B75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uk-UA"/>
              </w:rPr>
              <w:t>Удосконалення системи внутрішнього аудиту</w:t>
            </w:r>
          </w:p>
        </w:tc>
        <w:tc>
          <w:tcPr>
            <w:tcW w:w="2708" w:type="dxa"/>
          </w:tcPr>
          <w:p w:rsidR="00B357BC" w:rsidRPr="00783B75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783B75">
              <w:rPr>
                <w:rStyle w:val="apple-style-span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Здійснення контролю за цільовим та ефективним використанням державних коштів шляхом проведення внутрішнього аудиту з наданням об</w:t>
            </w:r>
            <w:r w:rsidRPr="00783B75">
              <w:rPr>
                <w:rStyle w:val="apple-style-span"/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783B75">
              <w:rPr>
                <w:rStyle w:val="apple-style-span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єктивних та незалежних висновків та рекомендацій за його результатами</w:t>
            </w:r>
          </w:p>
        </w:tc>
        <w:tc>
          <w:tcPr>
            <w:tcW w:w="2269" w:type="dxa"/>
          </w:tcPr>
          <w:p w:rsidR="00B357BC" w:rsidRPr="00783B75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uk-UA"/>
              </w:rPr>
            </w:pPr>
            <w:r w:rsidRPr="00783B75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uk-UA"/>
              </w:rPr>
              <w:t>Постійно протягом року</w:t>
            </w:r>
          </w:p>
          <w:p w:rsidR="00B357BC" w:rsidRPr="00783B75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(відповідно до зведено плану діяльності з внутрішнього аудиту)</w:t>
            </w:r>
          </w:p>
        </w:tc>
        <w:tc>
          <w:tcPr>
            <w:tcW w:w="4536" w:type="dxa"/>
          </w:tcPr>
          <w:p w:rsidR="00B357BC" w:rsidRPr="00783B75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Начальник відділу планово-фінансової діяльності, бухгалтерського обліку та звітності</w:t>
            </w:r>
            <w:r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:rsidR="00B357BC" w:rsidRPr="00783B75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357BC" w:rsidRPr="00783B75" w:rsidRDefault="00B357BC" w:rsidP="00783B7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Проведено внутрішній аудит, за результатами якого </w:t>
            </w:r>
            <w:r w:rsidR="00783B75"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заповнено форму:</w:t>
            </w:r>
            <w:r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0D67ED"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База даних об'єктів та підконтрольних суб'єктів внутрішнього аудиту (за період з </w:t>
            </w:r>
            <w:r w:rsidR="00783B75"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</w:t>
            </w:r>
            <w:r w:rsidR="000D67ED"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1.12.2024   по 31.05.2025)</w:t>
            </w:r>
          </w:p>
        </w:tc>
      </w:tr>
      <w:tr w:rsidR="00B357BC" w:rsidRPr="00AC3AB2" w:rsidTr="004A73C8">
        <w:tc>
          <w:tcPr>
            <w:tcW w:w="2502" w:type="dxa"/>
          </w:tcPr>
          <w:p w:rsidR="00B357BC" w:rsidRPr="007E6D9A" w:rsidRDefault="00B357BC" w:rsidP="00955C87">
            <w:pPr>
              <w:numPr>
                <w:ilvl w:val="0"/>
                <w:numId w:val="1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Зміцнення службової дисципліни</w:t>
            </w:r>
          </w:p>
        </w:tc>
        <w:tc>
          <w:tcPr>
            <w:tcW w:w="2708" w:type="dxa"/>
          </w:tcPr>
          <w:p w:rsidR="00B357BC" w:rsidRPr="007E6D9A" w:rsidRDefault="00B357BC" w:rsidP="00E54070">
            <w:pPr>
              <w:tabs>
                <w:tab w:val="left" w:pos="4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1) Забезпечення належних  умов для роботи дисциплінарної комісії </w:t>
            </w:r>
          </w:p>
        </w:tc>
        <w:tc>
          <w:tcPr>
            <w:tcW w:w="2269" w:type="dxa"/>
          </w:tcPr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Постійно протягом року</w:t>
            </w:r>
          </w:p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(після утворення дисциплінарної комісії </w:t>
            </w:r>
            <w:r w:rsidR="00622D4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ТУ </w:t>
            </w:r>
            <w:r w:rsidR="00622D47"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ДСА України </w:t>
            </w:r>
            <w:r w:rsidR="00622D47">
              <w:rPr>
                <w:rFonts w:ascii="Times New Roman" w:hAnsi="Times New Roman"/>
                <w:sz w:val="24"/>
                <w:szCs w:val="24"/>
                <w:lang w:val="uk-UA"/>
              </w:rPr>
              <w:t>в Донецькій області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536" w:type="dxa"/>
          </w:tcPr>
          <w:p w:rsidR="00B357BC" w:rsidRPr="007E6D9A" w:rsidRDefault="00F86717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Головний спеціаліст</w:t>
            </w:r>
            <w:r w:rsidR="00B357BC"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по роботі з  персоналом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977" w:type="dxa"/>
          </w:tcPr>
          <w:p w:rsidR="00622D47" w:rsidRPr="00C218A7" w:rsidRDefault="00783B75" w:rsidP="00BA629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A629B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Службові розслідування </w:t>
            </w:r>
            <w:r w:rsidR="00C218A7" w:rsidRPr="00BA629B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щодо</w:t>
            </w:r>
            <w:r w:rsidR="00BA629B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працівників </w:t>
            </w:r>
            <w:r w:rsidR="00BA629B" w:rsidRPr="00783B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ТУ ДСА України в Донецькій області</w:t>
            </w:r>
            <w:r w:rsidR="00BA629B" w:rsidRPr="00BA629B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C218A7" w:rsidRPr="00BA629B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не проводились та не були ініційовані дисциплінарною комісією</w:t>
            </w:r>
          </w:p>
        </w:tc>
      </w:tr>
      <w:tr w:rsidR="00783B75" w:rsidRPr="00783B75" w:rsidTr="00E538F8">
        <w:tc>
          <w:tcPr>
            <w:tcW w:w="2502" w:type="dxa"/>
          </w:tcPr>
          <w:p w:rsidR="00B357BC" w:rsidRPr="00783B75" w:rsidRDefault="00B357BC" w:rsidP="00E54070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708" w:type="dxa"/>
          </w:tcPr>
          <w:p w:rsidR="00B357BC" w:rsidRPr="00783B75" w:rsidRDefault="00B357BC" w:rsidP="00E54070">
            <w:pPr>
              <w:tabs>
                <w:tab w:val="left" w:pos="437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783B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2) Забезпечення обліку заохочень та дисциплінарних стягнень</w:t>
            </w:r>
          </w:p>
        </w:tc>
        <w:tc>
          <w:tcPr>
            <w:tcW w:w="2269" w:type="dxa"/>
          </w:tcPr>
          <w:p w:rsidR="00B357BC" w:rsidRPr="00783B75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uk-UA"/>
              </w:rPr>
            </w:pPr>
            <w:r w:rsidRPr="00783B75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uk-UA"/>
              </w:rPr>
              <w:t>Постійно протягом року</w:t>
            </w:r>
          </w:p>
          <w:p w:rsidR="00B357BC" w:rsidRPr="00783B75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uk-UA"/>
              </w:rPr>
            </w:pPr>
            <w:r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(після застосування до працівників </w:t>
            </w:r>
            <w:r w:rsidR="00622D47"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ТУ </w:t>
            </w:r>
            <w:r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ДСА України </w:t>
            </w:r>
            <w:r w:rsidR="00622D47"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в Донецькій області </w:t>
            </w:r>
            <w:r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заохочень або дисциплінарних стягнень)</w:t>
            </w:r>
          </w:p>
        </w:tc>
        <w:tc>
          <w:tcPr>
            <w:tcW w:w="4536" w:type="dxa"/>
          </w:tcPr>
          <w:p w:rsidR="00F86717" w:rsidRPr="00783B75" w:rsidRDefault="00F86717" w:rsidP="00F8671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783B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lastRenderedPageBreak/>
              <w:t xml:space="preserve">Головний спеціаліст по роботі з  персоналом  </w:t>
            </w:r>
          </w:p>
          <w:p w:rsidR="00F86717" w:rsidRPr="00783B75" w:rsidRDefault="00F86717" w:rsidP="00F8671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B357BC" w:rsidRPr="00783B75" w:rsidRDefault="00B357BC" w:rsidP="00E540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B357BC" w:rsidRPr="00783B75" w:rsidRDefault="00B357BC" w:rsidP="00E540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B357BC" w:rsidRPr="00783B75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977" w:type="dxa"/>
          </w:tcPr>
          <w:p w:rsidR="006E215D" w:rsidRPr="00783B75" w:rsidRDefault="00783B75" w:rsidP="00BA629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 До</w:t>
            </w:r>
            <w:r w:rsidR="00B357BC"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працівників </w:t>
            </w:r>
            <w:r w:rsidR="00B357BC" w:rsidRPr="00783B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ТУ ДСА України в Донецькій області</w:t>
            </w:r>
            <w:r w:rsidR="00B357BC"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заохочень або дисциплінарних стягнень </w:t>
            </w:r>
            <w:r w:rsidR="006E215D"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6E215D" w:rsidRPr="00783B7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застосовано не було</w:t>
            </w:r>
          </w:p>
        </w:tc>
      </w:tr>
      <w:tr w:rsidR="00B357BC" w:rsidRPr="00AC3AB2" w:rsidTr="00D50C7C">
        <w:tc>
          <w:tcPr>
            <w:tcW w:w="2502" w:type="dxa"/>
          </w:tcPr>
          <w:p w:rsidR="00B357BC" w:rsidRPr="007E6D9A" w:rsidRDefault="00B357BC" w:rsidP="00955C8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Забезпечення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функціонування внутрішніх каналів повідомлення про можливі факти корупційних або пов’язаних з корупцією правопорушень, інших порушень Закону України «Про запобігання корупції» працівниками ДСА України</w:t>
            </w:r>
          </w:p>
        </w:tc>
        <w:tc>
          <w:tcPr>
            <w:tcW w:w="2708" w:type="dxa"/>
          </w:tcPr>
          <w:p w:rsidR="00B357BC" w:rsidRPr="007E6D9A" w:rsidRDefault="00B357BC" w:rsidP="00955C87">
            <w:pPr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-93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Організація роботи внутрішніх каналів зв’язку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отримання повідомлень про можливі факти корупційних або пов’язаних з корупцією правопорушень, інших порушень Закону України "Про запобігання корупції» працівниками ДСА України з використанням офіційного вебсайту ДСА України, електронної поштової скриньки та телефонної мережі загального користування (анонімної гарячої лінії)</w:t>
            </w:r>
          </w:p>
        </w:tc>
        <w:tc>
          <w:tcPr>
            <w:tcW w:w="2269" w:type="dxa"/>
          </w:tcPr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Постійно протягом року</w:t>
            </w:r>
          </w:p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</w:t>
            </w:r>
            <w:r w:rsidR="00F867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апобігання та виявлення корупції</w:t>
            </w: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977" w:type="dxa"/>
          </w:tcPr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Забезпечено можливість повідомлення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про можливі факти корупційних або пов’язаних з корупцією правопорушень, інших порушень Закону України "Про запобігання корупції" працівниками ТУ ДСА України в Донецькій області з використанням офіційного вебсайту ТУ ДСА України в Донецькій області, електронної поштової скриньки та телефонної мережі загального користування </w:t>
            </w:r>
          </w:p>
        </w:tc>
      </w:tr>
      <w:tr w:rsidR="00B357BC" w:rsidRPr="007E6D9A" w:rsidTr="00E45915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08" w:type="dxa"/>
          </w:tcPr>
          <w:p w:rsidR="00B357BC" w:rsidRPr="007E6D9A" w:rsidRDefault="00B357BC" w:rsidP="00955C87">
            <w:pPr>
              <w:numPr>
                <w:ilvl w:val="0"/>
                <w:numId w:val="3"/>
              </w:numPr>
              <w:tabs>
                <w:tab w:val="left" w:pos="362"/>
              </w:tabs>
              <w:spacing w:after="0" w:line="240" w:lineRule="auto"/>
              <w:ind w:left="-93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Перевірка повідомлень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про можливі факти корупційних або пов’язаних з корупцією правопорушень, інших порушень Закону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lastRenderedPageBreak/>
              <w:t>України "Про запобігання корупції" працівниками ТУ ДСА України в Донецькій області</w:t>
            </w:r>
          </w:p>
        </w:tc>
        <w:tc>
          <w:tcPr>
            <w:tcW w:w="2269" w:type="dxa"/>
          </w:tcPr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lastRenderedPageBreak/>
              <w:t>Постійно протягом року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(у строки, визначені статтею 53</w:t>
            </w:r>
            <w:r w:rsidRPr="007E6D9A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Закону України "Про запобігання корупції")</w:t>
            </w: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</w:p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357BC" w:rsidRPr="007E6D9A" w:rsidRDefault="006E215D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Виконується</w:t>
            </w:r>
          </w:p>
        </w:tc>
      </w:tr>
      <w:tr w:rsidR="00B357BC" w:rsidRPr="007E6D9A" w:rsidTr="00634383">
        <w:tc>
          <w:tcPr>
            <w:tcW w:w="2502" w:type="dxa"/>
          </w:tcPr>
          <w:p w:rsidR="00B357BC" w:rsidRPr="007E6D9A" w:rsidRDefault="00B357BC" w:rsidP="00955C87">
            <w:pPr>
              <w:numPr>
                <w:ilvl w:val="0"/>
                <w:numId w:val="2"/>
              </w:numPr>
              <w:tabs>
                <w:tab w:val="left" w:pos="2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Взаємодія з викривачами, їх захист та заохочення</w:t>
            </w:r>
          </w:p>
        </w:tc>
        <w:tc>
          <w:tcPr>
            <w:tcW w:w="2708" w:type="dxa"/>
          </w:tcPr>
          <w:p w:rsidR="00B357BC" w:rsidRPr="007E6D9A" w:rsidRDefault="00B357BC" w:rsidP="00955C87">
            <w:pPr>
              <w:numPr>
                <w:ilvl w:val="0"/>
                <w:numId w:val="4"/>
              </w:numPr>
              <w:tabs>
                <w:tab w:val="left" w:pos="474"/>
              </w:tabs>
              <w:spacing w:after="0" w:line="240" w:lineRule="auto"/>
              <w:ind w:left="-93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ідтвердження або непідтвердження статусу викривача</w:t>
            </w:r>
          </w:p>
        </w:tc>
        <w:tc>
          <w:tcPr>
            <w:tcW w:w="2269" w:type="dxa"/>
          </w:tcPr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Постійно протягом року</w:t>
            </w:r>
          </w:p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(до 10 робочих днів з дня надходження обґрунтованої письмової вимоги особи, яка подала повідомлення) </w:t>
            </w: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  <w:r w:rsidRPr="007E6D9A" w:rsidDel="00A450D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357BC" w:rsidRPr="007E6D9A" w:rsidRDefault="006E215D" w:rsidP="006E21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 надходили</w:t>
            </w:r>
          </w:p>
        </w:tc>
      </w:tr>
      <w:tr w:rsidR="00B357BC" w:rsidRPr="00622D47" w:rsidTr="00C01F8A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08" w:type="dxa"/>
          </w:tcPr>
          <w:p w:rsidR="00B357BC" w:rsidRPr="007E6D9A" w:rsidRDefault="00B357BC" w:rsidP="00955C87">
            <w:pPr>
              <w:numPr>
                <w:ilvl w:val="0"/>
                <w:numId w:val="4"/>
              </w:numPr>
              <w:tabs>
                <w:tab w:val="left" w:pos="152"/>
                <w:tab w:val="left" w:pos="317"/>
              </w:tabs>
              <w:spacing w:after="0" w:line="240" w:lineRule="auto"/>
              <w:ind w:left="-93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Визначення (оновлення) відповідальних осіб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ТУ ДСА України в Донецькій області із захисту викривачів з метою обліку інформації про викривачів, забезпечення її конфіденційності</w:t>
            </w:r>
          </w:p>
        </w:tc>
        <w:tc>
          <w:tcPr>
            <w:tcW w:w="2269" w:type="dxa"/>
          </w:tcPr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Постійно протягом року</w:t>
            </w:r>
          </w:p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357BC" w:rsidRPr="00F15BB6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Відповідальну  особу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ТУ </w:t>
            </w:r>
            <w:r w:rsidR="0010310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ДСА України в Донецькій області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визначено наказом начальника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ТУ ДСА України в Донецькій області</w:t>
            </w:r>
            <w:r w:rsidR="00F15B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від 15.06.2023 № 9-I</w:t>
            </w: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B357BC" w:rsidRPr="007E6D9A" w:rsidTr="003F10FE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08" w:type="dxa"/>
          </w:tcPr>
          <w:p w:rsidR="00B357BC" w:rsidRPr="007E6D9A" w:rsidRDefault="00B357BC" w:rsidP="00955C87">
            <w:pPr>
              <w:numPr>
                <w:ilvl w:val="0"/>
                <w:numId w:val="4"/>
              </w:numPr>
              <w:tabs>
                <w:tab w:val="left" w:pos="152"/>
                <w:tab w:val="left" w:pos="317"/>
              </w:tabs>
              <w:spacing w:after="0" w:line="240" w:lineRule="auto"/>
              <w:ind w:left="-93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Візування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уповноваженою особою  з питань запобігання та виявлення корупції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проектів наказів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ТУ ДСА України в Донецькій області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кадрових питань (особового складу)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з метою контролю за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lastRenderedPageBreak/>
              <w:t>дотриманням трудових прав викривач</w:t>
            </w:r>
            <w:r w:rsidR="00766B27"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</w:p>
        </w:tc>
        <w:tc>
          <w:tcPr>
            <w:tcW w:w="2269" w:type="dxa"/>
          </w:tcPr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lastRenderedPageBreak/>
              <w:t>Постійно протягом року</w:t>
            </w:r>
          </w:p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(перед виданням наказу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ТУ ДСА України в Донецькій області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кадрових питань (особового складу)</w:t>
            </w: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A629B" w:rsidRPr="0056733D" w:rsidRDefault="00BA629B" w:rsidP="00E540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A629B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Забезпечується візування проєктів наказів, якщо такі накази готуються та виносяться</w:t>
            </w:r>
          </w:p>
        </w:tc>
      </w:tr>
      <w:tr w:rsidR="00B357BC" w:rsidRPr="007E6D9A" w:rsidTr="00641F80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08" w:type="dxa"/>
          </w:tcPr>
          <w:p w:rsidR="00B357BC" w:rsidRPr="007E6D9A" w:rsidRDefault="00B357BC" w:rsidP="00955C87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-93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Надання викривачу інформації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про стан та результати розгляду, перевірки та/або розслідування у зв’язку із здійсненим ним повідомленням про можливі факти корупційних або пов’язаних з корупцією правопорушень, інших порушень Закону України "Про запобігання корупції" працівниками ТУ ДСА України в Донецькій області</w:t>
            </w:r>
          </w:p>
        </w:tc>
        <w:tc>
          <w:tcPr>
            <w:tcW w:w="2269" w:type="dxa"/>
          </w:tcPr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Постійно протягом року</w:t>
            </w:r>
          </w:p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(до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5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днів після отримання заяви, а також за кінцевими результатами розгляду, </w:t>
            </w:r>
            <w:r w:rsidRPr="007E6D9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перевірки та/або розслідування)</w:t>
            </w: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Інформація надана викривачу.</w:t>
            </w:r>
          </w:p>
        </w:tc>
      </w:tr>
      <w:tr w:rsidR="00B357BC" w:rsidRPr="007E6D9A" w:rsidTr="00DF4490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08" w:type="dxa"/>
          </w:tcPr>
          <w:p w:rsidR="00B357BC" w:rsidRPr="007E6D9A" w:rsidRDefault="00B357BC" w:rsidP="00E54070">
            <w:pPr>
              <w:tabs>
                <w:tab w:val="left" w:pos="191"/>
              </w:tabs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5)</w:t>
            </w:r>
            <w:r w:rsidRPr="007E6D9A">
              <w:rPr>
                <w:rFonts w:ascii="Arial" w:hAnsi="Arial" w:cs="Arial"/>
                <w:sz w:val="27"/>
                <w:szCs w:val="27"/>
                <w:lang w:val="uk-UA"/>
              </w:rPr>
              <w:t xml:space="preserve"> </w:t>
            </w: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7E6D9A">
              <w:rPr>
                <w:rFonts w:ascii="Times New Roman" w:hAnsi="Times New Roman"/>
                <w:sz w:val="24"/>
                <w:szCs w:val="24"/>
              </w:rPr>
              <w:t>адання методичної допомоги, консультацій щодо здійснення повідомлень та захисту викривачів</w:t>
            </w:r>
          </w:p>
        </w:tc>
        <w:tc>
          <w:tcPr>
            <w:tcW w:w="2269" w:type="dxa"/>
          </w:tcPr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Постійно протягом року.</w:t>
            </w:r>
          </w:p>
          <w:p w:rsidR="00B357BC" w:rsidRPr="007E6D9A" w:rsidRDefault="00B357BC" w:rsidP="00B357BC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В день звернення особи, що бажає повідомити про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 можливі факти корупційних або пов’язаних з корупцією правопорушень, інших порушень Закону України "Про запобігання корупції"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lastRenderedPageBreak/>
              <w:t>працівниками ДСА України</w:t>
            </w: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lastRenderedPageBreak/>
              <w:t>Відповідальна особа за проведення роботи з питань запобігання та виявлення корупції</w:t>
            </w:r>
          </w:p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357BC" w:rsidRPr="007E6D9A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Методичну допомогу та консультації надано</w:t>
            </w:r>
          </w:p>
        </w:tc>
      </w:tr>
      <w:tr w:rsidR="00B357BC" w:rsidRPr="005B59EF" w:rsidTr="0001040E">
        <w:tc>
          <w:tcPr>
            <w:tcW w:w="2502" w:type="dxa"/>
          </w:tcPr>
          <w:p w:rsidR="00B357BC" w:rsidRPr="007E6D9A" w:rsidRDefault="00B357BC" w:rsidP="00E54070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3. Взаємодія з міжнародними організаціями в частині реалізації заходів із запобігання і протидії корупції</w:t>
            </w:r>
          </w:p>
        </w:tc>
        <w:tc>
          <w:tcPr>
            <w:tcW w:w="2708" w:type="dxa"/>
          </w:tcPr>
          <w:p w:rsidR="00B357BC" w:rsidRPr="007E6D9A" w:rsidRDefault="00B357BC" w:rsidP="00E54070">
            <w:pPr>
              <w:spacing w:after="0" w:line="240" w:lineRule="auto"/>
              <w:ind w:left="-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z w:val="24"/>
                <w:szCs w:val="24"/>
                <w:lang w:val="uk-UA"/>
              </w:rPr>
              <w:t>1) Участь у комунікативних заходах щодо організації роботи із запобігання корупції, що організовуються та проводяться міжнародними організаціями</w:t>
            </w:r>
          </w:p>
        </w:tc>
        <w:tc>
          <w:tcPr>
            <w:tcW w:w="2269" w:type="dxa"/>
          </w:tcPr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Постійно протягом року</w:t>
            </w:r>
          </w:p>
          <w:p w:rsidR="00B357BC" w:rsidRPr="007E6D9A" w:rsidRDefault="00B357BC" w:rsidP="00E54070">
            <w:pPr>
              <w:spacing w:after="0" w:line="240" w:lineRule="auto"/>
              <w:ind w:left="-95" w:right="-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(у разі надходження до </w:t>
            </w:r>
            <w:r w:rsidRPr="007E6D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ТУ ДСА України в Донецькій області</w:t>
            </w: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відповідного запрошення)</w:t>
            </w:r>
          </w:p>
        </w:tc>
        <w:tc>
          <w:tcPr>
            <w:tcW w:w="4536" w:type="dxa"/>
          </w:tcPr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uk-UA"/>
              </w:rPr>
              <w:t>Відповідальна особа за проведення роботи з питань запобігання та виявлення корупції</w:t>
            </w:r>
          </w:p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357BC" w:rsidRPr="007E6D9A" w:rsidRDefault="00B357BC" w:rsidP="00E54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357BC" w:rsidRPr="007425F2" w:rsidRDefault="00B357BC" w:rsidP="00E54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6D9A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Протягом 1 півріччя 2025 року участь у відповідних заходах не брали</w:t>
            </w:r>
          </w:p>
        </w:tc>
      </w:tr>
    </w:tbl>
    <w:p w:rsidR="007E6D9A" w:rsidRDefault="007E6D9A" w:rsidP="00955C87">
      <w:pPr>
        <w:rPr>
          <w:lang w:val="uk-UA"/>
        </w:rPr>
      </w:pPr>
    </w:p>
    <w:p w:rsidR="007E6D9A" w:rsidRDefault="007E6D9A" w:rsidP="007E6D9A">
      <w:pPr>
        <w:rPr>
          <w:lang w:val="uk-UA"/>
        </w:rPr>
      </w:pPr>
    </w:p>
    <w:p w:rsidR="007E6D9A" w:rsidRDefault="007E6D9A" w:rsidP="007E6D9A">
      <w:pPr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  <w:lang w:val="uk-UA"/>
        </w:rPr>
      </w:pPr>
      <w:r w:rsidRPr="007E6D9A">
        <w:rPr>
          <w:rFonts w:ascii="Times New Roman" w:hAnsi="Times New Roman"/>
          <w:color w:val="000000"/>
          <w:spacing w:val="-1"/>
          <w:sz w:val="24"/>
          <w:szCs w:val="24"/>
          <w:lang w:val="uk-UA"/>
        </w:rPr>
        <w:t xml:space="preserve">Відповідальна особа за проведення роботи </w:t>
      </w:r>
    </w:p>
    <w:p w:rsidR="007E6D9A" w:rsidRPr="00F86717" w:rsidRDefault="007E6D9A" w:rsidP="007E6D9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E6D9A">
        <w:rPr>
          <w:rFonts w:ascii="Times New Roman" w:hAnsi="Times New Roman"/>
          <w:color w:val="000000"/>
          <w:spacing w:val="-1"/>
          <w:sz w:val="24"/>
          <w:szCs w:val="24"/>
          <w:lang w:val="uk-UA"/>
        </w:rPr>
        <w:t>з питань запобігання та виявлення корупції</w:t>
      </w:r>
    </w:p>
    <w:p w:rsidR="007E6D9A" w:rsidRPr="007E6D9A" w:rsidRDefault="007E6D9A" w:rsidP="000E5C8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E6D9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ТУ ДСА України в Донецькій області</w:t>
      </w:r>
      <w:r w:rsidRPr="007E6D9A" w:rsidDel="00A450D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E5C84">
        <w:rPr>
          <w:rFonts w:ascii="Times New Roman" w:hAnsi="Times New Roman"/>
          <w:sz w:val="24"/>
          <w:szCs w:val="24"/>
          <w:lang w:val="uk-UA"/>
        </w:rPr>
        <w:t xml:space="preserve">                                  </w:t>
      </w:r>
      <w:r w:rsidR="00BA629B">
        <w:rPr>
          <w:rFonts w:ascii="Times New Roman" w:hAnsi="Times New Roman"/>
          <w:sz w:val="24"/>
          <w:szCs w:val="24"/>
          <w:lang w:val="uk-UA"/>
        </w:rPr>
        <w:t>/підпис/</w:t>
      </w:r>
      <w:r w:rsidR="000E5C84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F8671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E5C84">
        <w:rPr>
          <w:rFonts w:ascii="Times New Roman" w:hAnsi="Times New Roman"/>
          <w:sz w:val="24"/>
          <w:szCs w:val="24"/>
          <w:lang w:val="uk-UA"/>
        </w:rPr>
        <w:t>Світлана БЄЛЄНЬКОВА</w:t>
      </w:r>
    </w:p>
    <w:p w:rsidR="00191639" w:rsidRPr="007E6D9A" w:rsidRDefault="001778D8" w:rsidP="007E6D9A">
      <w:pPr>
        <w:rPr>
          <w:lang w:val="uk-UA"/>
        </w:rPr>
      </w:pPr>
    </w:p>
    <w:sectPr w:rsidR="00191639" w:rsidRPr="007E6D9A" w:rsidSect="00955C87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778D8" w:rsidRDefault="001778D8" w:rsidP="00E90970">
      <w:pPr>
        <w:spacing w:after="0" w:line="240" w:lineRule="auto"/>
      </w:pPr>
      <w:r>
        <w:separator/>
      </w:r>
    </w:p>
  </w:endnote>
  <w:endnote w:type="continuationSeparator" w:id="0">
    <w:p w:rsidR="001778D8" w:rsidRDefault="001778D8" w:rsidP="00E9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778D8" w:rsidRDefault="001778D8" w:rsidP="00E90970">
      <w:pPr>
        <w:spacing w:after="0" w:line="240" w:lineRule="auto"/>
      </w:pPr>
      <w:r>
        <w:separator/>
      </w:r>
    </w:p>
  </w:footnote>
  <w:footnote w:type="continuationSeparator" w:id="0">
    <w:p w:rsidR="001778D8" w:rsidRDefault="001778D8" w:rsidP="00E90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0489951"/>
      <w:docPartObj>
        <w:docPartGallery w:val="Page Numbers (Top of Page)"/>
        <w:docPartUnique/>
      </w:docPartObj>
    </w:sdtPr>
    <w:sdtEndPr/>
    <w:sdtContent>
      <w:p w:rsidR="00E90970" w:rsidRDefault="0015283D">
        <w:pPr>
          <w:pStyle w:val="a5"/>
          <w:jc w:val="center"/>
        </w:pPr>
        <w:r>
          <w:fldChar w:fldCharType="begin"/>
        </w:r>
        <w:r w:rsidR="00E90970">
          <w:instrText>PAGE   \* MERGEFORMAT</w:instrText>
        </w:r>
        <w:r>
          <w:fldChar w:fldCharType="separate"/>
        </w:r>
        <w:r w:rsidR="00BA629B">
          <w:rPr>
            <w:noProof/>
          </w:rPr>
          <w:t>1</w:t>
        </w:r>
        <w:r>
          <w:fldChar w:fldCharType="end"/>
        </w:r>
      </w:p>
    </w:sdtContent>
  </w:sdt>
  <w:p w:rsidR="00E90970" w:rsidRDefault="00E9097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794E"/>
    <w:multiLevelType w:val="hybridMultilevel"/>
    <w:tmpl w:val="C77444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67415"/>
    <w:multiLevelType w:val="hybridMultilevel"/>
    <w:tmpl w:val="8B4A1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15C70"/>
    <w:multiLevelType w:val="hybridMultilevel"/>
    <w:tmpl w:val="CD024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E0178"/>
    <w:multiLevelType w:val="hybridMultilevel"/>
    <w:tmpl w:val="0CE03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C87"/>
    <w:rsid w:val="00046E0A"/>
    <w:rsid w:val="00054454"/>
    <w:rsid w:val="000D67ED"/>
    <w:rsid w:val="000E5C84"/>
    <w:rsid w:val="000F07F0"/>
    <w:rsid w:val="0010310E"/>
    <w:rsid w:val="0015283D"/>
    <w:rsid w:val="001778D8"/>
    <w:rsid w:val="001C10A1"/>
    <w:rsid w:val="001F21EA"/>
    <w:rsid w:val="002C034B"/>
    <w:rsid w:val="003071CC"/>
    <w:rsid w:val="00314F03"/>
    <w:rsid w:val="00534F47"/>
    <w:rsid w:val="0056733D"/>
    <w:rsid w:val="005876F1"/>
    <w:rsid w:val="00622D47"/>
    <w:rsid w:val="006E215D"/>
    <w:rsid w:val="00766B27"/>
    <w:rsid w:val="00783B75"/>
    <w:rsid w:val="007E6D9A"/>
    <w:rsid w:val="008A5FF8"/>
    <w:rsid w:val="008E2C65"/>
    <w:rsid w:val="00946F27"/>
    <w:rsid w:val="00955C87"/>
    <w:rsid w:val="009A5F4A"/>
    <w:rsid w:val="00A9513B"/>
    <w:rsid w:val="00AA5121"/>
    <w:rsid w:val="00AC3AB2"/>
    <w:rsid w:val="00B357BC"/>
    <w:rsid w:val="00B61DA0"/>
    <w:rsid w:val="00B8235B"/>
    <w:rsid w:val="00BA629B"/>
    <w:rsid w:val="00C218A7"/>
    <w:rsid w:val="00E90970"/>
    <w:rsid w:val="00EA4D98"/>
    <w:rsid w:val="00F15BB6"/>
    <w:rsid w:val="00F86717"/>
    <w:rsid w:val="00FC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C756B-D75E-4A74-A9B3-1B8C6B06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C8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rsid w:val="00955C87"/>
    <w:rPr>
      <w:rFonts w:cs="Times New Roman"/>
    </w:rPr>
  </w:style>
  <w:style w:type="character" w:customStyle="1" w:styleId="apple-style-span">
    <w:name w:val="apple-style-span"/>
    <w:rsid w:val="00955C87"/>
    <w:rPr>
      <w:rFonts w:cs="Times New Roman"/>
    </w:rPr>
  </w:style>
  <w:style w:type="character" w:styleId="a3">
    <w:name w:val="Emphasis"/>
    <w:basedOn w:val="a0"/>
    <w:uiPriority w:val="20"/>
    <w:qFormat/>
    <w:rsid w:val="00955C87"/>
    <w:rPr>
      <w:i/>
      <w:iCs/>
    </w:rPr>
  </w:style>
  <w:style w:type="character" w:styleId="a4">
    <w:name w:val="line number"/>
    <w:basedOn w:val="a0"/>
    <w:uiPriority w:val="99"/>
    <w:semiHidden/>
    <w:unhideWhenUsed/>
    <w:rsid w:val="00E90970"/>
  </w:style>
  <w:style w:type="paragraph" w:styleId="a5">
    <w:name w:val="header"/>
    <w:basedOn w:val="a"/>
    <w:link w:val="a6"/>
    <w:uiPriority w:val="99"/>
    <w:unhideWhenUsed/>
    <w:rsid w:val="00E90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970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E90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97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1989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РемТех</dc:creator>
  <cp:keywords/>
  <dc:description/>
  <cp:lastModifiedBy>Пользователь</cp:lastModifiedBy>
  <cp:revision>20</cp:revision>
  <dcterms:created xsi:type="dcterms:W3CDTF">2025-05-23T13:37:00Z</dcterms:created>
  <dcterms:modified xsi:type="dcterms:W3CDTF">2026-09-02T10:43:00Z</dcterms:modified>
</cp:coreProperties>
</file>