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BF3AB" w14:textId="77777777" w:rsidR="00C36BEB" w:rsidRPr="00905261" w:rsidRDefault="00C36BEB" w:rsidP="00C36BEB">
      <w:pPr>
        <w:jc w:val="center"/>
        <w:rPr>
          <w:rFonts w:ascii="Times New Roman" w:hAnsi="Times New Roman" w:cs="Times New Roman"/>
          <w:lang w:val="uk-UA"/>
        </w:rPr>
      </w:pPr>
      <w:r w:rsidRPr="00905261">
        <w:rPr>
          <w:rFonts w:ascii="Times New Roman" w:hAnsi="Times New Roman" w:cs="Times New Roman"/>
          <w:lang w:val="uk-UA"/>
        </w:rPr>
        <w:t xml:space="preserve">Обґрунтування процедури закупівлі </w:t>
      </w:r>
    </w:p>
    <w:p w14:paraId="04EFDD36" w14:textId="77777777" w:rsidR="00C36BEB" w:rsidRPr="00905261" w:rsidRDefault="00C36BEB" w:rsidP="00C36BEB">
      <w:pPr>
        <w:jc w:val="center"/>
        <w:rPr>
          <w:rFonts w:ascii="Times New Roman" w:hAnsi="Times New Roman" w:cs="Times New Roman"/>
          <w:lang w:val="uk-UA"/>
        </w:rPr>
      </w:pPr>
      <w:r w:rsidRPr="00905261">
        <w:rPr>
          <w:rFonts w:ascii="Times New Roman" w:hAnsi="Times New Roman" w:cs="Times New Roman"/>
          <w:lang w:val="uk-UA"/>
        </w:rPr>
        <w:t>(на виконання вимог пункту 4-¹ постанови Кабінету Міністрів України від 11.10.2016 № 710 "Про ефективне використання державних коштів" (зі змінами)</w:t>
      </w:r>
    </w:p>
    <w:p w14:paraId="1F80E29D" w14:textId="77777777" w:rsidR="00905261" w:rsidRPr="00905261" w:rsidRDefault="00C36BEB" w:rsidP="00BB5C4D">
      <w:pPr>
        <w:rPr>
          <w:rFonts w:ascii="Times New Roman" w:hAnsi="Times New Roman" w:cs="Times New Roman"/>
          <w:color w:val="333333"/>
          <w:sz w:val="24"/>
          <w:szCs w:val="24"/>
          <w:lang w:val="uk-UA"/>
        </w:rPr>
      </w:pPr>
      <w:r w:rsidRPr="00905261">
        <w:rPr>
          <w:rFonts w:ascii="Times New Roman" w:hAnsi="Times New Roman" w:cs="Times New Roman"/>
          <w:lang w:val="uk-UA"/>
        </w:rPr>
        <w:t xml:space="preserve">Індикатор закупівлі: </w:t>
      </w:r>
      <w:r w:rsidR="001875BB" w:rsidRPr="0011088D">
        <w:rPr>
          <w:rFonts w:ascii="Times New Roman" w:hAnsi="Times New Roman" w:cs="Times New Roman"/>
          <w:color w:val="333333"/>
          <w:sz w:val="24"/>
          <w:szCs w:val="24"/>
          <w:shd w:val="clear" w:color="auto" w:fill="FFFFFF"/>
          <w:lang w:val="uk-UA"/>
        </w:rPr>
        <w:t>UA-2025-07-31-007866-a</w:t>
      </w:r>
      <w:r w:rsidR="00905261" w:rsidRPr="00905261">
        <w:rPr>
          <w:rFonts w:ascii="Times New Roman" w:hAnsi="Times New Roman" w:cs="Times New Roman"/>
          <w:color w:val="333333"/>
          <w:sz w:val="24"/>
          <w:szCs w:val="24"/>
          <w:lang w:val="uk-UA"/>
        </w:rPr>
        <w:t xml:space="preserve"> </w:t>
      </w:r>
    </w:p>
    <w:p w14:paraId="7FBE5FB6" w14:textId="77777777" w:rsidR="00905261" w:rsidRPr="00905261" w:rsidRDefault="00905261" w:rsidP="00BB5C4D">
      <w:pPr>
        <w:rPr>
          <w:rFonts w:ascii="Times New Roman" w:hAnsi="Times New Roman" w:cs="Times New Roman"/>
          <w:bCs/>
          <w:sz w:val="24"/>
          <w:lang w:val="uk-UA" w:eastAsia="ru-RU"/>
        </w:rPr>
      </w:pPr>
      <w:r w:rsidRPr="00905261">
        <w:rPr>
          <w:rFonts w:ascii="Times New Roman" w:hAnsi="Times New Roman" w:cs="Times New Roman"/>
          <w:color w:val="333333"/>
          <w:sz w:val="24"/>
          <w:szCs w:val="24"/>
          <w:lang w:val="uk-UA"/>
        </w:rPr>
        <w:t>Предмет закупівлі</w:t>
      </w:r>
      <w:r w:rsidRPr="00905261">
        <w:rPr>
          <w:rFonts w:ascii="Times New Roman" w:hAnsi="Times New Roman" w:cs="Times New Roman"/>
          <w:color w:val="333333"/>
          <w:sz w:val="24"/>
          <w:szCs w:val="24"/>
          <w:lang w:val="uk-UA"/>
        </w:rPr>
        <w:t>:</w:t>
      </w:r>
      <w:r w:rsidRPr="00905261">
        <w:rPr>
          <w:rFonts w:ascii="Times New Roman" w:hAnsi="Times New Roman" w:cs="Times New Roman"/>
          <w:bCs/>
          <w:sz w:val="24"/>
          <w:lang w:val="uk-UA" w:eastAsia="ru-RU"/>
        </w:rPr>
        <w:t xml:space="preserve"> </w:t>
      </w:r>
      <w:r w:rsidRPr="00905261">
        <w:rPr>
          <w:rFonts w:ascii="Times New Roman" w:hAnsi="Times New Roman" w:cs="Times New Roman"/>
          <w:bCs/>
          <w:sz w:val="24"/>
          <w:lang w:val="uk-UA" w:eastAsia="ru-RU"/>
        </w:rPr>
        <w:t>Багатофункціональні пристрої</w:t>
      </w:r>
      <w:r w:rsidRPr="00905261">
        <w:rPr>
          <w:rFonts w:ascii="Times New Roman" w:hAnsi="Times New Roman" w:cs="Times New Roman"/>
          <w:bCs/>
          <w:sz w:val="24"/>
          <w:lang w:val="uk-UA" w:eastAsia="ru-RU"/>
        </w:rPr>
        <w:t>.</w:t>
      </w:r>
    </w:p>
    <w:p w14:paraId="56F62256" w14:textId="3C4E0F4F" w:rsidR="008E3B08" w:rsidRPr="00905261" w:rsidRDefault="00905261" w:rsidP="00BB5C4D">
      <w:pPr>
        <w:rPr>
          <w:rFonts w:ascii="Times New Roman" w:hAnsi="Times New Roman" w:cs="Times New Roman"/>
          <w:color w:val="333333"/>
          <w:sz w:val="20"/>
          <w:szCs w:val="20"/>
          <w:shd w:val="clear" w:color="auto" w:fill="FFFFFF"/>
          <w:lang w:val="uk-UA"/>
        </w:rPr>
      </w:pPr>
      <w:r w:rsidRPr="00905261">
        <w:rPr>
          <w:rFonts w:ascii="Times New Roman" w:hAnsi="Times New Roman" w:cs="Times New Roman"/>
          <w:color w:val="333333"/>
          <w:sz w:val="24"/>
          <w:szCs w:val="24"/>
          <w:lang w:val="uk-UA"/>
        </w:rPr>
        <w:t>Процедура закупівлі</w:t>
      </w:r>
      <w:r w:rsidRPr="00905261">
        <w:rPr>
          <w:rFonts w:ascii="Times New Roman" w:hAnsi="Times New Roman" w:cs="Times New Roman"/>
          <w:color w:val="333333"/>
          <w:sz w:val="24"/>
          <w:szCs w:val="24"/>
          <w:lang w:val="uk-UA"/>
        </w:rPr>
        <w:t xml:space="preserve">: </w:t>
      </w:r>
      <w:r w:rsidRPr="00905261">
        <w:rPr>
          <w:rFonts w:ascii="Times New Roman" w:hAnsi="Times New Roman" w:cs="Times New Roman"/>
          <w:color w:val="333333"/>
          <w:sz w:val="24"/>
          <w:szCs w:val="24"/>
          <w:lang w:val="uk-UA"/>
        </w:rPr>
        <w:t>Відкриті торги</w:t>
      </w:r>
    </w:p>
    <w:p w14:paraId="62C49CCD" w14:textId="23B44CE1" w:rsidR="00BB5C4D" w:rsidRPr="00905261" w:rsidRDefault="00087C86" w:rsidP="00BB5C4D">
      <w:pPr>
        <w:rPr>
          <w:rFonts w:ascii="Times New Roman" w:hAnsi="Times New Roman" w:cs="Times New Roman"/>
          <w:color w:val="333333"/>
          <w:sz w:val="24"/>
          <w:szCs w:val="24"/>
          <w:lang w:val="uk-UA"/>
        </w:rPr>
      </w:pPr>
      <w:r w:rsidRPr="00905261">
        <w:rPr>
          <w:rFonts w:ascii="Times New Roman" w:hAnsi="Times New Roman" w:cs="Times New Roman"/>
          <w:color w:val="333333"/>
          <w:sz w:val="24"/>
          <w:szCs w:val="24"/>
          <w:lang w:val="uk-UA"/>
        </w:rPr>
        <w:t>О</w:t>
      </w:r>
      <w:r w:rsidR="00BB5C4D" w:rsidRPr="00905261">
        <w:rPr>
          <w:rFonts w:ascii="Times New Roman" w:hAnsi="Times New Roman" w:cs="Times New Roman"/>
          <w:color w:val="333333"/>
          <w:sz w:val="24"/>
          <w:szCs w:val="24"/>
          <w:lang w:val="uk-UA"/>
        </w:rPr>
        <w:t>бґрунтування технічних та якісних характеристик предмета закупівлі</w:t>
      </w:r>
      <w:r w:rsidRPr="00905261">
        <w:rPr>
          <w:rFonts w:ascii="Times New Roman" w:hAnsi="Times New Roman" w:cs="Times New Roman"/>
          <w:color w:val="333333"/>
          <w:sz w:val="24"/>
          <w:szCs w:val="24"/>
          <w:lang w:val="uk-UA"/>
        </w:rPr>
        <w:t>:</w:t>
      </w:r>
    </w:p>
    <w:tbl>
      <w:tblPr>
        <w:tblStyle w:val="a3"/>
        <w:tblW w:w="0" w:type="auto"/>
        <w:tblLook w:val="04A0" w:firstRow="1" w:lastRow="0" w:firstColumn="1" w:lastColumn="0" w:noHBand="0" w:noVBand="1"/>
      </w:tblPr>
      <w:tblGrid>
        <w:gridCol w:w="4673"/>
        <w:gridCol w:w="4536"/>
      </w:tblGrid>
      <w:tr w:rsidR="00905261" w:rsidRPr="00905261" w14:paraId="21D8829F" w14:textId="77777777" w:rsidTr="00905261">
        <w:tc>
          <w:tcPr>
            <w:tcW w:w="9209" w:type="dxa"/>
            <w:gridSpan w:val="2"/>
          </w:tcPr>
          <w:p w14:paraId="657703C5" w14:textId="30F53115" w:rsidR="00905261" w:rsidRPr="00905261" w:rsidRDefault="00905261" w:rsidP="00087C86">
            <w:pPr>
              <w:jc w:val="center"/>
              <w:rPr>
                <w:rFonts w:ascii="Times New Roman" w:hAnsi="Times New Roman" w:cs="Times New Roman"/>
                <w:color w:val="333333"/>
                <w:sz w:val="24"/>
                <w:szCs w:val="24"/>
                <w:lang w:val="uk-UA"/>
              </w:rPr>
            </w:pPr>
            <w:r w:rsidRPr="00905261">
              <w:rPr>
                <w:rFonts w:ascii="Times New Roman" w:hAnsi="Times New Roman" w:cs="Times New Roman"/>
                <w:color w:val="333333"/>
                <w:sz w:val="24"/>
                <w:szCs w:val="24"/>
                <w:lang w:val="uk-UA"/>
              </w:rPr>
              <w:t>Технічні характеристики</w:t>
            </w:r>
          </w:p>
        </w:tc>
      </w:tr>
      <w:tr w:rsidR="00905261" w:rsidRPr="00905261" w14:paraId="25A2378F" w14:textId="77777777" w:rsidTr="00905261">
        <w:tc>
          <w:tcPr>
            <w:tcW w:w="4673" w:type="dxa"/>
          </w:tcPr>
          <w:p w14:paraId="2D6C2242" w14:textId="64DD6282" w:rsidR="00905261" w:rsidRPr="00905261" w:rsidRDefault="00905261" w:rsidP="001875BB">
            <w:pPr>
              <w:rPr>
                <w:rFonts w:ascii="Times New Roman" w:hAnsi="Times New Roman" w:cs="Times New Roman"/>
                <w:color w:val="333333"/>
                <w:sz w:val="24"/>
                <w:szCs w:val="24"/>
                <w:lang w:val="uk-UA"/>
              </w:rPr>
            </w:pPr>
            <w:r w:rsidRPr="00905261">
              <w:rPr>
                <w:rFonts w:ascii="Times New Roman" w:eastAsia="Times New Roman" w:hAnsi="Times New Roman" w:cs="Times New Roman"/>
                <w:b/>
                <w:sz w:val="20"/>
                <w:szCs w:val="20"/>
                <w:lang w:val="uk-UA" w:eastAsia="ru-RU"/>
              </w:rPr>
              <w:t>Характеристики друку:</w:t>
            </w:r>
          </w:p>
        </w:tc>
        <w:tc>
          <w:tcPr>
            <w:tcW w:w="4536" w:type="dxa"/>
          </w:tcPr>
          <w:p w14:paraId="77C397C4" w14:textId="57B0D9DC" w:rsidR="00905261" w:rsidRPr="00905261" w:rsidRDefault="00905261" w:rsidP="001875BB">
            <w:pPr>
              <w:spacing w:line="0" w:lineRule="atLeast"/>
              <w:jc w:val="both"/>
              <w:rPr>
                <w:rFonts w:ascii="Times New Roman" w:hAnsi="Times New Roman" w:cs="Times New Roman"/>
                <w:color w:val="333333"/>
                <w:sz w:val="24"/>
                <w:szCs w:val="24"/>
                <w:lang w:val="uk-UA"/>
              </w:rPr>
            </w:pPr>
          </w:p>
        </w:tc>
      </w:tr>
      <w:tr w:rsidR="00905261" w:rsidRPr="00905261" w14:paraId="3E6BA526" w14:textId="77777777" w:rsidTr="00905261">
        <w:tc>
          <w:tcPr>
            <w:tcW w:w="4673" w:type="dxa"/>
          </w:tcPr>
          <w:p w14:paraId="6391D95F" w14:textId="42AB6C9C" w:rsidR="00905261" w:rsidRPr="00905261" w:rsidRDefault="00905261" w:rsidP="001875BB">
            <w:pPr>
              <w:rPr>
                <w:rFonts w:ascii="Times New Roman" w:eastAsia="Times New Roman" w:hAnsi="Times New Roman" w:cs="Times New Roman"/>
                <w:b/>
                <w:sz w:val="20"/>
                <w:szCs w:val="20"/>
                <w:lang w:val="uk-UA" w:eastAsia="ru-RU"/>
              </w:rPr>
            </w:pPr>
            <w:r w:rsidRPr="00905261">
              <w:rPr>
                <w:rFonts w:ascii="Times New Roman" w:eastAsia="Times New Roman" w:hAnsi="Times New Roman" w:cs="Times New Roman"/>
                <w:lang w:val="uk-UA" w:eastAsia="ru-RU"/>
              </w:rPr>
              <w:t>Технологія друку</w:t>
            </w:r>
          </w:p>
        </w:tc>
        <w:tc>
          <w:tcPr>
            <w:tcW w:w="4536" w:type="dxa"/>
          </w:tcPr>
          <w:p w14:paraId="6D4D02A7" w14:textId="4572734A" w:rsidR="00905261" w:rsidRPr="00905261" w:rsidRDefault="00905261" w:rsidP="001875BB">
            <w:pPr>
              <w:spacing w:line="0" w:lineRule="atLeast"/>
              <w:jc w:val="both"/>
              <w:rPr>
                <w:rFonts w:ascii="Times New Roman" w:hAnsi="Times New Roman" w:cs="Times New Roman"/>
                <w:color w:val="333333"/>
                <w:sz w:val="24"/>
                <w:szCs w:val="24"/>
                <w:lang w:val="uk-UA"/>
              </w:rPr>
            </w:pPr>
            <w:r w:rsidRPr="00905261">
              <w:rPr>
                <w:rFonts w:ascii="Times New Roman" w:eastAsia="Times New Roman" w:hAnsi="Times New Roman" w:cs="Times New Roman"/>
                <w:lang w:val="uk-UA" w:eastAsia="ru-RU"/>
              </w:rPr>
              <w:t>Лазерна</w:t>
            </w:r>
          </w:p>
        </w:tc>
      </w:tr>
      <w:tr w:rsidR="00905261" w:rsidRPr="00905261" w14:paraId="2C55A233" w14:textId="77777777" w:rsidTr="00905261">
        <w:tc>
          <w:tcPr>
            <w:tcW w:w="4673" w:type="dxa"/>
            <w:vAlign w:val="bottom"/>
          </w:tcPr>
          <w:p w14:paraId="7FC44774" w14:textId="6C3C4C4D" w:rsidR="00905261" w:rsidRPr="00905261" w:rsidRDefault="00905261" w:rsidP="001875BB">
            <w:pPr>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Кольоровість друку</w:t>
            </w:r>
          </w:p>
        </w:tc>
        <w:tc>
          <w:tcPr>
            <w:tcW w:w="4536" w:type="dxa"/>
            <w:vAlign w:val="bottom"/>
          </w:tcPr>
          <w:p w14:paraId="27F63B82" w14:textId="604814A4" w:rsidR="00905261" w:rsidRPr="00905261" w:rsidRDefault="00905261" w:rsidP="001875BB">
            <w:pPr>
              <w:spacing w:line="0" w:lineRule="atLeast"/>
              <w:jc w:val="both"/>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Монохромний</w:t>
            </w:r>
          </w:p>
        </w:tc>
      </w:tr>
      <w:tr w:rsidR="00905261" w:rsidRPr="00905261" w14:paraId="2426AF34" w14:textId="77777777" w:rsidTr="00905261">
        <w:tc>
          <w:tcPr>
            <w:tcW w:w="4673" w:type="dxa"/>
            <w:vAlign w:val="bottom"/>
          </w:tcPr>
          <w:p w14:paraId="2DE3E23F" w14:textId="7B1C1B54" w:rsidR="00905261" w:rsidRPr="00905261" w:rsidRDefault="00905261" w:rsidP="001875BB">
            <w:pPr>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Максимальний формат</w:t>
            </w:r>
          </w:p>
        </w:tc>
        <w:tc>
          <w:tcPr>
            <w:tcW w:w="4536" w:type="dxa"/>
            <w:vAlign w:val="bottom"/>
          </w:tcPr>
          <w:p w14:paraId="1A6B5EF5" w14:textId="005163A0" w:rsidR="00905261" w:rsidRPr="00905261" w:rsidRDefault="00905261" w:rsidP="001875BB">
            <w:pPr>
              <w:spacing w:line="0" w:lineRule="atLeast"/>
              <w:jc w:val="both"/>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Не менше А4</w:t>
            </w:r>
          </w:p>
        </w:tc>
      </w:tr>
      <w:tr w:rsidR="00905261" w:rsidRPr="00905261" w14:paraId="470CE5A9" w14:textId="77777777" w:rsidTr="00905261">
        <w:tc>
          <w:tcPr>
            <w:tcW w:w="4673" w:type="dxa"/>
            <w:vAlign w:val="bottom"/>
          </w:tcPr>
          <w:p w14:paraId="1100AAA8" w14:textId="54D36CD8" w:rsidR="00905261" w:rsidRPr="00905261" w:rsidRDefault="00905261" w:rsidP="001875BB">
            <w:pPr>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Автоматичний двосторонній друк (дуплекс)</w:t>
            </w:r>
          </w:p>
        </w:tc>
        <w:tc>
          <w:tcPr>
            <w:tcW w:w="4536" w:type="dxa"/>
            <w:vAlign w:val="bottom"/>
          </w:tcPr>
          <w:p w14:paraId="619FB5C3" w14:textId="4E037C40" w:rsidR="00905261" w:rsidRPr="00905261" w:rsidRDefault="00905261" w:rsidP="001875BB">
            <w:pPr>
              <w:spacing w:line="0" w:lineRule="atLeast"/>
              <w:jc w:val="both"/>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Обов'язково</w:t>
            </w:r>
          </w:p>
        </w:tc>
      </w:tr>
      <w:tr w:rsidR="00905261" w:rsidRPr="00905261" w14:paraId="05DE0069" w14:textId="77777777" w:rsidTr="00905261">
        <w:tc>
          <w:tcPr>
            <w:tcW w:w="4673" w:type="dxa"/>
            <w:vAlign w:val="bottom"/>
          </w:tcPr>
          <w:p w14:paraId="17485DE3" w14:textId="30C27385" w:rsidR="00905261" w:rsidRPr="00905261" w:rsidRDefault="00905261" w:rsidP="001875BB">
            <w:pPr>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Максимальна роздільна здатність друку</w:t>
            </w:r>
          </w:p>
        </w:tc>
        <w:tc>
          <w:tcPr>
            <w:tcW w:w="4536" w:type="dxa"/>
            <w:vAlign w:val="bottom"/>
          </w:tcPr>
          <w:p w14:paraId="4E469C10" w14:textId="2ED671B6" w:rsidR="00905261" w:rsidRPr="00905261" w:rsidRDefault="00905261" w:rsidP="001875BB">
            <w:pPr>
              <w:spacing w:line="0" w:lineRule="atLeast"/>
              <w:jc w:val="both"/>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 xml:space="preserve">Не менше 1200 x 1200 </w:t>
            </w:r>
            <w:proofErr w:type="spellStart"/>
            <w:r w:rsidRPr="00905261">
              <w:rPr>
                <w:rFonts w:ascii="Times New Roman" w:eastAsia="Times New Roman" w:hAnsi="Times New Roman" w:cs="Times New Roman"/>
                <w:lang w:val="uk-UA" w:eastAsia="ru-RU"/>
              </w:rPr>
              <w:t>dpi</w:t>
            </w:r>
            <w:proofErr w:type="spellEnd"/>
          </w:p>
        </w:tc>
      </w:tr>
      <w:tr w:rsidR="00905261" w:rsidRPr="00905261" w14:paraId="522D145F" w14:textId="77777777" w:rsidTr="00905261">
        <w:tc>
          <w:tcPr>
            <w:tcW w:w="4673" w:type="dxa"/>
            <w:vAlign w:val="bottom"/>
          </w:tcPr>
          <w:p w14:paraId="28A6CCE9" w14:textId="267356D5" w:rsidR="00905261" w:rsidRPr="00905261" w:rsidRDefault="00905261" w:rsidP="001875BB">
            <w:pPr>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Максимальна швидкість друку</w:t>
            </w:r>
          </w:p>
        </w:tc>
        <w:tc>
          <w:tcPr>
            <w:tcW w:w="4536" w:type="dxa"/>
            <w:vAlign w:val="bottom"/>
          </w:tcPr>
          <w:p w14:paraId="220FC609" w14:textId="31D6E672" w:rsidR="00905261" w:rsidRPr="00905261" w:rsidRDefault="00905261" w:rsidP="001875BB">
            <w:pPr>
              <w:spacing w:line="0" w:lineRule="atLeast"/>
              <w:jc w:val="both"/>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 xml:space="preserve">Не менше 20 </w:t>
            </w:r>
            <w:proofErr w:type="spellStart"/>
            <w:r w:rsidRPr="00905261">
              <w:rPr>
                <w:rFonts w:ascii="Times New Roman" w:eastAsia="Times New Roman" w:hAnsi="Times New Roman" w:cs="Times New Roman"/>
                <w:lang w:val="uk-UA" w:eastAsia="ru-RU"/>
              </w:rPr>
              <w:t>стор</w:t>
            </w:r>
            <w:proofErr w:type="spellEnd"/>
            <w:r w:rsidRPr="00905261">
              <w:rPr>
                <w:rFonts w:ascii="Times New Roman" w:eastAsia="Times New Roman" w:hAnsi="Times New Roman" w:cs="Times New Roman"/>
                <w:lang w:val="uk-UA" w:eastAsia="ru-RU"/>
              </w:rPr>
              <w:t>./хв.</w:t>
            </w:r>
          </w:p>
        </w:tc>
      </w:tr>
      <w:tr w:rsidR="00905261" w:rsidRPr="00905261" w14:paraId="69B97076" w14:textId="77777777" w:rsidTr="00905261">
        <w:tc>
          <w:tcPr>
            <w:tcW w:w="4673" w:type="dxa"/>
            <w:vAlign w:val="bottom"/>
          </w:tcPr>
          <w:p w14:paraId="470E5687" w14:textId="0A1C4273" w:rsidR="00905261" w:rsidRPr="00905261" w:rsidRDefault="00905261" w:rsidP="001875BB">
            <w:pPr>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Час виходу першої сторінки у режимі готовності</w:t>
            </w:r>
          </w:p>
        </w:tc>
        <w:tc>
          <w:tcPr>
            <w:tcW w:w="4536" w:type="dxa"/>
            <w:vAlign w:val="bottom"/>
          </w:tcPr>
          <w:p w14:paraId="0C1A5848" w14:textId="792DF89C" w:rsidR="00905261" w:rsidRPr="00905261" w:rsidRDefault="00905261" w:rsidP="001875BB">
            <w:pPr>
              <w:spacing w:line="0" w:lineRule="atLeast"/>
              <w:jc w:val="both"/>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Не більше 6,3 с</w:t>
            </w:r>
          </w:p>
        </w:tc>
      </w:tr>
      <w:tr w:rsidR="00905261" w:rsidRPr="00905261" w14:paraId="45A46D42" w14:textId="77777777" w:rsidTr="00905261">
        <w:tc>
          <w:tcPr>
            <w:tcW w:w="4673" w:type="dxa"/>
            <w:vAlign w:val="bottom"/>
          </w:tcPr>
          <w:p w14:paraId="7082BABF" w14:textId="500048A7" w:rsidR="00905261" w:rsidRPr="00905261" w:rsidRDefault="00905261" w:rsidP="001875BB">
            <w:pPr>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Місткість вхідного лотку для паперу</w:t>
            </w:r>
          </w:p>
        </w:tc>
        <w:tc>
          <w:tcPr>
            <w:tcW w:w="4536" w:type="dxa"/>
            <w:vAlign w:val="bottom"/>
          </w:tcPr>
          <w:p w14:paraId="624329B8" w14:textId="35F01A0B" w:rsidR="00905261" w:rsidRPr="00905261" w:rsidRDefault="00905261" w:rsidP="001875BB">
            <w:pPr>
              <w:spacing w:line="0" w:lineRule="atLeast"/>
              <w:jc w:val="both"/>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Не менше 250 аркушів</w:t>
            </w:r>
          </w:p>
        </w:tc>
      </w:tr>
      <w:tr w:rsidR="00905261" w:rsidRPr="00905261" w14:paraId="01645325" w14:textId="77777777" w:rsidTr="00905261">
        <w:tc>
          <w:tcPr>
            <w:tcW w:w="4673" w:type="dxa"/>
            <w:vAlign w:val="bottom"/>
          </w:tcPr>
          <w:p w14:paraId="08950E14" w14:textId="00D65D61" w:rsidR="00905261" w:rsidRPr="00905261" w:rsidRDefault="00905261" w:rsidP="001875BB">
            <w:pPr>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Місткість вихідного лотку</w:t>
            </w:r>
          </w:p>
        </w:tc>
        <w:tc>
          <w:tcPr>
            <w:tcW w:w="4536" w:type="dxa"/>
            <w:vAlign w:val="bottom"/>
          </w:tcPr>
          <w:p w14:paraId="5949DB06" w14:textId="3AC908CA" w:rsidR="00905261" w:rsidRPr="00905261" w:rsidRDefault="00905261" w:rsidP="001875BB">
            <w:pPr>
              <w:spacing w:line="0" w:lineRule="atLeast"/>
              <w:jc w:val="both"/>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Не менше 150 аркушів</w:t>
            </w:r>
          </w:p>
        </w:tc>
      </w:tr>
      <w:tr w:rsidR="00905261" w:rsidRPr="00905261" w14:paraId="4A57EF34" w14:textId="77777777" w:rsidTr="00905261">
        <w:tc>
          <w:tcPr>
            <w:tcW w:w="4673" w:type="dxa"/>
            <w:vAlign w:val="bottom"/>
          </w:tcPr>
          <w:p w14:paraId="71FF36E9" w14:textId="2A808D3C" w:rsidR="00905261" w:rsidRPr="00905261" w:rsidRDefault="00905261" w:rsidP="001875BB">
            <w:pPr>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Максимальний місячний обсяг друку</w:t>
            </w:r>
          </w:p>
        </w:tc>
        <w:tc>
          <w:tcPr>
            <w:tcW w:w="4536" w:type="dxa"/>
            <w:vAlign w:val="bottom"/>
          </w:tcPr>
          <w:p w14:paraId="66EA6CAC" w14:textId="20B70D7E" w:rsidR="00905261" w:rsidRPr="00905261" w:rsidRDefault="00905261" w:rsidP="001875BB">
            <w:pPr>
              <w:spacing w:line="0" w:lineRule="atLeast"/>
              <w:jc w:val="both"/>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Не менше 60 000 сторінок</w:t>
            </w:r>
          </w:p>
        </w:tc>
      </w:tr>
      <w:tr w:rsidR="00905261" w:rsidRPr="00905261" w14:paraId="73997009" w14:textId="77777777" w:rsidTr="00905261">
        <w:tc>
          <w:tcPr>
            <w:tcW w:w="4673" w:type="dxa"/>
            <w:vAlign w:val="bottom"/>
          </w:tcPr>
          <w:p w14:paraId="23047902" w14:textId="606C105D" w:rsidR="00905261" w:rsidRPr="00905261" w:rsidRDefault="00905261" w:rsidP="001875BB">
            <w:pPr>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Мінімальна щільність паперу</w:t>
            </w:r>
          </w:p>
        </w:tc>
        <w:tc>
          <w:tcPr>
            <w:tcW w:w="4536" w:type="dxa"/>
            <w:vAlign w:val="bottom"/>
          </w:tcPr>
          <w:p w14:paraId="7DA30F93" w14:textId="2CBCACCF" w:rsidR="00905261" w:rsidRPr="00905261" w:rsidRDefault="00905261" w:rsidP="001875BB">
            <w:pPr>
              <w:spacing w:line="0" w:lineRule="atLeast"/>
              <w:jc w:val="both"/>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Не більше 60 г/м</w:t>
            </w:r>
            <w:r w:rsidRPr="00905261">
              <w:rPr>
                <w:rFonts w:ascii="Times New Roman" w:eastAsia="Times New Roman" w:hAnsi="Times New Roman" w:cs="Times New Roman"/>
                <w:vertAlign w:val="superscript"/>
                <w:lang w:val="uk-UA" w:eastAsia="ru-RU"/>
              </w:rPr>
              <w:t>2</w:t>
            </w:r>
          </w:p>
        </w:tc>
      </w:tr>
      <w:tr w:rsidR="00905261" w:rsidRPr="00905261" w14:paraId="55B9A8E0" w14:textId="77777777" w:rsidTr="00905261">
        <w:tc>
          <w:tcPr>
            <w:tcW w:w="4673" w:type="dxa"/>
            <w:vAlign w:val="bottom"/>
          </w:tcPr>
          <w:p w14:paraId="26C47DBD" w14:textId="4E9071F1" w:rsidR="00905261" w:rsidRPr="00905261" w:rsidRDefault="00905261" w:rsidP="001875BB">
            <w:pPr>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Максимальна щільність паперу</w:t>
            </w:r>
          </w:p>
        </w:tc>
        <w:tc>
          <w:tcPr>
            <w:tcW w:w="4536" w:type="dxa"/>
            <w:vAlign w:val="bottom"/>
          </w:tcPr>
          <w:p w14:paraId="5B187E7F" w14:textId="166FF8DB" w:rsidR="00905261" w:rsidRPr="00905261" w:rsidRDefault="00905261" w:rsidP="001875BB">
            <w:pPr>
              <w:spacing w:line="0" w:lineRule="atLeast"/>
              <w:jc w:val="both"/>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Не менше 200 г/м</w:t>
            </w:r>
            <w:r w:rsidRPr="00905261">
              <w:rPr>
                <w:rFonts w:ascii="Times New Roman" w:eastAsia="Times New Roman" w:hAnsi="Times New Roman" w:cs="Times New Roman"/>
                <w:vertAlign w:val="superscript"/>
                <w:lang w:val="uk-UA" w:eastAsia="ru-RU"/>
              </w:rPr>
              <w:t>2</w:t>
            </w:r>
          </w:p>
        </w:tc>
      </w:tr>
      <w:tr w:rsidR="00905261" w:rsidRPr="00905261" w14:paraId="527ED84A" w14:textId="77777777" w:rsidTr="00905261">
        <w:tc>
          <w:tcPr>
            <w:tcW w:w="4673" w:type="dxa"/>
            <w:vAlign w:val="bottom"/>
          </w:tcPr>
          <w:p w14:paraId="510D5F73" w14:textId="673C78E7" w:rsidR="00905261" w:rsidRPr="00905261" w:rsidRDefault="00905261" w:rsidP="001875BB">
            <w:pPr>
              <w:rPr>
                <w:rFonts w:ascii="Times New Roman" w:eastAsia="Times New Roman" w:hAnsi="Times New Roman" w:cs="Times New Roman"/>
                <w:lang w:val="uk-UA" w:eastAsia="ru-RU"/>
              </w:rPr>
            </w:pPr>
            <w:r w:rsidRPr="00905261">
              <w:rPr>
                <w:rFonts w:ascii="Times New Roman" w:eastAsia="Times New Roman" w:hAnsi="Times New Roman" w:cs="Times New Roman"/>
                <w:b/>
                <w:sz w:val="20"/>
                <w:szCs w:val="20"/>
                <w:lang w:val="uk-UA" w:eastAsia="ru-RU"/>
              </w:rPr>
              <w:t>Характеристики сканування:</w:t>
            </w:r>
          </w:p>
        </w:tc>
        <w:tc>
          <w:tcPr>
            <w:tcW w:w="4536" w:type="dxa"/>
            <w:vAlign w:val="bottom"/>
          </w:tcPr>
          <w:p w14:paraId="0913AA74" w14:textId="77777777" w:rsidR="00905261" w:rsidRPr="00905261" w:rsidRDefault="00905261" w:rsidP="001875BB">
            <w:pPr>
              <w:spacing w:line="0" w:lineRule="atLeast"/>
              <w:jc w:val="both"/>
              <w:rPr>
                <w:rFonts w:ascii="Times New Roman" w:eastAsia="Times New Roman" w:hAnsi="Times New Roman" w:cs="Times New Roman"/>
                <w:lang w:val="uk-UA" w:eastAsia="ru-RU"/>
              </w:rPr>
            </w:pPr>
          </w:p>
        </w:tc>
      </w:tr>
      <w:tr w:rsidR="00905261" w:rsidRPr="00905261" w14:paraId="71F2D5B2" w14:textId="77777777" w:rsidTr="00905261">
        <w:tc>
          <w:tcPr>
            <w:tcW w:w="4673" w:type="dxa"/>
            <w:vAlign w:val="bottom"/>
          </w:tcPr>
          <w:p w14:paraId="48EFC2F9" w14:textId="0BFCF30C" w:rsidR="00905261" w:rsidRPr="00905261" w:rsidRDefault="00905261" w:rsidP="001875BB">
            <w:pPr>
              <w:rPr>
                <w:rFonts w:ascii="Times New Roman" w:eastAsia="Times New Roman" w:hAnsi="Times New Roman" w:cs="Times New Roman"/>
                <w:b/>
                <w:sz w:val="20"/>
                <w:szCs w:val="20"/>
                <w:lang w:val="uk-UA" w:eastAsia="ru-RU"/>
              </w:rPr>
            </w:pPr>
            <w:r w:rsidRPr="00905261">
              <w:rPr>
                <w:rFonts w:ascii="Times New Roman" w:eastAsia="Times New Roman" w:hAnsi="Times New Roman" w:cs="Times New Roman"/>
                <w:lang w:val="uk-UA" w:eastAsia="ru-RU"/>
              </w:rPr>
              <w:t>Планшетний сканер</w:t>
            </w:r>
          </w:p>
        </w:tc>
        <w:tc>
          <w:tcPr>
            <w:tcW w:w="4536" w:type="dxa"/>
            <w:vAlign w:val="bottom"/>
          </w:tcPr>
          <w:p w14:paraId="31179D1B" w14:textId="0204BDB3" w:rsidR="00905261" w:rsidRPr="00905261" w:rsidRDefault="00905261" w:rsidP="001875BB">
            <w:pPr>
              <w:spacing w:line="0" w:lineRule="atLeast"/>
              <w:jc w:val="both"/>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Обов'язково</w:t>
            </w:r>
          </w:p>
        </w:tc>
      </w:tr>
      <w:tr w:rsidR="00905261" w:rsidRPr="00905261" w14:paraId="59D5A1E7" w14:textId="77777777" w:rsidTr="00905261">
        <w:tc>
          <w:tcPr>
            <w:tcW w:w="4673" w:type="dxa"/>
            <w:vAlign w:val="bottom"/>
          </w:tcPr>
          <w:p w14:paraId="7B9C65B7" w14:textId="73B0F461" w:rsidR="00905261" w:rsidRPr="00905261" w:rsidRDefault="00905261" w:rsidP="001875BB">
            <w:pPr>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Автоматичний податник документів (ADF)</w:t>
            </w:r>
          </w:p>
        </w:tc>
        <w:tc>
          <w:tcPr>
            <w:tcW w:w="4536" w:type="dxa"/>
            <w:vAlign w:val="bottom"/>
          </w:tcPr>
          <w:p w14:paraId="39F72866" w14:textId="669C28CB" w:rsidR="00905261" w:rsidRPr="00905261" w:rsidRDefault="00905261" w:rsidP="001875BB">
            <w:pPr>
              <w:spacing w:line="0" w:lineRule="atLeast"/>
              <w:jc w:val="both"/>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Обов'язково</w:t>
            </w:r>
          </w:p>
        </w:tc>
      </w:tr>
      <w:tr w:rsidR="00905261" w:rsidRPr="00905261" w14:paraId="1E17FD2D" w14:textId="77777777" w:rsidTr="00905261">
        <w:tc>
          <w:tcPr>
            <w:tcW w:w="4673" w:type="dxa"/>
            <w:vAlign w:val="bottom"/>
          </w:tcPr>
          <w:p w14:paraId="158EA59A" w14:textId="19586F48" w:rsidR="00905261" w:rsidRPr="00905261" w:rsidRDefault="00905261" w:rsidP="001875BB">
            <w:pPr>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Дуплексне сканування</w:t>
            </w:r>
          </w:p>
        </w:tc>
        <w:tc>
          <w:tcPr>
            <w:tcW w:w="4536" w:type="dxa"/>
            <w:vAlign w:val="bottom"/>
          </w:tcPr>
          <w:p w14:paraId="1C73B5F3" w14:textId="70B1DF04" w:rsidR="00905261" w:rsidRPr="00905261" w:rsidRDefault="00905261" w:rsidP="001875BB">
            <w:pPr>
              <w:spacing w:line="0" w:lineRule="atLeast"/>
              <w:jc w:val="both"/>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Обов'язково</w:t>
            </w:r>
          </w:p>
        </w:tc>
      </w:tr>
      <w:tr w:rsidR="00905261" w:rsidRPr="00905261" w14:paraId="2B2372A8" w14:textId="77777777" w:rsidTr="00905261">
        <w:tc>
          <w:tcPr>
            <w:tcW w:w="4673" w:type="dxa"/>
            <w:vAlign w:val="bottom"/>
          </w:tcPr>
          <w:p w14:paraId="7AA42B0A" w14:textId="09F25B5F" w:rsidR="00905261" w:rsidRPr="00905261" w:rsidRDefault="00905261" w:rsidP="001875BB">
            <w:pPr>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Максимальна роздільна здатність із використанням планшетного сканера</w:t>
            </w:r>
          </w:p>
        </w:tc>
        <w:tc>
          <w:tcPr>
            <w:tcW w:w="4536" w:type="dxa"/>
            <w:vAlign w:val="bottom"/>
          </w:tcPr>
          <w:p w14:paraId="071426DC" w14:textId="31A7F1CD" w:rsidR="00905261" w:rsidRPr="00905261" w:rsidRDefault="00905261" w:rsidP="001875BB">
            <w:pPr>
              <w:spacing w:line="0" w:lineRule="atLeast"/>
              <w:jc w:val="both"/>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 xml:space="preserve">Не менше 1200 x 1200 </w:t>
            </w:r>
            <w:proofErr w:type="spellStart"/>
            <w:r w:rsidRPr="00905261">
              <w:rPr>
                <w:rFonts w:ascii="Times New Roman" w:eastAsia="Times New Roman" w:hAnsi="Times New Roman" w:cs="Times New Roman"/>
                <w:lang w:val="uk-UA" w:eastAsia="ru-RU"/>
              </w:rPr>
              <w:t>dpi</w:t>
            </w:r>
            <w:proofErr w:type="spellEnd"/>
          </w:p>
        </w:tc>
      </w:tr>
      <w:tr w:rsidR="00905261" w:rsidRPr="00905261" w14:paraId="7B57C44C" w14:textId="77777777" w:rsidTr="00905261">
        <w:tc>
          <w:tcPr>
            <w:tcW w:w="4673" w:type="dxa"/>
            <w:vAlign w:val="bottom"/>
          </w:tcPr>
          <w:p w14:paraId="2D2148C5" w14:textId="7112909E" w:rsidR="00905261" w:rsidRPr="00905261" w:rsidRDefault="00905261" w:rsidP="001875BB">
            <w:pPr>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Максимальна роздільна здатність із використанням пристрою автоматичної подачі документів</w:t>
            </w:r>
          </w:p>
        </w:tc>
        <w:tc>
          <w:tcPr>
            <w:tcW w:w="4536" w:type="dxa"/>
            <w:vAlign w:val="bottom"/>
          </w:tcPr>
          <w:p w14:paraId="70F17D10" w14:textId="7042E4B9" w:rsidR="00905261" w:rsidRPr="00905261" w:rsidRDefault="00905261" w:rsidP="001875BB">
            <w:pPr>
              <w:spacing w:line="0" w:lineRule="atLeast"/>
              <w:jc w:val="both"/>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 xml:space="preserve">Не менше 300 х 300 </w:t>
            </w:r>
            <w:proofErr w:type="spellStart"/>
            <w:r w:rsidRPr="00905261">
              <w:rPr>
                <w:rFonts w:ascii="Times New Roman" w:eastAsia="Times New Roman" w:hAnsi="Times New Roman" w:cs="Times New Roman"/>
                <w:lang w:val="uk-UA" w:eastAsia="ru-RU"/>
              </w:rPr>
              <w:t>dpi</w:t>
            </w:r>
            <w:proofErr w:type="spellEnd"/>
          </w:p>
        </w:tc>
      </w:tr>
      <w:tr w:rsidR="00905261" w:rsidRPr="00905261" w14:paraId="0AE4FDC2" w14:textId="77777777" w:rsidTr="00905261">
        <w:tc>
          <w:tcPr>
            <w:tcW w:w="4673" w:type="dxa"/>
            <w:vAlign w:val="bottom"/>
          </w:tcPr>
          <w:p w14:paraId="1DD841A2" w14:textId="0DE7C13D" w:rsidR="00905261" w:rsidRPr="00905261" w:rsidRDefault="00905261" w:rsidP="001875BB">
            <w:pPr>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Швидкість чорно-білого /монохромного сканування</w:t>
            </w:r>
          </w:p>
        </w:tc>
        <w:tc>
          <w:tcPr>
            <w:tcW w:w="4536" w:type="dxa"/>
            <w:vAlign w:val="bottom"/>
          </w:tcPr>
          <w:p w14:paraId="0C5A9A7A" w14:textId="0EECF8C3" w:rsidR="00905261" w:rsidRPr="00905261" w:rsidRDefault="00905261" w:rsidP="001875BB">
            <w:pPr>
              <w:spacing w:line="0" w:lineRule="atLeast"/>
              <w:jc w:val="both"/>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 xml:space="preserve">Не менше 29 </w:t>
            </w:r>
            <w:proofErr w:type="spellStart"/>
            <w:r w:rsidRPr="00905261">
              <w:rPr>
                <w:rFonts w:ascii="Times New Roman" w:eastAsia="Times New Roman" w:hAnsi="Times New Roman" w:cs="Times New Roman"/>
                <w:lang w:val="uk-UA" w:eastAsia="ru-RU"/>
              </w:rPr>
              <w:t>стор</w:t>
            </w:r>
            <w:proofErr w:type="spellEnd"/>
            <w:r w:rsidRPr="00905261">
              <w:rPr>
                <w:rFonts w:ascii="Times New Roman" w:eastAsia="Times New Roman" w:hAnsi="Times New Roman" w:cs="Times New Roman"/>
                <w:lang w:val="uk-UA" w:eastAsia="ru-RU"/>
              </w:rPr>
              <w:t>./хв.</w:t>
            </w:r>
          </w:p>
        </w:tc>
      </w:tr>
      <w:tr w:rsidR="00905261" w:rsidRPr="00905261" w14:paraId="258C7E6A" w14:textId="77777777" w:rsidTr="00905261">
        <w:tc>
          <w:tcPr>
            <w:tcW w:w="4673" w:type="dxa"/>
            <w:vAlign w:val="bottom"/>
          </w:tcPr>
          <w:p w14:paraId="3FBCB28C" w14:textId="19DA7A08" w:rsidR="00905261" w:rsidRPr="00905261" w:rsidRDefault="00905261" w:rsidP="001875BB">
            <w:pPr>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Максимальний місячний обсяг сканування</w:t>
            </w:r>
          </w:p>
        </w:tc>
        <w:tc>
          <w:tcPr>
            <w:tcW w:w="4536" w:type="dxa"/>
            <w:vAlign w:val="bottom"/>
          </w:tcPr>
          <w:p w14:paraId="451A85D1" w14:textId="6D88505B" w:rsidR="00905261" w:rsidRPr="00905261" w:rsidRDefault="00905261" w:rsidP="001875BB">
            <w:pPr>
              <w:spacing w:line="0" w:lineRule="atLeast"/>
              <w:jc w:val="both"/>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Не менше 10000 сторінок</w:t>
            </w:r>
          </w:p>
        </w:tc>
      </w:tr>
      <w:tr w:rsidR="00905261" w:rsidRPr="00905261" w14:paraId="7BB0FE80" w14:textId="77777777" w:rsidTr="00905261">
        <w:tc>
          <w:tcPr>
            <w:tcW w:w="4673" w:type="dxa"/>
            <w:vAlign w:val="bottom"/>
          </w:tcPr>
          <w:p w14:paraId="26E7B8A7" w14:textId="50207E98" w:rsidR="00905261" w:rsidRPr="00905261" w:rsidRDefault="00905261" w:rsidP="001875BB">
            <w:pPr>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Обов’язковий формат файлу сканування</w:t>
            </w:r>
          </w:p>
        </w:tc>
        <w:tc>
          <w:tcPr>
            <w:tcW w:w="4536" w:type="dxa"/>
            <w:vAlign w:val="bottom"/>
          </w:tcPr>
          <w:p w14:paraId="22A3A9AC" w14:textId="09A55E12" w:rsidR="00905261" w:rsidRPr="00905261" w:rsidRDefault="00905261" w:rsidP="001875BB">
            <w:pPr>
              <w:spacing w:line="0" w:lineRule="atLeast"/>
              <w:jc w:val="both"/>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PDF, JPG, TIFF</w:t>
            </w:r>
          </w:p>
        </w:tc>
      </w:tr>
      <w:tr w:rsidR="00905261" w:rsidRPr="00905261" w14:paraId="59EFB606" w14:textId="77777777" w:rsidTr="00905261">
        <w:tc>
          <w:tcPr>
            <w:tcW w:w="4673" w:type="dxa"/>
            <w:vAlign w:val="bottom"/>
          </w:tcPr>
          <w:p w14:paraId="6E7633DD" w14:textId="5C26F41F" w:rsidR="00905261" w:rsidRPr="00905261" w:rsidRDefault="00905261" w:rsidP="001875BB">
            <w:pPr>
              <w:rPr>
                <w:rFonts w:ascii="Times New Roman" w:eastAsia="Times New Roman" w:hAnsi="Times New Roman" w:cs="Times New Roman"/>
                <w:lang w:val="uk-UA" w:eastAsia="ru-RU"/>
              </w:rPr>
            </w:pPr>
            <w:r w:rsidRPr="00905261">
              <w:rPr>
                <w:rFonts w:ascii="Times New Roman" w:eastAsia="Times New Roman" w:hAnsi="Times New Roman" w:cs="Times New Roman"/>
                <w:b/>
                <w:sz w:val="20"/>
                <w:szCs w:val="20"/>
                <w:lang w:val="uk-UA" w:eastAsia="ru-RU"/>
              </w:rPr>
              <w:t>Інші характеристики:</w:t>
            </w:r>
          </w:p>
        </w:tc>
        <w:tc>
          <w:tcPr>
            <w:tcW w:w="4536" w:type="dxa"/>
            <w:vAlign w:val="bottom"/>
          </w:tcPr>
          <w:p w14:paraId="47B0851E" w14:textId="77777777" w:rsidR="00905261" w:rsidRPr="00905261" w:rsidRDefault="00905261" w:rsidP="001875BB">
            <w:pPr>
              <w:spacing w:line="0" w:lineRule="atLeast"/>
              <w:jc w:val="both"/>
              <w:rPr>
                <w:rFonts w:ascii="Times New Roman" w:eastAsia="Times New Roman" w:hAnsi="Times New Roman" w:cs="Times New Roman"/>
                <w:lang w:val="uk-UA" w:eastAsia="ru-RU"/>
              </w:rPr>
            </w:pPr>
          </w:p>
        </w:tc>
      </w:tr>
      <w:tr w:rsidR="00905261" w:rsidRPr="00905261" w14:paraId="3E2B555D" w14:textId="77777777" w:rsidTr="00905261">
        <w:tc>
          <w:tcPr>
            <w:tcW w:w="4673" w:type="dxa"/>
            <w:vAlign w:val="center"/>
          </w:tcPr>
          <w:p w14:paraId="36343322" w14:textId="1F76AAB4" w:rsidR="00905261" w:rsidRPr="00905261" w:rsidRDefault="00905261" w:rsidP="001875BB">
            <w:pPr>
              <w:rPr>
                <w:rFonts w:ascii="Times New Roman" w:eastAsia="Times New Roman" w:hAnsi="Times New Roman" w:cs="Times New Roman"/>
                <w:b/>
                <w:sz w:val="20"/>
                <w:szCs w:val="20"/>
                <w:lang w:val="uk-UA" w:eastAsia="ru-RU"/>
              </w:rPr>
            </w:pPr>
            <w:r w:rsidRPr="00905261">
              <w:rPr>
                <w:rFonts w:ascii="Times New Roman" w:eastAsia="Times New Roman" w:hAnsi="Times New Roman" w:cs="Times New Roman"/>
                <w:lang w:val="uk-UA" w:eastAsia="ru-RU"/>
              </w:rPr>
              <w:t>Об’єм пам’яті</w:t>
            </w:r>
          </w:p>
        </w:tc>
        <w:tc>
          <w:tcPr>
            <w:tcW w:w="4536" w:type="dxa"/>
            <w:vAlign w:val="center"/>
          </w:tcPr>
          <w:p w14:paraId="0B9A6BEF" w14:textId="267F6DAB" w:rsidR="00905261" w:rsidRPr="00905261" w:rsidRDefault="00905261" w:rsidP="001875BB">
            <w:pPr>
              <w:spacing w:line="0" w:lineRule="atLeast"/>
              <w:jc w:val="both"/>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 xml:space="preserve">Не менше 512 </w:t>
            </w:r>
            <w:proofErr w:type="spellStart"/>
            <w:r w:rsidRPr="00905261">
              <w:rPr>
                <w:rFonts w:ascii="Times New Roman" w:eastAsia="Times New Roman" w:hAnsi="Times New Roman" w:cs="Times New Roman"/>
                <w:lang w:val="uk-UA" w:eastAsia="ru-RU"/>
              </w:rPr>
              <w:t>Мбайт</w:t>
            </w:r>
            <w:proofErr w:type="spellEnd"/>
          </w:p>
        </w:tc>
      </w:tr>
      <w:tr w:rsidR="00905261" w:rsidRPr="00905261" w14:paraId="03967C28" w14:textId="77777777" w:rsidTr="00905261">
        <w:tc>
          <w:tcPr>
            <w:tcW w:w="4673" w:type="dxa"/>
            <w:vAlign w:val="bottom"/>
          </w:tcPr>
          <w:p w14:paraId="1A3BE7DF" w14:textId="3F25C56D" w:rsidR="00905261" w:rsidRPr="00905261" w:rsidRDefault="00905261" w:rsidP="001875BB">
            <w:pPr>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Інтерфейси підключення</w:t>
            </w:r>
          </w:p>
        </w:tc>
        <w:tc>
          <w:tcPr>
            <w:tcW w:w="4536" w:type="dxa"/>
            <w:vAlign w:val="bottom"/>
          </w:tcPr>
          <w:p w14:paraId="073B28BD" w14:textId="2713B799" w:rsidR="00905261" w:rsidRPr="00905261" w:rsidRDefault="00905261" w:rsidP="001875BB">
            <w:pPr>
              <w:spacing w:line="0" w:lineRule="atLeast"/>
              <w:jc w:val="both"/>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 xml:space="preserve">USB, </w:t>
            </w:r>
            <w:proofErr w:type="spellStart"/>
            <w:r w:rsidRPr="00905261">
              <w:rPr>
                <w:rFonts w:ascii="Times New Roman" w:eastAsia="Times New Roman" w:hAnsi="Times New Roman" w:cs="Times New Roman"/>
                <w:lang w:val="uk-UA" w:eastAsia="ru-RU"/>
              </w:rPr>
              <w:t>Ethernet</w:t>
            </w:r>
            <w:proofErr w:type="spellEnd"/>
          </w:p>
        </w:tc>
      </w:tr>
      <w:tr w:rsidR="00905261" w:rsidRPr="00905261" w14:paraId="7E858B43" w14:textId="77777777" w:rsidTr="00905261">
        <w:tc>
          <w:tcPr>
            <w:tcW w:w="4673" w:type="dxa"/>
            <w:vAlign w:val="bottom"/>
          </w:tcPr>
          <w:p w14:paraId="35B7D1AB" w14:textId="643C820C" w:rsidR="00905261" w:rsidRPr="00905261" w:rsidRDefault="00905261" w:rsidP="001875BB">
            <w:pPr>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Наявність факсу</w:t>
            </w:r>
          </w:p>
        </w:tc>
        <w:tc>
          <w:tcPr>
            <w:tcW w:w="4536" w:type="dxa"/>
            <w:vAlign w:val="bottom"/>
          </w:tcPr>
          <w:p w14:paraId="67F35EB7" w14:textId="0055F82E" w:rsidR="00905261" w:rsidRPr="00905261" w:rsidRDefault="00905261" w:rsidP="001875BB">
            <w:pPr>
              <w:spacing w:line="0" w:lineRule="atLeast"/>
              <w:jc w:val="both"/>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Ні</w:t>
            </w:r>
          </w:p>
        </w:tc>
      </w:tr>
      <w:tr w:rsidR="00905261" w:rsidRPr="00905261" w14:paraId="16036B78" w14:textId="77777777" w:rsidTr="00905261">
        <w:tc>
          <w:tcPr>
            <w:tcW w:w="4673" w:type="dxa"/>
            <w:vAlign w:val="bottom"/>
          </w:tcPr>
          <w:p w14:paraId="7885D432" w14:textId="1C3E92A5" w:rsidR="00905261" w:rsidRPr="00905261" w:rsidRDefault="00905261" w:rsidP="001875BB">
            <w:pPr>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Наявність сенсорного кольорового екрану керування із  діагоналлю</w:t>
            </w:r>
          </w:p>
        </w:tc>
        <w:tc>
          <w:tcPr>
            <w:tcW w:w="4536" w:type="dxa"/>
            <w:vAlign w:val="bottom"/>
          </w:tcPr>
          <w:p w14:paraId="412A7CD2" w14:textId="278C7253" w:rsidR="00905261" w:rsidRPr="00905261" w:rsidRDefault="00905261" w:rsidP="001875BB">
            <w:pPr>
              <w:spacing w:line="0" w:lineRule="atLeast"/>
              <w:jc w:val="both"/>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Не менше 2,7”</w:t>
            </w:r>
          </w:p>
        </w:tc>
      </w:tr>
      <w:tr w:rsidR="00905261" w:rsidRPr="00905261" w14:paraId="6312DB98" w14:textId="77777777" w:rsidTr="00905261">
        <w:tc>
          <w:tcPr>
            <w:tcW w:w="4673" w:type="dxa"/>
            <w:vAlign w:val="bottom"/>
          </w:tcPr>
          <w:p w14:paraId="59A60F69" w14:textId="657F324E" w:rsidR="00905261" w:rsidRPr="00905261" w:rsidRDefault="00905261" w:rsidP="001875BB">
            <w:pPr>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Обов’язкова сумісність із операційними системами</w:t>
            </w:r>
          </w:p>
        </w:tc>
        <w:tc>
          <w:tcPr>
            <w:tcW w:w="4536" w:type="dxa"/>
            <w:vAlign w:val="bottom"/>
          </w:tcPr>
          <w:p w14:paraId="52AA1C77" w14:textId="5BB9BD3D" w:rsidR="00905261" w:rsidRPr="00905261" w:rsidRDefault="00905261" w:rsidP="001875BB">
            <w:pPr>
              <w:spacing w:line="0" w:lineRule="atLeast"/>
              <w:jc w:val="both"/>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 xml:space="preserve">Windows 11; Windows 10; </w:t>
            </w:r>
            <w:proofErr w:type="spellStart"/>
            <w:r w:rsidRPr="00905261">
              <w:rPr>
                <w:rFonts w:ascii="Times New Roman" w:eastAsia="Times New Roman" w:hAnsi="Times New Roman" w:cs="Times New Roman"/>
                <w:lang w:val="uk-UA" w:eastAsia="ru-RU"/>
              </w:rPr>
              <w:t>Android</w:t>
            </w:r>
            <w:proofErr w:type="spellEnd"/>
            <w:r w:rsidRPr="00905261">
              <w:rPr>
                <w:rFonts w:ascii="Times New Roman" w:eastAsia="Times New Roman" w:hAnsi="Times New Roman" w:cs="Times New Roman"/>
                <w:lang w:val="uk-UA" w:eastAsia="ru-RU"/>
              </w:rPr>
              <w:t xml:space="preserve">; </w:t>
            </w:r>
            <w:proofErr w:type="spellStart"/>
            <w:r w:rsidRPr="00905261">
              <w:rPr>
                <w:rFonts w:ascii="Times New Roman" w:eastAsia="Times New Roman" w:hAnsi="Times New Roman" w:cs="Times New Roman"/>
                <w:lang w:val="uk-UA" w:eastAsia="ru-RU"/>
              </w:rPr>
              <w:t>iOS</w:t>
            </w:r>
            <w:proofErr w:type="spellEnd"/>
          </w:p>
        </w:tc>
      </w:tr>
      <w:tr w:rsidR="00905261" w:rsidRPr="00905261" w14:paraId="08822C7D" w14:textId="77777777" w:rsidTr="00905261">
        <w:tc>
          <w:tcPr>
            <w:tcW w:w="4673" w:type="dxa"/>
            <w:vAlign w:val="bottom"/>
          </w:tcPr>
          <w:p w14:paraId="01F04289" w14:textId="04F16AE4" w:rsidR="00905261" w:rsidRPr="00905261" w:rsidRDefault="00905261" w:rsidP="001875BB">
            <w:pPr>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Акустичний тиск в режимі друку</w:t>
            </w:r>
          </w:p>
        </w:tc>
        <w:tc>
          <w:tcPr>
            <w:tcW w:w="4536" w:type="dxa"/>
            <w:vAlign w:val="bottom"/>
          </w:tcPr>
          <w:p w14:paraId="79353012" w14:textId="3C9E5823" w:rsidR="00905261" w:rsidRPr="00905261" w:rsidRDefault="00905261" w:rsidP="001875BB">
            <w:pPr>
              <w:spacing w:line="0" w:lineRule="atLeast"/>
              <w:jc w:val="both"/>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 xml:space="preserve">Не більше 55 </w:t>
            </w:r>
            <w:proofErr w:type="spellStart"/>
            <w:r w:rsidRPr="00905261">
              <w:rPr>
                <w:rFonts w:ascii="Times New Roman" w:eastAsia="Times New Roman" w:hAnsi="Times New Roman" w:cs="Times New Roman"/>
                <w:lang w:val="uk-UA" w:eastAsia="ru-RU"/>
              </w:rPr>
              <w:t>дБ</w:t>
            </w:r>
            <w:proofErr w:type="spellEnd"/>
          </w:p>
        </w:tc>
      </w:tr>
      <w:tr w:rsidR="00905261" w:rsidRPr="00905261" w14:paraId="47E59AF1" w14:textId="77777777" w:rsidTr="00905261">
        <w:tc>
          <w:tcPr>
            <w:tcW w:w="4673" w:type="dxa"/>
            <w:vAlign w:val="bottom"/>
          </w:tcPr>
          <w:p w14:paraId="61F9852F" w14:textId="4E75EF29" w:rsidR="00905261" w:rsidRPr="00905261" w:rsidRDefault="00905261" w:rsidP="001875BB">
            <w:pPr>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Споживна потужність в режимі активного друку</w:t>
            </w:r>
          </w:p>
        </w:tc>
        <w:tc>
          <w:tcPr>
            <w:tcW w:w="4536" w:type="dxa"/>
            <w:vAlign w:val="bottom"/>
          </w:tcPr>
          <w:p w14:paraId="3C774D84" w14:textId="1D64C90B" w:rsidR="00905261" w:rsidRPr="00905261" w:rsidRDefault="00905261" w:rsidP="001875BB">
            <w:pPr>
              <w:spacing w:line="0" w:lineRule="atLeast"/>
              <w:jc w:val="both"/>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 xml:space="preserve">Не більше </w:t>
            </w:r>
            <w:r w:rsidRPr="00905261">
              <w:rPr>
                <w:rFonts w:ascii="Times New Roman" w:eastAsia="Times New Roman" w:hAnsi="Times New Roman" w:cs="Times New Roman"/>
                <w:sz w:val="24"/>
                <w:szCs w:val="24"/>
                <w:lang w:val="uk-UA" w:eastAsia="ru-RU"/>
              </w:rPr>
              <w:t xml:space="preserve">510 </w:t>
            </w:r>
            <w:r w:rsidRPr="00905261">
              <w:rPr>
                <w:rFonts w:ascii="Times New Roman" w:eastAsia="Times New Roman" w:hAnsi="Times New Roman" w:cs="Times New Roman"/>
                <w:lang w:val="uk-UA" w:eastAsia="ru-RU"/>
              </w:rPr>
              <w:t>Вт</w:t>
            </w:r>
          </w:p>
        </w:tc>
      </w:tr>
      <w:tr w:rsidR="00905261" w:rsidRPr="00905261" w14:paraId="515BB653" w14:textId="77777777" w:rsidTr="00905261">
        <w:tc>
          <w:tcPr>
            <w:tcW w:w="4673" w:type="dxa"/>
            <w:vAlign w:val="bottom"/>
          </w:tcPr>
          <w:p w14:paraId="56D40ABF" w14:textId="466E703C" w:rsidR="00905261" w:rsidRPr="00905261" w:rsidRDefault="00905261" w:rsidP="001875BB">
            <w:pPr>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Споживна потужність в  режимі готовності</w:t>
            </w:r>
          </w:p>
        </w:tc>
        <w:tc>
          <w:tcPr>
            <w:tcW w:w="4536" w:type="dxa"/>
            <w:vAlign w:val="bottom"/>
          </w:tcPr>
          <w:p w14:paraId="1FAD2B1D" w14:textId="15D47EB9" w:rsidR="00905261" w:rsidRPr="00905261" w:rsidRDefault="00905261" w:rsidP="001875BB">
            <w:pPr>
              <w:spacing w:line="0" w:lineRule="atLeast"/>
              <w:jc w:val="both"/>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Не більше 7,5</w:t>
            </w:r>
            <w:r w:rsidRPr="00905261">
              <w:rPr>
                <w:rFonts w:ascii="Times New Roman" w:eastAsia="Times New Roman" w:hAnsi="Times New Roman" w:cs="Times New Roman"/>
                <w:sz w:val="24"/>
                <w:szCs w:val="24"/>
                <w:lang w:val="uk-UA" w:eastAsia="ru-RU"/>
              </w:rPr>
              <w:t xml:space="preserve"> </w:t>
            </w:r>
            <w:r w:rsidRPr="00905261">
              <w:rPr>
                <w:rFonts w:ascii="Times New Roman" w:eastAsia="Times New Roman" w:hAnsi="Times New Roman" w:cs="Times New Roman"/>
                <w:lang w:val="uk-UA" w:eastAsia="ru-RU"/>
              </w:rPr>
              <w:t>Вт</w:t>
            </w:r>
          </w:p>
        </w:tc>
      </w:tr>
      <w:tr w:rsidR="00905261" w:rsidRPr="00905261" w14:paraId="73E5E622" w14:textId="77777777" w:rsidTr="00905261">
        <w:tc>
          <w:tcPr>
            <w:tcW w:w="4673" w:type="dxa"/>
            <w:vAlign w:val="bottom"/>
          </w:tcPr>
          <w:p w14:paraId="61AE06F3" w14:textId="55BAA727" w:rsidR="00905261" w:rsidRPr="00905261" w:rsidRDefault="00905261" w:rsidP="001875BB">
            <w:pPr>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Споживна потужність в режимі сну</w:t>
            </w:r>
          </w:p>
        </w:tc>
        <w:tc>
          <w:tcPr>
            <w:tcW w:w="4536" w:type="dxa"/>
            <w:vAlign w:val="bottom"/>
          </w:tcPr>
          <w:p w14:paraId="6C4D7DF4" w14:textId="74AB664C" w:rsidR="00905261" w:rsidRPr="00905261" w:rsidRDefault="00905261" w:rsidP="001875BB">
            <w:pPr>
              <w:spacing w:line="0" w:lineRule="atLeast"/>
              <w:jc w:val="both"/>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Не більше 0,9</w:t>
            </w:r>
            <w:r w:rsidRPr="00905261">
              <w:rPr>
                <w:rFonts w:ascii="Times New Roman" w:eastAsia="Times New Roman" w:hAnsi="Times New Roman" w:cs="Times New Roman"/>
                <w:sz w:val="24"/>
                <w:szCs w:val="24"/>
                <w:lang w:val="uk-UA" w:eastAsia="ru-RU"/>
              </w:rPr>
              <w:t xml:space="preserve"> </w:t>
            </w:r>
            <w:r w:rsidRPr="00905261">
              <w:rPr>
                <w:rFonts w:ascii="Times New Roman" w:eastAsia="Times New Roman" w:hAnsi="Times New Roman" w:cs="Times New Roman"/>
                <w:lang w:val="uk-UA" w:eastAsia="ru-RU"/>
              </w:rPr>
              <w:t>Вт</w:t>
            </w:r>
          </w:p>
        </w:tc>
      </w:tr>
      <w:tr w:rsidR="00905261" w:rsidRPr="00905261" w14:paraId="0745139C" w14:textId="77777777" w:rsidTr="00905261">
        <w:tc>
          <w:tcPr>
            <w:tcW w:w="4673" w:type="dxa"/>
            <w:vAlign w:val="bottom"/>
          </w:tcPr>
          <w:p w14:paraId="13B78C38" w14:textId="000DEBF1" w:rsidR="00905261" w:rsidRPr="00905261" w:rsidRDefault="00905261" w:rsidP="001875BB">
            <w:pPr>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Вага в упаковці</w:t>
            </w:r>
          </w:p>
        </w:tc>
        <w:tc>
          <w:tcPr>
            <w:tcW w:w="4536" w:type="dxa"/>
            <w:vAlign w:val="bottom"/>
          </w:tcPr>
          <w:p w14:paraId="038B04D5" w14:textId="31212CBB" w:rsidR="00905261" w:rsidRPr="00905261" w:rsidRDefault="00905261" w:rsidP="001875BB">
            <w:pPr>
              <w:spacing w:line="0" w:lineRule="atLeast"/>
              <w:jc w:val="both"/>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Не більше 15,5 кг</w:t>
            </w:r>
          </w:p>
        </w:tc>
      </w:tr>
      <w:tr w:rsidR="00905261" w:rsidRPr="00905261" w14:paraId="488E40FE" w14:textId="77777777" w:rsidTr="00905261">
        <w:tc>
          <w:tcPr>
            <w:tcW w:w="4673" w:type="dxa"/>
            <w:vAlign w:val="bottom"/>
          </w:tcPr>
          <w:p w14:paraId="5A95BFBD" w14:textId="146035F4" w:rsidR="00905261" w:rsidRPr="00905261" w:rsidRDefault="00905261" w:rsidP="001875BB">
            <w:pPr>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Термін гарантії від виробника пристрою</w:t>
            </w:r>
          </w:p>
        </w:tc>
        <w:tc>
          <w:tcPr>
            <w:tcW w:w="4536" w:type="dxa"/>
            <w:vAlign w:val="bottom"/>
          </w:tcPr>
          <w:p w14:paraId="3DE9AC92" w14:textId="4A0297C6" w:rsidR="00905261" w:rsidRPr="00905261" w:rsidRDefault="00905261" w:rsidP="001875BB">
            <w:pPr>
              <w:spacing w:line="0" w:lineRule="atLeast"/>
              <w:jc w:val="both"/>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t xml:space="preserve">Не менше 12 місяців </w:t>
            </w:r>
          </w:p>
        </w:tc>
      </w:tr>
      <w:tr w:rsidR="00905261" w:rsidRPr="00905261" w14:paraId="365D499C" w14:textId="77777777" w:rsidTr="00905261">
        <w:tc>
          <w:tcPr>
            <w:tcW w:w="4673" w:type="dxa"/>
            <w:vAlign w:val="center"/>
          </w:tcPr>
          <w:p w14:paraId="15C4DCED" w14:textId="33DDB0D3" w:rsidR="00905261" w:rsidRPr="00905261" w:rsidRDefault="00905261" w:rsidP="001875BB">
            <w:pPr>
              <w:rPr>
                <w:rFonts w:ascii="Times New Roman" w:eastAsia="Times New Roman" w:hAnsi="Times New Roman" w:cs="Times New Roman"/>
                <w:lang w:val="uk-UA" w:eastAsia="ru-RU"/>
              </w:rPr>
            </w:pPr>
            <w:r w:rsidRPr="00905261">
              <w:rPr>
                <w:rFonts w:ascii="Times New Roman" w:eastAsia="Times New Roman" w:hAnsi="Times New Roman" w:cs="Times New Roman"/>
                <w:lang w:val="uk-UA" w:eastAsia="ru-RU"/>
              </w:rPr>
              <w:lastRenderedPageBreak/>
              <w:t>Комплект поставки оригінальних витратних матеріалів від виробника запропонованого  пристрою</w:t>
            </w:r>
          </w:p>
        </w:tc>
        <w:tc>
          <w:tcPr>
            <w:tcW w:w="4536" w:type="dxa"/>
          </w:tcPr>
          <w:p w14:paraId="5AD56F9C" w14:textId="77777777" w:rsidR="00905261" w:rsidRPr="00905261" w:rsidRDefault="00905261" w:rsidP="001875BB">
            <w:pPr>
              <w:pStyle w:val="20"/>
              <w:shd w:val="clear" w:color="auto" w:fill="auto"/>
              <w:tabs>
                <w:tab w:val="left" w:pos="567"/>
                <w:tab w:val="left" w:pos="1454"/>
              </w:tabs>
              <w:spacing w:after="0" w:line="240" w:lineRule="auto"/>
              <w:ind w:firstLine="0"/>
              <w:jc w:val="left"/>
              <w:rPr>
                <w:sz w:val="24"/>
                <w:szCs w:val="24"/>
                <w:lang w:val="uk-UA"/>
              </w:rPr>
            </w:pPr>
            <w:r w:rsidRPr="00905261">
              <w:rPr>
                <w:color w:val="000000"/>
                <w:sz w:val="24"/>
                <w:szCs w:val="24"/>
                <w:lang w:val="uk-UA" w:bidi="uk-UA"/>
              </w:rPr>
              <w:t>Картридж (тонер-картридж) стандартної ємності (не тестовий) та наявність додаткового картриджу.</w:t>
            </w:r>
            <w:r w:rsidRPr="00905261">
              <w:rPr>
                <w:sz w:val="24"/>
                <w:szCs w:val="24"/>
                <w:lang w:val="uk-UA"/>
              </w:rPr>
              <w:t xml:space="preserve"> </w:t>
            </w:r>
          </w:p>
          <w:p w14:paraId="49278F29" w14:textId="77777777" w:rsidR="00905261" w:rsidRPr="00905261" w:rsidRDefault="00905261" w:rsidP="001875BB">
            <w:pPr>
              <w:pStyle w:val="20"/>
              <w:shd w:val="clear" w:color="auto" w:fill="auto"/>
              <w:tabs>
                <w:tab w:val="left" w:pos="567"/>
                <w:tab w:val="left" w:pos="1454"/>
              </w:tabs>
              <w:spacing w:after="0" w:line="240" w:lineRule="auto"/>
              <w:ind w:firstLine="0"/>
              <w:jc w:val="both"/>
              <w:rPr>
                <w:sz w:val="24"/>
                <w:szCs w:val="24"/>
                <w:lang w:val="uk-UA"/>
              </w:rPr>
            </w:pPr>
            <w:r w:rsidRPr="00905261">
              <w:rPr>
                <w:sz w:val="24"/>
                <w:szCs w:val="24"/>
                <w:lang w:val="uk-UA"/>
              </w:rPr>
              <w:t>Тобто, до кожного БФП повинен бути один додатковий стандартний оригінальний картридж від виробника, а якщо в комплекті БФП картридж відсутній, тоді два додаткових оригінальних картриджа.</w:t>
            </w:r>
          </w:p>
          <w:p w14:paraId="3C5C2752" w14:textId="77777777" w:rsidR="00905261" w:rsidRPr="00905261" w:rsidRDefault="00905261" w:rsidP="001875BB">
            <w:pPr>
              <w:spacing w:line="0" w:lineRule="atLeast"/>
              <w:jc w:val="both"/>
              <w:rPr>
                <w:rFonts w:ascii="Times New Roman" w:eastAsia="Times New Roman" w:hAnsi="Times New Roman" w:cs="Times New Roman"/>
                <w:lang w:val="uk-UA" w:eastAsia="ru-RU"/>
              </w:rPr>
            </w:pPr>
          </w:p>
        </w:tc>
      </w:tr>
    </w:tbl>
    <w:p w14:paraId="5B3A3E71" w14:textId="77777777" w:rsidR="00087C86" w:rsidRPr="00905261" w:rsidRDefault="00087C86" w:rsidP="00087C86">
      <w:pPr>
        <w:spacing w:after="0" w:line="240" w:lineRule="auto"/>
        <w:jc w:val="both"/>
        <w:rPr>
          <w:rFonts w:ascii="Times New Roman" w:hAnsi="Times New Roman" w:cs="Times New Roman"/>
          <w:color w:val="333333"/>
          <w:sz w:val="24"/>
          <w:szCs w:val="24"/>
          <w:lang w:val="uk-UA"/>
        </w:rPr>
      </w:pPr>
    </w:p>
    <w:p w14:paraId="500C4CF9" w14:textId="1066B65E" w:rsidR="001875BB" w:rsidRPr="00905261" w:rsidRDefault="001875BB" w:rsidP="00905261">
      <w:pPr>
        <w:spacing w:after="0"/>
        <w:jc w:val="center"/>
        <w:rPr>
          <w:rFonts w:ascii="Times New Roman" w:hAnsi="Times New Roman" w:cs="Times New Roman"/>
          <w:color w:val="333333"/>
          <w:sz w:val="24"/>
          <w:szCs w:val="24"/>
          <w:lang w:val="uk-UA"/>
        </w:rPr>
      </w:pPr>
      <w:r w:rsidRPr="00905261">
        <w:rPr>
          <w:rFonts w:ascii="Times New Roman" w:hAnsi="Times New Roman" w:cs="Times New Roman"/>
          <w:color w:val="333333"/>
          <w:sz w:val="24"/>
          <w:szCs w:val="24"/>
          <w:lang w:val="uk-UA"/>
        </w:rPr>
        <w:t>Якісні характеристи</w:t>
      </w:r>
      <w:r w:rsidR="00905261" w:rsidRPr="00905261">
        <w:rPr>
          <w:rFonts w:ascii="Times New Roman" w:hAnsi="Times New Roman" w:cs="Times New Roman"/>
          <w:color w:val="333333"/>
          <w:sz w:val="24"/>
          <w:szCs w:val="24"/>
          <w:lang w:val="uk-UA"/>
        </w:rPr>
        <w:t>ки:</w:t>
      </w:r>
    </w:p>
    <w:p w14:paraId="779BF5BA" w14:textId="77777777" w:rsidR="00905261" w:rsidRPr="00905261" w:rsidRDefault="00905261" w:rsidP="00905261">
      <w:pPr>
        <w:tabs>
          <w:tab w:val="left" w:pos="851"/>
        </w:tabs>
        <w:spacing w:after="0" w:line="240" w:lineRule="auto"/>
        <w:ind w:firstLine="709"/>
        <w:jc w:val="both"/>
        <w:rPr>
          <w:rFonts w:ascii="Times New Roman" w:hAnsi="Times New Roman" w:cs="Times New Roman"/>
          <w:bCs/>
          <w:sz w:val="24"/>
          <w:szCs w:val="24"/>
          <w:lang w:val="uk-UA"/>
        </w:rPr>
      </w:pPr>
      <w:r w:rsidRPr="00905261">
        <w:rPr>
          <w:rFonts w:ascii="Times New Roman" w:hAnsi="Times New Roman" w:cs="Times New Roman"/>
          <w:bCs/>
          <w:sz w:val="24"/>
          <w:szCs w:val="24"/>
          <w:lang w:val="uk-UA"/>
        </w:rPr>
        <w:t>1. Запропонований Товар повинен бути новим і не бути таким, що вживався чи експлуатувався</w:t>
      </w:r>
      <w:r w:rsidRPr="00905261">
        <w:rPr>
          <w:rFonts w:ascii="Times New Roman" w:hAnsi="Times New Roman" w:cs="Times New Roman"/>
          <w:sz w:val="24"/>
          <w:szCs w:val="28"/>
          <w:lang w:val="uk-UA" w:eastAsia="ru-RU"/>
        </w:rPr>
        <w:t>, не відновленим, не бути таким, що перебуває в заставі або під арештом, вільний від претензій третіх осіб.</w:t>
      </w:r>
    </w:p>
    <w:p w14:paraId="352EE62B" w14:textId="77777777" w:rsidR="00905261" w:rsidRPr="00905261" w:rsidRDefault="00905261" w:rsidP="00905261">
      <w:pPr>
        <w:tabs>
          <w:tab w:val="left" w:pos="851"/>
        </w:tabs>
        <w:spacing w:after="0" w:line="240" w:lineRule="auto"/>
        <w:ind w:firstLine="709"/>
        <w:jc w:val="both"/>
        <w:rPr>
          <w:rFonts w:ascii="Times New Roman" w:hAnsi="Times New Roman" w:cs="Times New Roman"/>
          <w:bCs/>
          <w:sz w:val="24"/>
          <w:szCs w:val="24"/>
          <w:lang w:val="uk-UA"/>
        </w:rPr>
      </w:pPr>
      <w:r w:rsidRPr="00905261">
        <w:rPr>
          <w:rFonts w:ascii="Times New Roman" w:hAnsi="Times New Roman" w:cs="Times New Roman"/>
          <w:bCs/>
          <w:sz w:val="24"/>
          <w:szCs w:val="24"/>
          <w:lang w:val="uk-UA"/>
        </w:rPr>
        <w:t>2. Технічні характеристики запропонованого Товару, мають відповідати технічній специфікації Замовника (бути не гіршими).</w:t>
      </w:r>
    </w:p>
    <w:p w14:paraId="6340D45D" w14:textId="77777777" w:rsidR="00905261" w:rsidRPr="00905261" w:rsidRDefault="00905261" w:rsidP="00905261">
      <w:pPr>
        <w:tabs>
          <w:tab w:val="left" w:pos="851"/>
          <w:tab w:val="left" w:pos="993"/>
          <w:tab w:val="left" w:pos="1418"/>
        </w:tabs>
        <w:spacing w:after="0" w:line="240" w:lineRule="auto"/>
        <w:ind w:firstLine="709"/>
        <w:jc w:val="both"/>
        <w:rPr>
          <w:rFonts w:ascii="Times New Roman" w:hAnsi="Times New Roman" w:cs="Times New Roman"/>
          <w:sz w:val="24"/>
          <w:szCs w:val="28"/>
          <w:lang w:val="uk-UA" w:eastAsia="ru-RU"/>
        </w:rPr>
      </w:pPr>
      <w:r w:rsidRPr="00905261">
        <w:rPr>
          <w:rFonts w:ascii="Times New Roman" w:hAnsi="Times New Roman" w:cs="Times New Roman"/>
          <w:bCs/>
          <w:sz w:val="24"/>
          <w:szCs w:val="24"/>
          <w:lang w:val="uk-UA"/>
        </w:rPr>
        <w:t xml:space="preserve">3. </w:t>
      </w:r>
      <w:r w:rsidRPr="00905261">
        <w:rPr>
          <w:rFonts w:ascii="Times New Roman" w:hAnsi="Times New Roman" w:cs="Times New Roman"/>
          <w:sz w:val="24"/>
          <w:szCs w:val="28"/>
          <w:lang w:val="uk-UA" w:eastAsia="ru-RU"/>
        </w:rPr>
        <w:t>Упаковка Товару (індивідуальне оригінальне пакування) повинна містити маркування відповідно до стандартів виробника, яке надає змогу ідентифікувати Товар, його походження, дату виробництва. Пакування не може бути ушкодженим або заміненим на інше аналогічне. Упаковка повинна повністю зберігати та захищати товар від пошкоджень під час транспортування та зберігання.</w:t>
      </w:r>
    </w:p>
    <w:p w14:paraId="491FDE55" w14:textId="77777777" w:rsidR="00905261" w:rsidRPr="00905261" w:rsidRDefault="00905261" w:rsidP="00905261">
      <w:pPr>
        <w:tabs>
          <w:tab w:val="left" w:pos="851"/>
          <w:tab w:val="left" w:pos="993"/>
          <w:tab w:val="left" w:pos="1418"/>
        </w:tabs>
        <w:spacing w:after="0" w:line="240" w:lineRule="auto"/>
        <w:ind w:firstLine="709"/>
        <w:jc w:val="both"/>
        <w:rPr>
          <w:rFonts w:ascii="Times New Roman" w:hAnsi="Times New Roman" w:cs="Times New Roman"/>
          <w:sz w:val="24"/>
          <w:szCs w:val="28"/>
          <w:lang w:val="uk-UA" w:eastAsia="ru-RU"/>
        </w:rPr>
      </w:pPr>
      <w:r w:rsidRPr="00905261">
        <w:rPr>
          <w:rFonts w:ascii="Times New Roman" w:hAnsi="Times New Roman" w:cs="Times New Roman"/>
          <w:sz w:val="24"/>
          <w:szCs w:val="28"/>
          <w:lang w:val="uk-UA" w:eastAsia="ru-RU"/>
        </w:rPr>
        <w:t>4</w:t>
      </w:r>
      <w:r w:rsidRPr="00905261">
        <w:rPr>
          <w:rFonts w:ascii="Times New Roman" w:hAnsi="Times New Roman" w:cs="Times New Roman"/>
          <w:bCs/>
          <w:sz w:val="24"/>
          <w:szCs w:val="24"/>
          <w:lang w:val="uk-UA"/>
        </w:rPr>
        <w:t>. Якість Товару, що поставляється, повинна відповідати документації, яка встановлює вимоги до його якості, та загальним вимогам, які пред’являються до Товару цього типу. Якщо поставлений Товар виявиться неякісним або таким, що не відповідає умовам, Постачальник зобов’язаний замінити цей Товар. Усі витрати, пов’язані із заміною Товару неналежної якості, несе Постачальник. У разі усунення недоліків у Товарі, на який встановлено гарантійний строк експлуатації, цей строк продовжується на час, протягом якого він не використовувався через недолік, а при заміні Товару гарантійний строк обчислюється заново від дня заміни.</w:t>
      </w:r>
    </w:p>
    <w:p w14:paraId="6C14DE2B" w14:textId="77777777" w:rsidR="00905261" w:rsidRPr="00905261" w:rsidRDefault="00905261" w:rsidP="00087C86">
      <w:pPr>
        <w:spacing w:after="0"/>
        <w:rPr>
          <w:rFonts w:ascii="Times New Roman" w:hAnsi="Times New Roman" w:cs="Times New Roman"/>
          <w:color w:val="333333"/>
          <w:sz w:val="24"/>
          <w:szCs w:val="24"/>
          <w:lang w:val="uk-UA"/>
        </w:rPr>
      </w:pPr>
    </w:p>
    <w:p w14:paraId="647A588E" w14:textId="3C55888E" w:rsidR="00BB5C4D" w:rsidRPr="00905261" w:rsidRDefault="00905261" w:rsidP="00087C86">
      <w:pPr>
        <w:spacing w:after="0"/>
        <w:rPr>
          <w:rFonts w:ascii="Times New Roman" w:hAnsi="Times New Roman" w:cs="Times New Roman"/>
          <w:color w:val="333333"/>
          <w:sz w:val="24"/>
          <w:szCs w:val="24"/>
          <w:lang w:val="uk-UA"/>
        </w:rPr>
      </w:pPr>
      <w:r w:rsidRPr="00905261">
        <w:rPr>
          <w:rFonts w:ascii="Times New Roman" w:hAnsi="Times New Roman" w:cs="Times New Roman"/>
          <w:color w:val="333333"/>
          <w:sz w:val="24"/>
          <w:szCs w:val="24"/>
          <w:lang w:val="uk-UA"/>
        </w:rPr>
        <w:t>О</w:t>
      </w:r>
      <w:r w:rsidR="00BB5C4D" w:rsidRPr="00905261">
        <w:rPr>
          <w:rFonts w:ascii="Times New Roman" w:hAnsi="Times New Roman" w:cs="Times New Roman"/>
          <w:color w:val="333333"/>
          <w:sz w:val="24"/>
          <w:szCs w:val="24"/>
          <w:lang w:val="uk-UA"/>
        </w:rPr>
        <w:t>бґрунтування його очікуваної вартості та/або розміру бюджетного призначення</w:t>
      </w:r>
      <w:r w:rsidR="00087C86" w:rsidRPr="00905261">
        <w:rPr>
          <w:rFonts w:ascii="Times New Roman" w:hAnsi="Times New Roman" w:cs="Times New Roman"/>
          <w:color w:val="333333"/>
          <w:sz w:val="24"/>
          <w:szCs w:val="24"/>
          <w:lang w:val="uk-UA"/>
        </w:rPr>
        <w:t>:</w:t>
      </w:r>
      <w:r w:rsidR="00BB5C4D" w:rsidRPr="00905261">
        <w:rPr>
          <w:rFonts w:ascii="Times New Roman" w:hAnsi="Times New Roman" w:cs="Times New Roman"/>
          <w:color w:val="333333"/>
          <w:sz w:val="24"/>
          <w:szCs w:val="24"/>
          <w:lang w:val="uk-UA"/>
        </w:rPr>
        <w:t xml:space="preserve"> </w:t>
      </w:r>
    </w:p>
    <w:p w14:paraId="04CA8C8D" w14:textId="682DE496" w:rsidR="00BB5C4D" w:rsidRPr="00905261" w:rsidRDefault="001875BB" w:rsidP="00950122">
      <w:pPr>
        <w:jc w:val="both"/>
        <w:rPr>
          <w:rFonts w:ascii="Times New Roman" w:hAnsi="Times New Roman" w:cs="Times New Roman"/>
          <w:color w:val="333333"/>
          <w:sz w:val="24"/>
          <w:szCs w:val="24"/>
          <w:lang w:val="uk-UA"/>
        </w:rPr>
      </w:pPr>
      <w:r w:rsidRPr="00905261">
        <w:rPr>
          <w:rFonts w:ascii="Times New Roman" w:hAnsi="Times New Roman" w:cs="Times New Roman"/>
          <w:color w:val="333333"/>
          <w:sz w:val="24"/>
          <w:szCs w:val="24"/>
          <w:lang w:val="uk-UA"/>
        </w:rPr>
        <w:t>329000,00 грн.</w:t>
      </w:r>
      <w:r w:rsidR="00905261">
        <w:rPr>
          <w:rFonts w:ascii="Times New Roman" w:hAnsi="Times New Roman" w:cs="Times New Roman"/>
          <w:color w:val="333333"/>
          <w:sz w:val="24"/>
          <w:szCs w:val="24"/>
          <w:lang w:val="uk-UA"/>
        </w:rPr>
        <w:t>, згідно довідки про зміни до кошторису від 01.07.2025 № 60.</w:t>
      </w:r>
    </w:p>
    <w:sectPr w:rsidR="00BB5C4D" w:rsidRPr="00905261" w:rsidSect="00C1197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2F6389"/>
    <w:multiLevelType w:val="hybridMultilevel"/>
    <w:tmpl w:val="E1868A7C"/>
    <w:lvl w:ilvl="0" w:tplc="CFF09E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55118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4D"/>
    <w:rsid w:val="00032E8C"/>
    <w:rsid w:val="00083D0F"/>
    <w:rsid w:val="00087C86"/>
    <w:rsid w:val="0011088D"/>
    <w:rsid w:val="001219B6"/>
    <w:rsid w:val="001543C0"/>
    <w:rsid w:val="001875BB"/>
    <w:rsid w:val="001A050D"/>
    <w:rsid w:val="001B743F"/>
    <w:rsid w:val="001D4C69"/>
    <w:rsid w:val="002A1FBA"/>
    <w:rsid w:val="0033106F"/>
    <w:rsid w:val="00340677"/>
    <w:rsid w:val="003B243E"/>
    <w:rsid w:val="003C5E4C"/>
    <w:rsid w:val="00402CF1"/>
    <w:rsid w:val="004324CB"/>
    <w:rsid w:val="00502478"/>
    <w:rsid w:val="00516C63"/>
    <w:rsid w:val="005343AB"/>
    <w:rsid w:val="00570606"/>
    <w:rsid w:val="005A6D37"/>
    <w:rsid w:val="00681B1C"/>
    <w:rsid w:val="006963AE"/>
    <w:rsid w:val="006A5A60"/>
    <w:rsid w:val="00835F06"/>
    <w:rsid w:val="00853708"/>
    <w:rsid w:val="0086581B"/>
    <w:rsid w:val="00881BE9"/>
    <w:rsid w:val="008E3B08"/>
    <w:rsid w:val="00905261"/>
    <w:rsid w:val="00950122"/>
    <w:rsid w:val="00A30315"/>
    <w:rsid w:val="00A641A6"/>
    <w:rsid w:val="00A65AEE"/>
    <w:rsid w:val="00A66974"/>
    <w:rsid w:val="00A67D3B"/>
    <w:rsid w:val="00B22F3D"/>
    <w:rsid w:val="00B53EC1"/>
    <w:rsid w:val="00B609C1"/>
    <w:rsid w:val="00B60BBC"/>
    <w:rsid w:val="00BB5C4D"/>
    <w:rsid w:val="00BC3233"/>
    <w:rsid w:val="00C1197F"/>
    <w:rsid w:val="00C36BEB"/>
    <w:rsid w:val="00C6652F"/>
    <w:rsid w:val="00D5074E"/>
    <w:rsid w:val="00E03A12"/>
    <w:rsid w:val="00E67EC4"/>
    <w:rsid w:val="00E96230"/>
    <w:rsid w:val="00FC6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43D3B"/>
  <w15:docId w15:val="{BB8CAA52-FFDD-47CE-BCE3-C50E6797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E8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5C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hidden">
    <w:name w:val="h-hidden"/>
    <w:basedOn w:val="a0"/>
    <w:rsid w:val="00087C86"/>
  </w:style>
  <w:style w:type="character" w:customStyle="1" w:styleId="rvts9">
    <w:name w:val="rvts9"/>
    <w:basedOn w:val="a0"/>
    <w:rsid w:val="00B53EC1"/>
  </w:style>
  <w:style w:type="character" w:styleId="a4">
    <w:name w:val="Emphasis"/>
    <w:basedOn w:val="a0"/>
    <w:uiPriority w:val="20"/>
    <w:qFormat/>
    <w:rsid w:val="00BC3233"/>
    <w:rPr>
      <w:i/>
      <w:iCs/>
    </w:rPr>
  </w:style>
  <w:style w:type="paragraph" w:styleId="a5">
    <w:name w:val="List Paragraph"/>
    <w:basedOn w:val="a"/>
    <w:uiPriority w:val="34"/>
    <w:qFormat/>
    <w:rsid w:val="008E3B08"/>
    <w:pPr>
      <w:spacing w:after="160" w:line="259" w:lineRule="auto"/>
      <w:ind w:left="720"/>
      <w:contextualSpacing/>
    </w:pPr>
    <w:rPr>
      <w:rFonts w:ascii="Calibri" w:eastAsia="Calibri" w:hAnsi="Calibri" w:cs="Times New Roman"/>
    </w:rPr>
  </w:style>
  <w:style w:type="character" w:customStyle="1" w:styleId="2">
    <w:name w:val="Основной текст (2)_"/>
    <w:basedOn w:val="a0"/>
    <w:link w:val="20"/>
    <w:rsid w:val="001875BB"/>
    <w:rPr>
      <w:rFonts w:ascii="Times New Roman" w:eastAsia="Times New Roman" w:hAnsi="Times New Roman" w:cs="Times New Roman"/>
      <w:shd w:val="clear" w:color="auto" w:fill="FFFFFF"/>
    </w:rPr>
  </w:style>
  <w:style w:type="paragraph" w:customStyle="1" w:styleId="20">
    <w:name w:val="Основной текст (2)"/>
    <w:basedOn w:val="a"/>
    <w:link w:val="2"/>
    <w:rsid w:val="001875BB"/>
    <w:pPr>
      <w:widowControl w:val="0"/>
      <w:shd w:val="clear" w:color="auto" w:fill="FFFFFF"/>
      <w:spacing w:after="180" w:line="269" w:lineRule="exact"/>
      <w:ind w:hanging="360"/>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2563</Words>
  <Characters>1461</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руженко</cp:lastModifiedBy>
  <cp:revision>3</cp:revision>
  <cp:lastPrinted>2021-02-26T11:46:00Z</cp:lastPrinted>
  <dcterms:created xsi:type="dcterms:W3CDTF">2025-07-31T13:27:00Z</dcterms:created>
  <dcterms:modified xsi:type="dcterms:W3CDTF">2025-07-31T13:27:00Z</dcterms:modified>
</cp:coreProperties>
</file>