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5C9D" w:rsidRPr="00D21518" w:rsidRDefault="0019202F" w:rsidP="0019202F">
      <w:pPr>
        <w:pStyle w:val="a3"/>
        <w:shd w:val="clear" w:color="auto" w:fill="FFFFFF"/>
        <w:spacing w:before="0" w:beforeAutospacing="0" w:after="150" w:afterAutospacing="0"/>
        <w:jc w:val="center"/>
        <w:rPr>
          <w:rStyle w:val="a5"/>
          <w:sz w:val="28"/>
          <w:szCs w:val="28"/>
          <w:lang w:val="uk-UA"/>
        </w:rPr>
      </w:pPr>
      <w:r w:rsidRPr="00D21518">
        <w:rPr>
          <w:rStyle w:val="a5"/>
          <w:sz w:val="28"/>
          <w:szCs w:val="28"/>
          <w:lang w:val="uk-UA"/>
        </w:rPr>
        <w:t>Обґрунтування</w:t>
      </w:r>
      <w:r w:rsidR="00405C9D" w:rsidRPr="00D21518">
        <w:rPr>
          <w:rStyle w:val="a5"/>
          <w:sz w:val="28"/>
          <w:szCs w:val="28"/>
          <w:lang w:val="uk-UA"/>
        </w:rPr>
        <w:t xml:space="preserve"> </w:t>
      </w:r>
    </w:p>
    <w:p w:rsidR="0019202F" w:rsidRPr="00D21518" w:rsidRDefault="0019202F" w:rsidP="0019202F">
      <w:pPr>
        <w:pStyle w:val="a3"/>
        <w:shd w:val="clear" w:color="auto" w:fill="FFFFFF"/>
        <w:spacing w:before="0" w:beforeAutospacing="0" w:after="150" w:afterAutospacing="0"/>
        <w:jc w:val="center"/>
        <w:rPr>
          <w:b/>
          <w:lang w:val="uk-UA"/>
        </w:rPr>
      </w:pPr>
      <w:r w:rsidRPr="00D21518">
        <w:rPr>
          <w:rStyle w:val="a5"/>
          <w:lang w:val="uk-UA"/>
        </w:rPr>
        <w:t>технічних та якісних характеристик предмета закупівлі, розміру бюджетного призначення, очікуваної вартості послуг</w:t>
      </w:r>
    </w:p>
    <w:p w:rsidR="00674811" w:rsidRPr="00D21518" w:rsidRDefault="00674811" w:rsidP="00674811">
      <w:pPr>
        <w:spacing w:line="240" w:lineRule="auto"/>
        <w:jc w:val="both"/>
        <w:rPr>
          <w:rFonts w:ascii="Times New Roman" w:eastAsia="Times New Roman" w:hAnsi="Times New Roman"/>
          <w:b/>
          <w:bCs/>
          <w:sz w:val="24"/>
          <w:szCs w:val="24"/>
          <w:lang w:val="uk-UA" w:eastAsia="uk-UA"/>
        </w:rPr>
      </w:pPr>
      <w:r w:rsidRPr="00D21518">
        <w:rPr>
          <w:rFonts w:ascii="Times New Roman" w:hAnsi="Times New Roman"/>
          <w:b/>
          <w:bCs/>
          <w:sz w:val="24"/>
          <w:szCs w:val="24"/>
          <w:lang w:val="uk-UA"/>
        </w:rPr>
        <w:t xml:space="preserve">Заходи зі створення </w:t>
      </w:r>
      <w:proofErr w:type="spellStart"/>
      <w:r w:rsidRPr="00D21518">
        <w:rPr>
          <w:rFonts w:ascii="Times New Roman" w:hAnsi="Times New Roman"/>
          <w:b/>
          <w:bCs/>
          <w:sz w:val="24"/>
          <w:szCs w:val="24"/>
          <w:lang w:val="uk-UA"/>
        </w:rPr>
        <w:t>безбар'єрного</w:t>
      </w:r>
      <w:proofErr w:type="spellEnd"/>
      <w:r w:rsidRPr="00D21518">
        <w:rPr>
          <w:rFonts w:ascii="Times New Roman" w:hAnsi="Times New Roman"/>
          <w:b/>
          <w:bCs/>
          <w:sz w:val="24"/>
          <w:szCs w:val="24"/>
          <w:lang w:val="uk-UA"/>
        </w:rPr>
        <w:t xml:space="preserve"> простору, а саме: поточний ремонт вбиральні для облаштування місця для осіб з обмеженими можливостями на першому поверсі в адміністративній будівлі за </w:t>
      </w:r>
      <w:proofErr w:type="spellStart"/>
      <w:r w:rsidRPr="00D21518">
        <w:rPr>
          <w:rFonts w:ascii="Times New Roman" w:hAnsi="Times New Roman"/>
          <w:b/>
          <w:bCs/>
          <w:sz w:val="24"/>
          <w:szCs w:val="24"/>
          <w:lang w:val="uk-UA"/>
        </w:rPr>
        <w:t>адресою</w:t>
      </w:r>
      <w:proofErr w:type="spellEnd"/>
      <w:r w:rsidRPr="00D21518">
        <w:rPr>
          <w:rFonts w:ascii="Times New Roman" w:hAnsi="Times New Roman"/>
          <w:b/>
          <w:bCs/>
          <w:sz w:val="24"/>
          <w:szCs w:val="24"/>
          <w:lang w:val="uk-UA"/>
        </w:rPr>
        <w:t>: проспект Науки, будинок 5, місто Харків</w:t>
      </w:r>
    </w:p>
    <w:p w:rsidR="0059702B" w:rsidRPr="00D21518" w:rsidRDefault="00674811" w:rsidP="00674811">
      <w:pPr>
        <w:spacing w:after="0" w:line="240" w:lineRule="auto"/>
        <w:jc w:val="center"/>
        <w:rPr>
          <w:rFonts w:ascii="Times New Roman" w:eastAsia="Times New Roman" w:hAnsi="Times New Roman"/>
          <w:b/>
          <w:sz w:val="24"/>
          <w:szCs w:val="24"/>
          <w:lang w:val="uk-UA"/>
        </w:rPr>
      </w:pPr>
      <w:r w:rsidRPr="00D21518">
        <w:rPr>
          <w:rFonts w:ascii="Times New Roman" w:eastAsia="Times New Roman" w:hAnsi="Times New Roman" w:hint="eastAsia"/>
          <w:b/>
          <w:sz w:val="24"/>
          <w:szCs w:val="24"/>
        </w:rPr>
        <w:t>Код</w:t>
      </w:r>
      <w:r w:rsidRPr="00D21518">
        <w:rPr>
          <w:rFonts w:ascii="Times New Roman" w:eastAsia="Times New Roman" w:hAnsi="Times New Roman"/>
          <w:b/>
          <w:sz w:val="24"/>
          <w:szCs w:val="24"/>
        </w:rPr>
        <w:t xml:space="preserve"> </w:t>
      </w:r>
      <w:r w:rsidRPr="00D21518">
        <w:rPr>
          <w:rFonts w:ascii="Times New Roman" w:eastAsia="Times New Roman" w:hAnsi="Times New Roman" w:hint="eastAsia"/>
          <w:b/>
          <w:sz w:val="24"/>
          <w:szCs w:val="24"/>
        </w:rPr>
        <w:t>за</w:t>
      </w:r>
      <w:r w:rsidRPr="00D21518">
        <w:rPr>
          <w:rFonts w:ascii="Times New Roman" w:eastAsia="Times New Roman" w:hAnsi="Times New Roman"/>
          <w:b/>
          <w:sz w:val="24"/>
          <w:szCs w:val="24"/>
        </w:rPr>
        <w:t xml:space="preserve"> </w:t>
      </w:r>
      <w:proofErr w:type="spellStart"/>
      <w:r w:rsidRPr="00D21518">
        <w:rPr>
          <w:rFonts w:ascii="Times New Roman" w:eastAsia="Times New Roman" w:hAnsi="Times New Roman" w:hint="eastAsia"/>
          <w:b/>
          <w:sz w:val="24"/>
          <w:szCs w:val="24"/>
        </w:rPr>
        <w:t>Єдиним</w:t>
      </w:r>
      <w:proofErr w:type="spellEnd"/>
      <w:r w:rsidRPr="00D21518">
        <w:rPr>
          <w:rFonts w:ascii="Times New Roman" w:eastAsia="Times New Roman" w:hAnsi="Times New Roman"/>
          <w:b/>
          <w:sz w:val="24"/>
          <w:szCs w:val="24"/>
        </w:rPr>
        <w:t xml:space="preserve"> </w:t>
      </w:r>
      <w:proofErr w:type="spellStart"/>
      <w:r w:rsidRPr="00D21518">
        <w:rPr>
          <w:rFonts w:ascii="Times New Roman" w:eastAsia="Times New Roman" w:hAnsi="Times New Roman" w:hint="eastAsia"/>
          <w:b/>
          <w:sz w:val="24"/>
          <w:szCs w:val="24"/>
        </w:rPr>
        <w:t>закупівельним</w:t>
      </w:r>
      <w:proofErr w:type="spellEnd"/>
      <w:r w:rsidRPr="00D21518">
        <w:rPr>
          <w:rFonts w:ascii="Times New Roman" w:eastAsia="Times New Roman" w:hAnsi="Times New Roman"/>
          <w:b/>
          <w:sz w:val="24"/>
          <w:szCs w:val="24"/>
        </w:rPr>
        <w:t xml:space="preserve"> </w:t>
      </w:r>
      <w:r w:rsidRPr="00D21518">
        <w:rPr>
          <w:rFonts w:ascii="Times New Roman" w:eastAsia="Times New Roman" w:hAnsi="Times New Roman" w:hint="eastAsia"/>
          <w:b/>
          <w:sz w:val="24"/>
          <w:szCs w:val="24"/>
        </w:rPr>
        <w:t>словником</w:t>
      </w:r>
      <w:r w:rsidRPr="00D21518">
        <w:rPr>
          <w:rFonts w:ascii="Times New Roman" w:eastAsia="Times New Roman" w:hAnsi="Times New Roman"/>
          <w:b/>
          <w:sz w:val="24"/>
          <w:szCs w:val="24"/>
        </w:rPr>
        <w:t>,</w:t>
      </w:r>
    </w:p>
    <w:p w:rsidR="009D001E" w:rsidRPr="00D21518" w:rsidRDefault="00674811" w:rsidP="00674811">
      <w:pPr>
        <w:spacing w:after="0" w:line="240" w:lineRule="auto"/>
        <w:jc w:val="center"/>
        <w:rPr>
          <w:rFonts w:ascii="Times New Roman" w:eastAsia="Times New Roman" w:hAnsi="Times New Roman"/>
          <w:b/>
          <w:sz w:val="24"/>
          <w:szCs w:val="24"/>
          <w:lang w:val="uk-UA"/>
        </w:rPr>
      </w:pPr>
      <w:r w:rsidRPr="00D21518">
        <w:rPr>
          <w:rFonts w:ascii="Times New Roman" w:eastAsia="Times New Roman" w:hAnsi="Times New Roman"/>
          <w:b/>
          <w:sz w:val="24"/>
          <w:szCs w:val="24"/>
          <w:lang w:val="uk-UA"/>
        </w:rPr>
        <w:t xml:space="preserve"> </w:t>
      </w:r>
      <w:r w:rsidRPr="00D21518">
        <w:rPr>
          <w:rFonts w:ascii="Times New Roman" w:hAnsi="Times New Roman"/>
          <w:b/>
          <w:sz w:val="24"/>
          <w:szCs w:val="24"/>
          <w:lang w:val="uk-UA"/>
        </w:rPr>
        <w:t xml:space="preserve">ДК 021:2015 </w:t>
      </w:r>
      <w:r w:rsidRPr="00D21518">
        <w:rPr>
          <w:rFonts w:ascii="Times New Roman" w:eastAsia="Times New Roman" w:hAnsi="Times New Roman"/>
          <w:b/>
          <w:sz w:val="24"/>
          <w:szCs w:val="24"/>
          <w:lang w:val="uk-UA"/>
        </w:rPr>
        <w:t>45450000-</w:t>
      </w:r>
      <w:r w:rsidR="00D21518" w:rsidRPr="00D21518">
        <w:rPr>
          <w:rFonts w:ascii="Times New Roman" w:eastAsia="Times New Roman" w:hAnsi="Times New Roman"/>
          <w:b/>
          <w:sz w:val="24"/>
          <w:szCs w:val="24"/>
          <w:lang w:val="uk-UA"/>
        </w:rPr>
        <w:t>6</w:t>
      </w:r>
      <w:r w:rsidRPr="00D21518">
        <w:rPr>
          <w:rFonts w:ascii="Times New Roman" w:eastAsia="Times New Roman" w:hAnsi="Times New Roman"/>
          <w:b/>
          <w:sz w:val="24"/>
          <w:szCs w:val="24"/>
          <w:lang w:val="uk-UA"/>
        </w:rPr>
        <w:t xml:space="preserve">  Інші завершальні будівельні роботи.</w:t>
      </w:r>
    </w:p>
    <w:p w:rsidR="0059702B" w:rsidRPr="00D21518" w:rsidRDefault="0059702B" w:rsidP="00674811">
      <w:pPr>
        <w:spacing w:after="0" w:line="240" w:lineRule="auto"/>
        <w:jc w:val="center"/>
        <w:rPr>
          <w:rFonts w:ascii="Times New Roman" w:eastAsia="Times New Roman" w:hAnsi="Times New Roman"/>
          <w:b/>
          <w:sz w:val="24"/>
          <w:szCs w:val="24"/>
          <w:lang w:val="uk-UA"/>
        </w:rPr>
      </w:pPr>
    </w:p>
    <w:p w:rsidR="0019202F" w:rsidRPr="00D21518" w:rsidRDefault="0019202F" w:rsidP="009D001E">
      <w:pPr>
        <w:jc w:val="center"/>
        <w:rPr>
          <w:rFonts w:ascii="Times New Roman" w:hAnsi="Times New Roman" w:cs="Times New Roman"/>
          <w:sz w:val="24"/>
          <w:szCs w:val="24"/>
          <w:lang w:val="uk-UA"/>
        </w:rPr>
      </w:pPr>
      <w:r w:rsidRPr="00D21518">
        <w:rPr>
          <w:rFonts w:ascii="Times New Roman" w:hAnsi="Times New Roman" w:cs="Times New Roman"/>
          <w:b/>
          <w:sz w:val="24"/>
          <w:szCs w:val="24"/>
          <w:lang w:val="uk-UA"/>
        </w:rPr>
        <w:t xml:space="preserve">З метою забезпечення належних умов функціонування Господарського суду Донецької області </w:t>
      </w:r>
      <w:bookmarkStart w:id="0" w:name="_Hlk174364127"/>
      <w:r w:rsidRPr="00D21518">
        <w:rPr>
          <w:rFonts w:ascii="Times New Roman" w:hAnsi="Times New Roman" w:cs="Times New Roman"/>
          <w:b/>
          <w:sz w:val="24"/>
          <w:szCs w:val="24"/>
          <w:lang w:val="uk-UA"/>
        </w:rPr>
        <w:t xml:space="preserve">оголошено закупівлю відкриті торги з особливостями </w:t>
      </w:r>
      <w:r w:rsidR="0059702B" w:rsidRPr="00D21518">
        <w:rPr>
          <w:rFonts w:ascii="Times New Roman" w:hAnsi="Times New Roman" w:cs="Times New Roman"/>
          <w:b/>
          <w:sz w:val="24"/>
          <w:szCs w:val="24"/>
          <w:lang w:val="uk-UA"/>
        </w:rPr>
        <w:t xml:space="preserve">                                </w:t>
      </w:r>
      <w:r w:rsidRPr="00D21518">
        <w:rPr>
          <w:rFonts w:ascii="Times New Roman" w:hAnsi="Times New Roman" w:cs="Times New Roman"/>
          <w:b/>
          <w:sz w:val="24"/>
          <w:szCs w:val="24"/>
          <w:lang w:val="uk-UA"/>
        </w:rPr>
        <w:t>на 202</w:t>
      </w:r>
      <w:r w:rsidR="00057921" w:rsidRPr="00D21518">
        <w:rPr>
          <w:rFonts w:ascii="Times New Roman" w:hAnsi="Times New Roman" w:cs="Times New Roman"/>
          <w:b/>
          <w:sz w:val="24"/>
          <w:szCs w:val="24"/>
          <w:lang w:val="uk-UA"/>
        </w:rPr>
        <w:t>5</w:t>
      </w:r>
      <w:r w:rsidRPr="00D21518">
        <w:rPr>
          <w:rFonts w:ascii="Times New Roman" w:hAnsi="Times New Roman" w:cs="Times New Roman"/>
          <w:b/>
          <w:sz w:val="24"/>
          <w:szCs w:val="24"/>
          <w:lang w:val="uk-UA"/>
        </w:rPr>
        <w:t xml:space="preserve"> рік для закупівлі послуг</w:t>
      </w:r>
      <w:bookmarkEnd w:id="0"/>
      <w:r w:rsidRPr="00D21518">
        <w:rPr>
          <w:rFonts w:ascii="Times New Roman" w:hAnsi="Times New Roman" w:cs="Times New Roman"/>
          <w:sz w:val="24"/>
          <w:szCs w:val="24"/>
          <w:lang w:val="uk-UA"/>
        </w:rPr>
        <w:t xml:space="preserve">. </w:t>
      </w:r>
    </w:p>
    <w:p w:rsidR="0019202F" w:rsidRPr="00D21518" w:rsidRDefault="0019202F" w:rsidP="0019202F">
      <w:pPr>
        <w:pStyle w:val="a3"/>
        <w:shd w:val="clear" w:color="auto" w:fill="FFFFFF"/>
        <w:spacing w:before="0" w:beforeAutospacing="0" w:after="150" w:afterAutospacing="0"/>
        <w:jc w:val="both"/>
        <w:rPr>
          <w:lang w:val="uk-UA"/>
        </w:rPr>
      </w:pPr>
      <w:r w:rsidRPr="00D21518">
        <w:rPr>
          <w:lang w:val="uk-UA"/>
        </w:rPr>
        <w:t xml:space="preserve">Відкриті торги з особливостями застосовуються відповідно до п.10 Постанови від </w:t>
      </w:r>
      <w:r w:rsidR="0075788B" w:rsidRPr="00D21518">
        <w:rPr>
          <w:lang w:val="uk-UA"/>
        </w:rPr>
        <w:t xml:space="preserve">                            </w:t>
      </w:r>
      <w:r w:rsidRPr="00D21518">
        <w:rPr>
          <w:lang w:val="uk-UA"/>
        </w:rPr>
        <w:t xml:space="preserve">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та Закону України “Про публічні </w:t>
      </w:r>
      <w:proofErr w:type="spellStart"/>
      <w:r w:rsidRPr="00D21518">
        <w:rPr>
          <w:lang w:val="uk-UA"/>
        </w:rPr>
        <w:t>закупівліˮ</w:t>
      </w:r>
      <w:proofErr w:type="spellEnd"/>
      <w:r w:rsidRPr="00D21518">
        <w:rPr>
          <w:lang w:val="uk-UA"/>
        </w:rPr>
        <w:t>.</w:t>
      </w:r>
    </w:p>
    <w:p w:rsidR="0019202F" w:rsidRPr="00D21518" w:rsidRDefault="0019202F" w:rsidP="0019202F">
      <w:pPr>
        <w:pStyle w:val="a3"/>
        <w:shd w:val="clear" w:color="auto" w:fill="FFFFFF"/>
        <w:spacing w:before="0" w:beforeAutospacing="0" w:after="150" w:afterAutospacing="0"/>
        <w:jc w:val="both"/>
        <w:rPr>
          <w:lang w:val="uk-UA"/>
        </w:rPr>
      </w:pPr>
      <w:r w:rsidRPr="00D21518">
        <w:rPr>
          <w:lang w:val="uk-UA"/>
        </w:rPr>
        <w:t>Закупівля на 202</w:t>
      </w:r>
      <w:r w:rsidR="00057921" w:rsidRPr="00D21518">
        <w:rPr>
          <w:lang w:val="uk-UA"/>
        </w:rPr>
        <w:t>5</w:t>
      </w:r>
      <w:r w:rsidRPr="00D21518">
        <w:rPr>
          <w:lang w:val="uk-UA"/>
        </w:rPr>
        <w:t xml:space="preserve"> рік. </w:t>
      </w:r>
    </w:p>
    <w:p w:rsidR="00E30289" w:rsidRPr="00D21518" w:rsidRDefault="0019202F" w:rsidP="00E30289">
      <w:pPr>
        <w:spacing w:line="240" w:lineRule="atLeast"/>
        <w:jc w:val="both"/>
        <w:rPr>
          <w:rFonts w:ascii="Times New Roman" w:eastAsia="Times New Roman" w:hAnsi="Times New Roman" w:cs="Times New Roman"/>
          <w:color w:val="6D6D6D"/>
          <w:kern w:val="0"/>
          <w:sz w:val="24"/>
          <w:szCs w:val="24"/>
          <w:lang w:eastAsia="ru-RU"/>
        </w:rPr>
      </w:pPr>
      <w:r w:rsidRPr="00D21518">
        <w:rPr>
          <w:rFonts w:ascii="Times New Roman" w:hAnsi="Times New Roman" w:cs="Times New Roman"/>
          <w:sz w:val="24"/>
          <w:szCs w:val="24"/>
          <w:lang w:val="uk-UA"/>
        </w:rPr>
        <w:t>(Оголошення про проведення відкритих торгів з особливостями</w:t>
      </w:r>
      <w:r w:rsidR="00E30289" w:rsidRPr="00D21518">
        <w:rPr>
          <w:rFonts w:ascii="Times New Roman" w:hAnsi="Times New Roman" w:cs="Times New Roman"/>
          <w:color w:val="6D6D6D"/>
          <w:sz w:val="24"/>
          <w:szCs w:val="24"/>
        </w:rPr>
        <w:t xml:space="preserve"> </w:t>
      </w:r>
      <w:hyperlink r:id="rId5" w:tgtFrame="_blank" w:tooltip="Оголошення на порталі Уповноваженого органу" w:history="1">
        <w:r w:rsidR="00E30289" w:rsidRPr="00D21518">
          <w:rPr>
            <w:rFonts w:ascii="Times New Roman" w:eastAsia="Times New Roman" w:hAnsi="Times New Roman" w:cs="Times New Roman"/>
            <w:color w:val="000000"/>
            <w:kern w:val="0"/>
            <w:sz w:val="24"/>
            <w:szCs w:val="24"/>
            <w:bdr w:val="none" w:sz="0" w:space="0" w:color="auto" w:frame="1"/>
            <w:lang w:eastAsia="ru-RU"/>
          </w:rPr>
          <w:br/>
          <w:t>UA-2025-11-</w:t>
        </w:r>
        <w:r w:rsidR="00E01719" w:rsidRPr="00D21518">
          <w:rPr>
            <w:rFonts w:ascii="Times New Roman" w:eastAsia="Times New Roman" w:hAnsi="Times New Roman" w:cs="Times New Roman"/>
            <w:color w:val="000000"/>
            <w:kern w:val="0"/>
            <w:sz w:val="24"/>
            <w:szCs w:val="24"/>
            <w:bdr w:val="none" w:sz="0" w:space="0" w:color="auto" w:frame="1"/>
            <w:lang w:val="uk-UA" w:eastAsia="ru-RU"/>
          </w:rPr>
          <w:t>1</w:t>
        </w:r>
        <w:r w:rsidR="00E30289" w:rsidRPr="00D21518">
          <w:rPr>
            <w:rFonts w:ascii="Times New Roman" w:eastAsia="Times New Roman" w:hAnsi="Times New Roman" w:cs="Times New Roman"/>
            <w:color w:val="000000"/>
            <w:kern w:val="0"/>
            <w:sz w:val="24"/>
            <w:szCs w:val="24"/>
            <w:bdr w:val="none" w:sz="0" w:space="0" w:color="auto" w:frame="1"/>
            <w:lang w:eastAsia="ru-RU"/>
          </w:rPr>
          <w:t>0-01</w:t>
        </w:r>
        <w:r w:rsidR="00E01719" w:rsidRPr="00D21518">
          <w:rPr>
            <w:rFonts w:ascii="Times New Roman" w:eastAsia="Times New Roman" w:hAnsi="Times New Roman" w:cs="Times New Roman"/>
            <w:color w:val="000000"/>
            <w:kern w:val="0"/>
            <w:sz w:val="24"/>
            <w:szCs w:val="24"/>
            <w:bdr w:val="none" w:sz="0" w:space="0" w:color="auto" w:frame="1"/>
            <w:lang w:val="uk-UA" w:eastAsia="ru-RU"/>
          </w:rPr>
          <w:t>5</w:t>
        </w:r>
        <w:r w:rsidR="00E30289" w:rsidRPr="00D21518">
          <w:rPr>
            <w:rFonts w:ascii="Times New Roman" w:eastAsia="Times New Roman" w:hAnsi="Times New Roman" w:cs="Times New Roman"/>
            <w:color w:val="000000"/>
            <w:kern w:val="0"/>
            <w:sz w:val="24"/>
            <w:szCs w:val="24"/>
            <w:bdr w:val="none" w:sz="0" w:space="0" w:color="auto" w:frame="1"/>
            <w:lang w:eastAsia="ru-RU"/>
          </w:rPr>
          <w:t>2</w:t>
        </w:r>
        <w:r w:rsidR="00E01719" w:rsidRPr="00D21518">
          <w:rPr>
            <w:rFonts w:ascii="Times New Roman" w:eastAsia="Times New Roman" w:hAnsi="Times New Roman" w:cs="Times New Roman"/>
            <w:color w:val="000000"/>
            <w:kern w:val="0"/>
            <w:sz w:val="24"/>
            <w:szCs w:val="24"/>
            <w:bdr w:val="none" w:sz="0" w:space="0" w:color="auto" w:frame="1"/>
            <w:lang w:val="uk-UA" w:eastAsia="ru-RU"/>
          </w:rPr>
          <w:t>20</w:t>
        </w:r>
        <w:r w:rsidR="00E30289" w:rsidRPr="00D21518">
          <w:rPr>
            <w:rFonts w:ascii="Times New Roman" w:eastAsia="Times New Roman" w:hAnsi="Times New Roman" w:cs="Times New Roman"/>
            <w:color w:val="000000"/>
            <w:kern w:val="0"/>
            <w:sz w:val="24"/>
            <w:szCs w:val="24"/>
            <w:bdr w:val="none" w:sz="0" w:space="0" w:color="auto" w:frame="1"/>
            <w:lang w:eastAsia="ru-RU"/>
          </w:rPr>
          <w:t>-a</w:t>
        </w:r>
      </w:hyperlink>
      <w:r w:rsidR="00E30289" w:rsidRPr="00D21518">
        <w:rPr>
          <w:rFonts w:ascii="Times New Roman" w:eastAsia="Times New Roman" w:hAnsi="Times New Roman" w:cs="Times New Roman"/>
          <w:color w:val="6D6D6D"/>
          <w:kern w:val="0"/>
          <w:sz w:val="24"/>
          <w:szCs w:val="24"/>
          <w:lang w:eastAsia="ru-RU"/>
        </w:rPr>
        <w:t>).</w:t>
      </w:r>
    </w:p>
    <w:p w:rsidR="0019202F" w:rsidRPr="00D21518" w:rsidRDefault="0019202F" w:rsidP="00B00370">
      <w:pPr>
        <w:spacing w:line="192" w:lineRule="atLeast"/>
        <w:jc w:val="both"/>
        <w:rPr>
          <w:rFonts w:ascii="Times New Roman" w:hAnsi="Times New Roman" w:cs="Times New Roman"/>
          <w:sz w:val="24"/>
          <w:szCs w:val="24"/>
        </w:rPr>
      </w:pPr>
    </w:p>
    <w:p w:rsidR="00ED6793" w:rsidRPr="00D21518" w:rsidRDefault="00601EA8" w:rsidP="00ED6793">
      <w:pPr>
        <w:pStyle w:val="Standard"/>
        <w:widowControl w:val="0"/>
        <w:spacing w:after="0" w:line="240" w:lineRule="auto"/>
        <w:jc w:val="both"/>
        <w:rPr>
          <w:rFonts w:ascii="Times New Roman" w:eastAsia="Times New Roman" w:hAnsi="Times New Roman"/>
          <w:sz w:val="24"/>
          <w:szCs w:val="24"/>
        </w:rPr>
      </w:pPr>
      <w:r w:rsidRPr="00D21518">
        <w:rPr>
          <w:rFonts w:ascii="Times New Roman" w:hAnsi="Times New Roman" w:cs="Times New Roman"/>
          <w:color w:val="000000" w:themeColor="text1"/>
          <w:sz w:val="24"/>
          <w:szCs w:val="24"/>
        </w:rPr>
        <w:t xml:space="preserve">Розмір бюджетного призначення за кошторисом: заплановано – </w:t>
      </w:r>
      <w:bookmarkStart w:id="1" w:name="_Hlk167708989"/>
      <w:r w:rsidR="00ED6793" w:rsidRPr="00D21518">
        <w:rPr>
          <w:rFonts w:ascii="Times New Roman" w:eastAsia="Times New Roman" w:hAnsi="Times New Roman" w:cs="Times New Roman"/>
          <w:color w:val="000000"/>
          <w:sz w:val="24"/>
          <w:szCs w:val="24"/>
        </w:rPr>
        <w:t>135 200</w:t>
      </w:r>
      <w:r w:rsidR="00ED6793" w:rsidRPr="00D21518">
        <w:rPr>
          <w:rFonts w:ascii="Times New Roman" w:eastAsia="Times New Roman" w:hAnsi="Times New Roman"/>
          <w:sz w:val="24"/>
          <w:szCs w:val="24"/>
        </w:rPr>
        <w:t xml:space="preserve">,00 </w:t>
      </w:r>
      <w:r w:rsidR="00ED6793" w:rsidRPr="00D21518">
        <w:rPr>
          <w:rFonts w:ascii="Times New Roman" w:eastAsia="Times New Roman" w:hAnsi="Times New Roman" w:hint="eastAsia"/>
          <w:sz w:val="24"/>
          <w:szCs w:val="24"/>
        </w:rPr>
        <w:t>грн</w:t>
      </w:r>
      <w:r w:rsidR="00ED6793" w:rsidRPr="00D21518">
        <w:rPr>
          <w:rFonts w:ascii="Times New Roman" w:eastAsia="Times New Roman" w:hAnsi="Times New Roman"/>
          <w:sz w:val="24"/>
          <w:szCs w:val="24"/>
        </w:rPr>
        <w:t xml:space="preserve"> (сто тридцять п’ять тисяч двісті </w:t>
      </w:r>
      <w:r w:rsidR="00ED6793" w:rsidRPr="00D21518">
        <w:rPr>
          <w:rFonts w:ascii="Times New Roman" w:eastAsia="Times New Roman" w:hAnsi="Times New Roman" w:hint="eastAsia"/>
          <w:sz w:val="24"/>
          <w:szCs w:val="24"/>
        </w:rPr>
        <w:t>гривень</w:t>
      </w:r>
      <w:r w:rsidR="00ED6793" w:rsidRPr="00D21518">
        <w:rPr>
          <w:rFonts w:ascii="Times New Roman" w:eastAsia="Times New Roman" w:hAnsi="Times New Roman"/>
          <w:sz w:val="24"/>
          <w:szCs w:val="24"/>
        </w:rPr>
        <w:t xml:space="preserve"> 00 </w:t>
      </w:r>
      <w:r w:rsidR="00ED6793" w:rsidRPr="00D21518">
        <w:rPr>
          <w:rFonts w:ascii="Times New Roman" w:eastAsia="Times New Roman" w:hAnsi="Times New Roman" w:hint="eastAsia"/>
          <w:sz w:val="24"/>
          <w:szCs w:val="24"/>
        </w:rPr>
        <w:t>копійок</w:t>
      </w:r>
      <w:r w:rsidR="00ED6793" w:rsidRPr="00D21518">
        <w:rPr>
          <w:rFonts w:ascii="Times New Roman" w:eastAsia="Times New Roman" w:hAnsi="Times New Roman"/>
          <w:sz w:val="24"/>
          <w:szCs w:val="24"/>
        </w:rPr>
        <w:t xml:space="preserve">) </w:t>
      </w:r>
      <w:r w:rsidR="00ED6793" w:rsidRPr="00D21518">
        <w:rPr>
          <w:rFonts w:ascii="Times New Roman" w:eastAsia="Times New Roman" w:hAnsi="Times New Roman" w:hint="eastAsia"/>
          <w:sz w:val="24"/>
          <w:szCs w:val="24"/>
        </w:rPr>
        <w:t>з</w:t>
      </w:r>
      <w:r w:rsidR="00ED6793" w:rsidRPr="00D21518">
        <w:rPr>
          <w:rFonts w:ascii="Times New Roman" w:eastAsia="Times New Roman" w:hAnsi="Times New Roman"/>
          <w:sz w:val="24"/>
          <w:szCs w:val="24"/>
        </w:rPr>
        <w:t xml:space="preserve"> </w:t>
      </w:r>
      <w:r w:rsidR="00ED6793" w:rsidRPr="00D21518">
        <w:rPr>
          <w:rFonts w:ascii="Times New Roman" w:eastAsia="Times New Roman" w:hAnsi="Times New Roman" w:hint="eastAsia"/>
          <w:sz w:val="24"/>
          <w:szCs w:val="24"/>
        </w:rPr>
        <w:t>ПДВ</w:t>
      </w:r>
      <w:bookmarkEnd w:id="1"/>
      <w:r w:rsidR="00ED6793" w:rsidRPr="00D21518">
        <w:rPr>
          <w:rFonts w:ascii="Times New Roman" w:eastAsia="Times New Roman" w:hAnsi="Times New Roman"/>
          <w:sz w:val="24"/>
          <w:szCs w:val="24"/>
        </w:rPr>
        <w:t>.</w:t>
      </w:r>
    </w:p>
    <w:p w:rsidR="00C21296" w:rsidRPr="00D21518" w:rsidRDefault="00C21296" w:rsidP="00601EA8">
      <w:pPr>
        <w:widowControl w:val="0"/>
        <w:tabs>
          <w:tab w:val="left" w:pos="10490"/>
        </w:tabs>
        <w:autoSpaceDE w:val="0"/>
        <w:autoSpaceDN w:val="0"/>
        <w:spacing w:after="0" w:line="240" w:lineRule="auto"/>
        <w:ind w:right="-45"/>
        <w:jc w:val="both"/>
        <w:rPr>
          <w:rFonts w:ascii="Times New Roman" w:hAnsi="Times New Roman" w:cs="Times New Roman"/>
          <w:color w:val="000000" w:themeColor="text1"/>
          <w:sz w:val="24"/>
          <w:szCs w:val="24"/>
          <w:lang w:val="uk-UA"/>
        </w:rPr>
      </w:pPr>
    </w:p>
    <w:p w:rsidR="00C9290B" w:rsidRPr="00D21518" w:rsidRDefault="00C9290B" w:rsidP="00601EA8">
      <w:pPr>
        <w:widowControl w:val="0"/>
        <w:tabs>
          <w:tab w:val="left" w:pos="10490"/>
        </w:tabs>
        <w:autoSpaceDE w:val="0"/>
        <w:autoSpaceDN w:val="0"/>
        <w:spacing w:after="0" w:line="240" w:lineRule="auto"/>
        <w:ind w:right="-45"/>
        <w:jc w:val="both"/>
        <w:rPr>
          <w:rFonts w:ascii="Times New Roman" w:hAnsi="Times New Roman" w:cs="Times New Roman"/>
          <w:color w:val="000000" w:themeColor="text1"/>
          <w:sz w:val="24"/>
          <w:szCs w:val="24"/>
          <w:lang w:val="uk-UA"/>
        </w:rPr>
      </w:pPr>
    </w:p>
    <w:p w:rsidR="0019202F" w:rsidRPr="00D21518" w:rsidRDefault="00233AAC" w:rsidP="0019202F">
      <w:pPr>
        <w:pStyle w:val="a3"/>
        <w:shd w:val="clear" w:color="auto" w:fill="FFFFFF"/>
        <w:spacing w:before="0" w:beforeAutospacing="0" w:after="150" w:afterAutospacing="0"/>
        <w:jc w:val="both"/>
        <w:rPr>
          <w:lang w:val="uk-UA"/>
        </w:rPr>
      </w:pPr>
      <w:r w:rsidRPr="00D21518">
        <w:rPr>
          <w:lang w:val="uk-UA"/>
        </w:rPr>
        <w:t xml:space="preserve">Очікувана вартість послуг визначена з урахуванням положень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року </w:t>
      </w:r>
      <w:r w:rsidR="0075788B" w:rsidRPr="00D21518">
        <w:rPr>
          <w:lang w:val="uk-UA"/>
        </w:rPr>
        <w:t xml:space="preserve">                            </w:t>
      </w:r>
      <w:r w:rsidRPr="00D21518">
        <w:rPr>
          <w:lang w:val="uk-UA"/>
        </w:rPr>
        <w:t xml:space="preserve">№ 275 та аналізу цін на </w:t>
      </w:r>
      <w:proofErr w:type="spellStart"/>
      <w:r w:rsidRPr="00D21518">
        <w:rPr>
          <w:lang w:val="uk-UA"/>
        </w:rPr>
        <w:t>Prozorro</w:t>
      </w:r>
      <w:proofErr w:type="spellEnd"/>
      <w:r w:rsidRPr="00D21518">
        <w:rPr>
          <w:lang w:val="uk-UA"/>
        </w:rPr>
        <w:t>.</w:t>
      </w:r>
      <w:r w:rsidR="00057921" w:rsidRPr="00D21518">
        <w:rPr>
          <w:lang w:val="uk-UA"/>
        </w:rPr>
        <w:t xml:space="preserve"> </w:t>
      </w:r>
      <w:r w:rsidR="0019202F" w:rsidRPr="00D21518">
        <w:rPr>
          <w:lang w:val="uk-UA"/>
        </w:rPr>
        <w:t xml:space="preserve">Технічні та якісні характеристики предмета закупівлі визначені з урахуванням реальних потреб установи та оптимального співвідношення ціни та якості. </w:t>
      </w:r>
    </w:p>
    <w:p w:rsidR="00D21518" w:rsidRDefault="00D21518" w:rsidP="00D21518">
      <w:pPr>
        <w:tabs>
          <w:tab w:val="num" w:pos="426"/>
          <w:tab w:val="left" w:pos="567"/>
          <w:tab w:val="left" w:pos="1560"/>
          <w:tab w:val="right" w:leader="underscore" w:pos="9923"/>
        </w:tabs>
        <w:ind w:right="-1"/>
        <w:jc w:val="center"/>
        <w:rPr>
          <w:rFonts w:ascii="Times New Roman" w:eastAsia="Arial" w:hAnsi="Times New Roman"/>
          <w:b/>
          <w:color w:val="000000"/>
          <w:sz w:val="24"/>
          <w:szCs w:val="24"/>
          <w:lang w:eastAsia="ru-RU"/>
        </w:rPr>
      </w:pPr>
      <w:bookmarkStart w:id="2" w:name="_Hlk208916859"/>
      <w:bookmarkStart w:id="3" w:name="_Hlk213933453"/>
      <w:r w:rsidRPr="00D530FB">
        <w:rPr>
          <w:rFonts w:ascii="Times New Roman" w:eastAsia="Arial" w:hAnsi="Times New Roman"/>
          <w:b/>
          <w:color w:val="000000"/>
          <w:sz w:val="24"/>
          <w:szCs w:val="24"/>
          <w:lang w:eastAsia="ru-RU"/>
        </w:rPr>
        <w:t>ТЕХНІЧНА СПЕЦИФІКАЦІЯ</w:t>
      </w:r>
    </w:p>
    <w:tbl>
      <w:tblPr>
        <w:tblW w:w="9329" w:type="dxa"/>
        <w:tblInd w:w="113" w:type="dxa"/>
        <w:tblLook w:val="04A0" w:firstRow="1" w:lastRow="0" w:firstColumn="1" w:lastColumn="0" w:noHBand="0" w:noVBand="1"/>
      </w:tblPr>
      <w:tblGrid>
        <w:gridCol w:w="635"/>
        <w:gridCol w:w="4471"/>
        <w:gridCol w:w="1782"/>
        <w:gridCol w:w="1177"/>
        <w:gridCol w:w="1264"/>
      </w:tblGrid>
      <w:tr w:rsidR="00D21518" w:rsidRPr="00172176" w:rsidTr="003B0E44">
        <w:trPr>
          <w:trHeight w:val="604"/>
        </w:trPr>
        <w:tc>
          <w:tcPr>
            <w:tcW w:w="63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21518" w:rsidRPr="00172176" w:rsidRDefault="00D21518" w:rsidP="003B0E44">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w:t>
            </w:r>
            <w:r w:rsidRPr="00172176">
              <w:rPr>
                <w:rFonts w:ascii="Times New Roman" w:eastAsia="Times New Roman" w:hAnsi="Times New Roman"/>
                <w:color w:val="080000"/>
                <w:sz w:val="24"/>
                <w:szCs w:val="24"/>
                <w:lang w:eastAsia="ru-RU"/>
              </w:rPr>
              <w:br/>
            </w:r>
            <w:proofErr w:type="spellStart"/>
            <w:r w:rsidRPr="00172176">
              <w:rPr>
                <w:rFonts w:ascii="Times New Roman" w:eastAsia="Times New Roman" w:hAnsi="Times New Roman"/>
                <w:color w:val="080000"/>
                <w:sz w:val="24"/>
                <w:szCs w:val="24"/>
                <w:lang w:eastAsia="ru-RU"/>
              </w:rPr>
              <w:t>Ч.ч</w:t>
            </w:r>
            <w:proofErr w:type="spellEnd"/>
            <w:r w:rsidRPr="00172176">
              <w:rPr>
                <w:rFonts w:ascii="Times New Roman" w:eastAsia="Times New Roman" w:hAnsi="Times New Roman"/>
                <w:color w:val="080000"/>
                <w:sz w:val="24"/>
                <w:szCs w:val="24"/>
                <w:lang w:eastAsia="ru-RU"/>
              </w:rPr>
              <w:t>.</w:t>
            </w:r>
          </w:p>
        </w:tc>
        <w:tc>
          <w:tcPr>
            <w:tcW w:w="4471" w:type="dxa"/>
            <w:tcBorders>
              <w:top w:val="single" w:sz="4" w:space="0" w:color="000000"/>
              <w:left w:val="nil"/>
              <w:bottom w:val="single" w:sz="4" w:space="0" w:color="000000"/>
              <w:right w:val="single" w:sz="4" w:space="0" w:color="000000"/>
            </w:tcBorders>
            <w:shd w:val="clear" w:color="000000" w:fill="FFFFFF"/>
            <w:vAlign w:val="center"/>
            <w:hideMark/>
          </w:tcPr>
          <w:p w:rsidR="00D21518" w:rsidRPr="00172176" w:rsidRDefault="00D21518" w:rsidP="003B0E44">
            <w:pPr>
              <w:spacing w:after="0" w:line="240" w:lineRule="auto"/>
              <w:jc w:val="center"/>
              <w:rPr>
                <w:rFonts w:ascii="Times New Roman" w:eastAsia="Times New Roman" w:hAnsi="Times New Roman"/>
                <w:color w:val="080000"/>
                <w:sz w:val="24"/>
                <w:szCs w:val="24"/>
                <w:lang w:eastAsia="ru-RU"/>
              </w:rPr>
            </w:pPr>
            <w:proofErr w:type="spellStart"/>
            <w:r w:rsidRPr="00172176">
              <w:rPr>
                <w:rFonts w:ascii="Times New Roman" w:eastAsia="Times New Roman" w:hAnsi="Times New Roman"/>
                <w:color w:val="080000"/>
                <w:sz w:val="24"/>
                <w:szCs w:val="24"/>
                <w:lang w:eastAsia="ru-RU"/>
              </w:rPr>
              <w:t>Найменування</w:t>
            </w:r>
            <w:proofErr w:type="spellEnd"/>
            <w:r w:rsidRPr="00172176">
              <w:rPr>
                <w:rFonts w:ascii="Times New Roman" w:eastAsia="Times New Roman" w:hAnsi="Times New Roman"/>
                <w:color w:val="080000"/>
                <w:sz w:val="24"/>
                <w:szCs w:val="24"/>
                <w:lang w:eastAsia="ru-RU"/>
              </w:rPr>
              <w:t xml:space="preserve"> </w:t>
            </w:r>
            <w:proofErr w:type="spellStart"/>
            <w:r w:rsidRPr="00172176">
              <w:rPr>
                <w:rFonts w:ascii="Times New Roman" w:eastAsia="Times New Roman" w:hAnsi="Times New Roman"/>
                <w:color w:val="080000"/>
                <w:sz w:val="24"/>
                <w:szCs w:val="24"/>
                <w:lang w:eastAsia="ru-RU"/>
              </w:rPr>
              <w:t>робіт</w:t>
            </w:r>
            <w:proofErr w:type="spellEnd"/>
            <w:r w:rsidRPr="00172176">
              <w:rPr>
                <w:rFonts w:ascii="Times New Roman" w:eastAsia="Times New Roman" w:hAnsi="Times New Roman"/>
                <w:color w:val="080000"/>
                <w:sz w:val="24"/>
                <w:szCs w:val="24"/>
                <w:lang w:eastAsia="ru-RU"/>
              </w:rPr>
              <w:t xml:space="preserve"> і </w:t>
            </w:r>
            <w:proofErr w:type="spellStart"/>
            <w:r w:rsidRPr="00172176">
              <w:rPr>
                <w:rFonts w:ascii="Times New Roman" w:eastAsia="Times New Roman" w:hAnsi="Times New Roman"/>
                <w:color w:val="080000"/>
                <w:sz w:val="24"/>
                <w:szCs w:val="24"/>
                <w:lang w:eastAsia="ru-RU"/>
              </w:rPr>
              <w:t>витрат</w:t>
            </w:r>
            <w:proofErr w:type="spellEnd"/>
          </w:p>
        </w:tc>
        <w:tc>
          <w:tcPr>
            <w:tcW w:w="1782" w:type="dxa"/>
            <w:tcBorders>
              <w:top w:val="single" w:sz="4" w:space="0" w:color="000000"/>
              <w:left w:val="nil"/>
              <w:bottom w:val="single" w:sz="4" w:space="0" w:color="000000"/>
              <w:right w:val="nil"/>
            </w:tcBorders>
            <w:shd w:val="clear" w:color="000000" w:fill="FFFFFF"/>
            <w:vAlign w:val="center"/>
            <w:hideMark/>
          </w:tcPr>
          <w:p w:rsidR="00D21518" w:rsidRPr="00172176" w:rsidRDefault="00D21518" w:rsidP="003B0E44">
            <w:pPr>
              <w:spacing w:after="0" w:line="240" w:lineRule="auto"/>
              <w:jc w:val="center"/>
              <w:rPr>
                <w:rFonts w:ascii="Times New Roman" w:eastAsia="Times New Roman" w:hAnsi="Times New Roman"/>
                <w:color w:val="080000"/>
                <w:sz w:val="24"/>
                <w:szCs w:val="24"/>
                <w:lang w:eastAsia="ru-RU"/>
              </w:rPr>
            </w:pPr>
            <w:proofErr w:type="spellStart"/>
            <w:r w:rsidRPr="00172176">
              <w:rPr>
                <w:rFonts w:ascii="Times New Roman" w:eastAsia="Times New Roman" w:hAnsi="Times New Roman"/>
                <w:color w:val="080000"/>
                <w:sz w:val="24"/>
                <w:szCs w:val="24"/>
                <w:lang w:eastAsia="ru-RU"/>
              </w:rPr>
              <w:t>Одиниця</w:t>
            </w:r>
            <w:proofErr w:type="spellEnd"/>
            <w:r w:rsidRPr="00172176">
              <w:rPr>
                <w:rFonts w:ascii="Times New Roman" w:eastAsia="Times New Roman" w:hAnsi="Times New Roman"/>
                <w:color w:val="080000"/>
                <w:sz w:val="24"/>
                <w:szCs w:val="24"/>
                <w:lang w:eastAsia="ru-RU"/>
              </w:rPr>
              <w:br/>
            </w:r>
            <w:proofErr w:type="spellStart"/>
            <w:r w:rsidRPr="00172176">
              <w:rPr>
                <w:rFonts w:ascii="Times New Roman" w:eastAsia="Times New Roman" w:hAnsi="Times New Roman"/>
                <w:color w:val="080000"/>
                <w:sz w:val="24"/>
                <w:szCs w:val="24"/>
                <w:lang w:eastAsia="ru-RU"/>
              </w:rPr>
              <w:t>виміру</w:t>
            </w:r>
            <w:proofErr w:type="spellEnd"/>
          </w:p>
        </w:tc>
        <w:tc>
          <w:tcPr>
            <w:tcW w:w="1177"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D21518" w:rsidRPr="00172176" w:rsidRDefault="00D21518" w:rsidP="003B0E44">
            <w:pPr>
              <w:spacing w:after="0" w:line="240" w:lineRule="auto"/>
              <w:jc w:val="center"/>
              <w:rPr>
                <w:rFonts w:ascii="Times New Roman" w:eastAsia="Times New Roman" w:hAnsi="Times New Roman"/>
                <w:color w:val="080000"/>
                <w:sz w:val="24"/>
                <w:szCs w:val="24"/>
                <w:lang w:eastAsia="ru-RU"/>
              </w:rPr>
            </w:pPr>
            <w:proofErr w:type="spellStart"/>
            <w:r w:rsidRPr="00172176">
              <w:rPr>
                <w:rFonts w:ascii="Times New Roman" w:eastAsia="Times New Roman" w:hAnsi="Times New Roman"/>
                <w:color w:val="080000"/>
                <w:sz w:val="24"/>
                <w:szCs w:val="24"/>
                <w:lang w:eastAsia="ru-RU"/>
              </w:rPr>
              <w:t>Кількість</w:t>
            </w:r>
            <w:proofErr w:type="spellEnd"/>
          </w:p>
        </w:tc>
        <w:tc>
          <w:tcPr>
            <w:tcW w:w="1264" w:type="dxa"/>
            <w:tcBorders>
              <w:top w:val="single" w:sz="4" w:space="0" w:color="000000"/>
              <w:left w:val="nil"/>
              <w:bottom w:val="single" w:sz="4" w:space="0" w:color="000000"/>
              <w:right w:val="single" w:sz="4" w:space="0" w:color="000000"/>
            </w:tcBorders>
            <w:shd w:val="clear" w:color="000000" w:fill="FFFFFF"/>
            <w:vAlign w:val="center"/>
            <w:hideMark/>
          </w:tcPr>
          <w:p w:rsidR="00D21518" w:rsidRPr="00172176" w:rsidRDefault="00D21518" w:rsidP="003B0E44">
            <w:pPr>
              <w:spacing w:after="0" w:line="240" w:lineRule="auto"/>
              <w:jc w:val="center"/>
              <w:rPr>
                <w:rFonts w:ascii="Times New Roman" w:eastAsia="Times New Roman" w:hAnsi="Times New Roman"/>
                <w:color w:val="080000"/>
                <w:sz w:val="24"/>
                <w:szCs w:val="24"/>
                <w:lang w:eastAsia="ru-RU"/>
              </w:rPr>
            </w:pPr>
            <w:proofErr w:type="spellStart"/>
            <w:r w:rsidRPr="00172176">
              <w:rPr>
                <w:rFonts w:ascii="Times New Roman" w:eastAsia="Times New Roman" w:hAnsi="Times New Roman"/>
                <w:color w:val="080000"/>
                <w:sz w:val="24"/>
                <w:szCs w:val="24"/>
                <w:lang w:eastAsia="ru-RU"/>
              </w:rPr>
              <w:t>Примітка</w:t>
            </w:r>
            <w:proofErr w:type="spellEnd"/>
          </w:p>
        </w:tc>
      </w:tr>
      <w:tr w:rsidR="00D21518" w:rsidRPr="00172176" w:rsidTr="003B0E44">
        <w:trPr>
          <w:trHeight w:val="304"/>
        </w:trPr>
        <w:tc>
          <w:tcPr>
            <w:tcW w:w="635" w:type="dxa"/>
            <w:tcBorders>
              <w:top w:val="single" w:sz="4" w:space="0" w:color="000000"/>
              <w:left w:val="single" w:sz="4" w:space="0" w:color="000000"/>
              <w:bottom w:val="single" w:sz="4" w:space="0" w:color="000000"/>
              <w:right w:val="single" w:sz="4" w:space="0" w:color="000000"/>
            </w:tcBorders>
            <w:shd w:val="clear" w:color="000000" w:fill="FFFFFF"/>
            <w:hideMark/>
          </w:tcPr>
          <w:p w:rsidR="00D21518" w:rsidRPr="00172176" w:rsidRDefault="00D21518" w:rsidP="003B0E44">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1</w:t>
            </w:r>
          </w:p>
        </w:tc>
        <w:tc>
          <w:tcPr>
            <w:tcW w:w="4471" w:type="dxa"/>
            <w:tcBorders>
              <w:top w:val="single" w:sz="4" w:space="0" w:color="000000"/>
              <w:left w:val="nil"/>
              <w:bottom w:val="single" w:sz="4" w:space="0" w:color="000000"/>
              <w:right w:val="single" w:sz="4" w:space="0" w:color="000000"/>
            </w:tcBorders>
            <w:shd w:val="clear" w:color="000000" w:fill="FFFFFF"/>
            <w:hideMark/>
          </w:tcPr>
          <w:p w:rsidR="00D21518" w:rsidRPr="00172176" w:rsidRDefault="00D21518" w:rsidP="003B0E44">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2</w:t>
            </w:r>
          </w:p>
        </w:tc>
        <w:tc>
          <w:tcPr>
            <w:tcW w:w="1782" w:type="dxa"/>
            <w:tcBorders>
              <w:top w:val="single" w:sz="4" w:space="0" w:color="000000"/>
              <w:left w:val="nil"/>
              <w:bottom w:val="single" w:sz="4" w:space="0" w:color="000000"/>
              <w:right w:val="single" w:sz="4" w:space="0" w:color="000000"/>
            </w:tcBorders>
            <w:shd w:val="clear" w:color="000000" w:fill="FFFFFF"/>
            <w:hideMark/>
          </w:tcPr>
          <w:p w:rsidR="00D21518" w:rsidRPr="00172176" w:rsidRDefault="00D21518" w:rsidP="003B0E44">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3</w:t>
            </w:r>
          </w:p>
        </w:tc>
        <w:tc>
          <w:tcPr>
            <w:tcW w:w="1177" w:type="dxa"/>
            <w:tcBorders>
              <w:top w:val="nil"/>
              <w:left w:val="nil"/>
              <w:bottom w:val="single" w:sz="4" w:space="0" w:color="000000"/>
              <w:right w:val="single" w:sz="4" w:space="0" w:color="000000"/>
            </w:tcBorders>
            <w:shd w:val="clear" w:color="000000" w:fill="FFFFFF"/>
            <w:hideMark/>
          </w:tcPr>
          <w:p w:rsidR="00D21518" w:rsidRPr="00172176" w:rsidRDefault="00D21518" w:rsidP="003B0E44">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4</w:t>
            </w:r>
          </w:p>
        </w:tc>
        <w:tc>
          <w:tcPr>
            <w:tcW w:w="1264" w:type="dxa"/>
            <w:tcBorders>
              <w:top w:val="single" w:sz="4" w:space="0" w:color="000000"/>
              <w:left w:val="nil"/>
              <w:bottom w:val="single" w:sz="4" w:space="0" w:color="000000"/>
              <w:right w:val="single" w:sz="4" w:space="0" w:color="000000"/>
            </w:tcBorders>
            <w:shd w:val="clear" w:color="000000" w:fill="FFFFFF"/>
            <w:hideMark/>
          </w:tcPr>
          <w:p w:rsidR="00D21518" w:rsidRPr="00172176" w:rsidRDefault="00D21518" w:rsidP="003B0E44">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5</w:t>
            </w:r>
          </w:p>
        </w:tc>
      </w:tr>
      <w:tr w:rsidR="00D21518" w:rsidRPr="00172176" w:rsidTr="003B0E44">
        <w:trPr>
          <w:trHeight w:val="349"/>
        </w:trPr>
        <w:tc>
          <w:tcPr>
            <w:tcW w:w="635" w:type="dxa"/>
            <w:tcBorders>
              <w:top w:val="nil"/>
              <w:left w:val="single" w:sz="4" w:space="0" w:color="000000"/>
              <w:bottom w:val="single" w:sz="4" w:space="0" w:color="000000"/>
              <w:right w:val="single" w:sz="4" w:space="0" w:color="000000"/>
            </w:tcBorders>
            <w:shd w:val="clear" w:color="000000" w:fill="FFFFFF"/>
            <w:hideMark/>
          </w:tcPr>
          <w:p w:rsidR="00D21518" w:rsidRPr="00172176" w:rsidRDefault="00D21518" w:rsidP="003B0E44">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 </w:t>
            </w:r>
          </w:p>
        </w:tc>
        <w:tc>
          <w:tcPr>
            <w:tcW w:w="4471" w:type="dxa"/>
            <w:tcBorders>
              <w:top w:val="nil"/>
              <w:left w:val="nil"/>
              <w:bottom w:val="single" w:sz="4" w:space="0" w:color="000000"/>
              <w:right w:val="nil"/>
            </w:tcBorders>
            <w:shd w:val="clear" w:color="000000" w:fill="FFFFFF"/>
            <w:hideMark/>
          </w:tcPr>
          <w:p w:rsidR="00D21518" w:rsidRPr="00172176" w:rsidRDefault="00D21518" w:rsidP="003B0E44">
            <w:pPr>
              <w:spacing w:after="0" w:line="240" w:lineRule="auto"/>
              <w:rPr>
                <w:rFonts w:ascii="Times New Roman" w:eastAsia="Times New Roman" w:hAnsi="Times New Roman"/>
                <w:b/>
                <w:bCs/>
                <w:color w:val="080000"/>
                <w:sz w:val="24"/>
                <w:szCs w:val="24"/>
                <w:lang w:eastAsia="ru-RU"/>
              </w:rPr>
            </w:pPr>
            <w:proofErr w:type="spellStart"/>
            <w:r w:rsidRPr="00172176">
              <w:rPr>
                <w:rFonts w:ascii="Times New Roman" w:eastAsia="Times New Roman" w:hAnsi="Times New Roman"/>
                <w:b/>
                <w:bCs/>
                <w:color w:val="080000"/>
                <w:sz w:val="24"/>
                <w:szCs w:val="24"/>
                <w:lang w:eastAsia="ru-RU"/>
              </w:rPr>
              <w:t>Будівельні</w:t>
            </w:r>
            <w:proofErr w:type="spellEnd"/>
            <w:r w:rsidRPr="00172176">
              <w:rPr>
                <w:rFonts w:ascii="Times New Roman" w:eastAsia="Times New Roman" w:hAnsi="Times New Roman"/>
                <w:b/>
                <w:bCs/>
                <w:color w:val="080000"/>
                <w:sz w:val="24"/>
                <w:szCs w:val="24"/>
                <w:lang w:eastAsia="ru-RU"/>
              </w:rPr>
              <w:t xml:space="preserve"> </w:t>
            </w:r>
            <w:proofErr w:type="spellStart"/>
            <w:r w:rsidRPr="00172176">
              <w:rPr>
                <w:rFonts w:ascii="Times New Roman" w:eastAsia="Times New Roman" w:hAnsi="Times New Roman"/>
                <w:b/>
                <w:bCs/>
                <w:color w:val="080000"/>
                <w:sz w:val="24"/>
                <w:szCs w:val="24"/>
                <w:lang w:eastAsia="ru-RU"/>
              </w:rPr>
              <w:t>роботи</w:t>
            </w:r>
            <w:proofErr w:type="spellEnd"/>
          </w:p>
        </w:tc>
        <w:tc>
          <w:tcPr>
            <w:tcW w:w="1782" w:type="dxa"/>
            <w:tcBorders>
              <w:top w:val="nil"/>
              <w:left w:val="single" w:sz="4" w:space="0" w:color="000000"/>
              <w:bottom w:val="single" w:sz="4" w:space="0" w:color="000000"/>
              <w:right w:val="single" w:sz="4" w:space="0" w:color="000000"/>
            </w:tcBorders>
            <w:shd w:val="clear" w:color="000000" w:fill="FFFFFF"/>
            <w:hideMark/>
          </w:tcPr>
          <w:p w:rsidR="00D21518" w:rsidRPr="00172176" w:rsidRDefault="00D21518" w:rsidP="003B0E44">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 </w:t>
            </w:r>
          </w:p>
        </w:tc>
        <w:tc>
          <w:tcPr>
            <w:tcW w:w="1177" w:type="dxa"/>
            <w:tcBorders>
              <w:top w:val="nil"/>
              <w:left w:val="nil"/>
              <w:bottom w:val="single" w:sz="4" w:space="0" w:color="000000"/>
              <w:right w:val="single" w:sz="4" w:space="0" w:color="000000"/>
            </w:tcBorders>
            <w:shd w:val="clear" w:color="000000" w:fill="FFFFFF"/>
            <w:hideMark/>
          </w:tcPr>
          <w:p w:rsidR="00D21518" w:rsidRPr="00172176" w:rsidRDefault="00D21518" w:rsidP="003B0E44">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 </w:t>
            </w:r>
          </w:p>
        </w:tc>
        <w:tc>
          <w:tcPr>
            <w:tcW w:w="1264" w:type="dxa"/>
            <w:tcBorders>
              <w:top w:val="nil"/>
              <w:left w:val="nil"/>
              <w:bottom w:val="single" w:sz="4" w:space="0" w:color="000000"/>
              <w:right w:val="single" w:sz="4" w:space="0" w:color="000000"/>
            </w:tcBorders>
            <w:shd w:val="clear" w:color="000000" w:fill="FFFFFF"/>
            <w:hideMark/>
          </w:tcPr>
          <w:p w:rsidR="00D21518" w:rsidRPr="00172176" w:rsidRDefault="00D21518" w:rsidP="003B0E44">
            <w:pPr>
              <w:spacing w:after="0" w:line="240" w:lineRule="auto"/>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 </w:t>
            </w:r>
          </w:p>
        </w:tc>
      </w:tr>
      <w:tr w:rsidR="00D21518" w:rsidRPr="00172176" w:rsidTr="003B0E44">
        <w:trPr>
          <w:trHeight w:val="604"/>
        </w:trPr>
        <w:tc>
          <w:tcPr>
            <w:tcW w:w="635" w:type="dxa"/>
            <w:tcBorders>
              <w:top w:val="single" w:sz="4" w:space="0" w:color="000000"/>
              <w:left w:val="single" w:sz="4" w:space="0" w:color="000000"/>
              <w:bottom w:val="single" w:sz="4" w:space="0" w:color="000000"/>
              <w:right w:val="single" w:sz="4" w:space="0" w:color="000000"/>
            </w:tcBorders>
            <w:shd w:val="clear" w:color="000000" w:fill="FFFFFF"/>
            <w:hideMark/>
          </w:tcPr>
          <w:p w:rsidR="00D21518" w:rsidRPr="00172176" w:rsidRDefault="00D21518" w:rsidP="003B0E44">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1</w:t>
            </w:r>
          </w:p>
        </w:tc>
        <w:tc>
          <w:tcPr>
            <w:tcW w:w="4471" w:type="dxa"/>
            <w:tcBorders>
              <w:top w:val="single" w:sz="4" w:space="0" w:color="000000"/>
              <w:left w:val="nil"/>
              <w:bottom w:val="single" w:sz="4" w:space="0" w:color="000000"/>
              <w:right w:val="nil"/>
            </w:tcBorders>
            <w:shd w:val="clear" w:color="000000" w:fill="FFFFFF"/>
            <w:hideMark/>
          </w:tcPr>
          <w:p w:rsidR="00D21518" w:rsidRPr="00172176" w:rsidRDefault="00D21518" w:rsidP="003B0E44">
            <w:pPr>
              <w:spacing w:after="0" w:line="240" w:lineRule="auto"/>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 xml:space="preserve">Демонтаж </w:t>
            </w:r>
            <w:proofErr w:type="spellStart"/>
            <w:r w:rsidRPr="00172176">
              <w:rPr>
                <w:rFonts w:ascii="Times New Roman" w:eastAsia="Times New Roman" w:hAnsi="Times New Roman"/>
                <w:color w:val="080000"/>
                <w:sz w:val="24"/>
                <w:szCs w:val="24"/>
                <w:lang w:eastAsia="ru-RU"/>
              </w:rPr>
              <w:t>дверних</w:t>
            </w:r>
            <w:proofErr w:type="spellEnd"/>
            <w:r w:rsidRPr="00172176">
              <w:rPr>
                <w:rFonts w:ascii="Times New Roman" w:eastAsia="Times New Roman" w:hAnsi="Times New Roman"/>
                <w:color w:val="080000"/>
                <w:sz w:val="24"/>
                <w:szCs w:val="24"/>
                <w:lang w:eastAsia="ru-RU"/>
              </w:rPr>
              <w:t xml:space="preserve"> коробок в </w:t>
            </w:r>
            <w:proofErr w:type="spellStart"/>
            <w:r w:rsidRPr="00172176">
              <w:rPr>
                <w:rFonts w:ascii="Times New Roman" w:eastAsia="Times New Roman" w:hAnsi="Times New Roman"/>
                <w:color w:val="080000"/>
                <w:sz w:val="24"/>
                <w:szCs w:val="24"/>
                <w:lang w:eastAsia="ru-RU"/>
              </w:rPr>
              <w:t>кам'яних</w:t>
            </w:r>
            <w:proofErr w:type="spellEnd"/>
            <w:r w:rsidRPr="00172176">
              <w:rPr>
                <w:rFonts w:ascii="Times New Roman" w:eastAsia="Times New Roman" w:hAnsi="Times New Roman"/>
                <w:color w:val="080000"/>
                <w:sz w:val="24"/>
                <w:szCs w:val="24"/>
                <w:lang w:eastAsia="ru-RU"/>
              </w:rPr>
              <w:t xml:space="preserve"> </w:t>
            </w:r>
            <w:proofErr w:type="spellStart"/>
            <w:r w:rsidRPr="00172176">
              <w:rPr>
                <w:rFonts w:ascii="Times New Roman" w:eastAsia="Times New Roman" w:hAnsi="Times New Roman"/>
                <w:color w:val="080000"/>
                <w:sz w:val="24"/>
                <w:szCs w:val="24"/>
                <w:lang w:eastAsia="ru-RU"/>
              </w:rPr>
              <w:t>стінах</w:t>
            </w:r>
            <w:proofErr w:type="spellEnd"/>
            <w:r w:rsidRPr="00172176">
              <w:rPr>
                <w:rFonts w:ascii="Times New Roman" w:eastAsia="Times New Roman" w:hAnsi="Times New Roman"/>
                <w:color w:val="080000"/>
                <w:sz w:val="24"/>
                <w:szCs w:val="24"/>
                <w:lang w:eastAsia="ru-RU"/>
              </w:rPr>
              <w:t xml:space="preserve"> з </w:t>
            </w:r>
            <w:proofErr w:type="spellStart"/>
            <w:r w:rsidRPr="00172176">
              <w:rPr>
                <w:rFonts w:ascii="Times New Roman" w:eastAsia="Times New Roman" w:hAnsi="Times New Roman"/>
                <w:color w:val="080000"/>
                <w:sz w:val="24"/>
                <w:szCs w:val="24"/>
                <w:lang w:eastAsia="ru-RU"/>
              </w:rPr>
              <w:t>відбиванням</w:t>
            </w:r>
            <w:proofErr w:type="spellEnd"/>
            <w:r w:rsidRPr="00172176">
              <w:rPr>
                <w:rFonts w:ascii="Times New Roman" w:eastAsia="Times New Roman" w:hAnsi="Times New Roman"/>
                <w:color w:val="080000"/>
                <w:sz w:val="24"/>
                <w:szCs w:val="24"/>
                <w:lang w:eastAsia="ru-RU"/>
              </w:rPr>
              <w:t xml:space="preserve"> штукатурки в</w:t>
            </w:r>
            <w:r w:rsidRPr="00172176">
              <w:rPr>
                <w:rFonts w:ascii="Times New Roman" w:eastAsia="Times New Roman" w:hAnsi="Times New Roman"/>
                <w:color w:val="080000"/>
                <w:sz w:val="24"/>
                <w:szCs w:val="24"/>
                <w:lang w:eastAsia="ru-RU"/>
              </w:rPr>
              <w:br/>
              <w:t>укосах</w:t>
            </w:r>
          </w:p>
        </w:tc>
        <w:tc>
          <w:tcPr>
            <w:tcW w:w="1782" w:type="dxa"/>
            <w:tcBorders>
              <w:top w:val="single" w:sz="4" w:space="0" w:color="000000"/>
              <w:left w:val="single" w:sz="4" w:space="0" w:color="000000"/>
              <w:bottom w:val="single" w:sz="4" w:space="0" w:color="000000"/>
              <w:right w:val="single" w:sz="4" w:space="0" w:color="000000"/>
            </w:tcBorders>
            <w:shd w:val="clear" w:color="000000" w:fill="FFFFFF"/>
            <w:hideMark/>
          </w:tcPr>
          <w:p w:rsidR="00D21518" w:rsidRPr="00172176" w:rsidRDefault="00D21518" w:rsidP="003B0E44">
            <w:pPr>
              <w:spacing w:after="0" w:line="240" w:lineRule="auto"/>
              <w:jc w:val="center"/>
              <w:rPr>
                <w:rFonts w:ascii="Times New Roman" w:eastAsia="Times New Roman" w:hAnsi="Times New Roman"/>
                <w:color w:val="080000"/>
                <w:sz w:val="24"/>
                <w:szCs w:val="24"/>
                <w:lang w:eastAsia="ru-RU"/>
              </w:rPr>
            </w:pPr>
            <w:proofErr w:type="spellStart"/>
            <w:r w:rsidRPr="00172176">
              <w:rPr>
                <w:rFonts w:ascii="Times New Roman" w:eastAsia="Times New Roman" w:hAnsi="Times New Roman"/>
                <w:color w:val="080000"/>
                <w:sz w:val="24"/>
                <w:szCs w:val="24"/>
                <w:lang w:eastAsia="ru-RU"/>
              </w:rPr>
              <w:t>шт</w:t>
            </w:r>
            <w:proofErr w:type="spellEnd"/>
            <w:r w:rsidRPr="00172176">
              <w:rPr>
                <w:rFonts w:ascii="Times New Roman" w:eastAsia="Times New Roman" w:hAnsi="Times New Roman"/>
                <w:color w:val="080000"/>
                <w:sz w:val="24"/>
                <w:szCs w:val="24"/>
                <w:lang w:eastAsia="ru-RU"/>
              </w:rPr>
              <w:t xml:space="preserve"> </w:t>
            </w:r>
            <w:proofErr w:type="spellStart"/>
            <w:r w:rsidRPr="00172176">
              <w:rPr>
                <w:rFonts w:ascii="Times New Roman" w:eastAsia="Times New Roman" w:hAnsi="Times New Roman"/>
                <w:color w:val="080000"/>
                <w:sz w:val="24"/>
                <w:szCs w:val="24"/>
                <w:lang w:eastAsia="ru-RU"/>
              </w:rPr>
              <w:t>дверних</w:t>
            </w:r>
            <w:proofErr w:type="spellEnd"/>
            <w:r w:rsidRPr="00172176">
              <w:rPr>
                <w:rFonts w:ascii="Times New Roman" w:eastAsia="Times New Roman" w:hAnsi="Times New Roman"/>
                <w:color w:val="080000"/>
                <w:sz w:val="24"/>
                <w:szCs w:val="24"/>
                <w:lang w:eastAsia="ru-RU"/>
              </w:rPr>
              <w:t xml:space="preserve"> коробок</w:t>
            </w:r>
          </w:p>
        </w:tc>
        <w:tc>
          <w:tcPr>
            <w:tcW w:w="1177" w:type="dxa"/>
            <w:tcBorders>
              <w:top w:val="nil"/>
              <w:left w:val="nil"/>
              <w:bottom w:val="single" w:sz="4" w:space="0" w:color="000000"/>
              <w:right w:val="single" w:sz="4" w:space="0" w:color="000000"/>
            </w:tcBorders>
            <w:shd w:val="clear" w:color="000000" w:fill="FFFFFF"/>
            <w:hideMark/>
          </w:tcPr>
          <w:p w:rsidR="00D21518" w:rsidRPr="00172176" w:rsidRDefault="00D21518" w:rsidP="003B0E44">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2</w:t>
            </w:r>
          </w:p>
        </w:tc>
        <w:tc>
          <w:tcPr>
            <w:tcW w:w="1264" w:type="dxa"/>
            <w:tcBorders>
              <w:top w:val="single" w:sz="4" w:space="0" w:color="000000"/>
              <w:left w:val="nil"/>
              <w:bottom w:val="single" w:sz="4" w:space="0" w:color="000000"/>
              <w:right w:val="single" w:sz="4" w:space="0" w:color="000000"/>
            </w:tcBorders>
            <w:shd w:val="clear" w:color="000000" w:fill="FFFFFF"/>
            <w:hideMark/>
          </w:tcPr>
          <w:p w:rsidR="00D21518" w:rsidRPr="00172176" w:rsidRDefault="00D21518" w:rsidP="003B0E44">
            <w:pPr>
              <w:spacing w:after="0" w:line="240" w:lineRule="auto"/>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 </w:t>
            </w:r>
          </w:p>
        </w:tc>
      </w:tr>
      <w:tr w:rsidR="00D21518" w:rsidRPr="00172176" w:rsidTr="003B0E44">
        <w:trPr>
          <w:trHeight w:val="604"/>
        </w:trPr>
        <w:tc>
          <w:tcPr>
            <w:tcW w:w="635" w:type="dxa"/>
            <w:tcBorders>
              <w:top w:val="single" w:sz="4" w:space="0" w:color="000000"/>
              <w:left w:val="single" w:sz="4" w:space="0" w:color="000000"/>
              <w:bottom w:val="single" w:sz="4" w:space="0" w:color="000000"/>
              <w:right w:val="single" w:sz="4" w:space="0" w:color="000000"/>
            </w:tcBorders>
            <w:shd w:val="clear" w:color="000000" w:fill="FFFFFF"/>
            <w:hideMark/>
          </w:tcPr>
          <w:p w:rsidR="00D21518" w:rsidRPr="00172176" w:rsidRDefault="00D21518" w:rsidP="003B0E44">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2</w:t>
            </w:r>
          </w:p>
        </w:tc>
        <w:tc>
          <w:tcPr>
            <w:tcW w:w="4471" w:type="dxa"/>
            <w:tcBorders>
              <w:top w:val="single" w:sz="4" w:space="0" w:color="000000"/>
              <w:left w:val="nil"/>
              <w:bottom w:val="single" w:sz="4" w:space="0" w:color="000000"/>
              <w:right w:val="nil"/>
            </w:tcBorders>
            <w:shd w:val="clear" w:color="000000" w:fill="FFFFFF"/>
            <w:hideMark/>
          </w:tcPr>
          <w:p w:rsidR="00D21518" w:rsidRPr="00172176" w:rsidRDefault="00D21518" w:rsidP="003B0E44">
            <w:pPr>
              <w:spacing w:after="0" w:line="240" w:lineRule="auto"/>
              <w:rPr>
                <w:rFonts w:ascii="Times New Roman" w:eastAsia="Times New Roman" w:hAnsi="Times New Roman"/>
                <w:color w:val="080000"/>
                <w:sz w:val="24"/>
                <w:szCs w:val="24"/>
                <w:lang w:eastAsia="ru-RU"/>
              </w:rPr>
            </w:pPr>
            <w:proofErr w:type="spellStart"/>
            <w:r w:rsidRPr="00172176">
              <w:rPr>
                <w:rFonts w:ascii="Times New Roman" w:eastAsia="Times New Roman" w:hAnsi="Times New Roman"/>
                <w:color w:val="080000"/>
                <w:sz w:val="24"/>
                <w:szCs w:val="24"/>
                <w:lang w:eastAsia="ru-RU"/>
              </w:rPr>
              <w:t>Знімання</w:t>
            </w:r>
            <w:proofErr w:type="spellEnd"/>
            <w:r w:rsidRPr="00172176">
              <w:rPr>
                <w:rFonts w:ascii="Times New Roman" w:eastAsia="Times New Roman" w:hAnsi="Times New Roman"/>
                <w:color w:val="080000"/>
                <w:sz w:val="24"/>
                <w:szCs w:val="24"/>
                <w:lang w:eastAsia="ru-RU"/>
              </w:rPr>
              <w:t xml:space="preserve"> </w:t>
            </w:r>
            <w:proofErr w:type="spellStart"/>
            <w:r w:rsidRPr="00172176">
              <w:rPr>
                <w:rFonts w:ascii="Times New Roman" w:eastAsia="Times New Roman" w:hAnsi="Times New Roman"/>
                <w:color w:val="080000"/>
                <w:sz w:val="24"/>
                <w:szCs w:val="24"/>
                <w:lang w:eastAsia="ru-RU"/>
              </w:rPr>
              <w:t>дверних</w:t>
            </w:r>
            <w:proofErr w:type="spellEnd"/>
            <w:r w:rsidRPr="00172176">
              <w:rPr>
                <w:rFonts w:ascii="Times New Roman" w:eastAsia="Times New Roman" w:hAnsi="Times New Roman"/>
                <w:color w:val="080000"/>
                <w:sz w:val="24"/>
                <w:szCs w:val="24"/>
                <w:lang w:eastAsia="ru-RU"/>
              </w:rPr>
              <w:t xml:space="preserve"> полотен</w:t>
            </w:r>
          </w:p>
        </w:tc>
        <w:tc>
          <w:tcPr>
            <w:tcW w:w="1782" w:type="dxa"/>
            <w:tcBorders>
              <w:top w:val="single" w:sz="4" w:space="0" w:color="000000"/>
              <w:left w:val="single" w:sz="4" w:space="0" w:color="000000"/>
              <w:bottom w:val="single" w:sz="4" w:space="0" w:color="000000"/>
              <w:right w:val="single" w:sz="4" w:space="0" w:color="000000"/>
            </w:tcBorders>
            <w:shd w:val="clear" w:color="000000" w:fill="FFFFFF"/>
            <w:hideMark/>
          </w:tcPr>
          <w:p w:rsidR="00D21518" w:rsidRPr="00172176" w:rsidRDefault="00D21518" w:rsidP="003B0E44">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 xml:space="preserve">м2 </w:t>
            </w:r>
            <w:proofErr w:type="spellStart"/>
            <w:r w:rsidRPr="00172176">
              <w:rPr>
                <w:rFonts w:ascii="Times New Roman" w:eastAsia="Times New Roman" w:hAnsi="Times New Roman"/>
                <w:color w:val="080000"/>
                <w:sz w:val="24"/>
                <w:szCs w:val="24"/>
                <w:lang w:eastAsia="ru-RU"/>
              </w:rPr>
              <w:t>дверних</w:t>
            </w:r>
            <w:proofErr w:type="spellEnd"/>
            <w:r w:rsidRPr="00172176">
              <w:rPr>
                <w:rFonts w:ascii="Times New Roman" w:eastAsia="Times New Roman" w:hAnsi="Times New Roman"/>
                <w:color w:val="080000"/>
                <w:sz w:val="24"/>
                <w:szCs w:val="24"/>
                <w:lang w:eastAsia="ru-RU"/>
              </w:rPr>
              <w:t xml:space="preserve"> полотен</w:t>
            </w:r>
          </w:p>
        </w:tc>
        <w:tc>
          <w:tcPr>
            <w:tcW w:w="1177" w:type="dxa"/>
            <w:tcBorders>
              <w:top w:val="nil"/>
              <w:left w:val="nil"/>
              <w:bottom w:val="single" w:sz="4" w:space="0" w:color="000000"/>
              <w:right w:val="single" w:sz="4" w:space="0" w:color="000000"/>
            </w:tcBorders>
            <w:shd w:val="clear" w:color="000000" w:fill="FFFFFF"/>
            <w:hideMark/>
          </w:tcPr>
          <w:p w:rsidR="00D21518" w:rsidRPr="00172176" w:rsidRDefault="00D21518" w:rsidP="003B0E44">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3,78</w:t>
            </w:r>
          </w:p>
        </w:tc>
        <w:tc>
          <w:tcPr>
            <w:tcW w:w="1264" w:type="dxa"/>
            <w:tcBorders>
              <w:top w:val="single" w:sz="4" w:space="0" w:color="000000"/>
              <w:left w:val="nil"/>
              <w:bottom w:val="single" w:sz="4" w:space="0" w:color="000000"/>
              <w:right w:val="single" w:sz="4" w:space="0" w:color="000000"/>
            </w:tcBorders>
            <w:shd w:val="clear" w:color="000000" w:fill="FFFFFF"/>
            <w:hideMark/>
          </w:tcPr>
          <w:p w:rsidR="00D21518" w:rsidRPr="00172176" w:rsidRDefault="00D21518" w:rsidP="003B0E44">
            <w:pPr>
              <w:spacing w:after="0" w:line="240" w:lineRule="auto"/>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 </w:t>
            </w:r>
          </w:p>
        </w:tc>
      </w:tr>
      <w:tr w:rsidR="00D21518" w:rsidRPr="00172176" w:rsidTr="003B0E44">
        <w:trPr>
          <w:trHeight w:val="334"/>
        </w:trPr>
        <w:tc>
          <w:tcPr>
            <w:tcW w:w="635" w:type="dxa"/>
            <w:tcBorders>
              <w:top w:val="single" w:sz="4" w:space="0" w:color="000000"/>
              <w:left w:val="single" w:sz="4" w:space="0" w:color="000000"/>
              <w:bottom w:val="single" w:sz="4" w:space="0" w:color="000000"/>
              <w:right w:val="single" w:sz="4" w:space="0" w:color="000000"/>
            </w:tcBorders>
            <w:shd w:val="clear" w:color="000000" w:fill="FFFFFF"/>
            <w:hideMark/>
          </w:tcPr>
          <w:p w:rsidR="00D21518" w:rsidRPr="00172176" w:rsidRDefault="00D21518" w:rsidP="003B0E44">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3</w:t>
            </w:r>
          </w:p>
        </w:tc>
        <w:tc>
          <w:tcPr>
            <w:tcW w:w="4471" w:type="dxa"/>
            <w:tcBorders>
              <w:top w:val="single" w:sz="4" w:space="0" w:color="000000"/>
              <w:left w:val="nil"/>
              <w:bottom w:val="single" w:sz="4" w:space="0" w:color="000000"/>
              <w:right w:val="nil"/>
            </w:tcBorders>
            <w:shd w:val="clear" w:color="000000" w:fill="FFFFFF"/>
            <w:hideMark/>
          </w:tcPr>
          <w:p w:rsidR="00D21518" w:rsidRPr="00172176" w:rsidRDefault="00D21518" w:rsidP="003B0E44">
            <w:pPr>
              <w:spacing w:after="0" w:line="240" w:lineRule="auto"/>
              <w:rPr>
                <w:rFonts w:ascii="Times New Roman" w:eastAsia="Times New Roman" w:hAnsi="Times New Roman"/>
                <w:color w:val="080000"/>
                <w:sz w:val="24"/>
                <w:szCs w:val="24"/>
                <w:lang w:eastAsia="ru-RU"/>
              </w:rPr>
            </w:pPr>
            <w:proofErr w:type="spellStart"/>
            <w:r w:rsidRPr="00172176">
              <w:rPr>
                <w:rFonts w:ascii="Times New Roman" w:eastAsia="Times New Roman" w:hAnsi="Times New Roman"/>
                <w:color w:val="080000"/>
                <w:sz w:val="24"/>
                <w:szCs w:val="24"/>
                <w:lang w:eastAsia="ru-RU"/>
              </w:rPr>
              <w:t>Розбирання</w:t>
            </w:r>
            <w:proofErr w:type="spellEnd"/>
            <w:r w:rsidRPr="00172176">
              <w:rPr>
                <w:rFonts w:ascii="Times New Roman" w:eastAsia="Times New Roman" w:hAnsi="Times New Roman"/>
                <w:color w:val="080000"/>
                <w:sz w:val="24"/>
                <w:szCs w:val="24"/>
                <w:lang w:eastAsia="ru-RU"/>
              </w:rPr>
              <w:t xml:space="preserve"> </w:t>
            </w:r>
            <w:proofErr w:type="spellStart"/>
            <w:r w:rsidRPr="00172176">
              <w:rPr>
                <w:rFonts w:ascii="Times New Roman" w:eastAsia="Times New Roman" w:hAnsi="Times New Roman"/>
                <w:color w:val="080000"/>
                <w:sz w:val="24"/>
                <w:szCs w:val="24"/>
                <w:lang w:eastAsia="ru-RU"/>
              </w:rPr>
              <w:t>цегляних</w:t>
            </w:r>
            <w:proofErr w:type="spellEnd"/>
            <w:r w:rsidRPr="00172176">
              <w:rPr>
                <w:rFonts w:ascii="Times New Roman" w:eastAsia="Times New Roman" w:hAnsi="Times New Roman"/>
                <w:color w:val="080000"/>
                <w:sz w:val="24"/>
                <w:szCs w:val="24"/>
                <w:lang w:eastAsia="ru-RU"/>
              </w:rPr>
              <w:t xml:space="preserve"> перегородок</w:t>
            </w:r>
          </w:p>
        </w:tc>
        <w:tc>
          <w:tcPr>
            <w:tcW w:w="1782" w:type="dxa"/>
            <w:tcBorders>
              <w:top w:val="single" w:sz="4" w:space="0" w:color="000000"/>
              <w:left w:val="single" w:sz="4" w:space="0" w:color="000000"/>
              <w:bottom w:val="single" w:sz="4" w:space="0" w:color="000000"/>
              <w:right w:val="single" w:sz="4" w:space="0" w:color="000000"/>
            </w:tcBorders>
            <w:shd w:val="clear" w:color="000000" w:fill="FFFFFF"/>
            <w:hideMark/>
          </w:tcPr>
          <w:p w:rsidR="00D21518" w:rsidRPr="00172176" w:rsidRDefault="00D21518" w:rsidP="003B0E44">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м3 кладки</w:t>
            </w:r>
          </w:p>
        </w:tc>
        <w:tc>
          <w:tcPr>
            <w:tcW w:w="1177" w:type="dxa"/>
            <w:tcBorders>
              <w:top w:val="nil"/>
              <w:left w:val="nil"/>
              <w:bottom w:val="single" w:sz="4" w:space="0" w:color="000000"/>
              <w:right w:val="single" w:sz="4" w:space="0" w:color="000000"/>
            </w:tcBorders>
            <w:shd w:val="clear" w:color="000000" w:fill="FFFFFF"/>
            <w:hideMark/>
          </w:tcPr>
          <w:p w:rsidR="00D21518" w:rsidRPr="00172176" w:rsidRDefault="00D21518" w:rsidP="003B0E44">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0,47</w:t>
            </w:r>
          </w:p>
        </w:tc>
        <w:tc>
          <w:tcPr>
            <w:tcW w:w="1264" w:type="dxa"/>
            <w:tcBorders>
              <w:top w:val="single" w:sz="4" w:space="0" w:color="000000"/>
              <w:left w:val="nil"/>
              <w:bottom w:val="single" w:sz="4" w:space="0" w:color="000000"/>
              <w:right w:val="single" w:sz="4" w:space="0" w:color="000000"/>
            </w:tcBorders>
            <w:shd w:val="clear" w:color="000000" w:fill="FFFFFF"/>
            <w:hideMark/>
          </w:tcPr>
          <w:p w:rsidR="00D21518" w:rsidRPr="00172176" w:rsidRDefault="00D21518" w:rsidP="003B0E44">
            <w:pPr>
              <w:spacing w:after="0" w:line="240" w:lineRule="auto"/>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 </w:t>
            </w:r>
          </w:p>
        </w:tc>
      </w:tr>
      <w:tr w:rsidR="00D21518" w:rsidRPr="00172176" w:rsidTr="003B0E44">
        <w:trPr>
          <w:trHeight w:val="334"/>
        </w:trPr>
        <w:tc>
          <w:tcPr>
            <w:tcW w:w="635" w:type="dxa"/>
            <w:tcBorders>
              <w:top w:val="single" w:sz="4" w:space="0" w:color="000000"/>
              <w:left w:val="single" w:sz="4" w:space="0" w:color="000000"/>
              <w:bottom w:val="single" w:sz="4" w:space="0" w:color="000000"/>
              <w:right w:val="single" w:sz="4" w:space="0" w:color="000000"/>
            </w:tcBorders>
            <w:shd w:val="clear" w:color="000000" w:fill="FFFFFF"/>
            <w:hideMark/>
          </w:tcPr>
          <w:p w:rsidR="00D21518" w:rsidRPr="00172176" w:rsidRDefault="00D21518" w:rsidP="003B0E44">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4</w:t>
            </w:r>
          </w:p>
        </w:tc>
        <w:tc>
          <w:tcPr>
            <w:tcW w:w="4471" w:type="dxa"/>
            <w:tcBorders>
              <w:top w:val="single" w:sz="4" w:space="0" w:color="000000"/>
              <w:left w:val="nil"/>
              <w:bottom w:val="single" w:sz="4" w:space="0" w:color="000000"/>
              <w:right w:val="nil"/>
            </w:tcBorders>
            <w:shd w:val="clear" w:color="000000" w:fill="FFFFFF"/>
            <w:hideMark/>
          </w:tcPr>
          <w:p w:rsidR="00D21518" w:rsidRPr="00172176" w:rsidRDefault="00D21518" w:rsidP="003B0E44">
            <w:pPr>
              <w:spacing w:after="0" w:line="240" w:lineRule="auto"/>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Демонтаж чаш</w:t>
            </w:r>
            <w:r>
              <w:rPr>
                <w:rFonts w:ascii="Times New Roman" w:eastAsia="Times New Roman" w:hAnsi="Times New Roman"/>
                <w:color w:val="080000"/>
                <w:sz w:val="24"/>
                <w:szCs w:val="24"/>
                <w:lang w:eastAsia="ru-RU"/>
              </w:rPr>
              <w:t>и</w:t>
            </w:r>
            <w:r w:rsidRPr="00172176">
              <w:rPr>
                <w:rFonts w:ascii="Times New Roman" w:eastAsia="Times New Roman" w:hAnsi="Times New Roman"/>
                <w:color w:val="080000"/>
                <w:sz w:val="24"/>
                <w:szCs w:val="24"/>
                <w:lang w:eastAsia="ru-RU"/>
              </w:rPr>
              <w:t xml:space="preserve"> </w:t>
            </w:r>
            <w:proofErr w:type="gramStart"/>
            <w:r w:rsidRPr="00172176">
              <w:rPr>
                <w:rFonts w:ascii="Times New Roman" w:eastAsia="Times New Roman" w:hAnsi="Times New Roman"/>
                <w:color w:val="080000"/>
                <w:sz w:val="24"/>
                <w:szCs w:val="24"/>
                <w:lang w:eastAsia="ru-RU"/>
              </w:rPr>
              <w:t xml:space="preserve">Генуя  </w:t>
            </w:r>
            <w:proofErr w:type="spellStart"/>
            <w:r w:rsidRPr="00172176">
              <w:rPr>
                <w:rFonts w:ascii="Times New Roman" w:eastAsia="Times New Roman" w:hAnsi="Times New Roman"/>
                <w:color w:val="080000"/>
                <w:sz w:val="24"/>
                <w:szCs w:val="24"/>
                <w:lang w:eastAsia="ru-RU"/>
              </w:rPr>
              <w:t>підлогов</w:t>
            </w:r>
            <w:r>
              <w:rPr>
                <w:rFonts w:ascii="Times New Roman" w:eastAsia="Times New Roman" w:hAnsi="Times New Roman"/>
                <w:color w:val="080000"/>
                <w:sz w:val="24"/>
                <w:szCs w:val="24"/>
                <w:lang w:eastAsia="ru-RU"/>
              </w:rPr>
              <w:t>ої</w:t>
            </w:r>
            <w:proofErr w:type="spellEnd"/>
            <w:proofErr w:type="gramEnd"/>
            <w:r w:rsidRPr="00172176">
              <w:rPr>
                <w:rFonts w:ascii="Times New Roman" w:eastAsia="Times New Roman" w:hAnsi="Times New Roman"/>
                <w:color w:val="080000"/>
                <w:sz w:val="24"/>
                <w:szCs w:val="24"/>
                <w:lang w:eastAsia="ru-RU"/>
              </w:rPr>
              <w:t xml:space="preserve"> з краном </w:t>
            </w:r>
            <w:proofErr w:type="spellStart"/>
            <w:r w:rsidRPr="00172176">
              <w:rPr>
                <w:rFonts w:ascii="Times New Roman" w:eastAsia="Times New Roman" w:hAnsi="Times New Roman"/>
                <w:color w:val="080000"/>
                <w:sz w:val="24"/>
                <w:szCs w:val="24"/>
                <w:lang w:eastAsia="ru-RU"/>
              </w:rPr>
              <w:t>змивним</w:t>
            </w:r>
            <w:proofErr w:type="spellEnd"/>
          </w:p>
        </w:tc>
        <w:tc>
          <w:tcPr>
            <w:tcW w:w="1782" w:type="dxa"/>
            <w:tcBorders>
              <w:top w:val="single" w:sz="4" w:space="0" w:color="000000"/>
              <w:left w:val="single" w:sz="4" w:space="0" w:color="000000"/>
              <w:bottom w:val="single" w:sz="4" w:space="0" w:color="000000"/>
              <w:right w:val="single" w:sz="4" w:space="0" w:color="000000"/>
            </w:tcBorders>
            <w:shd w:val="clear" w:color="000000" w:fill="FFFFFF"/>
            <w:hideMark/>
          </w:tcPr>
          <w:p w:rsidR="00D21518" w:rsidRPr="00172176" w:rsidRDefault="00D21518" w:rsidP="003B0E44">
            <w:pPr>
              <w:spacing w:after="0" w:line="240" w:lineRule="auto"/>
              <w:jc w:val="center"/>
              <w:rPr>
                <w:rFonts w:ascii="Times New Roman" w:eastAsia="Times New Roman" w:hAnsi="Times New Roman"/>
                <w:color w:val="080000"/>
                <w:sz w:val="24"/>
                <w:szCs w:val="24"/>
                <w:lang w:eastAsia="ru-RU"/>
              </w:rPr>
            </w:pPr>
            <w:proofErr w:type="spellStart"/>
            <w:r w:rsidRPr="00172176">
              <w:rPr>
                <w:rFonts w:ascii="Times New Roman" w:eastAsia="Times New Roman" w:hAnsi="Times New Roman"/>
                <w:color w:val="080000"/>
                <w:sz w:val="24"/>
                <w:szCs w:val="24"/>
                <w:lang w:eastAsia="ru-RU"/>
              </w:rPr>
              <w:t>комплектів</w:t>
            </w:r>
            <w:proofErr w:type="spellEnd"/>
          </w:p>
        </w:tc>
        <w:tc>
          <w:tcPr>
            <w:tcW w:w="1177" w:type="dxa"/>
            <w:tcBorders>
              <w:top w:val="nil"/>
              <w:left w:val="nil"/>
              <w:bottom w:val="single" w:sz="4" w:space="0" w:color="000000"/>
              <w:right w:val="single" w:sz="4" w:space="0" w:color="000000"/>
            </w:tcBorders>
            <w:shd w:val="clear" w:color="000000" w:fill="FFFFFF"/>
            <w:hideMark/>
          </w:tcPr>
          <w:p w:rsidR="00D21518" w:rsidRPr="00172176" w:rsidRDefault="00D21518" w:rsidP="003B0E44">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1</w:t>
            </w:r>
          </w:p>
        </w:tc>
        <w:tc>
          <w:tcPr>
            <w:tcW w:w="1264" w:type="dxa"/>
            <w:tcBorders>
              <w:top w:val="single" w:sz="4" w:space="0" w:color="000000"/>
              <w:left w:val="nil"/>
              <w:bottom w:val="single" w:sz="4" w:space="0" w:color="000000"/>
              <w:right w:val="single" w:sz="4" w:space="0" w:color="000000"/>
            </w:tcBorders>
            <w:shd w:val="clear" w:color="000000" w:fill="FFFFFF"/>
            <w:hideMark/>
          </w:tcPr>
          <w:p w:rsidR="00D21518" w:rsidRPr="00172176" w:rsidRDefault="00D21518" w:rsidP="003B0E44">
            <w:pPr>
              <w:spacing w:after="0" w:line="240" w:lineRule="auto"/>
              <w:rPr>
                <w:rFonts w:ascii="Times New Roman" w:eastAsia="Times New Roman" w:hAnsi="Times New Roman"/>
                <w:color w:val="080000"/>
                <w:sz w:val="24"/>
                <w:szCs w:val="24"/>
                <w:lang w:eastAsia="ru-RU"/>
              </w:rPr>
            </w:pPr>
          </w:p>
        </w:tc>
      </w:tr>
      <w:tr w:rsidR="00D21518" w:rsidRPr="00172176" w:rsidTr="003B0E44">
        <w:trPr>
          <w:trHeight w:val="334"/>
        </w:trPr>
        <w:tc>
          <w:tcPr>
            <w:tcW w:w="635" w:type="dxa"/>
            <w:tcBorders>
              <w:top w:val="single" w:sz="4" w:space="0" w:color="000000"/>
              <w:left w:val="single" w:sz="4" w:space="0" w:color="000000"/>
              <w:bottom w:val="single" w:sz="4" w:space="0" w:color="000000"/>
              <w:right w:val="single" w:sz="4" w:space="0" w:color="000000"/>
            </w:tcBorders>
            <w:shd w:val="clear" w:color="000000" w:fill="FFFFFF"/>
            <w:hideMark/>
          </w:tcPr>
          <w:p w:rsidR="00D21518" w:rsidRPr="00172176" w:rsidRDefault="00D21518" w:rsidP="003B0E44">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5</w:t>
            </w:r>
          </w:p>
        </w:tc>
        <w:tc>
          <w:tcPr>
            <w:tcW w:w="4471" w:type="dxa"/>
            <w:tcBorders>
              <w:top w:val="single" w:sz="4" w:space="0" w:color="000000"/>
              <w:left w:val="nil"/>
              <w:bottom w:val="single" w:sz="4" w:space="0" w:color="000000"/>
              <w:right w:val="nil"/>
            </w:tcBorders>
            <w:shd w:val="clear" w:color="000000" w:fill="FFFFFF"/>
            <w:hideMark/>
          </w:tcPr>
          <w:p w:rsidR="00D21518" w:rsidRPr="00172176" w:rsidRDefault="00D21518" w:rsidP="003B0E44">
            <w:pPr>
              <w:spacing w:after="0" w:line="240" w:lineRule="auto"/>
              <w:rPr>
                <w:rFonts w:ascii="Times New Roman" w:eastAsia="Times New Roman" w:hAnsi="Times New Roman"/>
                <w:color w:val="080000"/>
                <w:sz w:val="24"/>
                <w:szCs w:val="24"/>
                <w:lang w:eastAsia="ru-RU"/>
              </w:rPr>
            </w:pPr>
            <w:proofErr w:type="spellStart"/>
            <w:r w:rsidRPr="00172176">
              <w:rPr>
                <w:rFonts w:ascii="Times New Roman" w:eastAsia="Times New Roman" w:hAnsi="Times New Roman"/>
                <w:color w:val="080000"/>
                <w:sz w:val="24"/>
                <w:szCs w:val="24"/>
                <w:lang w:eastAsia="ru-RU"/>
              </w:rPr>
              <w:t>Розбирання</w:t>
            </w:r>
            <w:proofErr w:type="spellEnd"/>
            <w:r w:rsidRPr="00172176">
              <w:rPr>
                <w:rFonts w:ascii="Times New Roman" w:eastAsia="Times New Roman" w:hAnsi="Times New Roman"/>
                <w:color w:val="080000"/>
                <w:sz w:val="24"/>
                <w:szCs w:val="24"/>
                <w:lang w:eastAsia="ru-RU"/>
              </w:rPr>
              <w:t xml:space="preserve"> </w:t>
            </w:r>
            <w:proofErr w:type="spellStart"/>
            <w:r w:rsidRPr="00172176">
              <w:rPr>
                <w:rFonts w:ascii="Times New Roman" w:eastAsia="Times New Roman" w:hAnsi="Times New Roman"/>
                <w:color w:val="080000"/>
                <w:sz w:val="24"/>
                <w:szCs w:val="24"/>
                <w:lang w:eastAsia="ru-RU"/>
              </w:rPr>
              <w:t>чистої</w:t>
            </w:r>
            <w:proofErr w:type="spellEnd"/>
            <w:r w:rsidRPr="00172176">
              <w:rPr>
                <w:rFonts w:ascii="Times New Roman" w:eastAsia="Times New Roman" w:hAnsi="Times New Roman"/>
                <w:color w:val="080000"/>
                <w:sz w:val="24"/>
                <w:szCs w:val="24"/>
                <w:lang w:eastAsia="ru-RU"/>
              </w:rPr>
              <w:t xml:space="preserve"> </w:t>
            </w:r>
            <w:proofErr w:type="spellStart"/>
            <w:r w:rsidRPr="00172176">
              <w:rPr>
                <w:rFonts w:ascii="Times New Roman" w:eastAsia="Times New Roman" w:hAnsi="Times New Roman"/>
                <w:color w:val="080000"/>
                <w:sz w:val="24"/>
                <w:szCs w:val="24"/>
                <w:lang w:eastAsia="ru-RU"/>
              </w:rPr>
              <w:t>підшивки</w:t>
            </w:r>
            <w:proofErr w:type="spellEnd"/>
            <w:r w:rsidRPr="00172176">
              <w:rPr>
                <w:rFonts w:ascii="Times New Roman" w:eastAsia="Times New Roman" w:hAnsi="Times New Roman"/>
                <w:color w:val="080000"/>
                <w:sz w:val="24"/>
                <w:szCs w:val="24"/>
                <w:lang w:eastAsia="ru-RU"/>
              </w:rPr>
              <w:t xml:space="preserve"> </w:t>
            </w:r>
            <w:proofErr w:type="spellStart"/>
            <w:r w:rsidRPr="00172176">
              <w:rPr>
                <w:rFonts w:ascii="Times New Roman" w:eastAsia="Times New Roman" w:hAnsi="Times New Roman"/>
                <w:color w:val="080000"/>
                <w:sz w:val="24"/>
                <w:szCs w:val="24"/>
                <w:lang w:eastAsia="ru-RU"/>
              </w:rPr>
              <w:t>стель</w:t>
            </w:r>
            <w:proofErr w:type="spellEnd"/>
            <w:r w:rsidRPr="00172176">
              <w:rPr>
                <w:rFonts w:ascii="Times New Roman" w:eastAsia="Times New Roman" w:hAnsi="Times New Roman"/>
                <w:color w:val="080000"/>
                <w:sz w:val="24"/>
                <w:szCs w:val="24"/>
                <w:lang w:eastAsia="ru-RU"/>
              </w:rPr>
              <w:t xml:space="preserve"> </w:t>
            </w:r>
            <w:proofErr w:type="spellStart"/>
            <w:r w:rsidRPr="00172176">
              <w:rPr>
                <w:rFonts w:ascii="Times New Roman" w:eastAsia="Times New Roman" w:hAnsi="Times New Roman"/>
                <w:color w:val="080000"/>
                <w:sz w:val="24"/>
                <w:szCs w:val="24"/>
                <w:lang w:eastAsia="ru-RU"/>
              </w:rPr>
              <w:t>із</w:t>
            </w:r>
            <w:proofErr w:type="spellEnd"/>
            <w:r w:rsidRPr="00172176">
              <w:rPr>
                <w:rFonts w:ascii="Times New Roman" w:eastAsia="Times New Roman" w:hAnsi="Times New Roman"/>
                <w:color w:val="080000"/>
                <w:sz w:val="24"/>
                <w:szCs w:val="24"/>
                <w:lang w:eastAsia="ru-RU"/>
              </w:rPr>
              <w:t xml:space="preserve"> </w:t>
            </w:r>
            <w:proofErr w:type="spellStart"/>
            <w:r w:rsidRPr="00172176">
              <w:rPr>
                <w:rFonts w:ascii="Times New Roman" w:eastAsia="Times New Roman" w:hAnsi="Times New Roman"/>
                <w:color w:val="080000"/>
                <w:sz w:val="24"/>
                <w:szCs w:val="24"/>
                <w:lang w:eastAsia="ru-RU"/>
              </w:rPr>
              <w:t>фанери</w:t>
            </w:r>
            <w:proofErr w:type="spellEnd"/>
            <w:r w:rsidRPr="00172176">
              <w:rPr>
                <w:rFonts w:ascii="Times New Roman" w:eastAsia="Times New Roman" w:hAnsi="Times New Roman"/>
                <w:color w:val="080000"/>
                <w:sz w:val="24"/>
                <w:szCs w:val="24"/>
                <w:lang w:eastAsia="ru-RU"/>
              </w:rPr>
              <w:t xml:space="preserve"> (</w:t>
            </w:r>
            <w:proofErr w:type="spellStart"/>
            <w:r w:rsidRPr="00172176">
              <w:rPr>
                <w:rFonts w:ascii="Times New Roman" w:eastAsia="Times New Roman" w:hAnsi="Times New Roman"/>
                <w:color w:val="080000"/>
                <w:sz w:val="24"/>
                <w:szCs w:val="24"/>
                <w:lang w:eastAsia="ru-RU"/>
              </w:rPr>
              <w:t>пластиковий</w:t>
            </w:r>
            <w:proofErr w:type="spellEnd"/>
            <w:r w:rsidRPr="00172176">
              <w:rPr>
                <w:rFonts w:ascii="Times New Roman" w:eastAsia="Times New Roman" w:hAnsi="Times New Roman"/>
                <w:color w:val="080000"/>
                <w:sz w:val="24"/>
                <w:szCs w:val="24"/>
                <w:lang w:eastAsia="ru-RU"/>
              </w:rPr>
              <w:t xml:space="preserve"> сайдинг)</w:t>
            </w:r>
          </w:p>
        </w:tc>
        <w:tc>
          <w:tcPr>
            <w:tcW w:w="1782" w:type="dxa"/>
            <w:tcBorders>
              <w:top w:val="single" w:sz="4" w:space="0" w:color="000000"/>
              <w:left w:val="single" w:sz="4" w:space="0" w:color="000000"/>
              <w:bottom w:val="single" w:sz="4" w:space="0" w:color="000000"/>
              <w:right w:val="single" w:sz="4" w:space="0" w:color="000000"/>
            </w:tcBorders>
            <w:shd w:val="clear" w:color="000000" w:fill="FFFFFF"/>
            <w:hideMark/>
          </w:tcPr>
          <w:p w:rsidR="00D21518" w:rsidRPr="00172176" w:rsidRDefault="00D21518" w:rsidP="003B0E44">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 xml:space="preserve">м2 </w:t>
            </w:r>
            <w:proofErr w:type="spellStart"/>
            <w:r w:rsidRPr="00172176">
              <w:rPr>
                <w:rFonts w:ascii="Times New Roman" w:eastAsia="Times New Roman" w:hAnsi="Times New Roman"/>
                <w:color w:val="080000"/>
                <w:sz w:val="24"/>
                <w:szCs w:val="24"/>
                <w:lang w:eastAsia="ru-RU"/>
              </w:rPr>
              <w:t>підшивки</w:t>
            </w:r>
            <w:proofErr w:type="spellEnd"/>
          </w:p>
        </w:tc>
        <w:tc>
          <w:tcPr>
            <w:tcW w:w="1177" w:type="dxa"/>
            <w:tcBorders>
              <w:top w:val="nil"/>
              <w:left w:val="nil"/>
              <w:bottom w:val="single" w:sz="4" w:space="0" w:color="000000"/>
              <w:right w:val="single" w:sz="4" w:space="0" w:color="000000"/>
            </w:tcBorders>
            <w:shd w:val="clear" w:color="000000" w:fill="FFFFFF"/>
            <w:hideMark/>
          </w:tcPr>
          <w:p w:rsidR="00D21518" w:rsidRPr="00172176" w:rsidRDefault="00D21518" w:rsidP="003B0E44">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17,6</w:t>
            </w:r>
          </w:p>
        </w:tc>
        <w:tc>
          <w:tcPr>
            <w:tcW w:w="1264" w:type="dxa"/>
            <w:tcBorders>
              <w:top w:val="single" w:sz="4" w:space="0" w:color="000000"/>
              <w:left w:val="nil"/>
              <w:bottom w:val="single" w:sz="4" w:space="0" w:color="000000"/>
              <w:right w:val="single" w:sz="4" w:space="0" w:color="000000"/>
            </w:tcBorders>
            <w:shd w:val="clear" w:color="000000" w:fill="FFFFFF"/>
            <w:hideMark/>
          </w:tcPr>
          <w:p w:rsidR="00D21518" w:rsidRPr="00172176" w:rsidRDefault="00D21518" w:rsidP="003B0E44">
            <w:pPr>
              <w:spacing w:after="0" w:line="240" w:lineRule="auto"/>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 </w:t>
            </w:r>
          </w:p>
        </w:tc>
      </w:tr>
      <w:tr w:rsidR="00D21518" w:rsidRPr="00172176" w:rsidTr="003B0E44">
        <w:trPr>
          <w:trHeight w:val="334"/>
        </w:trPr>
        <w:tc>
          <w:tcPr>
            <w:tcW w:w="635" w:type="dxa"/>
            <w:tcBorders>
              <w:top w:val="single" w:sz="4" w:space="0" w:color="000000"/>
              <w:left w:val="single" w:sz="4" w:space="0" w:color="000000"/>
              <w:bottom w:val="single" w:sz="4" w:space="0" w:color="000000"/>
              <w:right w:val="single" w:sz="4" w:space="0" w:color="000000"/>
            </w:tcBorders>
            <w:shd w:val="clear" w:color="000000" w:fill="FFFFFF"/>
            <w:hideMark/>
          </w:tcPr>
          <w:p w:rsidR="00D21518" w:rsidRPr="00172176" w:rsidRDefault="00D21518" w:rsidP="003B0E44">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lastRenderedPageBreak/>
              <w:t>6</w:t>
            </w:r>
          </w:p>
        </w:tc>
        <w:tc>
          <w:tcPr>
            <w:tcW w:w="4471" w:type="dxa"/>
            <w:tcBorders>
              <w:top w:val="single" w:sz="4" w:space="0" w:color="000000"/>
              <w:left w:val="nil"/>
              <w:bottom w:val="single" w:sz="4" w:space="0" w:color="000000"/>
              <w:right w:val="nil"/>
            </w:tcBorders>
            <w:shd w:val="clear" w:color="000000" w:fill="FFFFFF"/>
            <w:hideMark/>
          </w:tcPr>
          <w:p w:rsidR="00D21518" w:rsidRPr="00172176" w:rsidRDefault="00D21518" w:rsidP="003B0E44">
            <w:pPr>
              <w:spacing w:after="0" w:line="240" w:lineRule="auto"/>
              <w:rPr>
                <w:rFonts w:ascii="Times New Roman" w:eastAsia="Times New Roman" w:hAnsi="Times New Roman"/>
                <w:color w:val="080000"/>
                <w:sz w:val="24"/>
                <w:szCs w:val="24"/>
                <w:lang w:eastAsia="ru-RU"/>
              </w:rPr>
            </w:pPr>
            <w:proofErr w:type="spellStart"/>
            <w:r w:rsidRPr="00172176">
              <w:rPr>
                <w:rFonts w:ascii="Times New Roman" w:eastAsia="Times New Roman" w:hAnsi="Times New Roman"/>
                <w:color w:val="080000"/>
                <w:sz w:val="24"/>
                <w:szCs w:val="24"/>
                <w:lang w:eastAsia="ru-RU"/>
              </w:rPr>
              <w:t>Посилення</w:t>
            </w:r>
            <w:proofErr w:type="spellEnd"/>
            <w:r w:rsidRPr="00172176">
              <w:rPr>
                <w:rFonts w:ascii="Times New Roman" w:eastAsia="Times New Roman" w:hAnsi="Times New Roman"/>
                <w:color w:val="080000"/>
                <w:sz w:val="24"/>
                <w:szCs w:val="24"/>
                <w:lang w:eastAsia="ru-RU"/>
              </w:rPr>
              <w:t xml:space="preserve"> </w:t>
            </w:r>
            <w:proofErr w:type="spellStart"/>
            <w:r w:rsidRPr="00172176">
              <w:rPr>
                <w:rFonts w:ascii="Times New Roman" w:eastAsia="Times New Roman" w:hAnsi="Times New Roman"/>
                <w:color w:val="080000"/>
                <w:sz w:val="24"/>
                <w:szCs w:val="24"/>
                <w:lang w:eastAsia="ru-RU"/>
              </w:rPr>
              <w:t>цегляних</w:t>
            </w:r>
            <w:proofErr w:type="spellEnd"/>
            <w:r w:rsidRPr="00172176">
              <w:rPr>
                <w:rFonts w:ascii="Times New Roman" w:eastAsia="Times New Roman" w:hAnsi="Times New Roman"/>
                <w:color w:val="080000"/>
                <w:sz w:val="24"/>
                <w:szCs w:val="24"/>
                <w:lang w:eastAsia="ru-RU"/>
              </w:rPr>
              <w:t xml:space="preserve"> </w:t>
            </w:r>
            <w:proofErr w:type="spellStart"/>
            <w:r w:rsidRPr="00172176">
              <w:rPr>
                <w:rFonts w:ascii="Times New Roman" w:eastAsia="Times New Roman" w:hAnsi="Times New Roman"/>
                <w:color w:val="080000"/>
                <w:sz w:val="24"/>
                <w:szCs w:val="24"/>
                <w:lang w:eastAsia="ru-RU"/>
              </w:rPr>
              <w:t>стін</w:t>
            </w:r>
            <w:proofErr w:type="spellEnd"/>
            <w:r w:rsidRPr="00172176">
              <w:rPr>
                <w:rFonts w:ascii="Times New Roman" w:eastAsia="Times New Roman" w:hAnsi="Times New Roman"/>
                <w:color w:val="080000"/>
                <w:sz w:val="24"/>
                <w:szCs w:val="24"/>
                <w:lang w:eastAsia="ru-RU"/>
              </w:rPr>
              <w:t xml:space="preserve"> </w:t>
            </w:r>
            <w:proofErr w:type="spellStart"/>
            <w:r w:rsidRPr="00172176">
              <w:rPr>
                <w:rFonts w:ascii="Times New Roman" w:eastAsia="Times New Roman" w:hAnsi="Times New Roman"/>
                <w:color w:val="080000"/>
                <w:sz w:val="24"/>
                <w:szCs w:val="24"/>
                <w:lang w:eastAsia="ru-RU"/>
              </w:rPr>
              <w:t>металевим</w:t>
            </w:r>
            <w:proofErr w:type="spellEnd"/>
            <w:r w:rsidRPr="00172176">
              <w:rPr>
                <w:rFonts w:ascii="Times New Roman" w:eastAsia="Times New Roman" w:hAnsi="Times New Roman"/>
                <w:color w:val="080000"/>
                <w:sz w:val="24"/>
                <w:szCs w:val="24"/>
                <w:lang w:eastAsia="ru-RU"/>
              </w:rPr>
              <w:t xml:space="preserve"> каркасом</w:t>
            </w:r>
          </w:p>
        </w:tc>
        <w:tc>
          <w:tcPr>
            <w:tcW w:w="1782" w:type="dxa"/>
            <w:tcBorders>
              <w:top w:val="single" w:sz="4" w:space="0" w:color="000000"/>
              <w:left w:val="single" w:sz="4" w:space="0" w:color="000000"/>
              <w:bottom w:val="single" w:sz="4" w:space="0" w:color="000000"/>
              <w:right w:val="single" w:sz="4" w:space="0" w:color="000000"/>
            </w:tcBorders>
            <w:shd w:val="clear" w:color="000000" w:fill="FFFFFF"/>
            <w:hideMark/>
          </w:tcPr>
          <w:p w:rsidR="00D21518" w:rsidRPr="00172176" w:rsidRDefault="00D21518" w:rsidP="003B0E44">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 xml:space="preserve">т </w:t>
            </w:r>
            <w:proofErr w:type="spellStart"/>
            <w:r w:rsidRPr="00172176">
              <w:rPr>
                <w:rFonts w:ascii="Times New Roman" w:eastAsia="Times New Roman" w:hAnsi="Times New Roman"/>
                <w:color w:val="080000"/>
                <w:sz w:val="24"/>
                <w:szCs w:val="24"/>
                <w:lang w:eastAsia="ru-RU"/>
              </w:rPr>
              <w:t>конструкцій</w:t>
            </w:r>
            <w:proofErr w:type="spellEnd"/>
          </w:p>
        </w:tc>
        <w:tc>
          <w:tcPr>
            <w:tcW w:w="1177" w:type="dxa"/>
            <w:tcBorders>
              <w:top w:val="nil"/>
              <w:left w:val="nil"/>
              <w:bottom w:val="single" w:sz="4" w:space="0" w:color="000000"/>
              <w:right w:val="single" w:sz="4" w:space="0" w:color="000000"/>
            </w:tcBorders>
            <w:shd w:val="clear" w:color="000000" w:fill="FFFFFF"/>
            <w:hideMark/>
          </w:tcPr>
          <w:p w:rsidR="00D21518" w:rsidRPr="00172176" w:rsidRDefault="00D21518" w:rsidP="003B0E44">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0,0173</w:t>
            </w:r>
          </w:p>
        </w:tc>
        <w:tc>
          <w:tcPr>
            <w:tcW w:w="1264" w:type="dxa"/>
            <w:tcBorders>
              <w:top w:val="single" w:sz="4" w:space="0" w:color="000000"/>
              <w:left w:val="nil"/>
              <w:bottom w:val="single" w:sz="4" w:space="0" w:color="000000"/>
              <w:right w:val="single" w:sz="4" w:space="0" w:color="000000"/>
            </w:tcBorders>
            <w:shd w:val="clear" w:color="000000" w:fill="FFFFFF"/>
            <w:hideMark/>
          </w:tcPr>
          <w:p w:rsidR="00D21518" w:rsidRPr="00172176" w:rsidRDefault="00D21518" w:rsidP="003B0E44">
            <w:pPr>
              <w:spacing w:after="0" w:line="240" w:lineRule="auto"/>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 </w:t>
            </w:r>
          </w:p>
        </w:tc>
      </w:tr>
      <w:tr w:rsidR="00D21518" w:rsidRPr="00172176" w:rsidTr="003B0E44">
        <w:trPr>
          <w:trHeight w:val="604"/>
        </w:trPr>
        <w:tc>
          <w:tcPr>
            <w:tcW w:w="635" w:type="dxa"/>
            <w:tcBorders>
              <w:top w:val="single" w:sz="4" w:space="0" w:color="000000"/>
              <w:left w:val="single" w:sz="4" w:space="0" w:color="000000"/>
              <w:bottom w:val="single" w:sz="4" w:space="0" w:color="000000"/>
              <w:right w:val="single" w:sz="4" w:space="0" w:color="000000"/>
            </w:tcBorders>
            <w:shd w:val="clear" w:color="000000" w:fill="FFFFFF"/>
            <w:hideMark/>
          </w:tcPr>
          <w:p w:rsidR="00D21518" w:rsidRPr="00172176" w:rsidRDefault="00D21518" w:rsidP="003B0E44">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7</w:t>
            </w:r>
          </w:p>
        </w:tc>
        <w:tc>
          <w:tcPr>
            <w:tcW w:w="4471" w:type="dxa"/>
            <w:tcBorders>
              <w:top w:val="single" w:sz="4" w:space="0" w:color="000000"/>
              <w:left w:val="nil"/>
              <w:bottom w:val="single" w:sz="4" w:space="0" w:color="000000"/>
              <w:right w:val="nil"/>
            </w:tcBorders>
            <w:shd w:val="clear" w:color="000000" w:fill="FFFFFF"/>
            <w:hideMark/>
          </w:tcPr>
          <w:p w:rsidR="00D21518" w:rsidRPr="00172176" w:rsidRDefault="00D21518" w:rsidP="003B0E44">
            <w:pPr>
              <w:spacing w:after="0" w:line="240" w:lineRule="auto"/>
              <w:rPr>
                <w:rFonts w:ascii="Times New Roman" w:eastAsia="Times New Roman" w:hAnsi="Times New Roman"/>
                <w:color w:val="080000"/>
                <w:sz w:val="24"/>
                <w:szCs w:val="24"/>
                <w:lang w:eastAsia="ru-RU"/>
              </w:rPr>
            </w:pPr>
            <w:proofErr w:type="spellStart"/>
            <w:r w:rsidRPr="00172176">
              <w:rPr>
                <w:rFonts w:ascii="Times New Roman" w:eastAsia="Times New Roman" w:hAnsi="Times New Roman"/>
                <w:color w:val="080000"/>
                <w:sz w:val="24"/>
                <w:szCs w:val="24"/>
                <w:lang w:eastAsia="ru-RU"/>
              </w:rPr>
              <w:t>Улаштування</w:t>
            </w:r>
            <w:proofErr w:type="spellEnd"/>
            <w:r w:rsidRPr="00172176">
              <w:rPr>
                <w:rFonts w:ascii="Times New Roman" w:eastAsia="Times New Roman" w:hAnsi="Times New Roman"/>
                <w:color w:val="080000"/>
                <w:sz w:val="24"/>
                <w:szCs w:val="24"/>
                <w:lang w:eastAsia="ru-RU"/>
              </w:rPr>
              <w:t xml:space="preserve"> </w:t>
            </w:r>
            <w:proofErr w:type="spellStart"/>
            <w:r w:rsidRPr="00172176">
              <w:rPr>
                <w:rFonts w:ascii="Times New Roman" w:eastAsia="Times New Roman" w:hAnsi="Times New Roman"/>
                <w:color w:val="080000"/>
                <w:sz w:val="24"/>
                <w:szCs w:val="24"/>
                <w:lang w:eastAsia="ru-RU"/>
              </w:rPr>
              <w:t>цементної</w:t>
            </w:r>
            <w:proofErr w:type="spellEnd"/>
            <w:r w:rsidRPr="00172176">
              <w:rPr>
                <w:rFonts w:ascii="Times New Roman" w:eastAsia="Times New Roman" w:hAnsi="Times New Roman"/>
                <w:color w:val="080000"/>
                <w:sz w:val="24"/>
                <w:szCs w:val="24"/>
                <w:lang w:eastAsia="ru-RU"/>
              </w:rPr>
              <w:t xml:space="preserve"> стяжки </w:t>
            </w:r>
            <w:proofErr w:type="spellStart"/>
            <w:r w:rsidRPr="00172176">
              <w:rPr>
                <w:rFonts w:ascii="Times New Roman" w:eastAsia="Times New Roman" w:hAnsi="Times New Roman"/>
                <w:color w:val="080000"/>
                <w:sz w:val="24"/>
                <w:szCs w:val="24"/>
                <w:lang w:eastAsia="ru-RU"/>
              </w:rPr>
              <w:t>товщиною</w:t>
            </w:r>
            <w:proofErr w:type="spellEnd"/>
            <w:r w:rsidRPr="00172176">
              <w:rPr>
                <w:rFonts w:ascii="Times New Roman" w:eastAsia="Times New Roman" w:hAnsi="Times New Roman"/>
                <w:color w:val="080000"/>
                <w:sz w:val="24"/>
                <w:szCs w:val="24"/>
                <w:lang w:eastAsia="ru-RU"/>
              </w:rPr>
              <w:t xml:space="preserve"> 20 мм по </w:t>
            </w:r>
            <w:proofErr w:type="spellStart"/>
            <w:r w:rsidRPr="00172176">
              <w:rPr>
                <w:rFonts w:ascii="Times New Roman" w:eastAsia="Times New Roman" w:hAnsi="Times New Roman"/>
                <w:color w:val="080000"/>
                <w:sz w:val="24"/>
                <w:szCs w:val="24"/>
                <w:lang w:eastAsia="ru-RU"/>
              </w:rPr>
              <w:t>бетонній</w:t>
            </w:r>
            <w:proofErr w:type="spellEnd"/>
            <w:r w:rsidRPr="00172176">
              <w:rPr>
                <w:rFonts w:ascii="Times New Roman" w:eastAsia="Times New Roman" w:hAnsi="Times New Roman"/>
                <w:color w:val="080000"/>
                <w:sz w:val="24"/>
                <w:szCs w:val="24"/>
                <w:lang w:eastAsia="ru-RU"/>
              </w:rPr>
              <w:t xml:space="preserve"> </w:t>
            </w:r>
            <w:proofErr w:type="spellStart"/>
            <w:r w:rsidRPr="00172176">
              <w:rPr>
                <w:rFonts w:ascii="Times New Roman" w:eastAsia="Times New Roman" w:hAnsi="Times New Roman"/>
                <w:color w:val="080000"/>
                <w:sz w:val="24"/>
                <w:szCs w:val="24"/>
                <w:lang w:eastAsia="ru-RU"/>
              </w:rPr>
              <w:t>основі</w:t>
            </w:r>
            <w:proofErr w:type="spellEnd"/>
            <w:r w:rsidRPr="00172176">
              <w:rPr>
                <w:rFonts w:ascii="Times New Roman" w:eastAsia="Times New Roman" w:hAnsi="Times New Roman"/>
                <w:color w:val="080000"/>
                <w:sz w:val="24"/>
                <w:szCs w:val="24"/>
                <w:lang w:eastAsia="ru-RU"/>
              </w:rPr>
              <w:br/>
            </w:r>
            <w:proofErr w:type="spellStart"/>
            <w:r w:rsidRPr="00172176">
              <w:rPr>
                <w:rFonts w:ascii="Times New Roman" w:eastAsia="Times New Roman" w:hAnsi="Times New Roman"/>
                <w:color w:val="080000"/>
                <w:sz w:val="24"/>
                <w:szCs w:val="24"/>
                <w:lang w:eastAsia="ru-RU"/>
              </w:rPr>
              <w:t>площею</w:t>
            </w:r>
            <w:proofErr w:type="spellEnd"/>
            <w:r w:rsidRPr="00172176">
              <w:rPr>
                <w:rFonts w:ascii="Times New Roman" w:eastAsia="Times New Roman" w:hAnsi="Times New Roman"/>
                <w:color w:val="080000"/>
                <w:sz w:val="24"/>
                <w:szCs w:val="24"/>
                <w:lang w:eastAsia="ru-RU"/>
              </w:rPr>
              <w:t xml:space="preserve"> </w:t>
            </w:r>
            <w:proofErr w:type="spellStart"/>
            <w:r w:rsidRPr="00172176">
              <w:rPr>
                <w:rFonts w:ascii="Times New Roman" w:eastAsia="Times New Roman" w:hAnsi="Times New Roman"/>
                <w:color w:val="080000"/>
                <w:sz w:val="24"/>
                <w:szCs w:val="24"/>
                <w:lang w:eastAsia="ru-RU"/>
              </w:rPr>
              <w:t>понад</w:t>
            </w:r>
            <w:proofErr w:type="spellEnd"/>
            <w:r w:rsidRPr="00172176">
              <w:rPr>
                <w:rFonts w:ascii="Times New Roman" w:eastAsia="Times New Roman" w:hAnsi="Times New Roman"/>
                <w:color w:val="080000"/>
                <w:sz w:val="24"/>
                <w:szCs w:val="24"/>
                <w:lang w:eastAsia="ru-RU"/>
              </w:rPr>
              <w:t xml:space="preserve"> 20 м2</w:t>
            </w:r>
          </w:p>
        </w:tc>
        <w:tc>
          <w:tcPr>
            <w:tcW w:w="1782" w:type="dxa"/>
            <w:tcBorders>
              <w:top w:val="single" w:sz="4" w:space="0" w:color="000000"/>
              <w:left w:val="single" w:sz="4" w:space="0" w:color="000000"/>
              <w:bottom w:val="single" w:sz="4" w:space="0" w:color="000000"/>
              <w:right w:val="single" w:sz="4" w:space="0" w:color="000000"/>
            </w:tcBorders>
            <w:shd w:val="clear" w:color="000000" w:fill="FFFFFF"/>
            <w:hideMark/>
          </w:tcPr>
          <w:p w:rsidR="00D21518" w:rsidRPr="00172176" w:rsidRDefault="00D21518" w:rsidP="003B0E44">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м2 стяжки</w:t>
            </w:r>
          </w:p>
        </w:tc>
        <w:tc>
          <w:tcPr>
            <w:tcW w:w="1177" w:type="dxa"/>
            <w:tcBorders>
              <w:top w:val="nil"/>
              <w:left w:val="nil"/>
              <w:bottom w:val="single" w:sz="4" w:space="0" w:color="000000"/>
              <w:right w:val="single" w:sz="4" w:space="0" w:color="000000"/>
            </w:tcBorders>
            <w:shd w:val="clear" w:color="000000" w:fill="FFFFFF"/>
            <w:hideMark/>
          </w:tcPr>
          <w:p w:rsidR="00D21518" w:rsidRPr="00172176" w:rsidRDefault="00D21518" w:rsidP="003B0E44">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3</w:t>
            </w:r>
          </w:p>
        </w:tc>
        <w:tc>
          <w:tcPr>
            <w:tcW w:w="1264" w:type="dxa"/>
            <w:tcBorders>
              <w:top w:val="single" w:sz="4" w:space="0" w:color="000000"/>
              <w:left w:val="nil"/>
              <w:bottom w:val="single" w:sz="4" w:space="0" w:color="000000"/>
              <w:right w:val="single" w:sz="4" w:space="0" w:color="000000"/>
            </w:tcBorders>
            <w:shd w:val="clear" w:color="000000" w:fill="FFFFFF"/>
            <w:hideMark/>
          </w:tcPr>
          <w:p w:rsidR="00D21518" w:rsidRPr="00172176" w:rsidRDefault="00D21518" w:rsidP="003B0E44">
            <w:pPr>
              <w:spacing w:after="0" w:line="240" w:lineRule="auto"/>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 </w:t>
            </w:r>
          </w:p>
        </w:tc>
      </w:tr>
      <w:tr w:rsidR="00D21518" w:rsidRPr="00172176" w:rsidTr="003B0E44">
        <w:trPr>
          <w:trHeight w:val="604"/>
        </w:trPr>
        <w:tc>
          <w:tcPr>
            <w:tcW w:w="635" w:type="dxa"/>
            <w:tcBorders>
              <w:top w:val="single" w:sz="4" w:space="0" w:color="000000"/>
              <w:left w:val="single" w:sz="4" w:space="0" w:color="000000"/>
              <w:bottom w:val="single" w:sz="4" w:space="0" w:color="000000"/>
              <w:right w:val="single" w:sz="4" w:space="0" w:color="000000"/>
            </w:tcBorders>
            <w:shd w:val="clear" w:color="000000" w:fill="FFFFFF"/>
            <w:hideMark/>
          </w:tcPr>
          <w:p w:rsidR="00D21518" w:rsidRPr="00172176" w:rsidRDefault="00D21518" w:rsidP="003B0E44">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8</w:t>
            </w:r>
          </w:p>
        </w:tc>
        <w:tc>
          <w:tcPr>
            <w:tcW w:w="4471" w:type="dxa"/>
            <w:tcBorders>
              <w:top w:val="single" w:sz="4" w:space="0" w:color="000000"/>
              <w:left w:val="nil"/>
              <w:bottom w:val="single" w:sz="4" w:space="0" w:color="000000"/>
              <w:right w:val="nil"/>
            </w:tcBorders>
            <w:shd w:val="clear" w:color="000000" w:fill="FFFFFF"/>
            <w:hideMark/>
          </w:tcPr>
          <w:p w:rsidR="00D21518" w:rsidRPr="00172176" w:rsidRDefault="00D21518" w:rsidP="003B0E44">
            <w:pPr>
              <w:spacing w:after="0" w:line="240" w:lineRule="auto"/>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 xml:space="preserve">На </w:t>
            </w:r>
            <w:proofErr w:type="spellStart"/>
            <w:r w:rsidRPr="00172176">
              <w:rPr>
                <w:rFonts w:ascii="Times New Roman" w:eastAsia="Times New Roman" w:hAnsi="Times New Roman"/>
                <w:color w:val="080000"/>
                <w:sz w:val="24"/>
                <w:szCs w:val="24"/>
                <w:lang w:eastAsia="ru-RU"/>
              </w:rPr>
              <w:t>кожні</w:t>
            </w:r>
            <w:proofErr w:type="spellEnd"/>
            <w:r w:rsidRPr="00172176">
              <w:rPr>
                <w:rFonts w:ascii="Times New Roman" w:eastAsia="Times New Roman" w:hAnsi="Times New Roman"/>
                <w:color w:val="080000"/>
                <w:sz w:val="24"/>
                <w:szCs w:val="24"/>
                <w:lang w:eastAsia="ru-RU"/>
              </w:rPr>
              <w:t xml:space="preserve"> 5 мм </w:t>
            </w:r>
            <w:proofErr w:type="spellStart"/>
            <w:r w:rsidRPr="00172176">
              <w:rPr>
                <w:rFonts w:ascii="Times New Roman" w:eastAsia="Times New Roman" w:hAnsi="Times New Roman"/>
                <w:color w:val="080000"/>
                <w:sz w:val="24"/>
                <w:szCs w:val="24"/>
                <w:lang w:eastAsia="ru-RU"/>
              </w:rPr>
              <w:t>зміни</w:t>
            </w:r>
            <w:proofErr w:type="spellEnd"/>
            <w:r w:rsidRPr="00172176">
              <w:rPr>
                <w:rFonts w:ascii="Times New Roman" w:eastAsia="Times New Roman" w:hAnsi="Times New Roman"/>
                <w:color w:val="080000"/>
                <w:sz w:val="24"/>
                <w:szCs w:val="24"/>
                <w:lang w:eastAsia="ru-RU"/>
              </w:rPr>
              <w:t xml:space="preserve"> </w:t>
            </w:r>
            <w:proofErr w:type="spellStart"/>
            <w:r w:rsidRPr="00172176">
              <w:rPr>
                <w:rFonts w:ascii="Times New Roman" w:eastAsia="Times New Roman" w:hAnsi="Times New Roman"/>
                <w:color w:val="080000"/>
                <w:sz w:val="24"/>
                <w:szCs w:val="24"/>
                <w:lang w:eastAsia="ru-RU"/>
              </w:rPr>
              <w:t>товщини</w:t>
            </w:r>
            <w:proofErr w:type="spellEnd"/>
            <w:r w:rsidRPr="00172176">
              <w:rPr>
                <w:rFonts w:ascii="Times New Roman" w:eastAsia="Times New Roman" w:hAnsi="Times New Roman"/>
                <w:color w:val="080000"/>
                <w:sz w:val="24"/>
                <w:szCs w:val="24"/>
                <w:lang w:eastAsia="ru-RU"/>
              </w:rPr>
              <w:t xml:space="preserve"> шару </w:t>
            </w:r>
            <w:proofErr w:type="spellStart"/>
            <w:r w:rsidRPr="00172176">
              <w:rPr>
                <w:rFonts w:ascii="Times New Roman" w:eastAsia="Times New Roman" w:hAnsi="Times New Roman"/>
                <w:color w:val="080000"/>
                <w:sz w:val="24"/>
                <w:szCs w:val="24"/>
                <w:lang w:eastAsia="ru-RU"/>
              </w:rPr>
              <w:t>цементної</w:t>
            </w:r>
            <w:proofErr w:type="spellEnd"/>
            <w:r w:rsidRPr="00172176">
              <w:rPr>
                <w:rFonts w:ascii="Times New Roman" w:eastAsia="Times New Roman" w:hAnsi="Times New Roman"/>
                <w:color w:val="080000"/>
                <w:sz w:val="24"/>
                <w:szCs w:val="24"/>
                <w:lang w:eastAsia="ru-RU"/>
              </w:rPr>
              <w:t xml:space="preserve"> стяжки </w:t>
            </w:r>
            <w:proofErr w:type="spellStart"/>
            <w:r w:rsidRPr="00172176">
              <w:rPr>
                <w:rFonts w:ascii="Times New Roman" w:eastAsia="Times New Roman" w:hAnsi="Times New Roman"/>
                <w:color w:val="080000"/>
                <w:sz w:val="24"/>
                <w:szCs w:val="24"/>
                <w:lang w:eastAsia="ru-RU"/>
              </w:rPr>
              <w:t>додавати</w:t>
            </w:r>
            <w:proofErr w:type="spellEnd"/>
            <w:r w:rsidRPr="00172176">
              <w:rPr>
                <w:rFonts w:ascii="Times New Roman" w:eastAsia="Times New Roman" w:hAnsi="Times New Roman"/>
                <w:color w:val="080000"/>
                <w:sz w:val="24"/>
                <w:szCs w:val="24"/>
                <w:lang w:eastAsia="ru-RU"/>
              </w:rPr>
              <w:t xml:space="preserve"> </w:t>
            </w:r>
            <w:proofErr w:type="spellStart"/>
            <w:r w:rsidRPr="00172176">
              <w:rPr>
                <w:rFonts w:ascii="Times New Roman" w:eastAsia="Times New Roman" w:hAnsi="Times New Roman"/>
                <w:color w:val="080000"/>
                <w:sz w:val="24"/>
                <w:szCs w:val="24"/>
                <w:lang w:eastAsia="ru-RU"/>
              </w:rPr>
              <w:t>або</w:t>
            </w:r>
            <w:proofErr w:type="spellEnd"/>
            <w:r w:rsidRPr="00172176">
              <w:rPr>
                <w:rFonts w:ascii="Times New Roman" w:eastAsia="Times New Roman" w:hAnsi="Times New Roman"/>
                <w:color w:val="080000"/>
                <w:sz w:val="24"/>
                <w:szCs w:val="24"/>
                <w:lang w:eastAsia="ru-RU"/>
              </w:rPr>
              <w:br/>
            </w:r>
            <w:proofErr w:type="spellStart"/>
            <w:r w:rsidRPr="00172176">
              <w:rPr>
                <w:rFonts w:ascii="Times New Roman" w:eastAsia="Times New Roman" w:hAnsi="Times New Roman"/>
                <w:color w:val="080000"/>
                <w:sz w:val="24"/>
                <w:szCs w:val="24"/>
                <w:lang w:eastAsia="ru-RU"/>
              </w:rPr>
              <w:t>виключати</w:t>
            </w:r>
            <w:proofErr w:type="spellEnd"/>
          </w:p>
        </w:tc>
        <w:tc>
          <w:tcPr>
            <w:tcW w:w="1782" w:type="dxa"/>
            <w:tcBorders>
              <w:top w:val="single" w:sz="4" w:space="0" w:color="000000"/>
              <w:left w:val="single" w:sz="4" w:space="0" w:color="000000"/>
              <w:bottom w:val="single" w:sz="4" w:space="0" w:color="000000"/>
              <w:right w:val="single" w:sz="4" w:space="0" w:color="000000"/>
            </w:tcBorders>
            <w:shd w:val="clear" w:color="000000" w:fill="FFFFFF"/>
            <w:hideMark/>
          </w:tcPr>
          <w:p w:rsidR="00D21518" w:rsidRPr="00172176" w:rsidRDefault="00D21518" w:rsidP="003B0E44">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м2 стяжки</w:t>
            </w:r>
          </w:p>
        </w:tc>
        <w:tc>
          <w:tcPr>
            <w:tcW w:w="1177" w:type="dxa"/>
            <w:tcBorders>
              <w:top w:val="nil"/>
              <w:left w:val="nil"/>
              <w:bottom w:val="single" w:sz="4" w:space="0" w:color="000000"/>
              <w:right w:val="single" w:sz="4" w:space="0" w:color="000000"/>
            </w:tcBorders>
            <w:shd w:val="clear" w:color="000000" w:fill="FFFFFF"/>
            <w:hideMark/>
          </w:tcPr>
          <w:p w:rsidR="00D21518" w:rsidRPr="00172176" w:rsidRDefault="00D21518" w:rsidP="003B0E44">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3</w:t>
            </w:r>
          </w:p>
        </w:tc>
        <w:tc>
          <w:tcPr>
            <w:tcW w:w="1264" w:type="dxa"/>
            <w:tcBorders>
              <w:top w:val="single" w:sz="4" w:space="0" w:color="000000"/>
              <w:left w:val="nil"/>
              <w:bottom w:val="single" w:sz="4" w:space="0" w:color="000000"/>
              <w:right w:val="single" w:sz="4" w:space="0" w:color="000000"/>
            </w:tcBorders>
            <w:shd w:val="clear" w:color="000000" w:fill="FFFFFF"/>
            <w:hideMark/>
          </w:tcPr>
          <w:p w:rsidR="00D21518" w:rsidRPr="00172176" w:rsidRDefault="00D21518" w:rsidP="003B0E44">
            <w:pPr>
              <w:spacing w:after="0" w:line="240" w:lineRule="auto"/>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 </w:t>
            </w:r>
          </w:p>
        </w:tc>
      </w:tr>
      <w:tr w:rsidR="00D21518" w:rsidRPr="00172176" w:rsidTr="003B0E44">
        <w:trPr>
          <w:trHeight w:val="604"/>
        </w:trPr>
        <w:tc>
          <w:tcPr>
            <w:tcW w:w="635" w:type="dxa"/>
            <w:tcBorders>
              <w:top w:val="single" w:sz="4" w:space="0" w:color="000000"/>
              <w:left w:val="single" w:sz="4" w:space="0" w:color="000000"/>
              <w:bottom w:val="single" w:sz="4" w:space="0" w:color="000000"/>
              <w:right w:val="single" w:sz="4" w:space="0" w:color="000000"/>
            </w:tcBorders>
            <w:shd w:val="clear" w:color="000000" w:fill="FFFFFF"/>
            <w:hideMark/>
          </w:tcPr>
          <w:p w:rsidR="00D21518" w:rsidRPr="00172176" w:rsidRDefault="00D21518" w:rsidP="003B0E44">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9</w:t>
            </w:r>
          </w:p>
        </w:tc>
        <w:tc>
          <w:tcPr>
            <w:tcW w:w="4471" w:type="dxa"/>
            <w:tcBorders>
              <w:top w:val="single" w:sz="4" w:space="0" w:color="000000"/>
              <w:left w:val="nil"/>
              <w:bottom w:val="single" w:sz="4" w:space="0" w:color="000000"/>
              <w:right w:val="nil"/>
            </w:tcBorders>
            <w:shd w:val="clear" w:color="000000" w:fill="FFFFFF"/>
            <w:hideMark/>
          </w:tcPr>
          <w:p w:rsidR="00D21518" w:rsidRPr="00172176" w:rsidRDefault="00D21518" w:rsidP="003B0E44">
            <w:pPr>
              <w:spacing w:after="0" w:line="240" w:lineRule="auto"/>
              <w:rPr>
                <w:rFonts w:ascii="Times New Roman" w:eastAsia="Times New Roman" w:hAnsi="Times New Roman"/>
                <w:color w:val="080000"/>
                <w:sz w:val="24"/>
                <w:szCs w:val="24"/>
                <w:lang w:eastAsia="ru-RU"/>
              </w:rPr>
            </w:pPr>
            <w:proofErr w:type="spellStart"/>
            <w:r w:rsidRPr="00172176">
              <w:rPr>
                <w:rFonts w:ascii="Times New Roman" w:eastAsia="Times New Roman" w:hAnsi="Times New Roman"/>
                <w:color w:val="080000"/>
                <w:sz w:val="24"/>
                <w:szCs w:val="24"/>
                <w:lang w:eastAsia="ru-RU"/>
              </w:rPr>
              <w:t>Улаштування</w:t>
            </w:r>
            <w:proofErr w:type="spellEnd"/>
            <w:r w:rsidRPr="00172176">
              <w:rPr>
                <w:rFonts w:ascii="Times New Roman" w:eastAsia="Times New Roman" w:hAnsi="Times New Roman"/>
                <w:color w:val="080000"/>
                <w:sz w:val="24"/>
                <w:szCs w:val="24"/>
                <w:lang w:eastAsia="ru-RU"/>
              </w:rPr>
              <w:t xml:space="preserve"> </w:t>
            </w:r>
            <w:proofErr w:type="spellStart"/>
            <w:r w:rsidRPr="00172176">
              <w:rPr>
                <w:rFonts w:ascii="Times New Roman" w:eastAsia="Times New Roman" w:hAnsi="Times New Roman"/>
                <w:color w:val="080000"/>
                <w:sz w:val="24"/>
                <w:szCs w:val="24"/>
                <w:lang w:eastAsia="ru-RU"/>
              </w:rPr>
              <w:t>покриттів</w:t>
            </w:r>
            <w:proofErr w:type="spellEnd"/>
            <w:r w:rsidRPr="00172176">
              <w:rPr>
                <w:rFonts w:ascii="Times New Roman" w:eastAsia="Times New Roman" w:hAnsi="Times New Roman"/>
                <w:color w:val="080000"/>
                <w:sz w:val="24"/>
                <w:szCs w:val="24"/>
                <w:lang w:eastAsia="ru-RU"/>
              </w:rPr>
              <w:t xml:space="preserve"> з </w:t>
            </w:r>
            <w:proofErr w:type="spellStart"/>
            <w:r w:rsidRPr="00172176">
              <w:rPr>
                <w:rFonts w:ascii="Times New Roman" w:eastAsia="Times New Roman" w:hAnsi="Times New Roman"/>
                <w:color w:val="080000"/>
                <w:sz w:val="24"/>
                <w:szCs w:val="24"/>
                <w:lang w:eastAsia="ru-RU"/>
              </w:rPr>
              <w:t>керамічних</w:t>
            </w:r>
            <w:proofErr w:type="spellEnd"/>
            <w:r w:rsidRPr="00172176">
              <w:rPr>
                <w:rFonts w:ascii="Times New Roman" w:eastAsia="Times New Roman" w:hAnsi="Times New Roman"/>
                <w:color w:val="080000"/>
                <w:sz w:val="24"/>
                <w:szCs w:val="24"/>
                <w:lang w:eastAsia="ru-RU"/>
              </w:rPr>
              <w:t xml:space="preserve"> плиток на </w:t>
            </w:r>
            <w:proofErr w:type="spellStart"/>
            <w:r w:rsidRPr="00172176">
              <w:rPr>
                <w:rFonts w:ascii="Times New Roman" w:eastAsia="Times New Roman" w:hAnsi="Times New Roman"/>
                <w:color w:val="080000"/>
                <w:sz w:val="24"/>
                <w:szCs w:val="24"/>
                <w:lang w:eastAsia="ru-RU"/>
              </w:rPr>
              <w:t>розчині</w:t>
            </w:r>
            <w:proofErr w:type="spellEnd"/>
            <w:r w:rsidRPr="00172176">
              <w:rPr>
                <w:rFonts w:ascii="Times New Roman" w:eastAsia="Times New Roman" w:hAnsi="Times New Roman"/>
                <w:color w:val="080000"/>
                <w:sz w:val="24"/>
                <w:szCs w:val="24"/>
                <w:lang w:eastAsia="ru-RU"/>
              </w:rPr>
              <w:t xml:space="preserve"> </w:t>
            </w:r>
            <w:proofErr w:type="spellStart"/>
            <w:r w:rsidRPr="00172176">
              <w:rPr>
                <w:rFonts w:ascii="Times New Roman" w:eastAsia="Times New Roman" w:hAnsi="Times New Roman"/>
                <w:color w:val="080000"/>
                <w:sz w:val="24"/>
                <w:szCs w:val="24"/>
                <w:lang w:eastAsia="ru-RU"/>
              </w:rPr>
              <w:t>із</w:t>
            </w:r>
            <w:proofErr w:type="spellEnd"/>
            <w:r w:rsidRPr="00172176">
              <w:rPr>
                <w:rFonts w:ascii="Times New Roman" w:eastAsia="Times New Roman" w:hAnsi="Times New Roman"/>
                <w:color w:val="080000"/>
                <w:sz w:val="24"/>
                <w:szCs w:val="24"/>
                <w:lang w:eastAsia="ru-RU"/>
              </w:rPr>
              <w:t xml:space="preserve"> </w:t>
            </w:r>
            <w:proofErr w:type="spellStart"/>
            <w:r w:rsidRPr="00172176">
              <w:rPr>
                <w:rFonts w:ascii="Times New Roman" w:eastAsia="Times New Roman" w:hAnsi="Times New Roman"/>
                <w:color w:val="080000"/>
                <w:sz w:val="24"/>
                <w:szCs w:val="24"/>
                <w:lang w:eastAsia="ru-RU"/>
              </w:rPr>
              <w:t>сухої</w:t>
            </w:r>
            <w:proofErr w:type="spellEnd"/>
            <w:r w:rsidRPr="00172176">
              <w:rPr>
                <w:rFonts w:ascii="Times New Roman" w:eastAsia="Times New Roman" w:hAnsi="Times New Roman"/>
                <w:color w:val="080000"/>
                <w:sz w:val="24"/>
                <w:szCs w:val="24"/>
                <w:lang w:eastAsia="ru-RU"/>
              </w:rPr>
              <w:t xml:space="preserve"> </w:t>
            </w:r>
            <w:proofErr w:type="spellStart"/>
            <w:r w:rsidRPr="00172176">
              <w:rPr>
                <w:rFonts w:ascii="Times New Roman" w:eastAsia="Times New Roman" w:hAnsi="Times New Roman"/>
                <w:color w:val="080000"/>
                <w:sz w:val="24"/>
                <w:szCs w:val="24"/>
                <w:lang w:eastAsia="ru-RU"/>
              </w:rPr>
              <w:t>клеючої</w:t>
            </w:r>
            <w:proofErr w:type="spellEnd"/>
            <w:r w:rsidRPr="00172176">
              <w:rPr>
                <w:rFonts w:ascii="Times New Roman" w:eastAsia="Times New Roman" w:hAnsi="Times New Roman"/>
                <w:color w:val="080000"/>
                <w:sz w:val="24"/>
                <w:szCs w:val="24"/>
                <w:lang w:eastAsia="ru-RU"/>
              </w:rPr>
              <w:br/>
            </w:r>
            <w:proofErr w:type="spellStart"/>
            <w:r w:rsidRPr="00172176">
              <w:rPr>
                <w:rFonts w:ascii="Times New Roman" w:eastAsia="Times New Roman" w:hAnsi="Times New Roman"/>
                <w:color w:val="080000"/>
                <w:sz w:val="24"/>
                <w:szCs w:val="24"/>
                <w:lang w:eastAsia="ru-RU"/>
              </w:rPr>
              <w:t>суміші</w:t>
            </w:r>
            <w:proofErr w:type="spellEnd"/>
            <w:r w:rsidRPr="00172176">
              <w:rPr>
                <w:rFonts w:ascii="Times New Roman" w:eastAsia="Times New Roman" w:hAnsi="Times New Roman"/>
                <w:color w:val="080000"/>
                <w:sz w:val="24"/>
                <w:szCs w:val="24"/>
                <w:lang w:eastAsia="ru-RU"/>
              </w:rPr>
              <w:t xml:space="preserve">, </w:t>
            </w:r>
            <w:proofErr w:type="spellStart"/>
            <w:r w:rsidRPr="00172176">
              <w:rPr>
                <w:rFonts w:ascii="Times New Roman" w:eastAsia="Times New Roman" w:hAnsi="Times New Roman"/>
                <w:color w:val="080000"/>
                <w:sz w:val="24"/>
                <w:szCs w:val="24"/>
                <w:lang w:eastAsia="ru-RU"/>
              </w:rPr>
              <w:t>кількість</w:t>
            </w:r>
            <w:proofErr w:type="spellEnd"/>
            <w:r w:rsidRPr="00172176">
              <w:rPr>
                <w:rFonts w:ascii="Times New Roman" w:eastAsia="Times New Roman" w:hAnsi="Times New Roman"/>
                <w:color w:val="080000"/>
                <w:sz w:val="24"/>
                <w:szCs w:val="24"/>
                <w:lang w:eastAsia="ru-RU"/>
              </w:rPr>
              <w:t xml:space="preserve"> плиток в 1 м2 </w:t>
            </w:r>
            <w:proofErr w:type="spellStart"/>
            <w:r w:rsidRPr="00172176">
              <w:rPr>
                <w:rFonts w:ascii="Times New Roman" w:eastAsia="Times New Roman" w:hAnsi="Times New Roman"/>
                <w:color w:val="080000"/>
                <w:sz w:val="24"/>
                <w:szCs w:val="24"/>
                <w:lang w:eastAsia="ru-RU"/>
              </w:rPr>
              <w:t>понад</w:t>
            </w:r>
            <w:proofErr w:type="spellEnd"/>
            <w:r w:rsidRPr="00172176">
              <w:rPr>
                <w:rFonts w:ascii="Times New Roman" w:eastAsia="Times New Roman" w:hAnsi="Times New Roman"/>
                <w:color w:val="080000"/>
                <w:sz w:val="24"/>
                <w:szCs w:val="24"/>
                <w:lang w:eastAsia="ru-RU"/>
              </w:rPr>
              <w:t xml:space="preserve"> 7 до 12 </w:t>
            </w:r>
            <w:proofErr w:type="spellStart"/>
            <w:r w:rsidRPr="00172176">
              <w:rPr>
                <w:rFonts w:ascii="Times New Roman" w:eastAsia="Times New Roman" w:hAnsi="Times New Roman"/>
                <w:color w:val="080000"/>
                <w:sz w:val="24"/>
                <w:szCs w:val="24"/>
                <w:lang w:eastAsia="ru-RU"/>
              </w:rPr>
              <w:t>шт</w:t>
            </w:r>
            <w:proofErr w:type="spellEnd"/>
          </w:p>
        </w:tc>
        <w:tc>
          <w:tcPr>
            <w:tcW w:w="1782" w:type="dxa"/>
            <w:tcBorders>
              <w:top w:val="single" w:sz="4" w:space="0" w:color="000000"/>
              <w:left w:val="single" w:sz="4" w:space="0" w:color="000000"/>
              <w:bottom w:val="single" w:sz="4" w:space="0" w:color="000000"/>
              <w:right w:val="single" w:sz="4" w:space="0" w:color="000000"/>
            </w:tcBorders>
            <w:shd w:val="clear" w:color="000000" w:fill="FFFFFF"/>
            <w:hideMark/>
          </w:tcPr>
          <w:p w:rsidR="00D21518" w:rsidRPr="00172176" w:rsidRDefault="00D21518" w:rsidP="003B0E44">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 xml:space="preserve">м2 </w:t>
            </w:r>
            <w:proofErr w:type="spellStart"/>
            <w:r w:rsidRPr="00172176">
              <w:rPr>
                <w:rFonts w:ascii="Times New Roman" w:eastAsia="Times New Roman" w:hAnsi="Times New Roman"/>
                <w:color w:val="080000"/>
                <w:sz w:val="24"/>
                <w:szCs w:val="24"/>
                <w:lang w:eastAsia="ru-RU"/>
              </w:rPr>
              <w:t>покриття</w:t>
            </w:r>
            <w:proofErr w:type="spellEnd"/>
          </w:p>
        </w:tc>
        <w:tc>
          <w:tcPr>
            <w:tcW w:w="1177" w:type="dxa"/>
            <w:tcBorders>
              <w:top w:val="single" w:sz="4" w:space="0" w:color="auto"/>
              <w:left w:val="nil"/>
              <w:bottom w:val="single" w:sz="4" w:space="0" w:color="000000"/>
              <w:right w:val="single" w:sz="4" w:space="0" w:color="000000"/>
            </w:tcBorders>
            <w:shd w:val="clear" w:color="000000" w:fill="FFFFFF"/>
            <w:hideMark/>
          </w:tcPr>
          <w:p w:rsidR="00D21518" w:rsidRPr="00172176" w:rsidRDefault="00D21518" w:rsidP="003B0E44">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3</w:t>
            </w:r>
          </w:p>
        </w:tc>
        <w:tc>
          <w:tcPr>
            <w:tcW w:w="1264" w:type="dxa"/>
            <w:tcBorders>
              <w:top w:val="single" w:sz="4" w:space="0" w:color="auto"/>
              <w:left w:val="nil"/>
              <w:bottom w:val="single" w:sz="4" w:space="0" w:color="000000"/>
              <w:right w:val="single" w:sz="4" w:space="0" w:color="000000"/>
            </w:tcBorders>
            <w:shd w:val="clear" w:color="000000" w:fill="FFFFFF"/>
            <w:hideMark/>
          </w:tcPr>
          <w:p w:rsidR="00D21518" w:rsidRPr="00172176" w:rsidRDefault="00D21518" w:rsidP="003B0E44">
            <w:pPr>
              <w:spacing w:after="0" w:line="240" w:lineRule="auto"/>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 </w:t>
            </w:r>
          </w:p>
        </w:tc>
      </w:tr>
      <w:tr w:rsidR="00D21518" w:rsidRPr="00172176" w:rsidTr="003B0E44">
        <w:trPr>
          <w:trHeight w:val="874"/>
        </w:trPr>
        <w:tc>
          <w:tcPr>
            <w:tcW w:w="635" w:type="dxa"/>
            <w:tcBorders>
              <w:top w:val="single" w:sz="4" w:space="0" w:color="000000"/>
              <w:left w:val="single" w:sz="4" w:space="0" w:color="000000"/>
              <w:bottom w:val="single" w:sz="4" w:space="0" w:color="000000"/>
              <w:right w:val="single" w:sz="4" w:space="0" w:color="000000"/>
            </w:tcBorders>
            <w:shd w:val="clear" w:color="000000" w:fill="FFFFFF"/>
            <w:hideMark/>
          </w:tcPr>
          <w:p w:rsidR="00D21518" w:rsidRPr="00172176" w:rsidRDefault="00D21518" w:rsidP="003B0E44">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10</w:t>
            </w:r>
          </w:p>
        </w:tc>
        <w:tc>
          <w:tcPr>
            <w:tcW w:w="4471" w:type="dxa"/>
            <w:tcBorders>
              <w:top w:val="single" w:sz="4" w:space="0" w:color="000000"/>
              <w:left w:val="nil"/>
              <w:bottom w:val="single" w:sz="4" w:space="0" w:color="000000"/>
              <w:right w:val="nil"/>
            </w:tcBorders>
            <w:shd w:val="clear" w:color="000000" w:fill="FFFFFF"/>
            <w:hideMark/>
          </w:tcPr>
          <w:p w:rsidR="00D21518" w:rsidRPr="00172176" w:rsidRDefault="00D21518" w:rsidP="003B0E44">
            <w:pPr>
              <w:spacing w:after="0" w:line="240" w:lineRule="auto"/>
              <w:rPr>
                <w:rFonts w:ascii="Times New Roman" w:eastAsia="Times New Roman" w:hAnsi="Times New Roman"/>
                <w:color w:val="080000"/>
                <w:sz w:val="24"/>
                <w:szCs w:val="24"/>
                <w:lang w:eastAsia="ru-RU"/>
              </w:rPr>
            </w:pPr>
            <w:proofErr w:type="spellStart"/>
            <w:r w:rsidRPr="00172176">
              <w:rPr>
                <w:rFonts w:ascii="Times New Roman" w:eastAsia="Times New Roman" w:hAnsi="Times New Roman"/>
                <w:color w:val="080000"/>
                <w:sz w:val="24"/>
                <w:szCs w:val="24"/>
                <w:lang w:eastAsia="ru-RU"/>
              </w:rPr>
              <w:t>Улаштування</w:t>
            </w:r>
            <w:proofErr w:type="spellEnd"/>
            <w:r w:rsidRPr="00172176">
              <w:rPr>
                <w:rFonts w:ascii="Times New Roman" w:eastAsia="Times New Roman" w:hAnsi="Times New Roman"/>
                <w:color w:val="080000"/>
                <w:sz w:val="24"/>
                <w:szCs w:val="24"/>
                <w:lang w:eastAsia="ru-RU"/>
              </w:rPr>
              <w:t xml:space="preserve"> каркасу </w:t>
            </w:r>
            <w:proofErr w:type="spellStart"/>
            <w:r w:rsidRPr="00172176">
              <w:rPr>
                <w:rFonts w:ascii="Times New Roman" w:eastAsia="Times New Roman" w:hAnsi="Times New Roman"/>
                <w:color w:val="080000"/>
                <w:sz w:val="24"/>
                <w:szCs w:val="24"/>
                <w:lang w:eastAsia="ru-RU"/>
              </w:rPr>
              <w:t>підвісних</w:t>
            </w:r>
            <w:proofErr w:type="spellEnd"/>
            <w:r w:rsidRPr="00172176">
              <w:rPr>
                <w:rFonts w:ascii="Times New Roman" w:eastAsia="Times New Roman" w:hAnsi="Times New Roman"/>
                <w:color w:val="080000"/>
                <w:sz w:val="24"/>
                <w:szCs w:val="24"/>
                <w:lang w:eastAsia="ru-RU"/>
              </w:rPr>
              <w:t xml:space="preserve"> </w:t>
            </w:r>
            <w:proofErr w:type="spellStart"/>
            <w:r w:rsidRPr="00172176">
              <w:rPr>
                <w:rFonts w:ascii="Times New Roman" w:eastAsia="Times New Roman" w:hAnsi="Times New Roman"/>
                <w:color w:val="080000"/>
                <w:sz w:val="24"/>
                <w:szCs w:val="24"/>
                <w:lang w:eastAsia="ru-RU"/>
              </w:rPr>
              <w:t>стель</w:t>
            </w:r>
            <w:proofErr w:type="spellEnd"/>
          </w:p>
        </w:tc>
        <w:tc>
          <w:tcPr>
            <w:tcW w:w="1782" w:type="dxa"/>
            <w:tcBorders>
              <w:top w:val="single" w:sz="4" w:space="0" w:color="000000"/>
              <w:left w:val="single" w:sz="4" w:space="0" w:color="000000"/>
              <w:bottom w:val="single" w:sz="4" w:space="0" w:color="000000"/>
              <w:right w:val="single" w:sz="4" w:space="0" w:color="000000"/>
            </w:tcBorders>
            <w:shd w:val="clear" w:color="000000" w:fill="FFFFFF"/>
            <w:hideMark/>
          </w:tcPr>
          <w:p w:rsidR="00D21518" w:rsidRPr="00172176" w:rsidRDefault="00D21518" w:rsidP="003B0E44">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 xml:space="preserve">м2 </w:t>
            </w:r>
            <w:proofErr w:type="spellStart"/>
            <w:r w:rsidRPr="00172176">
              <w:rPr>
                <w:rFonts w:ascii="Times New Roman" w:eastAsia="Times New Roman" w:hAnsi="Times New Roman"/>
                <w:color w:val="080000"/>
                <w:sz w:val="24"/>
                <w:szCs w:val="24"/>
                <w:lang w:eastAsia="ru-RU"/>
              </w:rPr>
              <w:t>горизонтальної</w:t>
            </w:r>
            <w:proofErr w:type="spellEnd"/>
            <w:r w:rsidRPr="00172176">
              <w:rPr>
                <w:rFonts w:ascii="Times New Roman" w:eastAsia="Times New Roman" w:hAnsi="Times New Roman"/>
                <w:color w:val="080000"/>
                <w:sz w:val="24"/>
                <w:szCs w:val="24"/>
                <w:lang w:eastAsia="ru-RU"/>
              </w:rPr>
              <w:t xml:space="preserve"> </w:t>
            </w:r>
            <w:proofErr w:type="spellStart"/>
            <w:r w:rsidRPr="00172176">
              <w:rPr>
                <w:rFonts w:ascii="Times New Roman" w:eastAsia="Times New Roman" w:hAnsi="Times New Roman"/>
                <w:color w:val="080000"/>
                <w:sz w:val="24"/>
                <w:szCs w:val="24"/>
                <w:lang w:eastAsia="ru-RU"/>
              </w:rPr>
              <w:t>проекції</w:t>
            </w:r>
            <w:proofErr w:type="spellEnd"/>
            <w:r w:rsidRPr="00172176">
              <w:rPr>
                <w:rFonts w:ascii="Times New Roman" w:eastAsia="Times New Roman" w:hAnsi="Times New Roman"/>
                <w:color w:val="080000"/>
                <w:sz w:val="24"/>
                <w:szCs w:val="24"/>
                <w:lang w:eastAsia="ru-RU"/>
              </w:rPr>
              <w:t xml:space="preserve"> </w:t>
            </w:r>
            <w:proofErr w:type="spellStart"/>
            <w:r w:rsidRPr="00172176">
              <w:rPr>
                <w:rFonts w:ascii="Times New Roman" w:eastAsia="Times New Roman" w:hAnsi="Times New Roman"/>
                <w:color w:val="080000"/>
                <w:sz w:val="24"/>
                <w:szCs w:val="24"/>
                <w:lang w:eastAsia="ru-RU"/>
              </w:rPr>
              <w:t>стелі</w:t>
            </w:r>
            <w:proofErr w:type="spellEnd"/>
          </w:p>
        </w:tc>
        <w:tc>
          <w:tcPr>
            <w:tcW w:w="1177" w:type="dxa"/>
            <w:tcBorders>
              <w:top w:val="nil"/>
              <w:left w:val="nil"/>
              <w:bottom w:val="single" w:sz="4" w:space="0" w:color="000000"/>
              <w:right w:val="single" w:sz="4" w:space="0" w:color="000000"/>
            </w:tcBorders>
            <w:shd w:val="clear" w:color="000000" w:fill="FFFFFF"/>
            <w:hideMark/>
          </w:tcPr>
          <w:p w:rsidR="00D21518" w:rsidRPr="00172176" w:rsidRDefault="00D21518" w:rsidP="003B0E44">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17,6</w:t>
            </w:r>
          </w:p>
        </w:tc>
        <w:tc>
          <w:tcPr>
            <w:tcW w:w="1264" w:type="dxa"/>
            <w:tcBorders>
              <w:top w:val="single" w:sz="4" w:space="0" w:color="000000"/>
              <w:left w:val="nil"/>
              <w:bottom w:val="single" w:sz="4" w:space="0" w:color="000000"/>
              <w:right w:val="single" w:sz="4" w:space="0" w:color="000000"/>
            </w:tcBorders>
            <w:shd w:val="clear" w:color="000000" w:fill="FFFFFF"/>
            <w:hideMark/>
          </w:tcPr>
          <w:p w:rsidR="00D21518" w:rsidRPr="00172176" w:rsidRDefault="00D21518" w:rsidP="003B0E44">
            <w:pPr>
              <w:spacing w:after="0" w:line="240" w:lineRule="auto"/>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 </w:t>
            </w:r>
          </w:p>
        </w:tc>
      </w:tr>
      <w:tr w:rsidR="00D21518" w:rsidRPr="00172176" w:rsidTr="003B0E44">
        <w:trPr>
          <w:trHeight w:val="874"/>
        </w:trPr>
        <w:tc>
          <w:tcPr>
            <w:tcW w:w="635" w:type="dxa"/>
            <w:tcBorders>
              <w:top w:val="single" w:sz="4" w:space="0" w:color="000000"/>
              <w:left w:val="single" w:sz="4" w:space="0" w:color="000000"/>
              <w:bottom w:val="single" w:sz="4" w:space="0" w:color="000000"/>
              <w:right w:val="single" w:sz="4" w:space="0" w:color="000000"/>
            </w:tcBorders>
            <w:shd w:val="clear" w:color="000000" w:fill="FFFFFF"/>
            <w:hideMark/>
          </w:tcPr>
          <w:p w:rsidR="00D21518" w:rsidRPr="00172176" w:rsidRDefault="00D21518" w:rsidP="003B0E44">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11</w:t>
            </w:r>
          </w:p>
        </w:tc>
        <w:tc>
          <w:tcPr>
            <w:tcW w:w="4471" w:type="dxa"/>
            <w:tcBorders>
              <w:top w:val="single" w:sz="4" w:space="0" w:color="000000"/>
              <w:left w:val="nil"/>
              <w:bottom w:val="single" w:sz="4" w:space="0" w:color="000000"/>
              <w:right w:val="nil"/>
            </w:tcBorders>
            <w:shd w:val="clear" w:color="000000" w:fill="FFFFFF"/>
            <w:hideMark/>
          </w:tcPr>
          <w:p w:rsidR="00D21518" w:rsidRPr="00172176" w:rsidRDefault="00D21518" w:rsidP="003B0E44">
            <w:pPr>
              <w:spacing w:after="0" w:line="240" w:lineRule="auto"/>
              <w:rPr>
                <w:rFonts w:ascii="Times New Roman" w:eastAsia="Times New Roman" w:hAnsi="Times New Roman"/>
                <w:color w:val="080000"/>
                <w:sz w:val="24"/>
                <w:szCs w:val="24"/>
                <w:lang w:eastAsia="ru-RU"/>
              </w:rPr>
            </w:pPr>
            <w:proofErr w:type="spellStart"/>
            <w:r w:rsidRPr="00172176">
              <w:rPr>
                <w:rFonts w:ascii="Times New Roman" w:eastAsia="Times New Roman" w:hAnsi="Times New Roman"/>
                <w:color w:val="080000"/>
                <w:sz w:val="24"/>
                <w:szCs w:val="24"/>
                <w:lang w:eastAsia="ru-RU"/>
              </w:rPr>
              <w:t>Укладання</w:t>
            </w:r>
            <w:proofErr w:type="spellEnd"/>
            <w:r w:rsidRPr="00172176">
              <w:rPr>
                <w:rFonts w:ascii="Times New Roman" w:eastAsia="Times New Roman" w:hAnsi="Times New Roman"/>
                <w:color w:val="080000"/>
                <w:sz w:val="24"/>
                <w:szCs w:val="24"/>
                <w:lang w:eastAsia="ru-RU"/>
              </w:rPr>
              <w:t xml:space="preserve"> плит </w:t>
            </w:r>
            <w:proofErr w:type="spellStart"/>
            <w:r w:rsidRPr="00172176">
              <w:rPr>
                <w:rFonts w:ascii="Times New Roman" w:eastAsia="Times New Roman" w:hAnsi="Times New Roman"/>
                <w:color w:val="080000"/>
                <w:sz w:val="24"/>
                <w:szCs w:val="24"/>
                <w:lang w:eastAsia="ru-RU"/>
              </w:rPr>
              <w:t>стельових</w:t>
            </w:r>
            <w:proofErr w:type="spellEnd"/>
            <w:r w:rsidRPr="00172176">
              <w:rPr>
                <w:rFonts w:ascii="Times New Roman" w:eastAsia="Times New Roman" w:hAnsi="Times New Roman"/>
                <w:color w:val="080000"/>
                <w:sz w:val="24"/>
                <w:szCs w:val="24"/>
                <w:lang w:eastAsia="ru-RU"/>
              </w:rPr>
              <w:t xml:space="preserve"> в каркас </w:t>
            </w:r>
            <w:proofErr w:type="spellStart"/>
            <w:r w:rsidRPr="00172176">
              <w:rPr>
                <w:rFonts w:ascii="Times New Roman" w:eastAsia="Times New Roman" w:hAnsi="Times New Roman"/>
                <w:color w:val="080000"/>
                <w:sz w:val="24"/>
                <w:szCs w:val="24"/>
                <w:lang w:eastAsia="ru-RU"/>
              </w:rPr>
              <w:t>стелі</w:t>
            </w:r>
            <w:proofErr w:type="spellEnd"/>
          </w:p>
        </w:tc>
        <w:tc>
          <w:tcPr>
            <w:tcW w:w="1782" w:type="dxa"/>
            <w:tcBorders>
              <w:top w:val="single" w:sz="4" w:space="0" w:color="000000"/>
              <w:left w:val="single" w:sz="4" w:space="0" w:color="000000"/>
              <w:bottom w:val="single" w:sz="4" w:space="0" w:color="000000"/>
              <w:right w:val="single" w:sz="4" w:space="0" w:color="000000"/>
            </w:tcBorders>
            <w:shd w:val="clear" w:color="000000" w:fill="FFFFFF"/>
            <w:hideMark/>
          </w:tcPr>
          <w:p w:rsidR="00D21518" w:rsidRPr="00172176" w:rsidRDefault="00D21518" w:rsidP="003B0E44">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 xml:space="preserve">м2 </w:t>
            </w:r>
            <w:proofErr w:type="spellStart"/>
            <w:r w:rsidRPr="00172176">
              <w:rPr>
                <w:rFonts w:ascii="Times New Roman" w:eastAsia="Times New Roman" w:hAnsi="Times New Roman"/>
                <w:color w:val="080000"/>
                <w:sz w:val="24"/>
                <w:szCs w:val="24"/>
                <w:lang w:eastAsia="ru-RU"/>
              </w:rPr>
              <w:t>горизонтальної</w:t>
            </w:r>
            <w:proofErr w:type="spellEnd"/>
            <w:r w:rsidRPr="00172176">
              <w:rPr>
                <w:rFonts w:ascii="Times New Roman" w:eastAsia="Times New Roman" w:hAnsi="Times New Roman"/>
                <w:color w:val="080000"/>
                <w:sz w:val="24"/>
                <w:szCs w:val="24"/>
                <w:lang w:eastAsia="ru-RU"/>
              </w:rPr>
              <w:t xml:space="preserve"> </w:t>
            </w:r>
            <w:proofErr w:type="spellStart"/>
            <w:r w:rsidRPr="00172176">
              <w:rPr>
                <w:rFonts w:ascii="Times New Roman" w:eastAsia="Times New Roman" w:hAnsi="Times New Roman"/>
                <w:color w:val="080000"/>
                <w:sz w:val="24"/>
                <w:szCs w:val="24"/>
                <w:lang w:eastAsia="ru-RU"/>
              </w:rPr>
              <w:t>проекції</w:t>
            </w:r>
            <w:proofErr w:type="spellEnd"/>
            <w:r w:rsidRPr="00172176">
              <w:rPr>
                <w:rFonts w:ascii="Times New Roman" w:eastAsia="Times New Roman" w:hAnsi="Times New Roman"/>
                <w:color w:val="080000"/>
                <w:sz w:val="24"/>
                <w:szCs w:val="24"/>
                <w:lang w:eastAsia="ru-RU"/>
              </w:rPr>
              <w:t xml:space="preserve"> </w:t>
            </w:r>
            <w:proofErr w:type="spellStart"/>
            <w:r w:rsidRPr="00172176">
              <w:rPr>
                <w:rFonts w:ascii="Times New Roman" w:eastAsia="Times New Roman" w:hAnsi="Times New Roman"/>
                <w:color w:val="080000"/>
                <w:sz w:val="24"/>
                <w:szCs w:val="24"/>
                <w:lang w:eastAsia="ru-RU"/>
              </w:rPr>
              <w:t>стелі</w:t>
            </w:r>
            <w:proofErr w:type="spellEnd"/>
          </w:p>
        </w:tc>
        <w:tc>
          <w:tcPr>
            <w:tcW w:w="1177" w:type="dxa"/>
            <w:tcBorders>
              <w:top w:val="nil"/>
              <w:left w:val="nil"/>
              <w:bottom w:val="single" w:sz="4" w:space="0" w:color="000000"/>
              <w:right w:val="single" w:sz="4" w:space="0" w:color="000000"/>
            </w:tcBorders>
            <w:shd w:val="clear" w:color="000000" w:fill="FFFFFF"/>
            <w:hideMark/>
          </w:tcPr>
          <w:p w:rsidR="00D21518" w:rsidRPr="00172176" w:rsidRDefault="00D21518" w:rsidP="003B0E44">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17,6</w:t>
            </w:r>
          </w:p>
        </w:tc>
        <w:tc>
          <w:tcPr>
            <w:tcW w:w="1264" w:type="dxa"/>
            <w:tcBorders>
              <w:top w:val="single" w:sz="4" w:space="0" w:color="000000"/>
              <w:left w:val="nil"/>
              <w:bottom w:val="single" w:sz="4" w:space="0" w:color="000000"/>
              <w:right w:val="single" w:sz="4" w:space="0" w:color="000000"/>
            </w:tcBorders>
            <w:shd w:val="clear" w:color="000000" w:fill="FFFFFF"/>
            <w:hideMark/>
          </w:tcPr>
          <w:p w:rsidR="00D21518" w:rsidRPr="00172176" w:rsidRDefault="00D21518" w:rsidP="003B0E44">
            <w:pPr>
              <w:spacing w:after="0" w:line="240" w:lineRule="auto"/>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 </w:t>
            </w:r>
          </w:p>
        </w:tc>
      </w:tr>
      <w:tr w:rsidR="00D21518" w:rsidRPr="00172176" w:rsidTr="003B0E44">
        <w:trPr>
          <w:trHeight w:val="604"/>
        </w:trPr>
        <w:tc>
          <w:tcPr>
            <w:tcW w:w="635" w:type="dxa"/>
            <w:tcBorders>
              <w:top w:val="single" w:sz="4" w:space="0" w:color="000000"/>
              <w:left w:val="single" w:sz="4" w:space="0" w:color="000000"/>
              <w:bottom w:val="single" w:sz="4" w:space="0" w:color="000000"/>
              <w:right w:val="single" w:sz="4" w:space="0" w:color="000000"/>
            </w:tcBorders>
            <w:shd w:val="clear" w:color="000000" w:fill="FFFFFF"/>
            <w:hideMark/>
          </w:tcPr>
          <w:p w:rsidR="00D21518" w:rsidRPr="00172176" w:rsidRDefault="00D21518" w:rsidP="003B0E44">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12</w:t>
            </w:r>
          </w:p>
        </w:tc>
        <w:tc>
          <w:tcPr>
            <w:tcW w:w="4471" w:type="dxa"/>
            <w:tcBorders>
              <w:top w:val="single" w:sz="4" w:space="0" w:color="000000"/>
              <w:left w:val="nil"/>
              <w:bottom w:val="single" w:sz="4" w:space="0" w:color="000000"/>
              <w:right w:val="nil"/>
            </w:tcBorders>
            <w:shd w:val="clear" w:color="000000" w:fill="FFFFFF"/>
            <w:hideMark/>
          </w:tcPr>
          <w:p w:rsidR="00D21518" w:rsidRPr="00172176" w:rsidRDefault="00D21518" w:rsidP="003B0E44">
            <w:pPr>
              <w:spacing w:after="0" w:line="240" w:lineRule="auto"/>
              <w:rPr>
                <w:rFonts w:ascii="Times New Roman" w:eastAsia="Times New Roman" w:hAnsi="Times New Roman"/>
                <w:color w:val="080000"/>
                <w:sz w:val="24"/>
                <w:szCs w:val="24"/>
                <w:lang w:eastAsia="ru-RU"/>
              </w:rPr>
            </w:pPr>
            <w:proofErr w:type="spellStart"/>
            <w:r w:rsidRPr="00172176">
              <w:rPr>
                <w:rFonts w:ascii="Times New Roman" w:eastAsia="Times New Roman" w:hAnsi="Times New Roman"/>
                <w:color w:val="080000"/>
                <w:sz w:val="24"/>
                <w:szCs w:val="24"/>
                <w:lang w:eastAsia="ru-RU"/>
              </w:rPr>
              <w:t>Просте</w:t>
            </w:r>
            <w:proofErr w:type="spellEnd"/>
            <w:r w:rsidRPr="00172176">
              <w:rPr>
                <w:rFonts w:ascii="Times New Roman" w:eastAsia="Times New Roman" w:hAnsi="Times New Roman"/>
                <w:color w:val="080000"/>
                <w:sz w:val="24"/>
                <w:szCs w:val="24"/>
                <w:lang w:eastAsia="ru-RU"/>
              </w:rPr>
              <w:t xml:space="preserve"> </w:t>
            </w:r>
            <w:proofErr w:type="spellStart"/>
            <w:r w:rsidRPr="00172176">
              <w:rPr>
                <w:rFonts w:ascii="Times New Roman" w:eastAsia="Times New Roman" w:hAnsi="Times New Roman"/>
                <w:color w:val="080000"/>
                <w:sz w:val="24"/>
                <w:szCs w:val="24"/>
                <w:lang w:eastAsia="ru-RU"/>
              </w:rPr>
              <w:t>штукатурення</w:t>
            </w:r>
            <w:proofErr w:type="spellEnd"/>
            <w:r w:rsidRPr="00172176">
              <w:rPr>
                <w:rFonts w:ascii="Times New Roman" w:eastAsia="Times New Roman" w:hAnsi="Times New Roman"/>
                <w:color w:val="080000"/>
                <w:sz w:val="24"/>
                <w:szCs w:val="24"/>
                <w:lang w:eastAsia="ru-RU"/>
              </w:rPr>
              <w:t xml:space="preserve"> </w:t>
            </w:r>
            <w:proofErr w:type="spellStart"/>
            <w:r w:rsidRPr="00172176">
              <w:rPr>
                <w:rFonts w:ascii="Times New Roman" w:eastAsia="Times New Roman" w:hAnsi="Times New Roman"/>
                <w:color w:val="080000"/>
                <w:sz w:val="24"/>
                <w:szCs w:val="24"/>
                <w:lang w:eastAsia="ru-RU"/>
              </w:rPr>
              <w:t>поверхонь</w:t>
            </w:r>
            <w:proofErr w:type="spellEnd"/>
            <w:r w:rsidRPr="00172176">
              <w:rPr>
                <w:rFonts w:ascii="Times New Roman" w:eastAsia="Times New Roman" w:hAnsi="Times New Roman"/>
                <w:color w:val="080000"/>
                <w:sz w:val="24"/>
                <w:szCs w:val="24"/>
                <w:lang w:eastAsia="ru-RU"/>
              </w:rPr>
              <w:t xml:space="preserve"> </w:t>
            </w:r>
            <w:proofErr w:type="spellStart"/>
            <w:r w:rsidRPr="00172176">
              <w:rPr>
                <w:rFonts w:ascii="Times New Roman" w:eastAsia="Times New Roman" w:hAnsi="Times New Roman"/>
                <w:color w:val="080000"/>
                <w:sz w:val="24"/>
                <w:szCs w:val="24"/>
                <w:lang w:eastAsia="ru-RU"/>
              </w:rPr>
              <w:t>стін</w:t>
            </w:r>
            <w:proofErr w:type="spellEnd"/>
            <w:r w:rsidRPr="00172176">
              <w:rPr>
                <w:rFonts w:ascii="Times New Roman" w:eastAsia="Times New Roman" w:hAnsi="Times New Roman"/>
                <w:color w:val="080000"/>
                <w:sz w:val="24"/>
                <w:szCs w:val="24"/>
                <w:lang w:eastAsia="ru-RU"/>
              </w:rPr>
              <w:t xml:space="preserve"> </w:t>
            </w:r>
            <w:proofErr w:type="spellStart"/>
            <w:r w:rsidRPr="00172176">
              <w:rPr>
                <w:rFonts w:ascii="Times New Roman" w:eastAsia="Times New Roman" w:hAnsi="Times New Roman"/>
                <w:color w:val="080000"/>
                <w:sz w:val="24"/>
                <w:szCs w:val="24"/>
                <w:lang w:eastAsia="ru-RU"/>
              </w:rPr>
              <w:t>всередені</w:t>
            </w:r>
            <w:proofErr w:type="spellEnd"/>
            <w:r w:rsidRPr="00172176">
              <w:rPr>
                <w:rFonts w:ascii="Times New Roman" w:eastAsia="Times New Roman" w:hAnsi="Times New Roman"/>
                <w:color w:val="080000"/>
                <w:sz w:val="24"/>
                <w:szCs w:val="24"/>
                <w:lang w:eastAsia="ru-RU"/>
              </w:rPr>
              <w:t xml:space="preserve"> </w:t>
            </w:r>
            <w:proofErr w:type="spellStart"/>
            <w:r w:rsidRPr="00172176">
              <w:rPr>
                <w:rFonts w:ascii="Times New Roman" w:eastAsia="Times New Roman" w:hAnsi="Times New Roman"/>
                <w:color w:val="080000"/>
                <w:sz w:val="24"/>
                <w:szCs w:val="24"/>
                <w:lang w:eastAsia="ru-RU"/>
              </w:rPr>
              <w:t>будівлі</w:t>
            </w:r>
            <w:proofErr w:type="spellEnd"/>
            <w:r w:rsidRPr="00172176">
              <w:rPr>
                <w:rFonts w:ascii="Times New Roman" w:eastAsia="Times New Roman" w:hAnsi="Times New Roman"/>
                <w:color w:val="080000"/>
                <w:sz w:val="24"/>
                <w:szCs w:val="24"/>
                <w:lang w:eastAsia="ru-RU"/>
              </w:rPr>
              <w:t xml:space="preserve"> цементно-</w:t>
            </w:r>
            <w:proofErr w:type="spellStart"/>
            <w:r w:rsidRPr="00172176">
              <w:rPr>
                <w:rFonts w:ascii="Times New Roman" w:eastAsia="Times New Roman" w:hAnsi="Times New Roman"/>
                <w:color w:val="080000"/>
                <w:sz w:val="24"/>
                <w:szCs w:val="24"/>
                <w:lang w:eastAsia="ru-RU"/>
              </w:rPr>
              <w:t>вапняним</w:t>
            </w:r>
            <w:proofErr w:type="spellEnd"/>
            <w:r w:rsidRPr="00172176">
              <w:rPr>
                <w:rFonts w:ascii="Times New Roman" w:eastAsia="Times New Roman" w:hAnsi="Times New Roman"/>
                <w:color w:val="080000"/>
                <w:sz w:val="24"/>
                <w:szCs w:val="24"/>
                <w:lang w:eastAsia="ru-RU"/>
              </w:rPr>
              <w:br/>
            </w:r>
            <w:proofErr w:type="spellStart"/>
            <w:r w:rsidRPr="00172176">
              <w:rPr>
                <w:rFonts w:ascii="Times New Roman" w:eastAsia="Times New Roman" w:hAnsi="Times New Roman"/>
                <w:color w:val="080000"/>
                <w:sz w:val="24"/>
                <w:szCs w:val="24"/>
                <w:lang w:eastAsia="ru-RU"/>
              </w:rPr>
              <w:t>або</w:t>
            </w:r>
            <w:proofErr w:type="spellEnd"/>
            <w:r w:rsidRPr="00172176">
              <w:rPr>
                <w:rFonts w:ascii="Times New Roman" w:eastAsia="Times New Roman" w:hAnsi="Times New Roman"/>
                <w:color w:val="080000"/>
                <w:sz w:val="24"/>
                <w:szCs w:val="24"/>
                <w:lang w:eastAsia="ru-RU"/>
              </w:rPr>
              <w:t xml:space="preserve"> </w:t>
            </w:r>
            <w:proofErr w:type="spellStart"/>
            <w:r w:rsidRPr="00172176">
              <w:rPr>
                <w:rFonts w:ascii="Times New Roman" w:eastAsia="Times New Roman" w:hAnsi="Times New Roman"/>
                <w:color w:val="080000"/>
                <w:sz w:val="24"/>
                <w:szCs w:val="24"/>
                <w:lang w:eastAsia="ru-RU"/>
              </w:rPr>
              <w:t>цементним</w:t>
            </w:r>
            <w:proofErr w:type="spellEnd"/>
            <w:r w:rsidRPr="00172176">
              <w:rPr>
                <w:rFonts w:ascii="Times New Roman" w:eastAsia="Times New Roman" w:hAnsi="Times New Roman"/>
                <w:color w:val="080000"/>
                <w:sz w:val="24"/>
                <w:szCs w:val="24"/>
                <w:lang w:eastAsia="ru-RU"/>
              </w:rPr>
              <w:t xml:space="preserve"> </w:t>
            </w:r>
            <w:proofErr w:type="spellStart"/>
            <w:r w:rsidRPr="00172176">
              <w:rPr>
                <w:rFonts w:ascii="Times New Roman" w:eastAsia="Times New Roman" w:hAnsi="Times New Roman"/>
                <w:color w:val="080000"/>
                <w:sz w:val="24"/>
                <w:szCs w:val="24"/>
                <w:lang w:eastAsia="ru-RU"/>
              </w:rPr>
              <w:t>розчином</w:t>
            </w:r>
            <w:proofErr w:type="spellEnd"/>
            <w:r w:rsidRPr="00172176">
              <w:rPr>
                <w:rFonts w:ascii="Times New Roman" w:eastAsia="Times New Roman" w:hAnsi="Times New Roman"/>
                <w:color w:val="080000"/>
                <w:sz w:val="24"/>
                <w:szCs w:val="24"/>
                <w:lang w:eastAsia="ru-RU"/>
              </w:rPr>
              <w:t xml:space="preserve"> по </w:t>
            </w:r>
            <w:proofErr w:type="spellStart"/>
            <w:r w:rsidRPr="00172176">
              <w:rPr>
                <w:rFonts w:ascii="Times New Roman" w:eastAsia="Times New Roman" w:hAnsi="Times New Roman"/>
                <w:color w:val="080000"/>
                <w:sz w:val="24"/>
                <w:szCs w:val="24"/>
                <w:lang w:eastAsia="ru-RU"/>
              </w:rPr>
              <w:t>каменю</w:t>
            </w:r>
            <w:proofErr w:type="spellEnd"/>
            <w:r w:rsidRPr="00172176">
              <w:rPr>
                <w:rFonts w:ascii="Times New Roman" w:eastAsia="Times New Roman" w:hAnsi="Times New Roman"/>
                <w:color w:val="080000"/>
                <w:sz w:val="24"/>
                <w:szCs w:val="24"/>
                <w:lang w:eastAsia="ru-RU"/>
              </w:rPr>
              <w:t xml:space="preserve"> та бетону</w:t>
            </w:r>
          </w:p>
        </w:tc>
        <w:tc>
          <w:tcPr>
            <w:tcW w:w="1782" w:type="dxa"/>
            <w:tcBorders>
              <w:top w:val="single" w:sz="4" w:space="0" w:color="000000"/>
              <w:left w:val="single" w:sz="4" w:space="0" w:color="000000"/>
              <w:bottom w:val="single" w:sz="4" w:space="0" w:color="000000"/>
              <w:right w:val="single" w:sz="4" w:space="0" w:color="000000"/>
            </w:tcBorders>
            <w:shd w:val="clear" w:color="000000" w:fill="FFFFFF"/>
            <w:hideMark/>
          </w:tcPr>
          <w:p w:rsidR="00D21518" w:rsidRPr="00172176" w:rsidRDefault="00D21518" w:rsidP="003B0E44">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 xml:space="preserve">м2 </w:t>
            </w:r>
            <w:proofErr w:type="spellStart"/>
            <w:r w:rsidRPr="00172176">
              <w:rPr>
                <w:rFonts w:ascii="Times New Roman" w:eastAsia="Times New Roman" w:hAnsi="Times New Roman"/>
                <w:color w:val="080000"/>
                <w:sz w:val="24"/>
                <w:szCs w:val="24"/>
                <w:lang w:eastAsia="ru-RU"/>
              </w:rPr>
              <w:t>поверхні</w:t>
            </w:r>
            <w:proofErr w:type="spellEnd"/>
            <w:r w:rsidRPr="00172176">
              <w:rPr>
                <w:rFonts w:ascii="Times New Roman" w:eastAsia="Times New Roman" w:hAnsi="Times New Roman"/>
                <w:color w:val="080000"/>
                <w:sz w:val="24"/>
                <w:szCs w:val="24"/>
                <w:lang w:eastAsia="ru-RU"/>
              </w:rPr>
              <w:t xml:space="preserve"> </w:t>
            </w:r>
            <w:proofErr w:type="spellStart"/>
            <w:r w:rsidRPr="00172176">
              <w:rPr>
                <w:rFonts w:ascii="Times New Roman" w:eastAsia="Times New Roman" w:hAnsi="Times New Roman"/>
                <w:color w:val="080000"/>
                <w:sz w:val="24"/>
                <w:szCs w:val="24"/>
                <w:lang w:eastAsia="ru-RU"/>
              </w:rPr>
              <w:t>штукатурення</w:t>
            </w:r>
            <w:proofErr w:type="spellEnd"/>
          </w:p>
        </w:tc>
        <w:tc>
          <w:tcPr>
            <w:tcW w:w="1177" w:type="dxa"/>
            <w:tcBorders>
              <w:top w:val="nil"/>
              <w:left w:val="nil"/>
              <w:bottom w:val="single" w:sz="4" w:space="0" w:color="000000"/>
              <w:right w:val="single" w:sz="4" w:space="0" w:color="000000"/>
            </w:tcBorders>
            <w:shd w:val="clear" w:color="000000" w:fill="FFFFFF"/>
            <w:hideMark/>
          </w:tcPr>
          <w:p w:rsidR="00D21518" w:rsidRPr="00172176" w:rsidRDefault="00D21518" w:rsidP="003B0E44">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0,84</w:t>
            </w:r>
          </w:p>
        </w:tc>
        <w:tc>
          <w:tcPr>
            <w:tcW w:w="1264" w:type="dxa"/>
            <w:tcBorders>
              <w:top w:val="single" w:sz="4" w:space="0" w:color="000000"/>
              <w:left w:val="nil"/>
              <w:bottom w:val="single" w:sz="4" w:space="0" w:color="000000"/>
              <w:right w:val="single" w:sz="4" w:space="0" w:color="000000"/>
            </w:tcBorders>
            <w:shd w:val="clear" w:color="000000" w:fill="FFFFFF"/>
            <w:hideMark/>
          </w:tcPr>
          <w:p w:rsidR="00D21518" w:rsidRPr="00172176" w:rsidRDefault="00D21518" w:rsidP="003B0E44">
            <w:pPr>
              <w:spacing w:after="0" w:line="240" w:lineRule="auto"/>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 </w:t>
            </w:r>
          </w:p>
        </w:tc>
      </w:tr>
      <w:tr w:rsidR="00D21518" w:rsidRPr="00172176" w:rsidTr="003B0E44">
        <w:trPr>
          <w:trHeight w:val="604"/>
        </w:trPr>
        <w:tc>
          <w:tcPr>
            <w:tcW w:w="635" w:type="dxa"/>
            <w:tcBorders>
              <w:top w:val="single" w:sz="4" w:space="0" w:color="000000"/>
              <w:left w:val="single" w:sz="4" w:space="0" w:color="000000"/>
              <w:bottom w:val="single" w:sz="4" w:space="0" w:color="000000"/>
              <w:right w:val="single" w:sz="4" w:space="0" w:color="000000"/>
            </w:tcBorders>
            <w:shd w:val="clear" w:color="000000" w:fill="FFFFFF"/>
            <w:hideMark/>
          </w:tcPr>
          <w:p w:rsidR="00D21518" w:rsidRPr="00172176" w:rsidRDefault="00D21518" w:rsidP="003B0E44">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13</w:t>
            </w:r>
          </w:p>
        </w:tc>
        <w:tc>
          <w:tcPr>
            <w:tcW w:w="4471" w:type="dxa"/>
            <w:tcBorders>
              <w:top w:val="single" w:sz="4" w:space="0" w:color="000000"/>
              <w:left w:val="nil"/>
              <w:bottom w:val="single" w:sz="4" w:space="0" w:color="000000"/>
              <w:right w:val="nil"/>
            </w:tcBorders>
            <w:shd w:val="clear" w:color="000000" w:fill="FFFFFF"/>
            <w:hideMark/>
          </w:tcPr>
          <w:p w:rsidR="00D21518" w:rsidRPr="00172176" w:rsidRDefault="00D21518" w:rsidP="003B0E44">
            <w:pPr>
              <w:spacing w:after="0" w:line="240" w:lineRule="auto"/>
              <w:rPr>
                <w:rFonts w:ascii="Times New Roman" w:eastAsia="Times New Roman" w:hAnsi="Times New Roman"/>
                <w:color w:val="080000"/>
                <w:sz w:val="24"/>
                <w:szCs w:val="24"/>
                <w:lang w:eastAsia="ru-RU"/>
              </w:rPr>
            </w:pPr>
            <w:proofErr w:type="spellStart"/>
            <w:r w:rsidRPr="00172176">
              <w:rPr>
                <w:rFonts w:ascii="Times New Roman" w:eastAsia="Times New Roman" w:hAnsi="Times New Roman"/>
                <w:color w:val="080000"/>
                <w:sz w:val="24"/>
                <w:szCs w:val="24"/>
                <w:lang w:eastAsia="ru-RU"/>
              </w:rPr>
              <w:t>Шпаклювання</w:t>
            </w:r>
            <w:proofErr w:type="spellEnd"/>
            <w:r w:rsidRPr="00172176">
              <w:rPr>
                <w:rFonts w:ascii="Times New Roman" w:eastAsia="Times New Roman" w:hAnsi="Times New Roman"/>
                <w:color w:val="080000"/>
                <w:sz w:val="24"/>
                <w:szCs w:val="24"/>
                <w:lang w:eastAsia="ru-RU"/>
              </w:rPr>
              <w:t xml:space="preserve"> </w:t>
            </w:r>
            <w:proofErr w:type="spellStart"/>
            <w:r w:rsidRPr="00172176">
              <w:rPr>
                <w:rFonts w:ascii="Times New Roman" w:eastAsia="Times New Roman" w:hAnsi="Times New Roman"/>
                <w:color w:val="080000"/>
                <w:sz w:val="24"/>
                <w:szCs w:val="24"/>
                <w:lang w:eastAsia="ru-RU"/>
              </w:rPr>
              <w:t>шпаклівкою</w:t>
            </w:r>
            <w:proofErr w:type="spellEnd"/>
            <w:r w:rsidRPr="00172176">
              <w:rPr>
                <w:rFonts w:ascii="Times New Roman" w:eastAsia="Times New Roman" w:hAnsi="Times New Roman"/>
                <w:color w:val="080000"/>
                <w:sz w:val="24"/>
                <w:szCs w:val="24"/>
                <w:lang w:eastAsia="ru-RU"/>
              </w:rPr>
              <w:t xml:space="preserve"> </w:t>
            </w:r>
            <w:proofErr w:type="spellStart"/>
            <w:r w:rsidRPr="00172176">
              <w:rPr>
                <w:rFonts w:ascii="Times New Roman" w:eastAsia="Times New Roman" w:hAnsi="Times New Roman"/>
                <w:color w:val="080000"/>
                <w:sz w:val="24"/>
                <w:szCs w:val="24"/>
                <w:lang w:eastAsia="ru-RU"/>
              </w:rPr>
              <w:t>мінеральною</w:t>
            </w:r>
            <w:proofErr w:type="spellEnd"/>
            <w:r w:rsidRPr="00172176">
              <w:rPr>
                <w:rFonts w:ascii="Times New Roman" w:eastAsia="Times New Roman" w:hAnsi="Times New Roman"/>
                <w:color w:val="080000"/>
                <w:sz w:val="24"/>
                <w:szCs w:val="24"/>
                <w:lang w:eastAsia="ru-RU"/>
              </w:rPr>
              <w:t xml:space="preserve"> </w:t>
            </w:r>
            <w:proofErr w:type="spellStart"/>
            <w:r w:rsidRPr="00172176">
              <w:rPr>
                <w:rFonts w:ascii="Times New Roman" w:eastAsia="Times New Roman" w:hAnsi="Times New Roman"/>
                <w:color w:val="080000"/>
                <w:sz w:val="24"/>
                <w:szCs w:val="24"/>
                <w:lang w:eastAsia="ru-RU"/>
              </w:rPr>
              <w:t>стін</w:t>
            </w:r>
            <w:proofErr w:type="spellEnd"/>
          </w:p>
        </w:tc>
        <w:tc>
          <w:tcPr>
            <w:tcW w:w="1782" w:type="dxa"/>
            <w:tcBorders>
              <w:top w:val="single" w:sz="4" w:space="0" w:color="000000"/>
              <w:left w:val="single" w:sz="4" w:space="0" w:color="000000"/>
              <w:bottom w:val="single" w:sz="4" w:space="0" w:color="000000"/>
              <w:right w:val="single" w:sz="4" w:space="0" w:color="000000"/>
            </w:tcBorders>
            <w:shd w:val="clear" w:color="000000" w:fill="FFFFFF"/>
            <w:hideMark/>
          </w:tcPr>
          <w:p w:rsidR="00D21518" w:rsidRPr="00172176" w:rsidRDefault="00D21518" w:rsidP="003B0E44">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 xml:space="preserve">м2 </w:t>
            </w:r>
            <w:proofErr w:type="spellStart"/>
            <w:r w:rsidRPr="00172176">
              <w:rPr>
                <w:rFonts w:ascii="Times New Roman" w:eastAsia="Times New Roman" w:hAnsi="Times New Roman"/>
                <w:color w:val="080000"/>
                <w:sz w:val="24"/>
                <w:szCs w:val="24"/>
                <w:lang w:eastAsia="ru-RU"/>
              </w:rPr>
              <w:t>поверхні</w:t>
            </w:r>
            <w:proofErr w:type="spellEnd"/>
            <w:r w:rsidRPr="00172176">
              <w:rPr>
                <w:rFonts w:ascii="Times New Roman" w:eastAsia="Times New Roman" w:hAnsi="Times New Roman"/>
                <w:color w:val="080000"/>
                <w:sz w:val="24"/>
                <w:szCs w:val="24"/>
                <w:lang w:eastAsia="ru-RU"/>
              </w:rPr>
              <w:t xml:space="preserve"> </w:t>
            </w:r>
            <w:proofErr w:type="spellStart"/>
            <w:r w:rsidRPr="00172176">
              <w:rPr>
                <w:rFonts w:ascii="Times New Roman" w:eastAsia="Times New Roman" w:hAnsi="Times New Roman"/>
                <w:color w:val="080000"/>
                <w:sz w:val="24"/>
                <w:szCs w:val="24"/>
                <w:lang w:eastAsia="ru-RU"/>
              </w:rPr>
              <w:t>оздоблення</w:t>
            </w:r>
            <w:proofErr w:type="spellEnd"/>
          </w:p>
        </w:tc>
        <w:tc>
          <w:tcPr>
            <w:tcW w:w="1177" w:type="dxa"/>
            <w:tcBorders>
              <w:top w:val="nil"/>
              <w:left w:val="nil"/>
              <w:bottom w:val="single" w:sz="4" w:space="0" w:color="000000"/>
              <w:right w:val="single" w:sz="4" w:space="0" w:color="000000"/>
            </w:tcBorders>
            <w:shd w:val="clear" w:color="000000" w:fill="FFFFFF"/>
            <w:hideMark/>
          </w:tcPr>
          <w:p w:rsidR="00D21518" w:rsidRPr="00172176" w:rsidRDefault="00D21518" w:rsidP="003B0E44">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0,84</w:t>
            </w:r>
          </w:p>
        </w:tc>
        <w:tc>
          <w:tcPr>
            <w:tcW w:w="1264" w:type="dxa"/>
            <w:tcBorders>
              <w:top w:val="single" w:sz="4" w:space="0" w:color="000000"/>
              <w:left w:val="nil"/>
              <w:bottom w:val="single" w:sz="4" w:space="0" w:color="000000"/>
              <w:right w:val="single" w:sz="4" w:space="0" w:color="000000"/>
            </w:tcBorders>
            <w:shd w:val="clear" w:color="000000" w:fill="FFFFFF"/>
            <w:hideMark/>
          </w:tcPr>
          <w:p w:rsidR="00D21518" w:rsidRPr="00172176" w:rsidRDefault="00D21518" w:rsidP="003B0E44">
            <w:pPr>
              <w:spacing w:after="0" w:line="240" w:lineRule="auto"/>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 </w:t>
            </w:r>
          </w:p>
        </w:tc>
      </w:tr>
      <w:tr w:rsidR="00D21518" w:rsidRPr="00172176" w:rsidTr="003B0E44">
        <w:trPr>
          <w:trHeight w:val="334"/>
        </w:trPr>
        <w:tc>
          <w:tcPr>
            <w:tcW w:w="635" w:type="dxa"/>
            <w:tcBorders>
              <w:top w:val="single" w:sz="4" w:space="0" w:color="000000"/>
              <w:left w:val="single" w:sz="4" w:space="0" w:color="000000"/>
              <w:bottom w:val="single" w:sz="4" w:space="0" w:color="000000"/>
              <w:right w:val="single" w:sz="4" w:space="0" w:color="000000"/>
            </w:tcBorders>
            <w:shd w:val="clear" w:color="000000" w:fill="FFFFFF"/>
            <w:hideMark/>
          </w:tcPr>
          <w:p w:rsidR="00D21518" w:rsidRPr="00172176" w:rsidRDefault="00D21518" w:rsidP="003B0E44">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14</w:t>
            </w:r>
          </w:p>
        </w:tc>
        <w:tc>
          <w:tcPr>
            <w:tcW w:w="4471" w:type="dxa"/>
            <w:tcBorders>
              <w:top w:val="single" w:sz="4" w:space="0" w:color="000000"/>
              <w:left w:val="nil"/>
              <w:bottom w:val="single" w:sz="4" w:space="0" w:color="000000"/>
              <w:right w:val="nil"/>
            </w:tcBorders>
            <w:shd w:val="clear" w:color="000000" w:fill="FFFFFF"/>
            <w:hideMark/>
          </w:tcPr>
          <w:p w:rsidR="00D21518" w:rsidRPr="00172176" w:rsidRDefault="00D21518" w:rsidP="003B0E44">
            <w:pPr>
              <w:spacing w:after="0" w:line="240" w:lineRule="auto"/>
              <w:rPr>
                <w:rFonts w:ascii="Times New Roman" w:eastAsia="Times New Roman" w:hAnsi="Times New Roman"/>
                <w:color w:val="080000"/>
                <w:sz w:val="24"/>
                <w:szCs w:val="24"/>
                <w:lang w:eastAsia="ru-RU"/>
              </w:rPr>
            </w:pPr>
            <w:proofErr w:type="spellStart"/>
            <w:r w:rsidRPr="00172176">
              <w:rPr>
                <w:rFonts w:ascii="Times New Roman" w:eastAsia="Times New Roman" w:hAnsi="Times New Roman"/>
                <w:color w:val="080000"/>
                <w:sz w:val="24"/>
                <w:szCs w:val="24"/>
                <w:lang w:eastAsia="ru-RU"/>
              </w:rPr>
              <w:t>Установлення</w:t>
            </w:r>
            <w:proofErr w:type="spellEnd"/>
            <w:r w:rsidRPr="00172176">
              <w:rPr>
                <w:rFonts w:ascii="Times New Roman" w:eastAsia="Times New Roman" w:hAnsi="Times New Roman"/>
                <w:color w:val="080000"/>
                <w:sz w:val="24"/>
                <w:szCs w:val="24"/>
                <w:lang w:eastAsia="ru-RU"/>
              </w:rPr>
              <w:t xml:space="preserve"> </w:t>
            </w:r>
            <w:proofErr w:type="spellStart"/>
            <w:r w:rsidRPr="00172176">
              <w:rPr>
                <w:rFonts w:ascii="Times New Roman" w:eastAsia="Times New Roman" w:hAnsi="Times New Roman"/>
                <w:color w:val="080000"/>
                <w:sz w:val="24"/>
                <w:szCs w:val="24"/>
                <w:lang w:eastAsia="ru-RU"/>
              </w:rPr>
              <w:t>унітаз</w:t>
            </w:r>
            <w:r>
              <w:rPr>
                <w:rFonts w:ascii="Times New Roman" w:eastAsia="Times New Roman" w:hAnsi="Times New Roman"/>
                <w:color w:val="080000"/>
                <w:sz w:val="24"/>
                <w:szCs w:val="24"/>
                <w:lang w:eastAsia="ru-RU"/>
              </w:rPr>
              <w:t>у</w:t>
            </w:r>
            <w:proofErr w:type="spellEnd"/>
            <w:r w:rsidRPr="00172176">
              <w:rPr>
                <w:rFonts w:ascii="Times New Roman" w:eastAsia="Times New Roman" w:hAnsi="Times New Roman"/>
                <w:color w:val="080000"/>
                <w:sz w:val="24"/>
                <w:szCs w:val="24"/>
                <w:lang w:eastAsia="ru-RU"/>
              </w:rPr>
              <w:t xml:space="preserve"> з </w:t>
            </w:r>
            <w:proofErr w:type="spellStart"/>
            <w:r w:rsidRPr="00172176">
              <w:rPr>
                <w:rFonts w:ascii="Times New Roman" w:eastAsia="Times New Roman" w:hAnsi="Times New Roman"/>
                <w:color w:val="080000"/>
                <w:sz w:val="24"/>
                <w:szCs w:val="24"/>
                <w:lang w:eastAsia="ru-RU"/>
              </w:rPr>
              <w:t>безпосередньо</w:t>
            </w:r>
            <w:proofErr w:type="spellEnd"/>
            <w:r w:rsidRPr="00172176">
              <w:rPr>
                <w:rFonts w:ascii="Times New Roman" w:eastAsia="Times New Roman" w:hAnsi="Times New Roman"/>
                <w:color w:val="080000"/>
                <w:sz w:val="24"/>
                <w:szCs w:val="24"/>
                <w:lang w:eastAsia="ru-RU"/>
              </w:rPr>
              <w:t xml:space="preserve"> </w:t>
            </w:r>
            <w:proofErr w:type="spellStart"/>
            <w:r w:rsidRPr="00172176">
              <w:rPr>
                <w:rFonts w:ascii="Times New Roman" w:eastAsia="Times New Roman" w:hAnsi="Times New Roman"/>
                <w:color w:val="080000"/>
                <w:sz w:val="24"/>
                <w:szCs w:val="24"/>
                <w:lang w:eastAsia="ru-RU"/>
              </w:rPr>
              <w:t>приєднаним</w:t>
            </w:r>
            <w:proofErr w:type="spellEnd"/>
            <w:r w:rsidRPr="00172176">
              <w:rPr>
                <w:rFonts w:ascii="Times New Roman" w:eastAsia="Times New Roman" w:hAnsi="Times New Roman"/>
                <w:color w:val="080000"/>
                <w:sz w:val="24"/>
                <w:szCs w:val="24"/>
                <w:lang w:eastAsia="ru-RU"/>
              </w:rPr>
              <w:t xml:space="preserve"> бачком</w:t>
            </w:r>
          </w:p>
        </w:tc>
        <w:tc>
          <w:tcPr>
            <w:tcW w:w="1782" w:type="dxa"/>
            <w:tcBorders>
              <w:top w:val="single" w:sz="4" w:space="0" w:color="000000"/>
              <w:left w:val="single" w:sz="4" w:space="0" w:color="000000"/>
              <w:bottom w:val="single" w:sz="4" w:space="0" w:color="000000"/>
              <w:right w:val="single" w:sz="4" w:space="0" w:color="000000"/>
            </w:tcBorders>
            <w:shd w:val="clear" w:color="000000" w:fill="FFFFFF"/>
            <w:hideMark/>
          </w:tcPr>
          <w:p w:rsidR="00D21518" w:rsidRPr="00172176" w:rsidRDefault="00D21518" w:rsidP="003B0E44">
            <w:pPr>
              <w:spacing w:after="0" w:line="240" w:lineRule="auto"/>
              <w:jc w:val="center"/>
              <w:rPr>
                <w:rFonts w:ascii="Times New Roman" w:eastAsia="Times New Roman" w:hAnsi="Times New Roman"/>
                <w:color w:val="080000"/>
                <w:sz w:val="24"/>
                <w:szCs w:val="24"/>
                <w:lang w:eastAsia="ru-RU"/>
              </w:rPr>
            </w:pPr>
            <w:proofErr w:type="spellStart"/>
            <w:r w:rsidRPr="00172176">
              <w:rPr>
                <w:rFonts w:ascii="Times New Roman" w:eastAsia="Times New Roman" w:hAnsi="Times New Roman"/>
                <w:color w:val="080000"/>
                <w:sz w:val="24"/>
                <w:szCs w:val="24"/>
                <w:lang w:eastAsia="ru-RU"/>
              </w:rPr>
              <w:t>комплектів</w:t>
            </w:r>
            <w:proofErr w:type="spellEnd"/>
          </w:p>
        </w:tc>
        <w:tc>
          <w:tcPr>
            <w:tcW w:w="1177" w:type="dxa"/>
            <w:tcBorders>
              <w:top w:val="nil"/>
              <w:left w:val="nil"/>
              <w:bottom w:val="single" w:sz="4" w:space="0" w:color="000000"/>
              <w:right w:val="single" w:sz="4" w:space="0" w:color="000000"/>
            </w:tcBorders>
            <w:shd w:val="clear" w:color="000000" w:fill="FFFFFF"/>
            <w:hideMark/>
          </w:tcPr>
          <w:p w:rsidR="00D21518" w:rsidRPr="00172176" w:rsidRDefault="00D21518" w:rsidP="003B0E44">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1</w:t>
            </w:r>
          </w:p>
        </w:tc>
        <w:tc>
          <w:tcPr>
            <w:tcW w:w="1264" w:type="dxa"/>
            <w:tcBorders>
              <w:top w:val="single" w:sz="4" w:space="0" w:color="000000"/>
              <w:left w:val="nil"/>
              <w:bottom w:val="single" w:sz="4" w:space="0" w:color="000000"/>
              <w:right w:val="single" w:sz="4" w:space="0" w:color="000000"/>
            </w:tcBorders>
            <w:shd w:val="clear" w:color="000000" w:fill="FFFFFF"/>
            <w:hideMark/>
          </w:tcPr>
          <w:p w:rsidR="00D21518" w:rsidRPr="00172176" w:rsidRDefault="00D21518" w:rsidP="003B0E44">
            <w:pPr>
              <w:spacing w:after="0" w:line="240" w:lineRule="auto"/>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 </w:t>
            </w:r>
          </w:p>
        </w:tc>
      </w:tr>
      <w:tr w:rsidR="00D21518" w:rsidRPr="00172176" w:rsidTr="003B0E44">
        <w:trPr>
          <w:trHeight w:val="334"/>
        </w:trPr>
        <w:tc>
          <w:tcPr>
            <w:tcW w:w="635" w:type="dxa"/>
            <w:tcBorders>
              <w:top w:val="single" w:sz="4" w:space="0" w:color="000000"/>
              <w:left w:val="single" w:sz="4" w:space="0" w:color="000000"/>
              <w:bottom w:val="single" w:sz="4" w:space="0" w:color="000000"/>
              <w:right w:val="single" w:sz="4" w:space="0" w:color="000000"/>
            </w:tcBorders>
            <w:shd w:val="clear" w:color="000000" w:fill="FFFFFF"/>
            <w:hideMark/>
          </w:tcPr>
          <w:p w:rsidR="00D21518" w:rsidRPr="00172176" w:rsidRDefault="00D21518" w:rsidP="003B0E44">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15</w:t>
            </w:r>
          </w:p>
        </w:tc>
        <w:tc>
          <w:tcPr>
            <w:tcW w:w="4471" w:type="dxa"/>
            <w:tcBorders>
              <w:top w:val="single" w:sz="4" w:space="0" w:color="000000"/>
              <w:left w:val="nil"/>
              <w:bottom w:val="single" w:sz="4" w:space="0" w:color="000000"/>
              <w:right w:val="nil"/>
            </w:tcBorders>
            <w:shd w:val="clear" w:color="000000" w:fill="FFFFFF"/>
            <w:hideMark/>
          </w:tcPr>
          <w:p w:rsidR="00D21518" w:rsidRPr="008A4E4E" w:rsidRDefault="00D21518" w:rsidP="003B0E44">
            <w:pPr>
              <w:spacing w:after="0" w:line="240" w:lineRule="auto"/>
              <w:rPr>
                <w:rFonts w:ascii="Times New Roman" w:eastAsia="Times New Roman" w:hAnsi="Times New Roman"/>
                <w:color w:val="080000"/>
                <w:sz w:val="24"/>
                <w:szCs w:val="24"/>
                <w:lang w:eastAsia="ru-RU"/>
              </w:rPr>
            </w:pPr>
            <w:proofErr w:type="spellStart"/>
            <w:r w:rsidRPr="008A4E4E">
              <w:rPr>
                <w:rFonts w:ascii="Times New Roman" w:eastAsia="Times New Roman" w:hAnsi="Times New Roman"/>
                <w:color w:val="080000"/>
                <w:sz w:val="24"/>
                <w:szCs w:val="24"/>
                <w:lang w:eastAsia="ru-RU"/>
              </w:rPr>
              <w:t>Установлення</w:t>
            </w:r>
            <w:proofErr w:type="spellEnd"/>
            <w:r w:rsidRPr="008A4E4E">
              <w:rPr>
                <w:rFonts w:ascii="Times New Roman" w:eastAsia="Times New Roman" w:hAnsi="Times New Roman"/>
                <w:color w:val="080000"/>
                <w:sz w:val="24"/>
                <w:szCs w:val="24"/>
                <w:lang w:eastAsia="ru-RU"/>
              </w:rPr>
              <w:t xml:space="preserve"> </w:t>
            </w:r>
            <w:proofErr w:type="spellStart"/>
            <w:r w:rsidRPr="008A4E4E">
              <w:rPr>
                <w:rFonts w:ascii="Times New Roman" w:eastAsia="Times New Roman" w:hAnsi="Times New Roman"/>
                <w:color w:val="080000"/>
                <w:sz w:val="24"/>
                <w:szCs w:val="24"/>
                <w:lang w:eastAsia="ru-RU"/>
              </w:rPr>
              <w:t>поручнів</w:t>
            </w:r>
            <w:proofErr w:type="spellEnd"/>
            <w:r>
              <w:rPr>
                <w:rFonts w:ascii="Times New Roman" w:eastAsia="Times New Roman" w:hAnsi="Times New Roman"/>
                <w:color w:val="080000"/>
                <w:sz w:val="24"/>
                <w:szCs w:val="24"/>
                <w:lang w:eastAsia="ru-RU"/>
              </w:rPr>
              <w:t xml:space="preserve"> </w:t>
            </w:r>
            <w:proofErr w:type="spellStart"/>
            <w:r>
              <w:rPr>
                <w:rFonts w:ascii="Times New Roman" w:eastAsia="Times New Roman" w:hAnsi="Times New Roman"/>
                <w:color w:val="080000"/>
                <w:sz w:val="24"/>
                <w:szCs w:val="24"/>
                <w:lang w:eastAsia="ru-RU"/>
              </w:rPr>
              <w:t>біля</w:t>
            </w:r>
            <w:proofErr w:type="spellEnd"/>
            <w:r>
              <w:rPr>
                <w:rFonts w:ascii="Times New Roman" w:eastAsia="Times New Roman" w:hAnsi="Times New Roman"/>
                <w:color w:val="080000"/>
                <w:sz w:val="24"/>
                <w:szCs w:val="24"/>
                <w:lang w:eastAsia="ru-RU"/>
              </w:rPr>
              <w:t xml:space="preserve"> </w:t>
            </w:r>
            <w:proofErr w:type="spellStart"/>
            <w:r>
              <w:rPr>
                <w:rFonts w:ascii="Times New Roman" w:eastAsia="Times New Roman" w:hAnsi="Times New Roman"/>
                <w:color w:val="080000"/>
                <w:sz w:val="24"/>
                <w:szCs w:val="24"/>
                <w:lang w:eastAsia="ru-RU"/>
              </w:rPr>
              <w:t>унітазу</w:t>
            </w:r>
            <w:proofErr w:type="spellEnd"/>
            <w:r w:rsidRPr="008A4E4E">
              <w:rPr>
                <w:rFonts w:ascii="Times New Roman" w:eastAsia="Times New Roman" w:hAnsi="Times New Roman"/>
                <w:color w:val="080000"/>
                <w:sz w:val="24"/>
                <w:szCs w:val="24"/>
                <w:lang w:eastAsia="ru-RU"/>
              </w:rPr>
              <w:t>:</w:t>
            </w:r>
          </w:p>
          <w:p w:rsidR="00D21518" w:rsidRPr="008A4E4E" w:rsidRDefault="00D21518" w:rsidP="003B0E44">
            <w:pPr>
              <w:rPr>
                <w:rFonts w:ascii="Times New Roman" w:eastAsia="Times New Roman" w:hAnsi="Times New Roman"/>
                <w:color w:val="080000"/>
                <w:sz w:val="24"/>
                <w:szCs w:val="24"/>
                <w:lang w:eastAsia="ru-RU"/>
              </w:rPr>
            </w:pPr>
            <w:r>
              <w:rPr>
                <w:rFonts w:ascii="Times New Roman" w:eastAsia="Times New Roman" w:hAnsi="Times New Roman"/>
                <w:color w:val="080000"/>
                <w:sz w:val="24"/>
                <w:szCs w:val="24"/>
                <w:lang w:eastAsia="ru-RU"/>
              </w:rPr>
              <w:t xml:space="preserve">1. </w:t>
            </w:r>
            <w:r w:rsidRPr="008A4E4E">
              <w:rPr>
                <w:rFonts w:ascii="Times New Roman" w:eastAsia="Times New Roman" w:hAnsi="Times New Roman"/>
                <w:color w:val="080000"/>
                <w:sz w:val="24"/>
                <w:szCs w:val="24"/>
                <w:lang w:eastAsia="ru-RU"/>
              </w:rPr>
              <w:t xml:space="preserve">Поручень </w:t>
            </w:r>
            <w:proofErr w:type="spellStart"/>
            <w:r w:rsidRPr="008A4E4E">
              <w:rPr>
                <w:rFonts w:ascii="Times New Roman" w:eastAsia="Times New Roman" w:hAnsi="Times New Roman"/>
                <w:color w:val="080000"/>
                <w:sz w:val="24"/>
                <w:szCs w:val="24"/>
                <w:lang w:eastAsia="ru-RU"/>
              </w:rPr>
              <w:t>посилений</w:t>
            </w:r>
            <w:proofErr w:type="spellEnd"/>
            <w:r w:rsidRPr="008A4E4E">
              <w:rPr>
                <w:rFonts w:ascii="Times New Roman" w:eastAsia="Times New Roman" w:hAnsi="Times New Roman"/>
                <w:color w:val="080000"/>
                <w:sz w:val="24"/>
                <w:szCs w:val="24"/>
                <w:lang w:eastAsia="ru-RU"/>
              </w:rPr>
              <w:t xml:space="preserve"> </w:t>
            </w:r>
            <w:proofErr w:type="spellStart"/>
            <w:r w:rsidRPr="008A4E4E">
              <w:rPr>
                <w:rFonts w:ascii="Times New Roman" w:eastAsia="Times New Roman" w:hAnsi="Times New Roman"/>
                <w:color w:val="080000"/>
                <w:sz w:val="24"/>
                <w:szCs w:val="24"/>
                <w:lang w:eastAsia="ru-RU"/>
              </w:rPr>
              <w:t>кутовий</w:t>
            </w:r>
            <w:proofErr w:type="spellEnd"/>
            <w:r>
              <w:rPr>
                <w:rFonts w:ascii="Times New Roman" w:eastAsia="Times New Roman" w:hAnsi="Times New Roman"/>
                <w:color w:val="080000"/>
                <w:sz w:val="24"/>
                <w:szCs w:val="24"/>
                <w:lang w:eastAsia="ru-RU"/>
              </w:rPr>
              <w:t xml:space="preserve">                     </w:t>
            </w:r>
            <w:r w:rsidRPr="008A4E4E">
              <w:rPr>
                <w:rFonts w:ascii="Times New Roman" w:eastAsia="Times New Roman" w:hAnsi="Times New Roman"/>
                <w:color w:val="080000"/>
                <w:sz w:val="24"/>
                <w:szCs w:val="24"/>
                <w:lang w:eastAsia="ru-RU"/>
              </w:rPr>
              <w:t xml:space="preserve"> </w:t>
            </w:r>
            <w:proofErr w:type="spellStart"/>
            <w:r>
              <w:rPr>
                <w:rFonts w:ascii="Times New Roman" w:eastAsia="Times New Roman" w:hAnsi="Times New Roman"/>
                <w:color w:val="080000"/>
                <w:sz w:val="24"/>
                <w:szCs w:val="24"/>
                <w:lang w:eastAsia="ru-RU"/>
              </w:rPr>
              <w:t>діаметр</w:t>
            </w:r>
            <w:proofErr w:type="spellEnd"/>
            <w:r>
              <w:rPr>
                <w:rFonts w:ascii="Times New Roman" w:eastAsia="Times New Roman" w:hAnsi="Times New Roman"/>
                <w:color w:val="080000"/>
                <w:sz w:val="24"/>
                <w:szCs w:val="24"/>
                <w:lang w:eastAsia="ru-RU"/>
              </w:rPr>
              <w:t xml:space="preserve"> </w:t>
            </w:r>
            <w:r w:rsidRPr="008A4E4E">
              <w:rPr>
                <w:rFonts w:ascii="Times New Roman" w:eastAsia="Times New Roman" w:hAnsi="Times New Roman"/>
                <w:color w:val="080000"/>
                <w:sz w:val="24"/>
                <w:szCs w:val="24"/>
                <w:lang w:eastAsia="ru-RU"/>
              </w:rPr>
              <w:t>20</w:t>
            </w:r>
            <w:r>
              <w:rPr>
                <w:rFonts w:ascii="Times New Roman" w:eastAsia="Times New Roman" w:hAnsi="Times New Roman"/>
                <w:color w:val="080000"/>
                <w:sz w:val="24"/>
                <w:szCs w:val="24"/>
                <w:lang w:eastAsia="ru-RU"/>
              </w:rPr>
              <w:t xml:space="preserve">мм </w:t>
            </w:r>
            <w:r w:rsidRPr="008A4E4E">
              <w:rPr>
                <w:rFonts w:ascii="Times New Roman" w:eastAsia="Times New Roman" w:hAnsi="Times New Roman"/>
                <w:color w:val="080000"/>
                <w:sz w:val="24"/>
                <w:szCs w:val="24"/>
                <w:lang w:eastAsia="ru-RU"/>
              </w:rPr>
              <w:t>-</w:t>
            </w:r>
            <w:r>
              <w:rPr>
                <w:rFonts w:ascii="Times New Roman" w:eastAsia="Times New Roman" w:hAnsi="Times New Roman"/>
                <w:color w:val="080000"/>
                <w:sz w:val="24"/>
                <w:szCs w:val="24"/>
                <w:lang w:eastAsia="ru-RU"/>
              </w:rPr>
              <w:t xml:space="preserve"> </w:t>
            </w:r>
            <w:r w:rsidRPr="008A4E4E">
              <w:rPr>
                <w:rFonts w:ascii="Times New Roman" w:eastAsia="Times New Roman" w:hAnsi="Times New Roman"/>
                <w:color w:val="080000"/>
                <w:sz w:val="24"/>
                <w:szCs w:val="24"/>
                <w:lang w:eastAsia="ru-RU"/>
              </w:rPr>
              <w:t>350х350 мм</w:t>
            </w:r>
            <w:r>
              <w:rPr>
                <w:rFonts w:ascii="Times New Roman" w:eastAsia="Times New Roman" w:hAnsi="Times New Roman"/>
                <w:color w:val="080000"/>
                <w:sz w:val="24"/>
                <w:szCs w:val="24"/>
                <w:lang w:eastAsia="ru-RU"/>
              </w:rPr>
              <w:t xml:space="preserve"> – 1 шт.;                2. </w:t>
            </w:r>
            <w:r w:rsidRPr="000E75C4">
              <w:rPr>
                <w:rFonts w:ascii="Times New Roman" w:eastAsia="Times New Roman" w:hAnsi="Times New Roman"/>
                <w:color w:val="080000"/>
                <w:sz w:val="24"/>
                <w:szCs w:val="24"/>
                <w:lang w:eastAsia="ru-RU"/>
              </w:rPr>
              <w:t>П</w:t>
            </w:r>
            <w:r w:rsidRPr="000E75C4">
              <w:rPr>
                <w:rFonts w:ascii="Times New Roman" w:hAnsi="Times New Roman"/>
                <w:color w:val="080000"/>
                <w:sz w:val="24"/>
                <w:szCs w:val="24"/>
              </w:rPr>
              <w:t>ору</w:t>
            </w:r>
            <w:r>
              <w:rPr>
                <w:rFonts w:ascii="Times New Roman" w:hAnsi="Times New Roman"/>
                <w:color w:val="080000"/>
                <w:sz w:val="24"/>
                <w:szCs w:val="24"/>
              </w:rPr>
              <w:t>ч</w:t>
            </w:r>
            <w:r w:rsidRPr="000E75C4">
              <w:rPr>
                <w:rFonts w:ascii="Times New Roman" w:hAnsi="Times New Roman"/>
                <w:color w:val="080000"/>
                <w:sz w:val="24"/>
                <w:szCs w:val="24"/>
              </w:rPr>
              <w:t xml:space="preserve">ень </w:t>
            </w:r>
            <w:proofErr w:type="spellStart"/>
            <w:r>
              <w:rPr>
                <w:rFonts w:ascii="Times New Roman" w:hAnsi="Times New Roman"/>
                <w:color w:val="080000"/>
                <w:sz w:val="24"/>
                <w:szCs w:val="24"/>
              </w:rPr>
              <w:t>відкидний</w:t>
            </w:r>
            <w:proofErr w:type="spellEnd"/>
            <w:r>
              <w:rPr>
                <w:rFonts w:ascii="Times New Roman" w:hAnsi="Times New Roman"/>
                <w:color w:val="080000"/>
                <w:sz w:val="24"/>
                <w:szCs w:val="24"/>
              </w:rPr>
              <w:t xml:space="preserve"> на </w:t>
            </w:r>
            <w:proofErr w:type="spellStart"/>
            <w:r>
              <w:rPr>
                <w:rFonts w:ascii="Times New Roman" w:hAnsi="Times New Roman"/>
                <w:color w:val="080000"/>
                <w:sz w:val="24"/>
                <w:szCs w:val="24"/>
              </w:rPr>
              <w:t>окремій</w:t>
            </w:r>
            <w:proofErr w:type="spellEnd"/>
            <w:r>
              <w:rPr>
                <w:rFonts w:ascii="Times New Roman" w:hAnsi="Times New Roman"/>
                <w:color w:val="080000"/>
                <w:sz w:val="24"/>
                <w:szCs w:val="24"/>
              </w:rPr>
              <w:t xml:space="preserve"> </w:t>
            </w:r>
            <w:proofErr w:type="spellStart"/>
            <w:r>
              <w:rPr>
                <w:rFonts w:ascii="Times New Roman" w:hAnsi="Times New Roman"/>
                <w:color w:val="080000"/>
                <w:sz w:val="24"/>
                <w:szCs w:val="24"/>
              </w:rPr>
              <w:t>опорі</w:t>
            </w:r>
            <w:proofErr w:type="spellEnd"/>
            <w:r>
              <w:rPr>
                <w:rFonts w:ascii="Times New Roman" w:hAnsi="Times New Roman"/>
                <w:color w:val="080000"/>
                <w:sz w:val="24"/>
                <w:szCs w:val="24"/>
              </w:rPr>
              <w:t xml:space="preserve">, </w:t>
            </w:r>
            <w:proofErr w:type="spellStart"/>
            <w:r>
              <w:rPr>
                <w:rFonts w:ascii="Times New Roman" w:hAnsi="Times New Roman"/>
                <w:color w:val="080000"/>
                <w:sz w:val="24"/>
                <w:szCs w:val="24"/>
              </w:rPr>
              <w:t>що</w:t>
            </w:r>
            <w:proofErr w:type="spellEnd"/>
            <w:r>
              <w:rPr>
                <w:rFonts w:ascii="Times New Roman" w:hAnsi="Times New Roman"/>
                <w:color w:val="080000"/>
                <w:sz w:val="24"/>
                <w:szCs w:val="24"/>
              </w:rPr>
              <w:t xml:space="preserve"> </w:t>
            </w:r>
            <w:proofErr w:type="spellStart"/>
            <w:r>
              <w:rPr>
                <w:rFonts w:ascii="Times New Roman" w:hAnsi="Times New Roman"/>
                <w:color w:val="080000"/>
                <w:sz w:val="24"/>
                <w:szCs w:val="24"/>
              </w:rPr>
              <w:t>кріпеться</w:t>
            </w:r>
            <w:proofErr w:type="spellEnd"/>
            <w:r>
              <w:rPr>
                <w:rFonts w:ascii="Times New Roman" w:hAnsi="Times New Roman"/>
                <w:color w:val="080000"/>
                <w:sz w:val="24"/>
                <w:szCs w:val="24"/>
              </w:rPr>
              <w:t xml:space="preserve"> до </w:t>
            </w:r>
            <w:proofErr w:type="spellStart"/>
            <w:r>
              <w:rPr>
                <w:rFonts w:ascii="Times New Roman" w:hAnsi="Times New Roman"/>
                <w:color w:val="080000"/>
                <w:sz w:val="24"/>
                <w:szCs w:val="24"/>
              </w:rPr>
              <w:t>підлоги</w:t>
            </w:r>
            <w:proofErr w:type="spellEnd"/>
            <w:r>
              <w:rPr>
                <w:rFonts w:ascii="Times New Roman" w:hAnsi="Times New Roman"/>
                <w:color w:val="080000"/>
                <w:sz w:val="24"/>
                <w:szCs w:val="24"/>
              </w:rPr>
              <w:t xml:space="preserve"> – 1 шт.</w:t>
            </w:r>
            <w:r w:rsidRPr="000E75C4">
              <w:rPr>
                <w:rFonts w:ascii="Times New Roman" w:hAnsi="Times New Roman"/>
                <w:color w:val="080000"/>
                <w:sz w:val="24"/>
                <w:szCs w:val="24"/>
              </w:rPr>
              <w:t> </w:t>
            </w:r>
            <w:r>
              <w:rPr>
                <w:rFonts w:ascii="Times New Roman" w:hAnsi="Times New Roman"/>
                <w:color w:val="080000"/>
                <w:sz w:val="24"/>
                <w:szCs w:val="24"/>
              </w:rPr>
              <w:t>1000х700х240</w:t>
            </w:r>
          </w:p>
          <w:p w:rsidR="00D21518" w:rsidRPr="00BD5AC6" w:rsidRDefault="00D21518" w:rsidP="003B0E44">
            <w:pPr>
              <w:spacing w:after="0" w:line="240" w:lineRule="auto"/>
              <w:rPr>
                <w:rFonts w:ascii="Times New Roman" w:eastAsia="Times New Roman" w:hAnsi="Times New Roman"/>
                <w:color w:val="080000"/>
                <w:sz w:val="24"/>
                <w:szCs w:val="24"/>
                <w:lang w:eastAsia="ru-RU"/>
              </w:rPr>
            </w:pPr>
          </w:p>
        </w:tc>
        <w:tc>
          <w:tcPr>
            <w:tcW w:w="1782" w:type="dxa"/>
            <w:tcBorders>
              <w:top w:val="single" w:sz="4" w:space="0" w:color="000000"/>
              <w:left w:val="single" w:sz="4" w:space="0" w:color="000000"/>
              <w:bottom w:val="single" w:sz="4" w:space="0" w:color="000000"/>
              <w:right w:val="single" w:sz="4" w:space="0" w:color="000000"/>
            </w:tcBorders>
            <w:shd w:val="clear" w:color="000000" w:fill="FFFFFF"/>
            <w:hideMark/>
          </w:tcPr>
          <w:p w:rsidR="00D21518" w:rsidRDefault="00D21518" w:rsidP="003B0E44">
            <w:pPr>
              <w:spacing w:after="0" w:line="240" w:lineRule="auto"/>
              <w:jc w:val="center"/>
              <w:rPr>
                <w:rFonts w:ascii="Times New Roman" w:eastAsia="Times New Roman" w:hAnsi="Times New Roman"/>
                <w:color w:val="080000"/>
                <w:sz w:val="24"/>
                <w:szCs w:val="24"/>
                <w:lang w:eastAsia="ru-RU"/>
              </w:rPr>
            </w:pPr>
          </w:p>
          <w:p w:rsidR="00D21518" w:rsidRDefault="00D21518" w:rsidP="003B0E44">
            <w:pPr>
              <w:spacing w:after="0" w:line="240" w:lineRule="auto"/>
              <w:jc w:val="center"/>
              <w:rPr>
                <w:rFonts w:ascii="Times New Roman" w:eastAsia="Times New Roman" w:hAnsi="Times New Roman"/>
                <w:color w:val="080000"/>
                <w:sz w:val="24"/>
                <w:szCs w:val="24"/>
                <w:lang w:eastAsia="ru-RU"/>
              </w:rPr>
            </w:pPr>
          </w:p>
          <w:p w:rsidR="00D21518" w:rsidRPr="00BD5AC6" w:rsidRDefault="00D21518" w:rsidP="003B0E44">
            <w:pPr>
              <w:spacing w:after="0" w:line="240" w:lineRule="auto"/>
              <w:jc w:val="center"/>
              <w:rPr>
                <w:rFonts w:ascii="Times New Roman" w:eastAsia="Times New Roman" w:hAnsi="Times New Roman"/>
                <w:color w:val="080000"/>
                <w:sz w:val="24"/>
                <w:szCs w:val="24"/>
                <w:lang w:eastAsia="ru-RU"/>
              </w:rPr>
            </w:pPr>
            <w:proofErr w:type="spellStart"/>
            <w:r w:rsidRPr="00BD5AC6">
              <w:rPr>
                <w:rFonts w:ascii="Times New Roman" w:eastAsia="Times New Roman" w:hAnsi="Times New Roman"/>
                <w:color w:val="080000"/>
                <w:sz w:val="24"/>
                <w:szCs w:val="24"/>
                <w:lang w:eastAsia="ru-RU"/>
              </w:rPr>
              <w:t>шт</w:t>
            </w:r>
            <w:proofErr w:type="spellEnd"/>
          </w:p>
        </w:tc>
        <w:tc>
          <w:tcPr>
            <w:tcW w:w="1177" w:type="dxa"/>
            <w:tcBorders>
              <w:top w:val="nil"/>
              <w:left w:val="nil"/>
              <w:bottom w:val="single" w:sz="4" w:space="0" w:color="000000"/>
              <w:right w:val="single" w:sz="4" w:space="0" w:color="000000"/>
            </w:tcBorders>
            <w:shd w:val="clear" w:color="000000" w:fill="FFFFFF"/>
            <w:hideMark/>
          </w:tcPr>
          <w:p w:rsidR="00D21518" w:rsidRDefault="00D21518" w:rsidP="003B0E44">
            <w:pPr>
              <w:spacing w:after="0" w:line="240" w:lineRule="auto"/>
              <w:jc w:val="center"/>
              <w:rPr>
                <w:rFonts w:ascii="Times New Roman" w:eastAsia="Times New Roman" w:hAnsi="Times New Roman"/>
                <w:color w:val="080000"/>
                <w:sz w:val="24"/>
                <w:szCs w:val="24"/>
                <w:lang w:eastAsia="ru-RU"/>
              </w:rPr>
            </w:pPr>
          </w:p>
          <w:p w:rsidR="00D21518" w:rsidRDefault="00D21518" w:rsidP="003B0E44">
            <w:pPr>
              <w:spacing w:after="0" w:line="240" w:lineRule="auto"/>
              <w:jc w:val="center"/>
              <w:rPr>
                <w:rFonts w:ascii="Times New Roman" w:eastAsia="Times New Roman" w:hAnsi="Times New Roman"/>
                <w:color w:val="080000"/>
                <w:sz w:val="24"/>
                <w:szCs w:val="24"/>
                <w:lang w:eastAsia="ru-RU"/>
              </w:rPr>
            </w:pPr>
          </w:p>
          <w:p w:rsidR="00D21518" w:rsidRPr="00BD5AC6" w:rsidRDefault="00D21518" w:rsidP="003B0E44">
            <w:pPr>
              <w:spacing w:after="0" w:line="240" w:lineRule="auto"/>
              <w:jc w:val="center"/>
              <w:rPr>
                <w:rFonts w:ascii="Times New Roman" w:eastAsia="Times New Roman" w:hAnsi="Times New Roman"/>
                <w:color w:val="080000"/>
                <w:sz w:val="24"/>
                <w:szCs w:val="24"/>
                <w:lang w:eastAsia="ru-RU"/>
              </w:rPr>
            </w:pPr>
            <w:r w:rsidRPr="00BD5AC6">
              <w:rPr>
                <w:rFonts w:ascii="Times New Roman" w:eastAsia="Times New Roman" w:hAnsi="Times New Roman"/>
                <w:color w:val="080000"/>
                <w:sz w:val="24"/>
                <w:szCs w:val="24"/>
                <w:lang w:eastAsia="ru-RU"/>
              </w:rPr>
              <w:t>2</w:t>
            </w:r>
          </w:p>
        </w:tc>
        <w:tc>
          <w:tcPr>
            <w:tcW w:w="1264" w:type="dxa"/>
            <w:tcBorders>
              <w:top w:val="single" w:sz="4" w:space="0" w:color="000000"/>
              <w:left w:val="nil"/>
              <w:bottom w:val="single" w:sz="4" w:space="0" w:color="000000"/>
              <w:right w:val="single" w:sz="4" w:space="0" w:color="000000"/>
            </w:tcBorders>
            <w:shd w:val="clear" w:color="000000" w:fill="FFFFFF"/>
            <w:hideMark/>
          </w:tcPr>
          <w:p w:rsidR="00D21518" w:rsidRPr="00BD5AC6" w:rsidRDefault="00D21518" w:rsidP="003B0E44">
            <w:pPr>
              <w:spacing w:after="0" w:line="240" w:lineRule="auto"/>
              <w:rPr>
                <w:rFonts w:ascii="Times New Roman" w:eastAsia="Times New Roman" w:hAnsi="Times New Roman"/>
                <w:color w:val="080000"/>
                <w:sz w:val="24"/>
                <w:szCs w:val="24"/>
                <w:lang w:eastAsia="ru-RU"/>
              </w:rPr>
            </w:pPr>
            <w:r w:rsidRPr="00BD5AC6">
              <w:rPr>
                <w:rFonts w:ascii="Times New Roman" w:eastAsia="Times New Roman" w:hAnsi="Times New Roman"/>
                <w:color w:val="080000"/>
                <w:sz w:val="24"/>
                <w:szCs w:val="24"/>
                <w:lang w:eastAsia="ru-RU"/>
              </w:rPr>
              <w:t> </w:t>
            </w:r>
          </w:p>
        </w:tc>
      </w:tr>
      <w:tr w:rsidR="00D21518" w:rsidRPr="00172176" w:rsidTr="003B0E44">
        <w:trPr>
          <w:trHeight w:val="619"/>
        </w:trPr>
        <w:tc>
          <w:tcPr>
            <w:tcW w:w="635" w:type="dxa"/>
            <w:tcBorders>
              <w:top w:val="nil"/>
              <w:left w:val="single" w:sz="4" w:space="0" w:color="000000"/>
              <w:bottom w:val="single" w:sz="4" w:space="0" w:color="000000"/>
              <w:right w:val="single" w:sz="4" w:space="0" w:color="000000"/>
            </w:tcBorders>
            <w:shd w:val="clear" w:color="000000" w:fill="FFFFFF"/>
            <w:hideMark/>
          </w:tcPr>
          <w:p w:rsidR="00D21518" w:rsidRPr="00172176" w:rsidRDefault="00D21518" w:rsidP="003B0E44">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1</w:t>
            </w:r>
            <w:r>
              <w:rPr>
                <w:rFonts w:ascii="Times New Roman" w:eastAsia="Times New Roman" w:hAnsi="Times New Roman"/>
                <w:color w:val="080000"/>
                <w:sz w:val="24"/>
                <w:szCs w:val="24"/>
                <w:lang w:eastAsia="ru-RU"/>
              </w:rPr>
              <w:t>6</w:t>
            </w:r>
          </w:p>
        </w:tc>
        <w:tc>
          <w:tcPr>
            <w:tcW w:w="4471" w:type="dxa"/>
            <w:tcBorders>
              <w:top w:val="nil"/>
              <w:left w:val="nil"/>
              <w:bottom w:val="single" w:sz="4" w:space="0" w:color="000000"/>
              <w:right w:val="nil"/>
            </w:tcBorders>
            <w:hideMark/>
          </w:tcPr>
          <w:p w:rsidR="00D21518" w:rsidRPr="00172176" w:rsidRDefault="00D21518" w:rsidP="003B0E44">
            <w:pPr>
              <w:spacing w:after="0" w:line="240" w:lineRule="auto"/>
              <w:rPr>
                <w:rFonts w:ascii="Times New Roman" w:eastAsia="Times New Roman" w:hAnsi="Times New Roman"/>
                <w:color w:val="080000"/>
                <w:sz w:val="24"/>
                <w:szCs w:val="24"/>
                <w:lang w:eastAsia="ru-RU"/>
              </w:rPr>
            </w:pPr>
            <w:proofErr w:type="spellStart"/>
            <w:r w:rsidRPr="00172176">
              <w:rPr>
                <w:rFonts w:ascii="Times New Roman" w:eastAsia="Times New Roman" w:hAnsi="Times New Roman"/>
                <w:color w:val="080000"/>
                <w:sz w:val="24"/>
                <w:szCs w:val="24"/>
                <w:lang w:eastAsia="ru-RU"/>
              </w:rPr>
              <w:t>Заповнення</w:t>
            </w:r>
            <w:proofErr w:type="spellEnd"/>
            <w:r w:rsidRPr="00172176">
              <w:rPr>
                <w:rFonts w:ascii="Times New Roman" w:eastAsia="Times New Roman" w:hAnsi="Times New Roman"/>
                <w:color w:val="080000"/>
                <w:sz w:val="24"/>
                <w:szCs w:val="24"/>
                <w:lang w:eastAsia="ru-RU"/>
              </w:rPr>
              <w:t xml:space="preserve"> </w:t>
            </w:r>
            <w:proofErr w:type="spellStart"/>
            <w:r w:rsidRPr="00172176">
              <w:rPr>
                <w:rFonts w:ascii="Times New Roman" w:eastAsia="Times New Roman" w:hAnsi="Times New Roman"/>
                <w:color w:val="080000"/>
                <w:sz w:val="24"/>
                <w:szCs w:val="24"/>
                <w:lang w:eastAsia="ru-RU"/>
              </w:rPr>
              <w:t>дверних</w:t>
            </w:r>
            <w:proofErr w:type="spellEnd"/>
            <w:r w:rsidRPr="00172176">
              <w:rPr>
                <w:rFonts w:ascii="Times New Roman" w:eastAsia="Times New Roman" w:hAnsi="Times New Roman"/>
                <w:color w:val="080000"/>
                <w:sz w:val="24"/>
                <w:szCs w:val="24"/>
                <w:lang w:eastAsia="ru-RU"/>
              </w:rPr>
              <w:t xml:space="preserve"> </w:t>
            </w:r>
            <w:proofErr w:type="spellStart"/>
            <w:r w:rsidRPr="00172176">
              <w:rPr>
                <w:rFonts w:ascii="Times New Roman" w:eastAsia="Times New Roman" w:hAnsi="Times New Roman"/>
                <w:color w:val="080000"/>
                <w:sz w:val="24"/>
                <w:szCs w:val="24"/>
                <w:lang w:eastAsia="ru-RU"/>
              </w:rPr>
              <w:t>прорізів</w:t>
            </w:r>
            <w:proofErr w:type="spellEnd"/>
            <w:r w:rsidRPr="00172176">
              <w:rPr>
                <w:rFonts w:ascii="Times New Roman" w:eastAsia="Times New Roman" w:hAnsi="Times New Roman"/>
                <w:color w:val="080000"/>
                <w:sz w:val="24"/>
                <w:szCs w:val="24"/>
                <w:lang w:eastAsia="ru-RU"/>
              </w:rPr>
              <w:t xml:space="preserve"> </w:t>
            </w:r>
            <w:proofErr w:type="spellStart"/>
            <w:r w:rsidRPr="00172176">
              <w:rPr>
                <w:rFonts w:ascii="Times New Roman" w:eastAsia="Times New Roman" w:hAnsi="Times New Roman"/>
                <w:color w:val="080000"/>
                <w:sz w:val="24"/>
                <w:szCs w:val="24"/>
                <w:lang w:eastAsia="ru-RU"/>
              </w:rPr>
              <w:t>готовими</w:t>
            </w:r>
            <w:proofErr w:type="spellEnd"/>
            <w:r w:rsidRPr="00172176">
              <w:rPr>
                <w:rFonts w:ascii="Times New Roman" w:eastAsia="Times New Roman" w:hAnsi="Times New Roman"/>
                <w:color w:val="080000"/>
                <w:sz w:val="24"/>
                <w:szCs w:val="24"/>
                <w:lang w:eastAsia="ru-RU"/>
              </w:rPr>
              <w:t xml:space="preserve"> </w:t>
            </w:r>
            <w:proofErr w:type="spellStart"/>
            <w:r w:rsidRPr="00172176">
              <w:rPr>
                <w:rFonts w:ascii="Times New Roman" w:eastAsia="Times New Roman" w:hAnsi="Times New Roman"/>
                <w:color w:val="080000"/>
                <w:sz w:val="24"/>
                <w:szCs w:val="24"/>
                <w:lang w:eastAsia="ru-RU"/>
              </w:rPr>
              <w:t>дверними</w:t>
            </w:r>
            <w:proofErr w:type="spellEnd"/>
            <w:r w:rsidRPr="00172176">
              <w:rPr>
                <w:rFonts w:ascii="Times New Roman" w:eastAsia="Times New Roman" w:hAnsi="Times New Roman"/>
                <w:color w:val="080000"/>
                <w:sz w:val="24"/>
                <w:szCs w:val="24"/>
                <w:lang w:eastAsia="ru-RU"/>
              </w:rPr>
              <w:t xml:space="preserve"> блоками </w:t>
            </w:r>
            <w:proofErr w:type="spellStart"/>
            <w:r w:rsidRPr="00172176">
              <w:rPr>
                <w:rFonts w:ascii="Times New Roman" w:eastAsia="Times New Roman" w:hAnsi="Times New Roman"/>
                <w:color w:val="080000"/>
                <w:sz w:val="24"/>
                <w:szCs w:val="24"/>
                <w:lang w:eastAsia="ru-RU"/>
              </w:rPr>
              <w:t>площею</w:t>
            </w:r>
            <w:proofErr w:type="spellEnd"/>
            <w:r w:rsidRPr="00172176">
              <w:rPr>
                <w:rFonts w:ascii="Times New Roman" w:eastAsia="Times New Roman" w:hAnsi="Times New Roman"/>
                <w:color w:val="080000"/>
                <w:sz w:val="24"/>
                <w:szCs w:val="24"/>
                <w:lang w:eastAsia="ru-RU"/>
              </w:rPr>
              <w:t xml:space="preserve"> </w:t>
            </w:r>
            <w:proofErr w:type="spellStart"/>
            <w:r w:rsidRPr="00172176">
              <w:rPr>
                <w:rFonts w:ascii="Times New Roman" w:eastAsia="Times New Roman" w:hAnsi="Times New Roman"/>
                <w:color w:val="080000"/>
                <w:sz w:val="24"/>
                <w:szCs w:val="24"/>
                <w:lang w:eastAsia="ru-RU"/>
              </w:rPr>
              <w:t>понад</w:t>
            </w:r>
            <w:proofErr w:type="spellEnd"/>
            <w:r w:rsidRPr="00172176">
              <w:rPr>
                <w:rFonts w:ascii="Times New Roman" w:eastAsia="Times New Roman" w:hAnsi="Times New Roman"/>
                <w:color w:val="080000"/>
                <w:sz w:val="24"/>
                <w:szCs w:val="24"/>
                <w:lang w:eastAsia="ru-RU"/>
              </w:rPr>
              <w:t xml:space="preserve"> 2</w:t>
            </w:r>
            <w:r w:rsidRPr="00172176">
              <w:rPr>
                <w:rFonts w:ascii="Times New Roman" w:eastAsia="Times New Roman" w:hAnsi="Times New Roman"/>
                <w:color w:val="080000"/>
                <w:sz w:val="24"/>
                <w:szCs w:val="24"/>
                <w:lang w:eastAsia="ru-RU"/>
              </w:rPr>
              <w:br/>
              <w:t xml:space="preserve">до 3 м2 з </w:t>
            </w:r>
            <w:proofErr w:type="spellStart"/>
            <w:proofErr w:type="gramStart"/>
            <w:r w:rsidRPr="00172176">
              <w:rPr>
                <w:rFonts w:ascii="Times New Roman" w:eastAsia="Times New Roman" w:hAnsi="Times New Roman"/>
                <w:color w:val="080000"/>
                <w:sz w:val="24"/>
                <w:szCs w:val="24"/>
                <w:lang w:eastAsia="ru-RU"/>
              </w:rPr>
              <w:t>металопластику</w:t>
            </w:r>
            <w:proofErr w:type="spellEnd"/>
            <w:r w:rsidRPr="00172176">
              <w:rPr>
                <w:rFonts w:ascii="Times New Roman" w:eastAsia="Times New Roman" w:hAnsi="Times New Roman"/>
                <w:color w:val="080000"/>
                <w:sz w:val="24"/>
                <w:szCs w:val="24"/>
                <w:lang w:eastAsia="ru-RU"/>
              </w:rPr>
              <w:t xml:space="preserve">  у</w:t>
            </w:r>
            <w:proofErr w:type="gramEnd"/>
            <w:r w:rsidRPr="00172176">
              <w:rPr>
                <w:rFonts w:ascii="Times New Roman" w:eastAsia="Times New Roman" w:hAnsi="Times New Roman"/>
                <w:color w:val="080000"/>
                <w:sz w:val="24"/>
                <w:szCs w:val="24"/>
                <w:lang w:eastAsia="ru-RU"/>
              </w:rPr>
              <w:t xml:space="preserve"> </w:t>
            </w:r>
            <w:proofErr w:type="spellStart"/>
            <w:r w:rsidRPr="00172176">
              <w:rPr>
                <w:rFonts w:ascii="Times New Roman" w:eastAsia="Times New Roman" w:hAnsi="Times New Roman"/>
                <w:color w:val="080000"/>
                <w:sz w:val="24"/>
                <w:szCs w:val="24"/>
                <w:lang w:eastAsia="ru-RU"/>
              </w:rPr>
              <w:t>кам'яних</w:t>
            </w:r>
            <w:proofErr w:type="spellEnd"/>
            <w:r w:rsidRPr="00172176">
              <w:rPr>
                <w:rFonts w:ascii="Times New Roman" w:eastAsia="Times New Roman" w:hAnsi="Times New Roman"/>
                <w:color w:val="080000"/>
                <w:sz w:val="24"/>
                <w:szCs w:val="24"/>
                <w:lang w:eastAsia="ru-RU"/>
              </w:rPr>
              <w:t xml:space="preserve"> </w:t>
            </w:r>
            <w:proofErr w:type="spellStart"/>
            <w:r w:rsidRPr="00172176">
              <w:rPr>
                <w:rFonts w:ascii="Times New Roman" w:eastAsia="Times New Roman" w:hAnsi="Times New Roman"/>
                <w:color w:val="080000"/>
                <w:sz w:val="24"/>
                <w:szCs w:val="24"/>
                <w:lang w:eastAsia="ru-RU"/>
              </w:rPr>
              <w:t>стінах</w:t>
            </w:r>
            <w:proofErr w:type="spellEnd"/>
          </w:p>
        </w:tc>
        <w:tc>
          <w:tcPr>
            <w:tcW w:w="1782" w:type="dxa"/>
            <w:tcBorders>
              <w:top w:val="nil"/>
              <w:left w:val="single" w:sz="4" w:space="0" w:color="000000"/>
              <w:bottom w:val="single" w:sz="4" w:space="0" w:color="000000"/>
              <w:right w:val="single" w:sz="4" w:space="0" w:color="000000"/>
            </w:tcBorders>
            <w:shd w:val="clear" w:color="000000" w:fill="FFFFFF"/>
            <w:hideMark/>
          </w:tcPr>
          <w:p w:rsidR="00D21518" w:rsidRPr="00172176" w:rsidRDefault="00D21518" w:rsidP="003B0E44">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 xml:space="preserve">м2 </w:t>
            </w:r>
            <w:proofErr w:type="spellStart"/>
            <w:r w:rsidRPr="00172176">
              <w:rPr>
                <w:rFonts w:ascii="Times New Roman" w:eastAsia="Times New Roman" w:hAnsi="Times New Roman"/>
                <w:color w:val="080000"/>
                <w:sz w:val="24"/>
                <w:szCs w:val="24"/>
                <w:lang w:eastAsia="ru-RU"/>
              </w:rPr>
              <w:t>прорізів</w:t>
            </w:r>
            <w:proofErr w:type="spellEnd"/>
          </w:p>
        </w:tc>
        <w:tc>
          <w:tcPr>
            <w:tcW w:w="1177" w:type="dxa"/>
            <w:tcBorders>
              <w:top w:val="nil"/>
              <w:left w:val="nil"/>
              <w:bottom w:val="single" w:sz="4" w:space="0" w:color="000000"/>
              <w:right w:val="single" w:sz="4" w:space="0" w:color="000000"/>
            </w:tcBorders>
            <w:shd w:val="clear" w:color="000000" w:fill="FFFFFF"/>
            <w:hideMark/>
          </w:tcPr>
          <w:p w:rsidR="00D21518" w:rsidRPr="00172176" w:rsidRDefault="00D21518" w:rsidP="003B0E44">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2,21</w:t>
            </w:r>
          </w:p>
        </w:tc>
        <w:tc>
          <w:tcPr>
            <w:tcW w:w="1264" w:type="dxa"/>
            <w:tcBorders>
              <w:top w:val="nil"/>
              <w:left w:val="nil"/>
              <w:bottom w:val="single" w:sz="4" w:space="0" w:color="000000"/>
              <w:right w:val="single" w:sz="4" w:space="0" w:color="000000"/>
            </w:tcBorders>
            <w:shd w:val="clear" w:color="000000" w:fill="FFFFFF"/>
            <w:hideMark/>
          </w:tcPr>
          <w:p w:rsidR="00D21518" w:rsidRPr="00172176" w:rsidRDefault="00D21518" w:rsidP="003B0E44">
            <w:pPr>
              <w:spacing w:after="0" w:line="240" w:lineRule="auto"/>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 </w:t>
            </w:r>
          </w:p>
        </w:tc>
      </w:tr>
      <w:tr w:rsidR="00D21518" w:rsidRPr="00172176" w:rsidTr="003B0E44">
        <w:trPr>
          <w:trHeight w:val="942"/>
        </w:trPr>
        <w:tc>
          <w:tcPr>
            <w:tcW w:w="635" w:type="dxa"/>
            <w:tcBorders>
              <w:top w:val="single" w:sz="4" w:space="0" w:color="000000"/>
              <w:left w:val="single" w:sz="4" w:space="0" w:color="000000"/>
              <w:bottom w:val="single" w:sz="4" w:space="0" w:color="000000"/>
              <w:right w:val="single" w:sz="4" w:space="0" w:color="000000"/>
            </w:tcBorders>
            <w:shd w:val="clear" w:color="000000" w:fill="FFFFFF"/>
            <w:hideMark/>
          </w:tcPr>
          <w:p w:rsidR="00D21518" w:rsidRPr="00172176" w:rsidRDefault="00D21518" w:rsidP="003B0E44">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1</w:t>
            </w:r>
            <w:r>
              <w:rPr>
                <w:rFonts w:ascii="Times New Roman" w:eastAsia="Times New Roman" w:hAnsi="Times New Roman"/>
                <w:color w:val="080000"/>
                <w:sz w:val="24"/>
                <w:szCs w:val="24"/>
                <w:lang w:eastAsia="ru-RU"/>
              </w:rPr>
              <w:t>7</w:t>
            </w:r>
          </w:p>
        </w:tc>
        <w:tc>
          <w:tcPr>
            <w:tcW w:w="4471" w:type="dxa"/>
            <w:tcBorders>
              <w:top w:val="single" w:sz="4" w:space="0" w:color="000000"/>
              <w:left w:val="nil"/>
              <w:bottom w:val="single" w:sz="4" w:space="0" w:color="000000"/>
              <w:right w:val="nil"/>
            </w:tcBorders>
            <w:shd w:val="clear" w:color="000000" w:fill="FFFFFF"/>
            <w:hideMark/>
          </w:tcPr>
          <w:p w:rsidR="00D21518" w:rsidRPr="00172176" w:rsidRDefault="00D21518" w:rsidP="003B0E44">
            <w:pPr>
              <w:spacing w:after="0" w:line="240" w:lineRule="auto"/>
              <w:rPr>
                <w:rFonts w:ascii="Times New Roman" w:eastAsia="Times New Roman" w:hAnsi="Times New Roman"/>
                <w:color w:val="080000"/>
                <w:sz w:val="24"/>
                <w:szCs w:val="24"/>
                <w:lang w:eastAsia="ru-RU"/>
              </w:rPr>
            </w:pPr>
            <w:proofErr w:type="spellStart"/>
            <w:r w:rsidRPr="00172176">
              <w:rPr>
                <w:rFonts w:ascii="Times New Roman" w:eastAsia="Times New Roman" w:hAnsi="Times New Roman"/>
                <w:color w:val="080000"/>
                <w:sz w:val="24"/>
                <w:szCs w:val="24"/>
                <w:lang w:eastAsia="ru-RU"/>
              </w:rPr>
              <w:t>Заповнення</w:t>
            </w:r>
            <w:proofErr w:type="spellEnd"/>
            <w:r w:rsidRPr="00172176">
              <w:rPr>
                <w:rFonts w:ascii="Times New Roman" w:eastAsia="Times New Roman" w:hAnsi="Times New Roman"/>
                <w:color w:val="080000"/>
                <w:sz w:val="24"/>
                <w:szCs w:val="24"/>
                <w:lang w:eastAsia="ru-RU"/>
              </w:rPr>
              <w:t xml:space="preserve"> </w:t>
            </w:r>
            <w:proofErr w:type="spellStart"/>
            <w:r w:rsidRPr="00172176">
              <w:rPr>
                <w:rFonts w:ascii="Times New Roman" w:eastAsia="Times New Roman" w:hAnsi="Times New Roman"/>
                <w:color w:val="080000"/>
                <w:sz w:val="24"/>
                <w:szCs w:val="24"/>
                <w:lang w:eastAsia="ru-RU"/>
              </w:rPr>
              <w:t>дверних</w:t>
            </w:r>
            <w:proofErr w:type="spellEnd"/>
            <w:r w:rsidRPr="00172176">
              <w:rPr>
                <w:rFonts w:ascii="Times New Roman" w:eastAsia="Times New Roman" w:hAnsi="Times New Roman"/>
                <w:color w:val="080000"/>
                <w:sz w:val="24"/>
                <w:szCs w:val="24"/>
                <w:lang w:eastAsia="ru-RU"/>
              </w:rPr>
              <w:t xml:space="preserve"> </w:t>
            </w:r>
            <w:proofErr w:type="spellStart"/>
            <w:r w:rsidRPr="00172176">
              <w:rPr>
                <w:rFonts w:ascii="Times New Roman" w:eastAsia="Times New Roman" w:hAnsi="Times New Roman"/>
                <w:color w:val="080000"/>
                <w:sz w:val="24"/>
                <w:szCs w:val="24"/>
                <w:lang w:eastAsia="ru-RU"/>
              </w:rPr>
              <w:t>прорізів</w:t>
            </w:r>
            <w:proofErr w:type="spellEnd"/>
            <w:r w:rsidRPr="00172176">
              <w:rPr>
                <w:rFonts w:ascii="Times New Roman" w:eastAsia="Times New Roman" w:hAnsi="Times New Roman"/>
                <w:color w:val="080000"/>
                <w:sz w:val="24"/>
                <w:szCs w:val="24"/>
                <w:lang w:eastAsia="ru-RU"/>
              </w:rPr>
              <w:t xml:space="preserve"> </w:t>
            </w:r>
            <w:proofErr w:type="spellStart"/>
            <w:r w:rsidRPr="00172176">
              <w:rPr>
                <w:rFonts w:ascii="Times New Roman" w:eastAsia="Times New Roman" w:hAnsi="Times New Roman"/>
                <w:color w:val="080000"/>
                <w:sz w:val="24"/>
                <w:szCs w:val="24"/>
                <w:lang w:eastAsia="ru-RU"/>
              </w:rPr>
              <w:t>готовими</w:t>
            </w:r>
            <w:proofErr w:type="spellEnd"/>
            <w:r w:rsidRPr="00172176">
              <w:rPr>
                <w:rFonts w:ascii="Times New Roman" w:eastAsia="Times New Roman" w:hAnsi="Times New Roman"/>
                <w:color w:val="080000"/>
                <w:sz w:val="24"/>
                <w:szCs w:val="24"/>
                <w:lang w:eastAsia="ru-RU"/>
              </w:rPr>
              <w:t xml:space="preserve"> </w:t>
            </w:r>
            <w:proofErr w:type="spellStart"/>
            <w:r w:rsidRPr="00172176">
              <w:rPr>
                <w:rFonts w:ascii="Times New Roman" w:eastAsia="Times New Roman" w:hAnsi="Times New Roman"/>
                <w:color w:val="080000"/>
                <w:sz w:val="24"/>
                <w:szCs w:val="24"/>
                <w:lang w:eastAsia="ru-RU"/>
              </w:rPr>
              <w:t>дверними</w:t>
            </w:r>
            <w:proofErr w:type="spellEnd"/>
            <w:r w:rsidRPr="00172176">
              <w:rPr>
                <w:rFonts w:ascii="Times New Roman" w:eastAsia="Times New Roman" w:hAnsi="Times New Roman"/>
                <w:color w:val="080000"/>
                <w:sz w:val="24"/>
                <w:szCs w:val="24"/>
                <w:lang w:eastAsia="ru-RU"/>
              </w:rPr>
              <w:t xml:space="preserve"> блоками </w:t>
            </w:r>
            <w:proofErr w:type="spellStart"/>
            <w:r w:rsidRPr="00172176">
              <w:rPr>
                <w:rFonts w:ascii="Times New Roman" w:eastAsia="Times New Roman" w:hAnsi="Times New Roman"/>
                <w:color w:val="080000"/>
                <w:sz w:val="24"/>
                <w:szCs w:val="24"/>
                <w:lang w:eastAsia="ru-RU"/>
              </w:rPr>
              <w:t>площею</w:t>
            </w:r>
            <w:proofErr w:type="spellEnd"/>
            <w:r w:rsidRPr="00172176">
              <w:rPr>
                <w:rFonts w:ascii="Times New Roman" w:eastAsia="Times New Roman" w:hAnsi="Times New Roman"/>
                <w:color w:val="080000"/>
                <w:sz w:val="24"/>
                <w:szCs w:val="24"/>
                <w:lang w:eastAsia="ru-RU"/>
              </w:rPr>
              <w:t xml:space="preserve"> </w:t>
            </w:r>
            <w:proofErr w:type="spellStart"/>
            <w:r w:rsidRPr="00172176">
              <w:rPr>
                <w:rFonts w:ascii="Times New Roman" w:eastAsia="Times New Roman" w:hAnsi="Times New Roman"/>
                <w:color w:val="080000"/>
                <w:sz w:val="24"/>
                <w:szCs w:val="24"/>
                <w:lang w:eastAsia="ru-RU"/>
              </w:rPr>
              <w:t>більше</w:t>
            </w:r>
            <w:proofErr w:type="spellEnd"/>
            <w:r w:rsidRPr="00172176">
              <w:rPr>
                <w:rFonts w:ascii="Times New Roman" w:eastAsia="Times New Roman" w:hAnsi="Times New Roman"/>
                <w:color w:val="080000"/>
                <w:sz w:val="24"/>
                <w:szCs w:val="24"/>
                <w:lang w:eastAsia="ru-RU"/>
              </w:rPr>
              <w:t xml:space="preserve"> 3</w:t>
            </w:r>
            <w:r w:rsidRPr="00172176">
              <w:rPr>
                <w:rFonts w:ascii="Times New Roman" w:eastAsia="Times New Roman" w:hAnsi="Times New Roman"/>
                <w:color w:val="080000"/>
                <w:sz w:val="24"/>
                <w:szCs w:val="24"/>
                <w:lang w:eastAsia="ru-RU"/>
              </w:rPr>
              <w:br/>
              <w:t xml:space="preserve">м2 з </w:t>
            </w:r>
            <w:proofErr w:type="spellStart"/>
            <w:proofErr w:type="gramStart"/>
            <w:r w:rsidRPr="00172176">
              <w:rPr>
                <w:rFonts w:ascii="Times New Roman" w:eastAsia="Times New Roman" w:hAnsi="Times New Roman"/>
                <w:color w:val="080000"/>
                <w:sz w:val="24"/>
                <w:szCs w:val="24"/>
                <w:lang w:eastAsia="ru-RU"/>
              </w:rPr>
              <w:t>металопластику</w:t>
            </w:r>
            <w:proofErr w:type="spellEnd"/>
            <w:r w:rsidRPr="00172176">
              <w:rPr>
                <w:rFonts w:ascii="Times New Roman" w:eastAsia="Times New Roman" w:hAnsi="Times New Roman"/>
                <w:color w:val="080000"/>
                <w:sz w:val="24"/>
                <w:szCs w:val="24"/>
                <w:lang w:eastAsia="ru-RU"/>
              </w:rPr>
              <w:t xml:space="preserve">  у</w:t>
            </w:r>
            <w:proofErr w:type="gramEnd"/>
            <w:r w:rsidRPr="00172176">
              <w:rPr>
                <w:rFonts w:ascii="Times New Roman" w:eastAsia="Times New Roman" w:hAnsi="Times New Roman"/>
                <w:color w:val="080000"/>
                <w:sz w:val="24"/>
                <w:szCs w:val="24"/>
                <w:lang w:eastAsia="ru-RU"/>
              </w:rPr>
              <w:t xml:space="preserve"> </w:t>
            </w:r>
            <w:proofErr w:type="spellStart"/>
            <w:r w:rsidRPr="00172176">
              <w:rPr>
                <w:rFonts w:ascii="Times New Roman" w:eastAsia="Times New Roman" w:hAnsi="Times New Roman"/>
                <w:color w:val="080000"/>
                <w:sz w:val="24"/>
                <w:szCs w:val="24"/>
                <w:lang w:eastAsia="ru-RU"/>
              </w:rPr>
              <w:t>кам'яних</w:t>
            </w:r>
            <w:proofErr w:type="spellEnd"/>
            <w:r w:rsidRPr="00172176">
              <w:rPr>
                <w:rFonts w:ascii="Times New Roman" w:eastAsia="Times New Roman" w:hAnsi="Times New Roman"/>
                <w:color w:val="080000"/>
                <w:sz w:val="24"/>
                <w:szCs w:val="24"/>
                <w:lang w:eastAsia="ru-RU"/>
              </w:rPr>
              <w:t xml:space="preserve"> </w:t>
            </w:r>
            <w:proofErr w:type="spellStart"/>
            <w:r w:rsidRPr="00172176">
              <w:rPr>
                <w:rFonts w:ascii="Times New Roman" w:eastAsia="Times New Roman" w:hAnsi="Times New Roman"/>
                <w:color w:val="080000"/>
                <w:sz w:val="24"/>
                <w:szCs w:val="24"/>
                <w:lang w:eastAsia="ru-RU"/>
              </w:rPr>
              <w:t>стінах</w:t>
            </w:r>
            <w:proofErr w:type="spellEnd"/>
          </w:p>
        </w:tc>
        <w:tc>
          <w:tcPr>
            <w:tcW w:w="1782" w:type="dxa"/>
            <w:tcBorders>
              <w:top w:val="single" w:sz="4" w:space="0" w:color="000000"/>
              <w:left w:val="single" w:sz="4" w:space="0" w:color="000000"/>
              <w:bottom w:val="single" w:sz="4" w:space="0" w:color="000000"/>
              <w:right w:val="single" w:sz="4" w:space="0" w:color="000000"/>
            </w:tcBorders>
            <w:shd w:val="clear" w:color="000000" w:fill="FFFFFF"/>
            <w:hideMark/>
          </w:tcPr>
          <w:p w:rsidR="00D21518" w:rsidRPr="00172176" w:rsidRDefault="00D21518" w:rsidP="003B0E44">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 xml:space="preserve">м2 </w:t>
            </w:r>
            <w:proofErr w:type="spellStart"/>
            <w:r w:rsidRPr="00172176">
              <w:rPr>
                <w:rFonts w:ascii="Times New Roman" w:eastAsia="Times New Roman" w:hAnsi="Times New Roman"/>
                <w:color w:val="080000"/>
                <w:sz w:val="24"/>
                <w:szCs w:val="24"/>
                <w:lang w:eastAsia="ru-RU"/>
              </w:rPr>
              <w:t>прорізів</w:t>
            </w:r>
            <w:proofErr w:type="spellEnd"/>
          </w:p>
        </w:tc>
        <w:tc>
          <w:tcPr>
            <w:tcW w:w="1177" w:type="dxa"/>
            <w:tcBorders>
              <w:top w:val="nil"/>
              <w:left w:val="nil"/>
              <w:bottom w:val="single" w:sz="4" w:space="0" w:color="auto"/>
              <w:right w:val="single" w:sz="4" w:space="0" w:color="000000"/>
            </w:tcBorders>
            <w:shd w:val="clear" w:color="000000" w:fill="FFFFFF"/>
            <w:hideMark/>
          </w:tcPr>
          <w:p w:rsidR="00D21518" w:rsidRPr="00172176" w:rsidRDefault="00D21518" w:rsidP="003B0E44">
            <w:pPr>
              <w:spacing w:after="0" w:line="240" w:lineRule="auto"/>
              <w:jc w:val="center"/>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13,43</w:t>
            </w:r>
          </w:p>
        </w:tc>
        <w:tc>
          <w:tcPr>
            <w:tcW w:w="1264" w:type="dxa"/>
            <w:tcBorders>
              <w:top w:val="single" w:sz="4" w:space="0" w:color="000000"/>
              <w:left w:val="nil"/>
              <w:bottom w:val="single" w:sz="4" w:space="0" w:color="000000"/>
              <w:right w:val="single" w:sz="4" w:space="0" w:color="000000"/>
            </w:tcBorders>
            <w:shd w:val="clear" w:color="000000" w:fill="FFFFFF"/>
            <w:hideMark/>
          </w:tcPr>
          <w:p w:rsidR="00D21518" w:rsidRPr="00172176" w:rsidRDefault="00D21518" w:rsidP="003B0E44">
            <w:pPr>
              <w:spacing w:after="0" w:line="240" w:lineRule="auto"/>
              <w:rPr>
                <w:rFonts w:ascii="Times New Roman" w:eastAsia="Times New Roman" w:hAnsi="Times New Roman"/>
                <w:color w:val="080000"/>
                <w:sz w:val="24"/>
                <w:szCs w:val="24"/>
                <w:lang w:eastAsia="ru-RU"/>
              </w:rPr>
            </w:pPr>
            <w:r w:rsidRPr="00172176">
              <w:rPr>
                <w:rFonts w:ascii="Times New Roman" w:eastAsia="Times New Roman" w:hAnsi="Times New Roman"/>
                <w:color w:val="080000"/>
                <w:sz w:val="24"/>
                <w:szCs w:val="24"/>
                <w:lang w:eastAsia="ru-RU"/>
              </w:rPr>
              <w:t> </w:t>
            </w:r>
          </w:p>
        </w:tc>
      </w:tr>
      <w:tr w:rsidR="00D21518" w:rsidRPr="00172176" w:rsidTr="003B0E44">
        <w:trPr>
          <w:trHeight w:val="942"/>
        </w:trPr>
        <w:tc>
          <w:tcPr>
            <w:tcW w:w="635" w:type="dxa"/>
            <w:tcBorders>
              <w:top w:val="single" w:sz="4" w:space="0" w:color="000000"/>
              <w:left w:val="single" w:sz="4" w:space="0" w:color="000000"/>
              <w:bottom w:val="single" w:sz="4" w:space="0" w:color="000000"/>
              <w:right w:val="single" w:sz="4" w:space="0" w:color="000000"/>
            </w:tcBorders>
            <w:shd w:val="clear" w:color="000000" w:fill="FFFFFF"/>
          </w:tcPr>
          <w:p w:rsidR="00D21518" w:rsidRPr="00172176" w:rsidRDefault="00D21518" w:rsidP="003B0E44">
            <w:pPr>
              <w:spacing w:after="0" w:line="240" w:lineRule="auto"/>
              <w:jc w:val="center"/>
              <w:rPr>
                <w:rFonts w:ascii="Times New Roman" w:eastAsia="Times New Roman" w:hAnsi="Times New Roman"/>
                <w:color w:val="080000"/>
                <w:sz w:val="24"/>
                <w:szCs w:val="24"/>
                <w:lang w:eastAsia="ru-RU"/>
              </w:rPr>
            </w:pPr>
            <w:r>
              <w:rPr>
                <w:rFonts w:ascii="Times New Roman" w:eastAsia="Times New Roman" w:hAnsi="Times New Roman"/>
                <w:color w:val="080000"/>
                <w:sz w:val="24"/>
                <w:szCs w:val="24"/>
                <w:lang w:eastAsia="ru-RU"/>
              </w:rPr>
              <w:t>18</w:t>
            </w:r>
          </w:p>
        </w:tc>
        <w:tc>
          <w:tcPr>
            <w:tcW w:w="4471" w:type="dxa"/>
            <w:tcBorders>
              <w:top w:val="single" w:sz="4" w:space="0" w:color="000000"/>
              <w:left w:val="nil"/>
              <w:bottom w:val="single" w:sz="4" w:space="0" w:color="000000"/>
              <w:right w:val="nil"/>
            </w:tcBorders>
            <w:shd w:val="clear" w:color="000000" w:fill="FFFFFF"/>
          </w:tcPr>
          <w:p w:rsidR="00D21518" w:rsidRPr="008A4E4E" w:rsidRDefault="00D21518" w:rsidP="003B0E44">
            <w:pPr>
              <w:spacing w:after="0" w:line="240" w:lineRule="auto"/>
              <w:rPr>
                <w:rFonts w:ascii="Times New Roman" w:eastAsia="Times New Roman" w:hAnsi="Times New Roman"/>
                <w:color w:val="080000"/>
                <w:sz w:val="24"/>
                <w:szCs w:val="24"/>
                <w:lang w:eastAsia="ru-RU"/>
              </w:rPr>
            </w:pPr>
            <w:proofErr w:type="spellStart"/>
            <w:r w:rsidRPr="008A4E4E">
              <w:rPr>
                <w:rFonts w:ascii="Times New Roman" w:eastAsia="Times New Roman" w:hAnsi="Times New Roman"/>
                <w:color w:val="080000"/>
                <w:sz w:val="24"/>
                <w:szCs w:val="24"/>
                <w:lang w:eastAsia="ru-RU"/>
              </w:rPr>
              <w:t>Установлення</w:t>
            </w:r>
            <w:proofErr w:type="spellEnd"/>
            <w:r>
              <w:rPr>
                <w:rFonts w:ascii="Times New Roman" w:eastAsia="Times New Roman" w:hAnsi="Times New Roman"/>
                <w:color w:val="080000"/>
                <w:sz w:val="24"/>
                <w:szCs w:val="24"/>
                <w:lang w:eastAsia="ru-RU"/>
              </w:rPr>
              <w:t xml:space="preserve"> комплекту</w:t>
            </w:r>
            <w:r w:rsidRPr="008A4E4E">
              <w:rPr>
                <w:rFonts w:ascii="Times New Roman" w:eastAsia="Times New Roman" w:hAnsi="Times New Roman"/>
                <w:color w:val="080000"/>
                <w:sz w:val="24"/>
                <w:szCs w:val="24"/>
                <w:lang w:eastAsia="ru-RU"/>
              </w:rPr>
              <w:t xml:space="preserve"> </w:t>
            </w:r>
            <w:r>
              <w:rPr>
                <w:rFonts w:ascii="Times New Roman" w:eastAsia="Times New Roman" w:hAnsi="Times New Roman"/>
                <w:color w:val="080000"/>
                <w:sz w:val="24"/>
                <w:szCs w:val="24"/>
                <w:lang w:eastAsia="ru-RU"/>
              </w:rPr>
              <w:t xml:space="preserve">2-х </w:t>
            </w:r>
            <w:proofErr w:type="spellStart"/>
            <w:r>
              <w:rPr>
                <w:rFonts w:ascii="Times New Roman" w:eastAsia="Times New Roman" w:hAnsi="Times New Roman"/>
                <w:color w:val="080000"/>
                <w:sz w:val="24"/>
                <w:szCs w:val="24"/>
                <w:lang w:eastAsia="ru-RU"/>
              </w:rPr>
              <w:t>опорних</w:t>
            </w:r>
            <w:proofErr w:type="spellEnd"/>
            <w:r>
              <w:rPr>
                <w:rFonts w:ascii="Times New Roman" w:eastAsia="Times New Roman" w:hAnsi="Times New Roman"/>
                <w:color w:val="080000"/>
                <w:sz w:val="24"/>
                <w:szCs w:val="24"/>
                <w:lang w:eastAsia="ru-RU"/>
              </w:rPr>
              <w:t xml:space="preserve"> </w:t>
            </w:r>
            <w:proofErr w:type="spellStart"/>
            <w:r w:rsidRPr="008A4E4E">
              <w:rPr>
                <w:rFonts w:ascii="Times New Roman" w:eastAsia="Times New Roman" w:hAnsi="Times New Roman"/>
                <w:color w:val="080000"/>
                <w:sz w:val="24"/>
                <w:szCs w:val="24"/>
                <w:lang w:eastAsia="ru-RU"/>
              </w:rPr>
              <w:t>поручнів</w:t>
            </w:r>
            <w:proofErr w:type="spellEnd"/>
            <w:r>
              <w:rPr>
                <w:rFonts w:ascii="Times New Roman" w:eastAsia="Times New Roman" w:hAnsi="Times New Roman"/>
                <w:color w:val="080000"/>
                <w:sz w:val="24"/>
                <w:szCs w:val="24"/>
                <w:lang w:eastAsia="ru-RU"/>
              </w:rPr>
              <w:t xml:space="preserve"> </w:t>
            </w:r>
            <w:proofErr w:type="spellStart"/>
            <w:r>
              <w:rPr>
                <w:rFonts w:ascii="Times New Roman" w:eastAsia="Times New Roman" w:hAnsi="Times New Roman"/>
                <w:color w:val="080000"/>
                <w:sz w:val="24"/>
                <w:szCs w:val="24"/>
                <w:lang w:eastAsia="ru-RU"/>
              </w:rPr>
              <w:t>біля</w:t>
            </w:r>
            <w:proofErr w:type="spellEnd"/>
            <w:r>
              <w:rPr>
                <w:rFonts w:ascii="Times New Roman" w:eastAsia="Times New Roman" w:hAnsi="Times New Roman"/>
                <w:color w:val="080000"/>
                <w:sz w:val="24"/>
                <w:szCs w:val="24"/>
                <w:lang w:eastAsia="ru-RU"/>
              </w:rPr>
              <w:t xml:space="preserve"> </w:t>
            </w:r>
            <w:proofErr w:type="spellStart"/>
            <w:r>
              <w:rPr>
                <w:rFonts w:ascii="Times New Roman" w:eastAsia="Times New Roman" w:hAnsi="Times New Roman"/>
                <w:color w:val="080000"/>
                <w:sz w:val="24"/>
                <w:szCs w:val="24"/>
                <w:lang w:eastAsia="ru-RU"/>
              </w:rPr>
              <w:t>раковини</w:t>
            </w:r>
            <w:proofErr w:type="spellEnd"/>
          </w:p>
          <w:p w:rsidR="00D21518" w:rsidRPr="00172176" w:rsidRDefault="00D21518" w:rsidP="003B0E44">
            <w:pPr>
              <w:spacing w:after="0" w:line="240" w:lineRule="auto"/>
              <w:rPr>
                <w:rFonts w:ascii="Times New Roman" w:eastAsia="Times New Roman" w:hAnsi="Times New Roman"/>
                <w:color w:val="080000"/>
                <w:sz w:val="24"/>
                <w:szCs w:val="24"/>
                <w:lang w:eastAsia="ru-RU"/>
              </w:rPr>
            </w:pPr>
          </w:p>
        </w:tc>
        <w:tc>
          <w:tcPr>
            <w:tcW w:w="1782" w:type="dxa"/>
            <w:tcBorders>
              <w:top w:val="single" w:sz="4" w:space="0" w:color="000000"/>
              <w:left w:val="single" w:sz="4" w:space="0" w:color="000000"/>
              <w:bottom w:val="single" w:sz="4" w:space="0" w:color="000000"/>
              <w:right w:val="single" w:sz="4" w:space="0" w:color="000000"/>
            </w:tcBorders>
            <w:shd w:val="clear" w:color="000000" w:fill="FFFFFF"/>
          </w:tcPr>
          <w:p w:rsidR="00D21518" w:rsidRDefault="00D21518" w:rsidP="003B0E44">
            <w:pPr>
              <w:spacing w:after="0" w:line="240" w:lineRule="auto"/>
              <w:jc w:val="center"/>
              <w:rPr>
                <w:rFonts w:ascii="Times New Roman" w:eastAsia="Times New Roman" w:hAnsi="Times New Roman"/>
                <w:color w:val="080000"/>
                <w:sz w:val="24"/>
                <w:szCs w:val="24"/>
                <w:lang w:eastAsia="ru-RU"/>
              </w:rPr>
            </w:pPr>
          </w:p>
          <w:p w:rsidR="00D21518" w:rsidRPr="00BD5AC6" w:rsidRDefault="00D21518" w:rsidP="003B0E44">
            <w:pPr>
              <w:spacing w:after="0" w:line="240" w:lineRule="auto"/>
              <w:jc w:val="center"/>
              <w:rPr>
                <w:rFonts w:ascii="Times New Roman" w:eastAsia="Times New Roman" w:hAnsi="Times New Roman"/>
                <w:color w:val="080000"/>
                <w:sz w:val="24"/>
                <w:szCs w:val="24"/>
                <w:lang w:eastAsia="ru-RU"/>
              </w:rPr>
            </w:pPr>
            <w:proofErr w:type="spellStart"/>
            <w:r w:rsidRPr="00BD5AC6">
              <w:rPr>
                <w:rFonts w:ascii="Times New Roman" w:eastAsia="Times New Roman" w:hAnsi="Times New Roman"/>
                <w:color w:val="080000"/>
                <w:sz w:val="24"/>
                <w:szCs w:val="24"/>
                <w:lang w:eastAsia="ru-RU"/>
              </w:rPr>
              <w:t>шт</w:t>
            </w:r>
            <w:proofErr w:type="spellEnd"/>
          </w:p>
        </w:tc>
        <w:tc>
          <w:tcPr>
            <w:tcW w:w="1177" w:type="dxa"/>
            <w:tcBorders>
              <w:top w:val="single" w:sz="4" w:space="0" w:color="auto"/>
              <w:left w:val="nil"/>
              <w:bottom w:val="single" w:sz="4" w:space="0" w:color="000000"/>
              <w:right w:val="single" w:sz="4" w:space="0" w:color="000000"/>
            </w:tcBorders>
            <w:shd w:val="clear" w:color="000000" w:fill="FFFFFF"/>
          </w:tcPr>
          <w:p w:rsidR="00D21518" w:rsidRDefault="00D21518" w:rsidP="003B0E44">
            <w:pPr>
              <w:spacing w:after="0" w:line="240" w:lineRule="auto"/>
              <w:jc w:val="center"/>
              <w:rPr>
                <w:rFonts w:ascii="Times New Roman" w:eastAsia="Times New Roman" w:hAnsi="Times New Roman"/>
                <w:color w:val="080000"/>
                <w:sz w:val="24"/>
                <w:szCs w:val="24"/>
                <w:lang w:eastAsia="ru-RU"/>
              </w:rPr>
            </w:pPr>
          </w:p>
          <w:p w:rsidR="00D21518" w:rsidRPr="00BD5AC6" w:rsidRDefault="00D21518" w:rsidP="003B0E44">
            <w:pPr>
              <w:spacing w:after="0" w:line="240" w:lineRule="auto"/>
              <w:jc w:val="center"/>
              <w:rPr>
                <w:rFonts w:ascii="Times New Roman" w:eastAsia="Times New Roman" w:hAnsi="Times New Roman"/>
                <w:color w:val="080000"/>
                <w:sz w:val="24"/>
                <w:szCs w:val="24"/>
                <w:lang w:eastAsia="ru-RU"/>
              </w:rPr>
            </w:pPr>
            <w:r>
              <w:rPr>
                <w:rFonts w:ascii="Times New Roman" w:eastAsia="Times New Roman" w:hAnsi="Times New Roman"/>
                <w:color w:val="080000"/>
                <w:sz w:val="24"/>
                <w:szCs w:val="24"/>
                <w:lang w:eastAsia="ru-RU"/>
              </w:rPr>
              <w:t>2</w:t>
            </w:r>
          </w:p>
        </w:tc>
        <w:tc>
          <w:tcPr>
            <w:tcW w:w="1264" w:type="dxa"/>
            <w:tcBorders>
              <w:top w:val="single" w:sz="4" w:space="0" w:color="000000"/>
              <w:left w:val="nil"/>
              <w:bottom w:val="single" w:sz="4" w:space="0" w:color="000000"/>
              <w:right w:val="single" w:sz="4" w:space="0" w:color="000000"/>
            </w:tcBorders>
            <w:shd w:val="clear" w:color="000000" w:fill="FFFFFF"/>
          </w:tcPr>
          <w:p w:rsidR="00D21518" w:rsidRPr="00172176" w:rsidRDefault="00D21518" w:rsidP="003B0E44">
            <w:pPr>
              <w:spacing w:after="0" w:line="240" w:lineRule="auto"/>
              <w:rPr>
                <w:rFonts w:ascii="Times New Roman" w:eastAsia="Times New Roman" w:hAnsi="Times New Roman"/>
                <w:color w:val="080000"/>
                <w:sz w:val="24"/>
                <w:szCs w:val="24"/>
                <w:lang w:eastAsia="ru-RU"/>
              </w:rPr>
            </w:pPr>
          </w:p>
        </w:tc>
      </w:tr>
    </w:tbl>
    <w:p w:rsidR="00D21518" w:rsidRPr="00D530FB" w:rsidRDefault="00D21518" w:rsidP="00D21518">
      <w:pPr>
        <w:tabs>
          <w:tab w:val="num" w:pos="426"/>
          <w:tab w:val="left" w:pos="567"/>
          <w:tab w:val="left" w:pos="1560"/>
          <w:tab w:val="left" w:pos="2340"/>
          <w:tab w:val="right" w:leader="underscore" w:pos="9923"/>
        </w:tabs>
        <w:ind w:right="-1"/>
        <w:rPr>
          <w:rFonts w:ascii="Times New Roman" w:eastAsia="Arial" w:hAnsi="Times New Roman"/>
          <w:b/>
          <w:color w:val="000000"/>
          <w:sz w:val="24"/>
          <w:szCs w:val="24"/>
          <w:lang w:eastAsia="ru-RU"/>
        </w:rPr>
      </w:pPr>
      <w:r>
        <w:rPr>
          <w:rFonts w:ascii="Times New Roman" w:eastAsia="Arial" w:hAnsi="Times New Roman"/>
          <w:b/>
          <w:color w:val="000000"/>
          <w:sz w:val="24"/>
          <w:szCs w:val="24"/>
          <w:lang w:eastAsia="ru-RU"/>
        </w:rPr>
        <w:tab/>
      </w:r>
      <w:r>
        <w:rPr>
          <w:rFonts w:ascii="Times New Roman" w:eastAsia="Arial" w:hAnsi="Times New Roman"/>
          <w:b/>
          <w:color w:val="000000"/>
          <w:sz w:val="24"/>
          <w:szCs w:val="24"/>
          <w:lang w:eastAsia="ru-RU"/>
        </w:rPr>
        <w:tab/>
      </w:r>
      <w:r>
        <w:rPr>
          <w:rFonts w:ascii="Times New Roman" w:eastAsia="Arial" w:hAnsi="Times New Roman"/>
          <w:b/>
          <w:color w:val="000000"/>
          <w:sz w:val="24"/>
          <w:szCs w:val="24"/>
          <w:lang w:eastAsia="ru-RU"/>
        </w:rPr>
        <w:tab/>
      </w:r>
    </w:p>
    <w:bookmarkEnd w:id="3"/>
    <w:p w:rsidR="00D21518" w:rsidRPr="00C25E05" w:rsidRDefault="00D21518" w:rsidP="00D21518">
      <w:pPr>
        <w:jc w:val="both"/>
        <w:rPr>
          <w:rFonts w:ascii="Times New Roman" w:hAnsi="Times New Roman"/>
          <w:b/>
          <w:bCs/>
          <w:color w:val="FF0000"/>
          <w:sz w:val="24"/>
          <w:szCs w:val="24"/>
          <w:u w:val="single"/>
          <w:lang w:eastAsia="ru-RU"/>
        </w:rPr>
      </w:pPr>
      <w:r w:rsidRPr="00C25E05">
        <w:rPr>
          <w:rFonts w:ascii="Times New Roman" w:hAnsi="Times New Roman"/>
          <w:b/>
          <w:bCs/>
          <w:sz w:val="24"/>
          <w:szCs w:val="24"/>
          <w:shd w:val="clear" w:color="auto" w:fill="FDFEFD"/>
          <w:lang w:val="uk-UA"/>
        </w:rPr>
        <w:t>Послуги надаються з урахуванням ДБН В.2.2-40:2018 «</w:t>
      </w:r>
      <w:proofErr w:type="spellStart"/>
      <w:r w:rsidRPr="00C25E05">
        <w:rPr>
          <w:rFonts w:ascii="Times New Roman" w:hAnsi="Times New Roman"/>
          <w:b/>
          <w:bCs/>
          <w:sz w:val="24"/>
          <w:szCs w:val="24"/>
          <w:shd w:val="clear" w:color="auto" w:fill="FDFEFD"/>
          <w:lang w:val="uk-UA"/>
        </w:rPr>
        <w:t>Інклюзивність</w:t>
      </w:r>
      <w:proofErr w:type="spellEnd"/>
      <w:r w:rsidRPr="00C25E05">
        <w:rPr>
          <w:rFonts w:ascii="Times New Roman" w:hAnsi="Times New Roman"/>
          <w:b/>
          <w:bCs/>
          <w:sz w:val="24"/>
          <w:szCs w:val="24"/>
          <w:shd w:val="clear" w:color="auto" w:fill="FDFEFD"/>
          <w:lang w:val="uk-UA"/>
        </w:rPr>
        <w:t xml:space="preserve"> будівель і споруд. Основні положення» (із змінами)</w:t>
      </w:r>
      <w:r>
        <w:rPr>
          <w:rFonts w:ascii="Times New Roman" w:hAnsi="Times New Roman"/>
          <w:b/>
          <w:bCs/>
          <w:sz w:val="24"/>
          <w:szCs w:val="24"/>
          <w:shd w:val="clear" w:color="auto" w:fill="FDFEFD"/>
          <w:lang w:val="uk-UA"/>
        </w:rPr>
        <w:t>.</w:t>
      </w:r>
    </w:p>
    <w:p w:rsidR="00D21518" w:rsidRPr="00D530FB" w:rsidRDefault="00D21518" w:rsidP="00D21518">
      <w:pPr>
        <w:jc w:val="center"/>
        <w:rPr>
          <w:rFonts w:ascii="Times New Roman" w:hAnsi="Times New Roman"/>
          <w:b/>
          <w:bCs/>
          <w:color w:val="FF0000"/>
          <w:sz w:val="24"/>
          <w:szCs w:val="24"/>
          <w:u w:val="single"/>
          <w:lang w:eastAsia="ru-RU"/>
        </w:rPr>
      </w:pPr>
      <w:r w:rsidRPr="00D530FB">
        <w:rPr>
          <w:rFonts w:ascii="Times New Roman" w:hAnsi="Times New Roman"/>
          <w:b/>
          <w:bCs/>
          <w:color w:val="FF0000"/>
          <w:sz w:val="24"/>
          <w:szCs w:val="24"/>
          <w:u w:val="single"/>
          <w:lang w:eastAsia="ru-RU"/>
        </w:rPr>
        <w:t xml:space="preserve">* УВАГА!  </w:t>
      </w:r>
      <w:proofErr w:type="spellStart"/>
      <w:r w:rsidRPr="00D530FB">
        <w:rPr>
          <w:rFonts w:ascii="Times New Roman" w:hAnsi="Times New Roman"/>
          <w:b/>
          <w:bCs/>
          <w:color w:val="FF0000"/>
          <w:sz w:val="24"/>
          <w:szCs w:val="24"/>
          <w:u w:val="single"/>
          <w:lang w:eastAsia="ru-RU"/>
        </w:rPr>
        <w:t>Виїзд</w:t>
      </w:r>
      <w:proofErr w:type="spellEnd"/>
      <w:r w:rsidRPr="00D530FB">
        <w:rPr>
          <w:rFonts w:ascii="Times New Roman" w:hAnsi="Times New Roman"/>
          <w:b/>
          <w:bCs/>
          <w:color w:val="FF0000"/>
          <w:sz w:val="24"/>
          <w:szCs w:val="24"/>
          <w:u w:val="single"/>
          <w:lang w:eastAsia="ru-RU"/>
        </w:rPr>
        <w:t xml:space="preserve"> </w:t>
      </w:r>
      <w:proofErr w:type="spellStart"/>
      <w:r w:rsidRPr="00D530FB">
        <w:rPr>
          <w:rFonts w:ascii="Times New Roman" w:hAnsi="Times New Roman"/>
          <w:b/>
          <w:bCs/>
          <w:color w:val="FF0000"/>
          <w:sz w:val="24"/>
          <w:szCs w:val="24"/>
          <w:u w:val="single"/>
          <w:lang w:eastAsia="ru-RU"/>
        </w:rPr>
        <w:t>фахівця</w:t>
      </w:r>
      <w:proofErr w:type="spellEnd"/>
      <w:r w:rsidRPr="00D530FB">
        <w:rPr>
          <w:rFonts w:ascii="Times New Roman" w:hAnsi="Times New Roman"/>
          <w:b/>
          <w:bCs/>
          <w:color w:val="FF0000"/>
          <w:sz w:val="24"/>
          <w:szCs w:val="24"/>
          <w:u w:val="single"/>
          <w:lang w:eastAsia="ru-RU"/>
        </w:rPr>
        <w:t xml:space="preserve"> для </w:t>
      </w:r>
      <w:proofErr w:type="spellStart"/>
      <w:r w:rsidRPr="00D530FB">
        <w:rPr>
          <w:rFonts w:ascii="Times New Roman" w:hAnsi="Times New Roman"/>
          <w:b/>
          <w:bCs/>
          <w:color w:val="FF0000"/>
          <w:sz w:val="24"/>
          <w:szCs w:val="24"/>
          <w:u w:val="single"/>
          <w:lang w:eastAsia="ru-RU"/>
        </w:rPr>
        <w:t>уточнення</w:t>
      </w:r>
      <w:proofErr w:type="spellEnd"/>
      <w:r w:rsidRPr="00D530FB">
        <w:rPr>
          <w:rFonts w:ascii="Times New Roman" w:hAnsi="Times New Roman"/>
          <w:b/>
          <w:bCs/>
          <w:color w:val="FF0000"/>
          <w:sz w:val="24"/>
          <w:szCs w:val="24"/>
          <w:u w:val="single"/>
          <w:lang w:eastAsia="ru-RU"/>
        </w:rPr>
        <w:t xml:space="preserve"> </w:t>
      </w:r>
      <w:proofErr w:type="spellStart"/>
      <w:r w:rsidRPr="00D530FB">
        <w:rPr>
          <w:rFonts w:ascii="Times New Roman" w:hAnsi="Times New Roman"/>
          <w:b/>
          <w:bCs/>
          <w:color w:val="FF0000"/>
          <w:sz w:val="24"/>
          <w:szCs w:val="24"/>
          <w:u w:val="single"/>
          <w:lang w:eastAsia="ru-RU"/>
        </w:rPr>
        <w:t>розмірів</w:t>
      </w:r>
      <w:proofErr w:type="spellEnd"/>
      <w:r w:rsidRPr="00D530FB">
        <w:rPr>
          <w:rFonts w:ascii="Times New Roman" w:hAnsi="Times New Roman"/>
          <w:b/>
          <w:bCs/>
          <w:color w:val="FF0000"/>
          <w:sz w:val="24"/>
          <w:szCs w:val="24"/>
          <w:u w:val="single"/>
          <w:lang w:eastAsia="ru-RU"/>
        </w:rPr>
        <w:t xml:space="preserve"> </w:t>
      </w:r>
      <w:proofErr w:type="spellStart"/>
      <w:r w:rsidRPr="00D530FB">
        <w:rPr>
          <w:rFonts w:ascii="Times New Roman" w:hAnsi="Times New Roman"/>
          <w:b/>
          <w:bCs/>
          <w:color w:val="FF0000"/>
          <w:sz w:val="24"/>
          <w:szCs w:val="24"/>
          <w:u w:val="single"/>
          <w:lang w:eastAsia="ru-RU"/>
        </w:rPr>
        <w:t>обов'язковий</w:t>
      </w:r>
      <w:proofErr w:type="spellEnd"/>
    </w:p>
    <w:p w:rsidR="00D21518" w:rsidRPr="00D530FB" w:rsidRDefault="00D21518" w:rsidP="00D21518">
      <w:pPr>
        <w:shd w:val="clear" w:color="auto" w:fill="FFFFFF"/>
        <w:jc w:val="both"/>
        <w:rPr>
          <w:rFonts w:ascii="Times New Roman" w:hAnsi="Times New Roman"/>
          <w:b/>
          <w:sz w:val="24"/>
          <w:szCs w:val="24"/>
        </w:rPr>
      </w:pPr>
      <w:r w:rsidRPr="00D530FB">
        <w:rPr>
          <w:rFonts w:ascii="Times New Roman" w:hAnsi="Times New Roman"/>
          <w:sz w:val="24"/>
          <w:szCs w:val="24"/>
        </w:rPr>
        <w:t xml:space="preserve">         У </w:t>
      </w:r>
      <w:proofErr w:type="spellStart"/>
      <w:r w:rsidRPr="00D530FB">
        <w:rPr>
          <w:rFonts w:ascii="Times New Roman" w:hAnsi="Times New Roman"/>
          <w:sz w:val="24"/>
          <w:szCs w:val="24"/>
        </w:rPr>
        <w:t>місцях</w:t>
      </w:r>
      <w:proofErr w:type="spellEnd"/>
      <w:r w:rsidRPr="00D530FB">
        <w:rPr>
          <w:rFonts w:ascii="Times New Roman" w:hAnsi="Times New Roman"/>
          <w:sz w:val="24"/>
          <w:szCs w:val="24"/>
        </w:rPr>
        <w:t xml:space="preserve">, де </w:t>
      </w:r>
      <w:proofErr w:type="spellStart"/>
      <w:r w:rsidRPr="00D530FB">
        <w:rPr>
          <w:rFonts w:ascii="Times New Roman" w:hAnsi="Times New Roman"/>
          <w:sz w:val="24"/>
          <w:szCs w:val="24"/>
        </w:rPr>
        <w:t>технічна</w:t>
      </w:r>
      <w:proofErr w:type="spellEnd"/>
      <w:r w:rsidRPr="00D530FB">
        <w:rPr>
          <w:rFonts w:ascii="Times New Roman" w:hAnsi="Times New Roman"/>
          <w:sz w:val="24"/>
          <w:szCs w:val="24"/>
        </w:rPr>
        <w:t xml:space="preserve"> </w:t>
      </w:r>
      <w:proofErr w:type="spellStart"/>
      <w:r w:rsidRPr="00D530FB">
        <w:rPr>
          <w:rFonts w:ascii="Times New Roman" w:hAnsi="Times New Roman"/>
          <w:sz w:val="24"/>
          <w:szCs w:val="24"/>
        </w:rPr>
        <w:t>специфікація</w:t>
      </w:r>
      <w:proofErr w:type="spellEnd"/>
      <w:r w:rsidRPr="00D530FB">
        <w:rPr>
          <w:rFonts w:ascii="Times New Roman" w:hAnsi="Times New Roman"/>
          <w:sz w:val="24"/>
          <w:szCs w:val="24"/>
        </w:rPr>
        <w:t xml:space="preserve"> </w:t>
      </w:r>
      <w:proofErr w:type="spellStart"/>
      <w:r w:rsidRPr="00D530FB">
        <w:rPr>
          <w:rFonts w:ascii="Times New Roman" w:hAnsi="Times New Roman"/>
          <w:sz w:val="24"/>
          <w:szCs w:val="24"/>
        </w:rPr>
        <w:t>містить</w:t>
      </w:r>
      <w:proofErr w:type="spellEnd"/>
      <w:r w:rsidRPr="00D530FB">
        <w:rPr>
          <w:rFonts w:ascii="Times New Roman" w:hAnsi="Times New Roman"/>
          <w:sz w:val="24"/>
          <w:szCs w:val="24"/>
        </w:rPr>
        <w:t xml:space="preserve"> </w:t>
      </w:r>
      <w:proofErr w:type="spellStart"/>
      <w:r w:rsidRPr="00D530FB">
        <w:rPr>
          <w:rFonts w:ascii="Times New Roman" w:hAnsi="Times New Roman"/>
          <w:sz w:val="24"/>
          <w:szCs w:val="24"/>
        </w:rPr>
        <w:t>посилання</w:t>
      </w:r>
      <w:proofErr w:type="spellEnd"/>
      <w:r w:rsidRPr="00D530FB">
        <w:rPr>
          <w:rFonts w:ascii="Times New Roman" w:hAnsi="Times New Roman"/>
          <w:sz w:val="24"/>
          <w:szCs w:val="24"/>
        </w:rPr>
        <w:t xml:space="preserve"> на </w:t>
      </w:r>
      <w:proofErr w:type="spellStart"/>
      <w:r w:rsidRPr="00D530FB">
        <w:rPr>
          <w:rFonts w:ascii="Times New Roman" w:hAnsi="Times New Roman"/>
          <w:sz w:val="24"/>
          <w:szCs w:val="24"/>
        </w:rPr>
        <w:t>стандартні</w:t>
      </w:r>
      <w:proofErr w:type="spellEnd"/>
      <w:r w:rsidRPr="00D530FB">
        <w:rPr>
          <w:rFonts w:ascii="Times New Roman" w:hAnsi="Times New Roman"/>
          <w:sz w:val="24"/>
          <w:szCs w:val="24"/>
        </w:rPr>
        <w:t xml:space="preserve"> характеристики, </w:t>
      </w:r>
      <w:proofErr w:type="spellStart"/>
      <w:r w:rsidRPr="00D530FB">
        <w:rPr>
          <w:rFonts w:ascii="Times New Roman" w:hAnsi="Times New Roman"/>
          <w:sz w:val="24"/>
          <w:szCs w:val="24"/>
        </w:rPr>
        <w:t>технічні</w:t>
      </w:r>
      <w:proofErr w:type="spellEnd"/>
      <w:r w:rsidRPr="00D530FB">
        <w:rPr>
          <w:rFonts w:ascii="Times New Roman" w:hAnsi="Times New Roman"/>
          <w:sz w:val="24"/>
          <w:szCs w:val="24"/>
        </w:rPr>
        <w:t xml:space="preserve"> </w:t>
      </w:r>
      <w:proofErr w:type="spellStart"/>
      <w:r w:rsidRPr="00D530FB">
        <w:rPr>
          <w:rFonts w:ascii="Times New Roman" w:hAnsi="Times New Roman"/>
          <w:sz w:val="24"/>
          <w:szCs w:val="24"/>
        </w:rPr>
        <w:t>регламенти</w:t>
      </w:r>
      <w:proofErr w:type="spellEnd"/>
      <w:r w:rsidRPr="00D530FB">
        <w:rPr>
          <w:rFonts w:ascii="Times New Roman" w:hAnsi="Times New Roman"/>
          <w:sz w:val="24"/>
          <w:szCs w:val="24"/>
        </w:rPr>
        <w:t xml:space="preserve"> та </w:t>
      </w:r>
      <w:proofErr w:type="spellStart"/>
      <w:r w:rsidRPr="00D530FB">
        <w:rPr>
          <w:rFonts w:ascii="Times New Roman" w:hAnsi="Times New Roman"/>
          <w:sz w:val="24"/>
          <w:szCs w:val="24"/>
        </w:rPr>
        <w:t>умови</w:t>
      </w:r>
      <w:proofErr w:type="spellEnd"/>
      <w:r w:rsidRPr="00D530FB">
        <w:rPr>
          <w:rFonts w:ascii="Times New Roman" w:hAnsi="Times New Roman"/>
          <w:sz w:val="24"/>
          <w:szCs w:val="24"/>
        </w:rPr>
        <w:t xml:space="preserve">, </w:t>
      </w:r>
      <w:proofErr w:type="spellStart"/>
      <w:r w:rsidRPr="00D530FB">
        <w:rPr>
          <w:rFonts w:ascii="Times New Roman" w:hAnsi="Times New Roman"/>
          <w:sz w:val="24"/>
          <w:szCs w:val="24"/>
        </w:rPr>
        <w:t>вимоги</w:t>
      </w:r>
      <w:proofErr w:type="spellEnd"/>
      <w:r w:rsidRPr="00D530FB">
        <w:rPr>
          <w:rFonts w:ascii="Times New Roman" w:hAnsi="Times New Roman"/>
          <w:sz w:val="24"/>
          <w:szCs w:val="24"/>
        </w:rPr>
        <w:t xml:space="preserve">, </w:t>
      </w:r>
      <w:proofErr w:type="spellStart"/>
      <w:r w:rsidRPr="00D530FB">
        <w:rPr>
          <w:rFonts w:ascii="Times New Roman" w:hAnsi="Times New Roman"/>
          <w:sz w:val="24"/>
          <w:szCs w:val="24"/>
        </w:rPr>
        <w:t>умовні</w:t>
      </w:r>
      <w:proofErr w:type="spellEnd"/>
      <w:r w:rsidRPr="00D530FB">
        <w:rPr>
          <w:rFonts w:ascii="Times New Roman" w:hAnsi="Times New Roman"/>
          <w:sz w:val="24"/>
          <w:szCs w:val="24"/>
        </w:rPr>
        <w:t xml:space="preserve"> </w:t>
      </w:r>
      <w:proofErr w:type="spellStart"/>
      <w:r w:rsidRPr="00D530FB">
        <w:rPr>
          <w:rFonts w:ascii="Times New Roman" w:hAnsi="Times New Roman"/>
          <w:sz w:val="24"/>
          <w:szCs w:val="24"/>
        </w:rPr>
        <w:t>позначення</w:t>
      </w:r>
      <w:proofErr w:type="spellEnd"/>
      <w:r w:rsidRPr="00D530FB">
        <w:rPr>
          <w:rFonts w:ascii="Times New Roman" w:hAnsi="Times New Roman"/>
          <w:sz w:val="24"/>
          <w:szCs w:val="24"/>
        </w:rPr>
        <w:t xml:space="preserve"> та </w:t>
      </w:r>
      <w:proofErr w:type="spellStart"/>
      <w:r w:rsidRPr="00D530FB">
        <w:rPr>
          <w:rFonts w:ascii="Times New Roman" w:hAnsi="Times New Roman"/>
          <w:sz w:val="24"/>
          <w:szCs w:val="24"/>
        </w:rPr>
        <w:t>термінологію</w:t>
      </w:r>
      <w:proofErr w:type="spellEnd"/>
      <w:r w:rsidRPr="00D530FB">
        <w:rPr>
          <w:rFonts w:ascii="Times New Roman" w:hAnsi="Times New Roman"/>
          <w:sz w:val="24"/>
          <w:szCs w:val="24"/>
        </w:rPr>
        <w:t xml:space="preserve">, </w:t>
      </w:r>
      <w:proofErr w:type="spellStart"/>
      <w:r w:rsidRPr="00D530FB">
        <w:rPr>
          <w:rFonts w:ascii="Times New Roman" w:hAnsi="Times New Roman"/>
          <w:sz w:val="24"/>
          <w:szCs w:val="24"/>
        </w:rPr>
        <w:t>пов’язані</w:t>
      </w:r>
      <w:proofErr w:type="spellEnd"/>
      <w:r w:rsidRPr="00D530FB">
        <w:rPr>
          <w:rFonts w:ascii="Times New Roman" w:hAnsi="Times New Roman"/>
          <w:sz w:val="24"/>
          <w:szCs w:val="24"/>
        </w:rPr>
        <w:t xml:space="preserve"> з товарами, роботами </w:t>
      </w:r>
      <w:proofErr w:type="spellStart"/>
      <w:r w:rsidRPr="00D530FB">
        <w:rPr>
          <w:rFonts w:ascii="Times New Roman" w:hAnsi="Times New Roman"/>
          <w:sz w:val="24"/>
          <w:szCs w:val="24"/>
        </w:rPr>
        <w:t>чи</w:t>
      </w:r>
      <w:proofErr w:type="spellEnd"/>
      <w:r w:rsidRPr="00D530FB">
        <w:rPr>
          <w:rFonts w:ascii="Times New Roman" w:hAnsi="Times New Roman"/>
          <w:sz w:val="24"/>
          <w:szCs w:val="24"/>
        </w:rPr>
        <w:t xml:space="preserve"> </w:t>
      </w:r>
      <w:proofErr w:type="spellStart"/>
      <w:r w:rsidRPr="00D530FB">
        <w:rPr>
          <w:rFonts w:ascii="Times New Roman" w:hAnsi="Times New Roman"/>
          <w:sz w:val="24"/>
          <w:szCs w:val="24"/>
        </w:rPr>
        <w:t>послугами</w:t>
      </w:r>
      <w:proofErr w:type="spellEnd"/>
      <w:r w:rsidRPr="00D530FB">
        <w:rPr>
          <w:rFonts w:ascii="Times New Roman" w:hAnsi="Times New Roman"/>
          <w:sz w:val="24"/>
          <w:szCs w:val="24"/>
        </w:rPr>
        <w:t xml:space="preserve">, </w:t>
      </w:r>
      <w:proofErr w:type="spellStart"/>
      <w:r w:rsidRPr="00D530FB">
        <w:rPr>
          <w:rFonts w:ascii="Times New Roman" w:hAnsi="Times New Roman"/>
          <w:sz w:val="24"/>
          <w:szCs w:val="24"/>
        </w:rPr>
        <w:t>що</w:t>
      </w:r>
      <w:proofErr w:type="spellEnd"/>
      <w:r w:rsidRPr="00D530FB">
        <w:rPr>
          <w:rFonts w:ascii="Times New Roman" w:hAnsi="Times New Roman"/>
          <w:sz w:val="24"/>
          <w:szCs w:val="24"/>
        </w:rPr>
        <w:t xml:space="preserve"> </w:t>
      </w:r>
      <w:proofErr w:type="spellStart"/>
      <w:r w:rsidRPr="00D530FB">
        <w:rPr>
          <w:rFonts w:ascii="Times New Roman" w:hAnsi="Times New Roman"/>
          <w:sz w:val="24"/>
          <w:szCs w:val="24"/>
        </w:rPr>
        <w:t>закуповуються</w:t>
      </w:r>
      <w:proofErr w:type="spellEnd"/>
      <w:r w:rsidRPr="00D530FB">
        <w:rPr>
          <w:rFonts w:ascii="Times New Roman" w:hAnsi="Times New Roman"/>
          <w:sz w:val="24"/>
          <w:szCs w:val="24"/>
        </w:rPr>
        <w:t xml:space="preserve">, </w:t>
      </w:r>
      <w:proofErr w:type="spellStart"/>
      <w:r w:rsidRPr="00D530FB">
        <w:rPr>
          <w:rFonts w:ascii="Times New Roman" w:hAnsi="Times New Roman"/>
          <w:sz w:val="24"/>
          <w:szCs w:val="24"/>
        </w:rPr>
        <w:t>передбачені</w:t>
      </w:r>
      <w:proofErr w:type="spellEnd"/>
      <w:r w:rsidRPr="00D530FB">
        <w:rPr>
          <w:rFonts w:ascii="Times New Roman" w:hAnsi="Times New Roman"/>
          <w:sz w:val="24"/>
          <w:szCs w:val="24"/>
        </w:rPr>
        <w:t xml:space="preserve"> </w:t>
      </w:r>
      <w:proofErr w:type="spellStart"/>
      <w:r w:rsidRPr="00D530FB">
        <w:rPr>
          <w:rFonts w:ascii="Times New Roman" w:hAnsi="Times New Roman"/>
          <w:sz w:val="24"/>
          <w:szCs w:val="24"/>
        </w:rPr>
        <w:t>існуючими</w:t>
      </w:r>
      <w:proofErr w:type="spellEnd"/>
      <w:r w:rsidRPr="00D530FB">
        <w:rPr>
          <w:rFonts w:ascii="Times New Roman" w:hAnsi="Times New Roman"/>
          <w:sz w:val="24"/>
          <w:szCs w:val="24"/>
        </w:rPr>
        <w:t xml:space="preserve"> </w:t>
      </w:r>
      <w:proofErr w:type="spellStart"/>
      <w:r w:rsidRPr="00D530FB">
        <w:rPr>
          <w:rFonts w:ascii="Times New Roman" w:hAnsi="Times New Roman"/>
          <w:sz w:val="24"/>
          <w:szCs w:val="24"/>
        </w:rPr>
        <w:t>міжнародними</w:t>
      </w:r>
      <w:proofErr w:type="spellEnd"/>
      <w:r w:rsidRPr="00D530FB">
        <w:rPr>
          <w:rFonts w:ascii="Times New Roman" w:hAnsi="Times New Roman"/>
          <w:sz w:val="24"/>
          <w:szCs w:val="24"/>
        </w:rPr>
        <w:t xml:space="preserve">, </w:t>
      </w:r>
      <w:proofErr w:type="spellStart"/>
      <w:r w:rsidRPr="00D530FB">
        <w:rPr>
          <w:rFonts w:ascii="Times New Roman" w:hAnsi="Times New Roman"/>
          <w:sz w:val="24"/>
          <w:szCs w:val="24"/>
        </w:rPr>
        <w:t>європейськими</w:t>
      </w:r>
      <w:proofErr w:type="spellEnd"/>
      <w:r w:rsidRPr="00D530FB">
        <w:rPr>
          <w:rFonts w:ascii="Times New Roman" w:hAnsi="Times New Roman"/>
          <w:sz w:val="24"/>
          <w:szCs w:val="24"/>
        </w:rPr>
        <w:t xml:space="preserve"> стандартами, </w:t>
      </w:r>
      <w:proofErr w:type="spellStart"/>
      <w:r w:rsidRPr="00D530FB">
        <w:rPr>
          <w:rFonts w:ascii="Times New Roman" w:hAnsi="Times New Roman"/>
          <w:sz w:val="24"/>
          <w:szCs w:val="24"/>
        </w:rPr>
        <w:t>іншими</w:t>
      </w:r>
      <w:proofErr w:type="spellEnd"/>
      <w:r w:rsidRPr="00D530FB">
        <w:rPr>
          <w:rFonts w:ascii="Times New Roman" w:hAnsi="Times New Roman"/>
          <w:sz w:val="24"/>
          <w:szCs w:val="24"/>
        </w:rPr>
        <w:t xml:space="preserve"> </w:t>
      </w:r>
      <w:proofErr w:type="spellStart"/>
      <w:r w:rsidRPr="00D530FB">
        <w:rPr>
          <w:rFonts w:ascii="Times New Roman" w:hAnsi="Times New Roman"/>
          <w:sz w:val="24"/>
          <w:szCs w:val="24"/>
        </w:rPr>
        <w:t>спільними</w:t>
      </w:r>
      <w:proofErr w:type="spellEnd"/>
      <w:r w:rsidRPr="00D530FB">
        <w:rPr>
          <w:rFonts w:ascii="Times New Roman" w:hAnsi="Times New Roman"/>
          <w:sz w:val="24"/>
          <w:szCs w:val="24"/>
        </w:rPr>
        <w:t xml:space="preserve"> </w:t>
      </w:r>
      <w:proofErr w:type="spellStart"/>
      <w:r w:rsidRPr="00D530FB">
        <w:rPr>
          <w:rFonts w:ascii="Times New Roman" w:hAnsi="Times New Roman"/>
          <w:sz w:val="24"/>
          <w:szCs w:val="24"/>
        </w:rPr>
        <w:t>технічними</w:t>
      </w:r>
      <w:proofErr w:type="spellEnd"/>
      <w:r w:rsidRPr="00D530FB">
        <w:rPr>
          <w:rFonts w:ascii="Times New Roman" w:hAnsi="Times New Roman"/>
          <w:sz w:val="24"/>
          <w:szCs w:val="24"/>
        </w:rPr>
        <w:t xml:space="preserve"> </w:t>
      </w:r>
      <w:proofErr w:type="spellStart"/>
      <w:r w:rsidRPr="00D530FB">
        <w:rPr>
          <w:rFonts w:ascii="Times New Roman" w:hAnsi="Times New Roman"/>
          <w:sz w:val="24"/>
          <w:szCs w:val="24"/>
        </w:rPr>
        <w:lastRenderedPageBreak/>
        <w:t>європейськими</w:t>
      </w:r>
      <w:proofErr w:type="spellEnd"/>
      <w:r w:rsidRPr="00D530FB">
        <w:rPr>
          <w:rFonts w:ascii="Times New Roman" w:hAnsi="Times New Roman"/>
          <w:sz w:val="24"/>
          <w:szCs w:val="24"/>
        </w:rPr>
        <w:t xml:space="preserve"> нормами, </w:t>
      </w:r>
      <w:proofErr w:type="spellStart"/>
      <w:r w:rsidRPr="00D530FB">
        <w:rPr>
          <w:rFonts w:ascii="Times New Roman" w:hAnsi="Times New Roman"/>
          <w:sz w:val="24"/>
          <w:szCs w:val="24"/>
        </w:rPr>
        <w:t>іншими</w:t>
      </w:r>
      <w:proofErr w:type="spellEnd"/>
      <w:r w:rsidRPr="00D530FB">
        <w:rPr>
          <w:rFonts w:ascii="Times New Roman" w:hAnsi="Times New Roman"/>
          <w:sz w:val="24"/>
          <w:szCs w:val="24"/>
        </w:rPr>
        <w:t xml:space="preserve"> </w:t>
      </w:r>
      <w:proofErr w:type="spellStart"/>
      <w:r w:rsidRPr="00D530FB">
        <w:rPr>
          <w:rFonts w:ascii="Times New Roman" w:hAnsi="Times New Roman"/>
          <w:sz w:val="24"/>
          <w:szCs w:val="24"/>
        </w:rPr>
        <w:t>технічними</w:t>
      </w:r>
      <w:proofErr w:type="spellEnd"/>
      <w:r w:rsidRPr="00D530FB">
        <w:rPr>
          <w:rFonts w:ascii="Times New Roman" w:hAnsi="Times New Roman"/>
          <w:sz w:val="24"/>
          <w:szCs w:val="24"/>
        </w:rPr>
        <w:t xml:space="preserve"> </w:t>
      </w:r>
      <w:proofErr w:type="spellStart"/>
      <w:r w:rsidRPr="00D530FB">
        <w:rPr>
          <w:rFonts w:ascii="Times New Roman" w:hAnsi="Times New Roman"/>
          <w:sz w:val="24"/>
          <w:szCs w:val="24"/>
        </w:rPr>
        <w:t>еталонними</w:t>
      </w:r>
      <w:proofErr w:type="spellEnd"/>
      <w:r w:rsidRPr="00D530FB">
        <w:rPr>
          <w:rFonts w:ascii="Times New Roman" w:hAnsi="Times New Roman"/>
          <w:sz w:val="24"/>
          <w:szCs w:val="24"/>
        </w:rPr>
        <w:t xml:space="preserve"> системами, </w:t>
      </w:r>
      <w:proofErr w:type="spellStart"/>
      <w:r w:rsidRPr="00D530FB">
        <w:rPr>
          <w:rFonts w:ascii="Times New Roman" w:hAnsi="Times New Roman"/>
          <w:sz w:val="24"/>
          <w:szCs w:val="24"/>
        </w:rPr>
        <w:t>визнаними</w:t>
      </w:r>
      <w:proofErr w:type="spellEnd"/>
      <w:r w:rsidRPr="00D530FB">
        <w:rPr>
          <w:rFonts w:ascii="Times New Roman" w:hAnsi="Times New Roman"/>
          <w:sz w:val="24"/>
          <w:szCs w:val="24"/>
        </w:rPr>
        <w:t xml:space="preserve"> </w:t>
      </w:r>
      <w:proofErr w:type="spellStart"/>
      <w:r w:rsidRPr="00D530FB">
        <w:rPr>
          <w:rFonts w:ascii="Times New Roman" w:hAnsi="Times New Roman"/>
          <w:sz w:val="24"/>
          <w:szCs w:val="24"/>
        </w:rPr>
        <w:t>європейськими</w:t>
      </w:r>
      <w:proofErr w:type="spellEnd"/>
      <w:r w:rsidRPr="00D530FB">
        <w:rPr>
          <w:rFonts w:ascii="Times New Roman" w:hAnsi="Times New Roman"/>
          <w:sz w:val="24"/>
          <w:szCs w:val="24"/>
        </w:rPr>
        <w:t xml:space="preserve"> органами </w:t>
      </w:r>
      <w:proofErr w:type="spellStart"/>
      <w:r w:rsidRPr="00D530FB">
        <w:rPr>
          <w:rFonts w:ascii="Times New Roman" w:hAnsi="Times New Roman"/>
          <w:sz w:val="24"/>
          <w:szCs w:val="24"/>
        </w:rPr>
        <w:t>зі</w:t>
      </w:r>
      <w:proofErr w:type="spellEnd"/>
      <w:r w:rsidRPr="00D530FB">
        <w:rPr>
          <w:rFonts w:ascii="Times New Roman" w:hAnsi="Times New Roman"/>
          <w:sz w:val="24"/>
          <w:szCs w:val="24"/>
        </w:rPr>
        <w:t xml:space="preserve"> </w:t>
      </w:r>
      <w:proofErr w:type="spellStart"/>
      <w:r w:rsidRPr="00D530FB">
        <w:rPr>
          <w:rFonts w:ascii="Times New Roman" w:hAnsi="Times New Roman"/>
          <w:sz w:val="24"/>
          <w:szCs w:val="24"/>
        </w:rPr>
        <w:t>стандартизації</w:t>
      </w:r>
      <w:proofErr w:type="spellEnd"/>
      <w:r w:rsidRPr="00D530FB">
        <w:rPr>
          <w:rFonts w:ascii="Times New Roman" w:hAnsi="Times New Roman"/>
          <w:sz w:val="24"/>
          <w:szCs w:val="24"/>
        </w:rPr>
        <w:t xml:space="preserve"> </w:t>
      </w:r>
      <w:proofErr w:type="spellStart"/>
      <w:r w:rsidRPr="00D530FB">
        <w:rPr>
          <w:rFonts w:ascii="Times New Roman" w:hAnsi="Times New Roman"/>
          <w:sz w:val="24"/>
          <w:szCs w:val="24"/>
        </w:rPr>
        <w:t>або</w:t>
      </w:r>
      <w:proofErr w:type="spellEnd"/>
      <w:r w:rsidRPr="00D530FB">
        <w:rPr>
          <w:rFonts w:ascii="Times New Roman" w:hAnsi="Times New Roman"/>
          <w:sz w:val="24"/>
          <w:szCs w:val="24"/>
        </w:rPr>
        <w:t xml:space="preserve"> </w:t>
      </w:r>
      <w:proofErr w:type="spellStart"/>
      <w:r w:rsidRPr="00D530FB">
        <w:rPr>
          <w:rFonts w:ascii="Times New Roman" w:hAnsi="Times New Roman"/>
          <w:sz w:val="24"/>
          <w:szCs w:val="24"/>
        </w:rPr>
        <w:t>національними</w:t>
      </w:r>
      <w:proofErr w:type="spellEnd"/>
      <w:r w:rsidRPr="00D530FB">
        <w:rPr>
          <w:rFonts w:ascii="Times New Roman" w:hAnsi="Times New Roman"/>
          <w:sz w:val="24"/>
          <w:szCs w:val="24"/>
        </w:rPr>
        <w:t xml:space="preserve"> стандартами, нормами та правилами, </w:t>
      </w:r>
      <w:proofErr w:type="spellStart"/>
      <w:r w:rsidRPr="00D530FB">
        <w:rPr>
          <w:rFonts w:ascii="Times New Roman" w:hAnsi="Times New Roman"/>
          <w:sz w:val="24"/>
          <w:szCs w:val="24"/>
        </w:rPr>
        <w:t>біля</w:t>
      </w:r>
      <w:proofErr w:type="spellEnd"/>
      <w:r w:rsidRPr="00D530FB">
        <w:rPr>
          <w:rFonts w:ascii="Times New Roman" w:hAnsi="Times New Roman"/>
          <w:sz w:val="24"/>
          <w:szCs w:val="24"/>
        </w:rPr>
        <w:t xml:space="preserve"> кожного такого </w:t>
      </w:r>
      <w:proofErr w:type="spellStart"/>
      <w:r w:rsidRPr="00D530FB">
        <w:rPr>
          <w:rFonts w:ascii="Times New Roman" w:hAnsi="Times New Roman"/>
          <w:sz w:val="24"/>
          <w:szCs w:val="24"/>
        </w:rPr>
        <w:t>посилання</w:t>
      </w:r>
      <w:proofErr w:type="spellEnd"/>
      <w:r w:rsidRPr="00D530FB">
        <w:rPr>
          <w:rFonts w:ascii="Times New Roman" w:hAnsi="Times New Roman"/>
          <w:sz w:val="24"/>
          <w:szCs w:val="24"/>
        </w:rPr>
        <w:t xml:space="preserve"> </w:t>
      </w:r>
      <w:proofErr w:type="spellStart"/>
      <w:r w:rsidRPr="00D530FB">
        <w:rPr>
          <w:rFonts w:ascii="Times New Roman" w:hAnsi="Times New Roman"/>
          <w:sz w:val="24"/>
          <w:szCs w:val="24"/>
        </w:rPr>
        <w:t>вважати</w:t>
      </w:r>
      <w:proofErr w:type="spellEnd"/>
      <w:r w:rsidRPr="00D530FB">
        <w:rPr>
          <w:rFonts w:ascii="Times New Roman" w:hAnsi="Times New Roman"/>
          <w:sz w:val="24"/>
          <w:szCs w:val="24"/>
        </w:rPr>
        <w:t xml:space="preserve"> </w:t>
      </w:r>
      <w:proofErr w:type="spellStart"/>
      <w:r w:rsidRPr="00D530FB">
        <w:rPr>
          <w:rFonts w:ascii="Times New Roman" w:hAnsi="Times New Roman"/>
          <w:sz w:val="24"/>
          <w:szCs w:val="24"/>
        </w:rPr>
        <w:t>вираз</w:t>
      </w:r>
      <w:proofErr w:type="spellEnd"/>
      <w:r w:rsidRPr="00D530FB">
        <w:rPr>
          <w:rFonts w:ascii="Times New Roman" w:hAnsi="Times New Roman"/>
          <w:sz w:val="24"/>
          <w:szCs w:val="24"/>
        </w:rPr>
        <w:t xml:space="preserve"> «</w:t>
      </w:r>
      <w:proofErr w:type="spellStart"/>
      <w:r w:rsidRPr="00D530FB">
        <w:rPr>
          <w:rFonts w:ascii="Times New Roman" w:hAnsi="Times New Roman"/>
          <w:sz w:val="24"/>
          <w:szCs w:val="24"/>
        </w:rPr>
        <w:t>або</w:t>
      </w:r>
      <w:proofErr w:type="spellEnd"/>
      <w:r w:rsidRPr="00D530FB">
        <w:rPr>
          <w:rFonts w:ascii="Times New Roman" w:hAnsi="Times New Roman"/>
          <w:sz w:val="24"/>
          <w:szCs w:val="24"/>
        </w:rPr>
        <w:t xml:space="preserve"> </w:t>
      </w:r>
      <w:proofErr w:type="spellStart"/>
      <w:r w:rsidRPr="00D530FB">
        <w:rPr>
          <w:rFonts w:ascii="Times New Roman" w:hAnsi="Times New Roman"/>
          <w:sz w:val="24"/>
          <w:szCs w:val="24"/>
        </w:rPr>
        <w:t>еквівалент</w:t>
      </w:r>
      <w:proofErr w:type="spellEnd"/>
      <w:r w:rsidRPr="00D530FB">
        <w:rPr>
          <w:rFonts w:ascii="Times New Roman" w:hAnsi="Times New Roman"/>
          <w:sz w:val="24"/>
          <w:szCs w:val="24"/>
        </w:rPr>
        <w:t xml:space="preserve">». </w:t>
      </w:r>
      <w:r w:rsidRPr="00D530FB">
        <w:rPr>
          <w:rFonts w:ascii="Times New Roman" w:hAnsi="Times New Roman"/>
          <w:b/>
          <w:sz w:val="24"/>
          <w:szCs w:val="24"/>
        </w:rPr>
        <w:t xml:space="preserve">Таким чином, </w:t>
      </w:r>
      <w:proofErr w:type="spellStart"/>
      <w:r w:rsidRPr="00D530FB">
        <w:rPr>
          <w:rFonts w:ascii="Times New Roman" w:hAnsi="Times New Roman"/>
          <w:b/>
          <w:sz w:val="24"/>
          <w:szCs w:val="24"/>
        </w:rPr>
        <w:t>вважається</w:t>
      </w:r>
      <w:proofErr w:type="spellEnd"/>
      <w:r w:rsidRPr="00D530FB">
        <w:rPr>
          <w:rFonts w:ascii="Times New Roman" w:hAnsi="Times New Roman"/>
          <w:b/>
          <w:sz w:val="24"/>
          <w:szCs w:val="24"/>
        </w:rPr>
        <w:t xml:space="preserve">, </w:t>
      </w:r>
      <w:proofErr w:type="spellStart"/>
      <w:r w:rsidRPr="00D530FB">
        <w:rPr>
          <w:rFonts w:ascii="Times New Roman" w:hAnsi="Times New Roman"/>
          <w:b/>
          <w:sz w:val="24"/>
          <w:szCs w:val="24"/>
        </w:rPr>
        <w:t>що</w:t>
      </w:r>
      <w:proofErr w:type="spellEnd"/>
      <w:r w:rsidRPr="00D530FB">
        <w:rPr>
          <w:rFonts w:ascii="Times New Roman" w:hAnsi="Times New Roman"/>
          <w:b/>
          <w:sz w:val="24"/>
          <w:szCs w:val="24"/>
        </w:rPr>
        <w:t xml:space="preserve"> до кожного </w:t>
      </w:r>
      <w:proofErr w:type="spellStart"/>
      <w:r w:rsidRPr="00D530FB">
        <w:rPr>
          <w:rFonts w:ascii="Times New Roman" w:hAnsi="Times New Roman"/>
          <w:b/>
          <w:sz w:val="24"/>
          <w:szCs w:val="24"/>
        </w:rPr>
        <w:t>посилання</w:t>
      </w:r>
      <w:proofErr w:type="spellEnd"/>
      <w:r w:rsidRPr="00D530FB">
        <w:rPr>
          <w:rFonts w:ascii="Times New Roman" w:hAnsi="Times New Roman"/>
          <w:b/>
          <w:sz w:val="24"/>
          <w:szCs w:val="24"/>
        </w:rPr>
        <w:t xml:space="preserve"> </w:t>
      </w:r>
      <w:proofErr w:type="spellStart"/>
      <w:r w:rsidRPr="00D530FB">
        <w:rPr>
          <w:rFonts w:ascii="Times New Roman" w:hAnsi="Times New Roman"/>
          <w:b/>
          <w:sz w:val="24"/>
          <w:szCs w:val="24"/>
        </w:rPr>
        <w:t>додається</w:t>
      </w:r>
      <w:proofErr w:type="spellEnd"/>
      <w:r w:rsidRPr="00D530FB">
        <w:rPr>
          <w:rFonts w:ascii="Times New Roman" w:hAnsi="Times New Roman"/>
          <w:b/>
          <w:sz w:val="24"/>
          <w:szCs w:val="24"/>
        </w:rPr>
        <w:t xml:space="preserve"> </w:t>
      </w:r>
      <w:proofErr w:type="spellStart"/>
      <w:r w:rsidRPr="00D530FB">
        <w:rPr>
          <w:rFonts w:ascii="Times New Roman" w:hAnsi="Times New Roman"/>
          <w:b/>
          <w:sz w:val="24"/>
          <w:szCs w:val="24"/>
        </w:rPr>
        <w:t>вираз</w:t>
      </w:r>
      <w:proofErr w:type="spellEnd"/>
      <w:r w:rsidRPr="00D530FB">
        <w:rPr>
          <w:rFonts w:ascii="Times New Roman" w:hAnsi="Times New Roman"/>
          <w:b/>
          <w:sz w:val="24"/>
          <w:szCs w:val="24"/>
        </w:rPr>
        <w:t xml:space="preserve"> «</w:t>
      </w:r>
      <w:proofErr w:type="spellStart"/>
      <w:r w:rsidRPr="00D530FB">
        <w:rPr>
          <w:rFonts w:ascii="Times New Roman" w:hAnsi="Times New Roman"/>
          <w:b/>
          <w:sz w:val="24"/>
          <w:szCs w:val="24"/>
        </w:rPr>
        <w:t>або</w:t>
      </w:r>
      <w:proofErr w:type="spellEnd"/>
      <w:r w:rsidRPr="00D530FB">
        <w:rPr>
          <w:rFonts w:ascii="Times New Roman" w:hAnsi="Times New Roman"/>
          <w:b/>
          <w:sz w:val="24"/>
          <w:szCs w:val="24"/>
        </w:rPr>
        <w:t xml:space="preserve"> </w:t>
      </w:r>
      <w:proofErr w:type="spellStart"/>
      <w:r w:rsidRPr="00D530FB">
        <w:rPr>
          <w:rFonts w:ascii="Times New Roman" w:hAnsi="Times New Roman"/>
          <w:b/>
          <w:sz w:val="24"/>
          <w:szCs w:val="24"/>
        </w:rPr>
        <w:t>еквівалент</w:t>
      </w:r>
      <w:proofErr w:type="spellEnd"/>
      <w:r w:rsidRPr="00D530FB">
        <w:rPr>
          <w:rFonts w:ascii="Times New Roman" w:hAnsi="Times New Roman"/>
          <w:b/>
          <w:sz w:val="24"/>
          <w:szCs w:val="24"/>
        </w:rPr>
        <w:t>».</w:t>
      </w:r>
    </w:p>
    <w:p w:rsidR="00D21518" w:rsidRPr="000D216F" w:rsidRDefault="00D21518" w:rsidP="00D21518">
      <w:pPr>
        <w:ind w:firstLine="720"/>
        <w:jc w:val="both"/>
        <w:rPr>
          <w:rFonts w:ascii="Times New Roman" w:hAnsi="Times New Roman"/>
          <w:b/>
          <w:bCs/>
          <w:color w:val="000000"/>
          <w:sz w:val="24"/>
          <w:szCs w:val="24"/>
        </w:rPr>
      </w:pPr>
      <w:proofErr w:type="spellStart"/>
      <w:r w:rsidRPr="00D530FB">
        <w:rPr>
          <w:rFonts w:ascii="Times New Roman" w:hAnsi="Times New Roman"/>
          <w:b/>
          <w:bCs/>
          <w:color w:val="000000"/>
          <w:sz w:val="24"/>
          <w:szCs w:val="24"/>
        </w:rPr>
        <w:t>Учасник</w:t>
      </w:r>
      <w:proofErr w:type="spellEnd"/>
      <w:r w:rsidRPr="00D530FB">
        <w:rPr>
          <w:rFonts w:ascii="Times New Roman" w:hAnsi="Times New Roman"/>
          <w:b/>
          <w:bCs/>
          <w:color w:val="000000"/>
          <w:sz w:val="24"/>
          <w:szCs w:val="24"/>
        </w:rPr>
        <w:t xml:space="preserve">, </w:t>
      </w:r>
      <w:proofErr w:type="spellStart"/>
      <w:r w:rsidRPr="00D530FB">
        <w:rPr>
          <w:rFonts w:ascii="Times New Roman" w:hAnsi="Times New Roman"/>
          <w:b/>
          <w:bCs/>
          <w:color w:val="000000"/>
          <w:sz w:val="24"/>
          <w:szCs w:val="24"/>
        </w:rPr>
        <w:t>який</w:t>
      </w:r>
      <w:proofErr w:type="spellEnd"/>
      <w:r w:rsidRPr="00D530FB">
        <w:rPr>
          <w:rFonts w:ascii="Times New Roman" w:hAnsi="Times New Roman"/>
          <w:b/>
          <w:bCs/>
          <w:color w:val="000000"/>
          <w:sz w:val="24"/>
          <w:szCs w:val="24"/>
        </w:rPr>
        <w:t xml:space="preserve"> подав </w:t>
      </w:r>
      <w:proofErr w:type="spellStart"/>
      <w:r w:rsidRPr="00D530FB">
        <w:rPr>
          <w:rFonts w:ascii="Times New Roman" w:hAnsi="Times New Roman"/>
          <w:b/>
          <w:bCs/>
          <w:color w:val="000000"/>
          <w:sz w:val="24"/>
          <w:szCs w:val="24"/>
        </w:rPr>
        <w:t>тендерну</w:t>
      </w:r>
      <w:proofErr w:type="spellEnd"/>
      <w:r w:rsidRPr="00D530FB">
        <w:rPr>
          <w:rFonts w:ascii="Times New Roman" w:hAnsi="Times New Roman"/>
          <w:b/>
          <w:bCs/>
          <w:color w:val="000000"/>
          <w:sz w:val="24"/>
          <w:szCs w:val="24"/>
        </w:rPr>
        <w:t xml:space="preserve"> </w:t>
      </w:r>
      <w:proofErr w:type="spellStart"/>
      <w:r w:rsidRPr="00D530FB">
        <w:rPr>
          <w:rFonts w:ascii="Times New Roman" w:hAnsi="Times New Roman"/>
          <w:b/>
          <w:bCs/>
          <w:color w:val="000000"/>
          <w:sz w:val="24"/>
          <w:szCs w:val="24"/>
        </w:rPr>
        <w:t>пропозицію</w:t>
      </w:r>
      <w:proofErr w:type="spellEnd"/>
      <w:r w:rsidRPr="00D530FB">
        <w:rPr>
          <w:rFonts w:ascii="Times New Roman" w:hAnsi="Times New Roman"/>
          <w:b/>
          <w:bCs/>
          <w:color w:val="000000"/>
          <w:sz w:val="24"/>
          <w:szCs w:val="24"/>
        </w:rPr>
        <w:t xml:space="preserve">, </w:t>
      </w:r>
      <w:proofErr w:type="spellStart"/>
      <w:r w:rsidRPr="00D530FB">
        <w:rPr>
          <w:rFonts w:ascii="Times New Roman" w:hAnsi="Times New Roman"/>
          <w:b/>
          <w:bCs/>
          <w:color w:val="000000"/>
          <w:sz w:val="24"/>
          <w:szCs w:val="24"/>
        </w:rPr>
        <w:t>вважається</w:t>
      </w:r>
      <w:proofErr w:type="spellEnd"/>
      <w:r w:rsidRPr="00D530FB">
        <w:rPr>
          <w:rFonts w:ascii="Times New Roman" w:hAnsi="Times New Roman"/>
          <w:b/>
          <w:bCs/>
          <w:color w:val="000000"/>
          <w:sz w:val="24"/>
          <w:szCs w:val="24"/>
        </w:rPr>
        <w:t xml:space="preserve"> таким, </w:t>
      </w:r>
      <w:proofErr w:type="spellStart"/>
      <w:r w:rsidRPr="00D530FB">
        <w:rPr>
          <w:rFonts w:ascii="Times New Roman" w:hAnsi="Times New Roman"/>
          <w:b/>
          <w:bCs/>
          <w:color w:val="000000"/>
          <w:sz w:val="24"/>
          <w:szCs w:val="24"/>
        </w:rPr>
        <w:t>що</w:t>
      </w:r>
      <w:proofErr w:type="spellEnd"/>
      <w:r w:rsidRPr="00D530FB">
        <w:rPr>
          <w:rFonts w:ascii="Times New Roman" w:hAnsi="Times New Roman"/>
          <w:b/>
          <w:bCs/>
          <w:color w:val="000000"/>
          <w:sz w:val="24"/>
          <w:szCs w:val="24"/>
        </w:rPr>
        <w:t xml:space="preserve"> </w:t>
      </w:r>
      <w:proofErr w:type="spellStart"/>
      <w:r w:rsidRPr="00D530FB">
        <w:rPr>
          <w:rFonts w:ascii="Times New Roman" w:hAnsi="Times New Roman"/>
          <w:b/>
          <w:bCs/>
          <w:color w:val="000000"/>
          <w:sz w:val="24"/>
          <w:szCs w:val="24"/>
        </w:rPr>
        <w:t>погоджується</w:t>
      </w:r>
      <w:proofErr w:type="spellEnd"/>
      <w:r w:rsidRPr="00D530FB">
        <w:rPr>
          <w:rFonts w:ascii="Times New Roman" w:hAnsi="Times New Roman"/>
          <w:b/>
          <w:bCs/>
          <w:color w:val="000000"/>
          <w:sz w:val="24"/>
          <w:szCs w:val="24"/>
        </w:rPr>
        <w:t xml:space="preserve"> з </w:t>
      </w:r>
      <w:proofErr w:type="spellStart"/>
      <w:r w:rsidRPr="00D530FB">
        <w:rPr>
          <w:rFonts w:ascii="Times New Roman" w:hAnsi="Times New Roman"/>
          <w:b/>
          <w:bCs/>
          <w:color w:val="000000"/>
          <w:sz w:val="24"/>
          <w:szCs w:val="24"/>
        </w:rPr>
        <w:t>технічними</w:t>
      </w:r>
      <w:proofErr w:type="spellEnd"/>
      <w:r w:rsidRPr="00D530FB">
        <w:rPr>
          <w:rFonts w:ascii="Times New Roman" w:hAnsi="Times New Roman"/>
          <w:b/>
          <w:bCs/>
          <w:color w:val="000000"/>
          <w:sz w:val="24"/>
          <w:szCs w:val="24"/>
        </w:rPr>
        <w:t xml:space="preserve">, </w:t>
      </w:r>
      <w:proofErr w:type="spellStart"/>
      <w:r w:rsidRPr="00D530FB">
        <w:rPr>
          <w:rFonts w:ascii="Times New Roman" w:hAnsi="Times New Roman"/>
          <w:b/>
          <w:bCs/>
          <w:color w:val="000000"/>
          <w:sz w:val="24"/>
          <w:szCs w:val="24"/>
        </w:rPr>
        <w:t>якісними</w:t>
      </w:r>
      <w:proofErr w:type="spellEnd"/>
      <w:r w:rsidRPr="00D530FB">
        <w:rPr>
          <w:rFonts w:ascii="Times New Roman" w:hAnsi="Times New Roman"/>
          <w:b/>
          <w:bCs/>
          <w:color w:val="000000"/>
          <w:sz w:val="24"/>
          <w:szCs w:val="24"/>
        </w:rPr>
        <w:t xml:space="preserve">, </w:t>
      </w:r>
      <w:proofErr w:type="spellStart"/>
      <w:r w:rsidRPr="00D530FB">
        <w:rPr>
          <w:rFonts w:ascii="Times New Roman" w:hAnsi="Times New Roman"/>
          <w:b/>
          <w:bCs/>
          <w:color w:val="000000"/>
          <w:sz w:val="24"/>
          <w:szCs w:val="24"/>
        </w:rPr>
        <w:t>кількісними</w:t>
      </w:r>
      <w:proofErr w:type="spellEnd"/>
      <w:r w:rsidRPr="00D530FB">
        <w:rPr>
          <w:rFonts w:ascii="Times New Roman" w:hAnsi="Times New Roman"/>
          <w:b/>
          <w:bCs/>
          <w:color w:val="000000"/>
          <w:sz w:val="24"/>
          <w:szCs w:val="24"/>
        </w:rPr>
        <w:t xml:space="preserve">, </w:t>
      </w:r>
      <w:proofErr w:type="spellStart"/>
      <w:r w:rsidRPr="00D530FB">
        <w:rPr>
          <w:rFonts w:ascii="Times New Roman" w:hAnsi="Times New Roman"/>
          <w:b/>
          <w:bCs/>
          <w:color w:val="000000"/>
          <w:sz w:val="24"/>
          <w:szCs w:val="24"/>
        </w:rPr>
        <w:t>функціональними</w:t>
      </w:r>
      <w:proofErr w:type="spellEnd"/>
      <w:r w:rsidRPr="00D530FB">
        <w:rPr>
          <w:rFonts w:ascii="Times New Roman" w:hAnsi="Times New Roman"/>
          <w:b/>
          <w:bCs/>
          <w:color w:val="000000"/>
          <w:sz w:val="24"/>
          <w:szCs w:val="24"/>
        </w:rPr>
        <w:t xml:space="preserve"> характеристиками до предмета </w:t>
      </w:r>
      <w:proofErr w:type="spellStart"/>
      <w:r w:rsidRPr="00D530FB">
        <w:rPr>
          <w:rFonts w:ascii="Times New Roman" w:hAnsi="Times New Roman"/>
          <w:b/>
          <w:bCs/>
          <w:color w:val="000000"/>
          <w:sz w:val="24"/>
          <w:szCs w:val="24"/>
        </w:rPr>
        <w:t>закупівлі</w:t>
      </w:r>
      <w:proofErr w:type="spellEnd"/>
      <w:r w:rsidRPr="000D216F">
        <w:rPr>
          <w:rFonts w:ascii="Times New Roman" w:hAnsi="Times New Roman"/>
          <w:b/>
          <w:bCs/>
          <w:color w:val="000000"/>
          <w:sz w:val="24"/>
          <w:szCs w:val="24"/>
        </w:rPr>
        <w:t xml:space="preserve"> та </w:t>
      </w:r>
      <w:proofErr w:type="spellStart"/>
      <w:r w:rsidRPr="000D216F">
        <w:rPr>
          <w:rFonts w:ascii="Times New Roman" w:hAnsi="Times New Roman"/>
          <w:b/>
          <w:bCs/>
          <w:color w:val="000000"/>
          <w:sz w:val="24"/>
          <w:szCs w:val="24"/>
        </w:rPr>
        <w:t>іншими</w:t>
      </w:r>
      <w:proofErr w:type="spellEnd"/>
      <w:r w:rsidRPr="000D216F">
        <w:rPr>
          <w:rFonts w:ascii="Times New Roman" w:hAnsi="Times New Roman"/>
          <w:b/>
          <w:bCs/>
          <w:color w:val="000000"/>
          <w:sz w:val="24"/>
          <w:szCs w:val="24"/>
        </w:rPr>
        <w:t xml:space="preserve"> </w:t>
      </w:r>
      <w:proofErr w:type="spellStart"/>
      <w:r w:rsidRPr="000D216F">
        <w:rPr>
          <w:rFonts w:ascii="Times New Roman" w:hAnsi="Times New Roman"/>
          <w:b/>
          <w:bCs/>
          <w:color w:val="000000"/>
          <w:sz w:val="24"/>
          <w:szCs w:val="24"/>
        </w:rPr>
        <w:t>вимогами</w:t>
      </w:r>
      <w:proofErr w:type="spellEnd"/>
      <w:r w:rsidRPr="000D216F">
        <w:rPr>
          <w:rFonts w:ascii="Times New Roman" w:hAnsi="Times New Roman"/>
          <w:b/>
          <w:bCs/>
          <w:color w:val="000000"/>
          <w:sz w:val="24"/>
          <w:szCs w:val="24"/>
        </w:rPr>
        <w:t xml:space="preserve"> до предмета </w:t>
      </w:r>
      <w:proofErr w:type="spellStart"/>
      <w:r w:rsidRPr="000D216F">
        <w:rPr>
          <w:rFonts w:ascii="Times New Roman" w:hAnsi="Times New Roman"/>
          <w:b/>
          <w:bCs/>
          <w:color w:val="000000"/>
          <w:sz w:val="24"/>
          <w:szCs w:val="24"/>
        </w:rPr>
        <w:t>закупівлі</w:t>
      </w:r>
      <w:proofErr w:type="spellEnd"/>
      <w:r w:rsidRPr="000D216F">
        <w:rPr>
          <w:rFonts w:ascii="Times New Roman" w:hAnsi="Times New Roman"/>
          <w:b/>
          <w:bCs/>
          <w:color w:val="000000"/>
          <w:sz w:val="24"/>
          <w:szCs w:val="24"/>
        </w:rPr>
        <w:t xml:space="preserve">, </w:t>
      </w:r>
      <w:proofErr w:type="spellStart"/>
      <w:r w:rsidRPr="000D216F">
        <w:rPr>
          <w:rFonts w:ascii="Times New Roman" w:hAnsi="Times New Roman"/>
          <w:b/>
          <w:bCs/>
          <w:color w:val="000000"/>
          <w:sz w:val="24"/>
          <w:szCs w:val="24"/>
        </w:rPr>
        <w:t>що</w:t>
      </w:r>
      <w:proofErr w:type="spellEnd"/>
      <w:r w:rsidRPr="000D216F">
        <w:rPr>
          <w:rFonts w:ascii="Times New Roman" w:hAnsi="Times New Roman"/>
          <w:b/>
          <w:bCs/>
          <w:color w:val="000000"/>
          <w:sz w:val="24"/>
          <w:szCs w:val="24"/>
        </w:rPr>
        <w:t xml:space="preserve"> </w:t>
      </w:r>
      <w:proofErr w:type="spellStart"/>
      <w:r w:rsidRPr="000D216F">
        <w:rPr>
          <w:rFonts w:ascii="Times New Roman" w:hAnsi="Times New Roman"/>
          <w:b/>
          <w:bCs/>
          <w:color w:val="000000"/>
          <w:sz w:val="24"/>
          <w:szCs w:val="24"/>
        </w:rPr>
        <w:t>містяться</w:t>
      </w:r>
      <w:proofErr w:type="spellEnd"/>
      <w:r w:rsidRPr="000D216F">
        <w:rPr>
          <w:rFonts w:ascii="Times New Roman" w:hAnsi="Times New Roman"/>
          <w:b/>
          <w:bCs/>
          <w:color w:val="000000"/>
          <w:sz w:val="24"/>
          <w:szCs w:val="24"/>
        </w:rPr>
        <w:t xml:space="preserve"> в </w:t>
      </w:r>
      <w:proofErr w:type="spellStart"/>
      <w:r w:rsidRPr="000D216F">
        <w:rPr>
          <w:rFonts w:ascii="Times New Roman" w:hAnsi="Times New Roman"/>
          <w:b/>
          <w:bCs/>
          <w:color w:val="000000"/>
          <w:sz w:val="24"/>
          <w:szCs w:val="24"/>
        </w:rPr>
        <w:t>тендерній</w:t>
      </w:r>
      <w:proofErr w:type="spellEnd"/>
      <w:r w:rsidRPr="000D216F">
        <w:rPr>
          <w:rFonts w:ascii="Times New Roman" w:hAnsi="Times New Roman"/>
          <w:b/>
          <w:bCs/>
          <w:color w:val="000000"/>
          <w:sz w:val="24"/>
          <w:szCs w:val="24"/>
        </w:rPr>
        <w:t xml:space="preserve"> </w:t>
      </w:r>
      <w:proofErr w:type="spellStart"/>
      <w:r w:rsidRPr="000D216F">
        <w:rPr>
          <w:rFonts w:ascii="Times New Roman" w:hAnsi="Times New Roman"/>
          <w:b/>
          <w:bCs/>
          <w:color w:val="000000"/>
          <w:sz w:val="24"/>
          <w:szCs w:val="24"/>
        </w:rPr>
        <w:t>документації</w:t>
      </w:r>
      <w:proofErr w:type="spellEnd"/>
      <w:r w:rsidRPr="000D216F">
        <w:rPr>
          <w:rFonts w:ascii="Times New Roman" w:hAnsi="Times New Roman"/>
          <w:b/>
          <w:bCs/>
          <w:color w:val="000000"/>
          <w:sz w:val="24"/>
          <w:szCs w:val="24"/>
        </w:rPr>
        <w:t xml:space="preserve"> та </w:t>
      </w:r>
      <w:proofErr w:type="spellStart"/>
      <w:r w:rsidRPr="000D216F">
        <w:rPr>
          <w:rFonts w:ascii="Times New Roman" w:hAnsi="Times New Roman"/>
          <w:b/>
          <w:bCs/>
          <w:color w:val="000000"/>
          <w:sz w:val="24"/>
          <w:szCs w:val="24"/>
        </w:rPr>
        <w:t>цьому</w:t>
      </w:r>
      <w:proofErr w:type="spellEnd"/>
      <w:r w:rsidRPr="000D216F">
        <w:rPr>
          <w:rFonts w:ascii="Times New Roman" w:hAnsi="Times New Roman"/>
          <w:b/>
          <w:bCs/>
          <w:color w:val="000000"/>
          <w:sz w:val="24"/>
          <w:szCs w:val="24"/>
        </w:rPr>
        <w:t xml:space="preserve"> </w:t>
      </w:r>
      <w:proofErr w:type="spellStart"/>
      <w:r w:rsidRPr="000D216F">
        <w:rPr>
          <w:rFonts w:ascii="Times New Roman" w:hAnsi="Times New Roman"/>
          <w:b/>
          <w:bCs/>
          <w:color w:val="000000"/>
          <w:sz w:val="24"/>
          <w:szCs w:val="24"/>
        </w:rPr>
        <w:t>додатку</w:t>
      </w:r>
      <w:proofErr w:type="spellEnd"/>
      <w:r w:rsidRPr="000D216F">
        <w:rPr>
          <w:rFonts w:ascii="Times New Roman" w:hAnsi="Times New Roman"/>
          <w:b/>
          <w:bCs/>
          <w:color w:val="000000"/>
          <w:sz w:val="24"/>
          <w:szCs w:val="24"/>
        </w:rPr>
        <w:t xml:space="preserve">, а також </w:t>
      </w:r>
      <w:proofErr w:type="spellStart"/>
      <w:r w:rsidRPr="000D216F">
        <w:rPr>
          <w:rFonts w:ascii="Times New Roman" w:hAnsi="Times New Roman"/>
          <w:b/>
          <w:bCs/>
          <w:color w:val="000000"/>
          <w:sz w:val="24"/>
          <w:szCs w:val="24"/>
        </w:rPr>
        <w:t>підтверджує</w:t>
      </w:r>
      <w:proofErr w:type="spellEnd"/>
      <w:r w:rsidRPr="000D216F">
        <w:rPr>
          <w:rFonts w:ascii="Times New Roman" w:hAnsi="Times New Roman"/>
          <w:b/>
          <w:bCs/>
          <w:color w:val="000000"/>
          <w:sz w:val="24"/>
          <w:szCs w:val="24"/>
        </w:rPr>
        <w:t xml:space="preserve"> </w:t>
      </w:r>
      <w:proofErr w:type="spellStart"/>
      <w:r w:rsidRPr="000D216F">
        <w:rPr>
          <w:rFonts w:ascii="Times New Roman" w:hAnsi="Times New Roman"/>
          <w:b/>
          <w:bCs/>
          <w:color w:val="000000"/>
          <w:sz w:val="24"/>
          <w:szCs w:val="24"/>
        </w:rPr>
        <w:t>можливість</w:t>
      </w:r>
      <w:proofErr w:type="spellEnd"/>
      <w:r w:rsidRPr="000D216F">
        <w:rPr>
          <w:rFonts w:ascii="Times New Roman" w:hAnsi="Times New Roman"/>
          <w:b/>
          <w:bCs/>
          <w:color w:val="000000"/>
          <w:sz w:val="24"/>
          <w:szCs w:val="24"/>
        </w:rPr>
        <w:t xml:space="preserve"> </w:t>
      </w:r>
      <w:proofErr w:type="spellStart"/>
      <w:r w:rsidRPr="000D216F">
        <w:rPr>
          <w:rFonts w:ascii="Times New Roman" w:hAnsi="Times New Roman"/>
          <w:b/>
          <w:bCs/>
          <w:color w:val="000000"/>
          <w:sz w:val="24"/>
          <w:szCs w:val="24"/>
        </w:rPr>
        <w:t>надання</w:t>
      </w:r>
      <w:proofErr w:type="spellEnd"/>
      <w:r w:rsidRPr="000D216F">
        <w:rPr>
          <w:rFonts w:ascii="Times New Roman" w:hAnsi="Times New Roman"/>
          <w:b/>
          <w:bCs/>
          <w:color w:val="000000"/>
          <w:sz w:val="24"/>
          <w:szCs w:val="24"/>
        </w:rPr>
        <w:t xml:space="preserve"> </w:t>
      </w:r>
      <w:proofErr w:type="spellStart"/>
      <w:r w:rsidRPr="000D216F">
        <w:rPr>
          <w:rFonts w:ascii="Times New Roman" w:hAnsi="Times New Roman"/>
          <w:b/>
          <w:bCs/>
          <w:color w:val="000000"/>
          <w:sz w:val="24"/>
          <w:szCs w:val="24"/>
        </w:rPr>
        <w:t>послуг</w:t>
      </w:r>
      <w:proofErr w:type="spellEnd"/>
      <w:r w:rsidRPr="000D216F">
        <w:rPr>
          <w:rFonts w:ascii="Times New Roman" w:hAnsi="Times New Roman"/>
          <w:b/>
          <w:bCs/>
          <w:color w:val="000000"/>
          <w:sz w:val="24"/>
          <w:szCs w:val="24"/>
        </w:rPr>
        <w:t xml:space="preserve"> </w:t>
      </w:r>
      <w:proofErr w:type="spellStart"/>
      <w:r w:rsidRPr="000D216F">
        <w:rPr>
          <w:rFonts w:ascii="Times New Roman" w:hAnsi="Times New Roman"/>
          <w:b/>
          <w:bCs/>
          <w:color w:val="000000"/>
          <w:sz w:val="24"/>
          <w:szCs w:val="24"/>
        </w:rPr>
        <w:t>відповідно</w:t>
      </w:r>
      <w:proofErr w:type="spellEnd"/>
      <w:r w:rsidRPr="000D216F">
        <w:rPr>
          <w:rFonts w:ascii="Times New Roman" w:hAnsi="Times New Roman"/>
          <w:b/>
          <w:bCs/>
          <w:color w:val="000000"/>
          <w:sz w:val="24"/>
          <w:szCs w:val="24"/>
        </w:rPr>
        <w:t xml:space="preserve"> до </w:t>
      </w:r>
      <w:proofErr w:type="spellStart"/>
      <w:r w:rsidRPr="000D216F">
        <w:rPr>
          <w:rFonts w:ascii="Times New Roman" w:hAnsi="Times New Roman"/>
          <w:b/>
          <w:bCs/>
          <w:color w:val="000000"/>
          <w:sz w:val="24"/>
          <w:szCs w:val="24"/>
        </w:rPr>
        <w:t>вимог</w:t>
      </w:r>
      <w:proofErr w:type="spellEnd"/>
      <w:r w:rsidRPr="000D216F">
        <w:rPr>
          <w:rFonts w:ascii="Times New Roman" w:hAnsi="Times New Roman"/>
          <w:b/>
          <w:bCs/>
          <w:color w:val="000000"/>
          <w:sz w:val="24"/>
          <w:szCs w:val="24"/>
        </w:rPr>
        <w:t xml:space="preserve">, </w:t>
      </w:r>
      <w:proofErr w:type="spellStart"/>
      <w:r w:rsidRPr="000D216F">
        <w:rPr>
          <w:rFonts w:ascii="Times New Roman" w:hAnsi="Times New Roman"/>
          <w:b/>
          <w:bCs/>
          <w:color w:val="000000"/>
          <w:sz w:val="24"/>
          <w:szCs w:val="24"/>
        </w:rPr>
        <w:t>визначених</w:t>
      </w:r>
      <w:proofErr w:type="spellEnd"/>
      <w:r w:rsidRPr="000D216F">
        <w:rPr>
          <w:rFonts w:ascii="Times New Roman" w:hAnsi="Times New Roman"/>
          <w:b/>
          <w:bCs/>
          <w:color w:val="000000"/>
          <w:sz w:val="24"/>
          <w:szCs w:val="24"/>
        </w:rPr>
        <w:t xml:space="preserve"> </w:t>
      </w:r>
      <w:proofErr w:type="spellStart"/>
      <w:r w:rsidRPr="000D216F">
        <w:rPr>
          <w:rFonts w:ascii="Times New Roman" w:hAnsi="Times New Roman"/>
          <w:b/>
          <w:bCs/>
          <w:color w:val="000000"/>
          <w:sz w:val="24"/>
          <w:szCs w:val="24"/>
        </w:rPr>
        <w:t>цією</w:t>
      </w:r>
      <w:proofErr w:type="spellEnd"/>
      <w:r w:rsidRPr="000D216F">
        <w:rPr>
          <w:rFonts w:ascii="Times New Roman" w:hAnsi="Times New Roman"/>
          <w:b/>
          <w:bCs/>
          <w:color w:val="000000"/>
          <w:sz w:val="24"/>
          <w:szCs w:val="24"/>
        </w:rPr>
        <w:t xml:space="preserve"> </w:t>
      </w:r>
      <w:proofErr w:type="spellStart"/>
      <w:r w:rsidRPr="000D216F">
        <w:rPr>
          <w:rFonts w:ascii="Times New Roman" w:hAnsi="Times New Roman"/>
          <w:b/>
          <w:bCs/>
          <w:color w:val="000000"/>
          <w:sz w:val="24"/>
          <w:szCs w:val="24"/>
        </w:rPr>
        <w:t>документацією</w:t>
      </w:r>
      <w:proofErr w:type="spellEnd"/>
      <w:r w:rsidRPr="000D216F">
        <w:rPr>
          <w:rFonts w:ascii="Times New Roman" w:hAnsi="Times New Roman"/>
          <w:b/>
          <w:bCs/>
          <w:color w:val="000000"/>
          <w:sz w:val="24"/>
          <w:szCs w:val="24"/>
        </w:rPr>
        <w:t>.</w:t>
      </w:r>
    </w:p>
    <w:p w:rsidR="00D21518" w:rsidRDefault="00D21518" w:rsidP="00D21518">
      <w:pPr>
        <w:ind w:left="990" w:firstLine="1134"/>
        <w:jc w:val="both"/>
        <w:rPr>
          <w:rFonts w:ascii="Times New Roman" w:hAnsi="Times New Roman"/>
          <w:b/>
          <w:caps/>
          <w:sz w:val="24"/>
          <w:szCs w:val="24"/>
          <w:lang w:val="uk-UA"/>
        </w:rPr>
      </w:pPr>
    </w:p>
    <w:p w:rsidR="00D21518" w:rsidRPr="007D656E" w:rsidRDefault="00D21518" w:rsidP="00D21518">
      <w:pPr>
        <w:ind w:left="990" w:firstLine="1134"/>
        <w:jc w:val="both"/>
        <w:rPr>
          <w:rFonts w:ascii="Times New Roman" w:hAnsi="Times New Roman"/>
          <w:b/>
          <w:caps/>
          <w:sz w:val="24"/>
          <w:szCs w:val="24"/>
          <w:lang w:val="uk-UA"/>
        </w:rPr>
      </w:pPr>
      <w:r w:rsidRPr="007D656E">
        <w:rPr>
          <w:rFonts w:ascii="Times New Roman" w:hAnsi="Times New Roman"/>
          <w:b/>
          <w:caps/>
          <w:sz w:val="24"/>
          <w:szCs w:val="24"/>
          <w:lang w:val="uk-UA"/>
        </w:rPr>
        <w:t>вимоги до предмету закупівлі</w:t>
      </w:r>
    </w:p>
    <w:p w:rsidR="00D21518" w:rsidRDefault="00D21518" w:rsidP="00D21518">
      <w:pPr>
        <w:shd w:val="clear" w:color="auto" w:fill="FFFFFF"/>
        <w:spacing w:after="120"/>
        <w:ind w:left="-284" w:firstLine="284"/>
        <w:jc w:val="both"/>
        <w:rPr>
          <w:rFonts w:ascii="Times New Roman" w:hAnsi="Times New Roman"/>
          <w:sz w:val="24"/>
          <w:szCs w:val="24"/>
        </w:rPr>
      </w:pPr>
      <w:r w:rsidRPr="00F26585">
        <w:rPr>
          <w:rFonts w:ascii="Times New Roman" w:hAnsi="Times New Roman"/>
          <w:b/>
          <w:bCs/>
          <w:sz w:val="24"/>
          <w:szCs w:val="24"/>
          <w:lang w:val="uk-UA"/>
        </w:rPr>
        <w:t>Вимоги щодо якості предмета закупівлі:</w:t>
      </w:r>
      <w:r w:rsidRPr="00F26585">
        <w:rPr>
          <w:rFonts w:ascii="Times New Roman" w:hAnsi="Times New Roman"/>
          <w:sz w:val="24"/>
          <w:szCs w:val="24"/>
          <w:lang w:val="uk-UA"/>
        </w:rPr>
        <w:t xml:space="preserve"> </w:t>
      </w:r>
      <w:r w:rsidRPr="007D24F8">
        <w:rPr>
          <w:rFonts w:ascii="Times New Roman" w:hAnsi="Times New Roman"/>
          <w:sz w:val="24"/>
          <w:szCs w:val="24"/>
          <w:lang w:val="uk-UA"/>
        </w:rPr>
        <w:t>Послуги виконуються згідно Законів України "Про регулювання містобудівної діяльності", Постанов</w:t>
      </w:r>
      <w:r>
        <w:rPr>
          <w:rFonts w:ascii="Times New Roman" w:hAnsi="Times New Roman"/>
          <w:sz w:val="24"/>
          <w:szCs w:val="24"/>
          <w:lang w:val="uk-UA"/>
        </w:rPr>
        <w:t>и</w:t>
      </w:r>
      <w:r w:rsidRPr="007D24F8">
        <w:rPr>
          <w:rFonts w:ascii="Times New Roman" w:hAnsi="Times New Roman"/>
          <w:sz w:val="24"/>
          <w:szCs w:val="24"/>
          <w:lang w:val="uk-UA"/>
        </w:rPr>
        <w:t xml:space="preserve"> Кабінету Міністрів України «Про затвердження критеріїв доступності для осіб з інвалідністю та інших маломобільних груп населення приміщень, що надаються дільничним виборчим комісіям звичайних виборчих дільниць для організації їх роботи та проведення голосування</w:t>
      </w:r>
      <w:r w:rsidRPr="00C25E05">
        <w:rPr>
          <w:rFonts w:ascii="Times New Roman" w:hAnsi="Times New Roman"/>
          <w:sz w:val="24"/>
          <w:szCs w:val="24"/>
          <w:lang w:val="uk-UA"/>
        </w:rPr>
        <w:t xml:space="preserve">» від 09.10.2020 № 962, </w:t>
      </w:r>
      <w:bookmarkStart w:id="4" w:name="n3"/>
      <w:bookmarkEnd w:id="4"/>
      <w:r>
        <w:rPr>
          <w:rFonts w:ascii="Times New Roman" w:hAnsi="Times New Roman"/>
          <w:sz w:val="24"/>
          <w:szCs w:val="24"/>
          <w:lang w:val="uk-UA"/>
        </w:rPr>
        <w:t xml:space="preserve">                     </w:t>
      </w:r>
      <w:r w:rsidRPr="003A5F65">
        <w:rPr>
          <w:rFonts w:ascii="Times New Roman" w:hAnsi="Times New Roman"/>
          <w:sz w:val="24"/>
          <w:szCs w:val="24"/>
          <w:shd w:val="clear" w:color="auto" w:fill="FDFEFD"/>
          <w:lang w:val="uk-UA"/>
        </w:rPr>
        <w:t>ДБН В.2.2-40:2018 «</w:t>
      </w:r>
      <w:proofErr w:type="spellStart"/>
      <w:r w:rsidRPr="003A5F65">
        <w:rPr>
          <w:rFonts w:ascii="Times New Roman" w:hAnsi="Times New Roman"/>
          <w:sz w:val="24"/>
          <w:szCs w:val="24"/>
          <w:shd w:val="clear" w:color="auto" w:fill="FDFEFD"/>
          <w:lang w:val="uk-UA"/>
        </w:rPr>
        <w:t>Інклюзивність</w:t>
      </w:r>
      <w:proofErr w:type="spellEnd"/>
      <w:r w:rsidRPr="003A5F65">
        <w:rPr>
          <w:rFonts w:ascii="Times New Roman" w:hAnsi="Times New Roman"/>
          <w:sz w:val="24"/>
          <w:szCs w:val="24"/>
          <w:shd w:val="clear" w:color="auto" w:fill="FDFEFD"/>
          <w:lang w:val="uk-UA"/>
        </w:rPr>
        <w:t xml:space="preserve"> будівель і споруд. Основні положення» (із змінами), </w:t>
      </w:r>
      <w:r>
        <w:rPr>
          <w:rFonts w:ascii="Times New Roman" w:hAnsi="Times New Roman"/>
          <w:sz w:val="24"/>
          <w:szCs w:val="24"/>
          <w:shd w:val="clear" w:color="auto" w:fill="FDFEFD"/>
          <w:lang w:val="uk-UA"/>
        </w:rPr>
        <w:t xml:space="preserve">                  </w:t>
      </w:r>
      <w:r w:rsidRPr="003A5F65">
        <w:rPr>
          <w:rFonts w:ascii="Times New Roman" w:hAnsi="Times New Roman"/>
          <w:sz w:val="24"/>
          <w:szCs w:val="24"/>
          <w:lang w:val="uk-UA"/>
        </w:rPr>
        <w:t>ДБН А.3.2-2-2009 «Охорона праці і промислова безпека в будівництві» та фінансуються у відповідності до Бюджетного кодексу України з визначенням надання послуг згідно кошторисних норм України "Настанови з визначення вартості будівництва", що затверджені наказом Міністерства розвитку громад та територій України від 01.11.2021 № 281 "Про затвердження кошторисних норм України у будівництві"</w:t>
      </w:r>
      <w:r w:rsidRPr="00F26585">
        <w:rPr>
          <w:rFonts w:ascii="Times New Roman" w:hAnsi="Times New Roman"/>
          <w:sz w:val="24"/>
          <w:szCs w:val="24"/>
          <w:lang w:val="uk-UA"/>
        </w:rPr>
        <w:t xml:space="preserve"> та інши</w:t>
      </w:r>
      <w:r>
        <w:rPr>
          <w:rFonts w:ascii="Times New Roman" w:hAnsi="Times New Roman"/>
          <w:sz w:val="24"/>
          <w:szCs w:val="24"/>
          <w:lang w:val="uk-UA"/>
        </w:rPr>
        <w:t>х</w:t>
      </w:r>
      <w:r w:rsidRPr="00F26585">
        <w:rPr>
          <w:rFonts w:ascii="Times New Roman" w:hAnsi="Times New Roman"/>
          <w:sz w:val="24"/>
          <w:szCs w:val="24"/>
          <w:lang w:val="uk-UA"/>
        </w:rPr>
        <w:t xml:space="preserve"> умов нормативної документації України</w:t>
      </w:r>
      <w:r>
        <w:rPr>
          <w:rFonts w:ascii="Times New Roman" w:hAnsi="Times New Roman"/>
          <w:sz w:val="24"/>
          <w:szCs w:val="24"/>
          <w:lang w:val="uk-UA"/>
        </w:rPr>
        <w:t>,</w:t>
      </w:r>
      <w:r w:rsidRPr="00F26585">
        <w:rPr>
          <w:rFonts w:ascii="Times New Roman" w:hAnsi="Times New Roman"/>
          <w:sz w:val="24"/>
          <w:szCs w:val="24"/>
          <w:lang w:val="uk-UA"/>
        </w:rPr>
        <w:t xml:space="preserve"> передбаченої для даного виду послуг. </w:t>
      </w:r>
      <w:proofErr w:type="spellStart"/>
      <w:r w:rsidRPr="00F26585">
        <w:rPr>
          <w:rFonts w:ascii="Times New Roman" w:hAnsi="Times New Roman"/>
          <w:sz w:val="24"/>
          <w:szCs w:val="24"/>
        </w:rPr>
        <w:t>Якість</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надання</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послуг</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має</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відповідати</w:t>
      </w:r>
      <w:proofErr w:type="spellEnd"/>
      <w:r w:rsidRPr="00F26585">
        <w:rPr>
          <w:rFonts w:ascii="Times New Roman" w:hAnsi="Times New Roman"/>
          <w:sz w:val="24"/>
          <w:szCs w:val="24"/>
        </w:rPr>
        <w:t xml:space="preserve"> нормам </w:t>
      </w:r>
      <w:proofErr w:type="spellStart"/>
      <w:r w:rsidRPr="00F26585">
        <w:rPr>
          <w:rFonts w:ascii="Times New Roman" w:hAnsi="Times New Roman"/>
          <w:sz w:val="24"/>
          <w:szCs w:val="24"/>
        </w:rPr>
        <w:t>діючих</w:t>
      </w:r>
      <w:proofErr w:type="spellEnd"/>
      <w:r w:rsidRPr="00F26585">
        <w:rPr>
          <w:rFonts w:ascii="Times New Roman" w:hAnsi="Times New Roman"/>
          <w:sz w:val="24"/>
          <w:szCs w:val="24"/>
        </w:rPr>
        <w:t xml:space="preserve"> нормативно-</w:t>
      </w:r>
      <w:proofErr w:type="spellStart"/>
      <w:r w:rsidRPr="00F26585">
        <w:rPr>
          <w:rFonts w:ascii="Times New Roman" w:hAnsi="Times New Roman"/>
          <w:sz w:val="24"/>
          <w:szCs w:val="24"/>
        </w:rPr>
        <w:t>правових</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актів</w:t>
      </w:r>
      <w:proofErr w:type="spellEnd"/>
      <w:r w:rsidRPr="00F26585">
        <w:rPr>
          <w:rFonts w:ascii="Times New Roman" w:hAnsi="Times New Roman"/>
          <w:sz w:val="24"/>
          <w:szCs w:val="24"/>
        </w:rPr>
        <w:t>.</w:t>
      </w:r>
    </w:p>
    <w:p w:rsidR="00D21518" w:rsidRPr="00F26585" w:rsidRDefault="00D21518" w:rsidP="00D21518">
      <w:pPr>
        <w:shd w:val="clear" w:color="auto" w:fill="FFFFFF"/>
        <w:spacing w:after="120"/>
        <w:ind w:left="-426" w:firstLine="426"/>
        <w:jc w:val="both"/>
        <w:rPr>
          <w:rFonts w:ascii="Times New Roman" w:hAnsi="Times New Roman"/>
          <w:sz w:val="24"/>
          <w:szCs w:val="24"/>
          <w:lang w:val="uk-UA"/>
        </w:rPr>
      </w:pPr>
      <w:r w:rsidRPr="00F26585">
        <w:rPr>
          <w:rFonts w:ascii="Times New Roman" w:hAnsi="Times New Roman"/>
          <w:sz w:val="24"/>
          <w:szCs w:val="24"/>
        </w:rPr>
        <w:t xml:space="preserve">Строк </w:t>
      </w:r>
      <w:proofErr w:type="spellStart"/>
      <w:r w:rsidRPr="00F26585">
        <w:rPr>
          <w:rFonts w:ascii="Times New Roman" w:hAnsi="Times New Roman"/>
          <w:sz w:val="24"/>
          <w:szCs w:val="24"/>
        </w:rPr>
        <w:t>надання</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послуг</w:t>
      </w:r>
      <w:proofErr w:type="spellEnd"/>
      <w:r w:rsidRPr="00F26585">
        <w:rPr>
          <w:rFonts w:ascii="Times New Roman" w:hAnsi="Times New Roman"/>
          <w:sz w:val="24"/>
          <w:szCs w:val="24"/>
        </w:rPr>
        <w:t xml:space="preserve"> з поточного ремонту: до </w:t>
      </w:r>
      <w:r w:rsidRPr="00F26585">
        <w:rPr>
          <w:rFonts w:ascii="Times New Roman" w:hAnsi="Times New Roman"/>
          <w:sz w:val="24"/>
          <w:szCs w:val="24"/>
          <w:lang w:val="uk-UA"/>
        </w:rPr>
        <w:t>22.12</w:t>
      </w:r>
      <w:r w:rsidRPr="00F26585">
        <w:rPr>
          <w:rFonts w:ascii="Times New Roman" w:hAnsi="Times New Roman"/>
          <w:sz w:val="24"/>
          <w:szCs w:val="24"/>
        </w:rPr>
        <w:t xml:space="preserve">.2025 року. </w:t>
      </w:r>
    </w:p>
    <w:bookmarkEnd w:id="2"/>
    <w:p w:rsidR="00D21518" w:rsidRPr="00F26585" w:rsidRDefault="00D21518" w:rsidP="00D21518">
      <w:pPr>
        <w:shd w:val="clear" w:color="auto" w:fill="FFFFFF"/>
        <w:spacing w:after="120"/>
        <w:ind w:left="-426" w:firstLine="426"/>
        <w:jc w:val="both"/>
        <w:rPr>
          <w:rFonts w:ascii="Times New Roman" w:hAnsi="Times New Roman"/>
          <w:sz w:val="24"/>
          <w:szCs w:val="24"/>
        </w:rPr>
      </w:pPr>
      <w:proofErr w:type="spellStart"/>
      <w:r w:rsidRPr="00F26585">
        <w:rPr>
          <w:rFonts w:ascii="Times New Roman" w:hAnsi="Times New Roman"/>
          <w:sz w:val="24"/>
          <w:szCs w:val="24"/>
        </w:rPr>
        <w:t>Обладнання</w:t>
      </w:r>
      <w:proofErr w:type="spellEnd"/>
      <w:r w:rsidRPr="00F26585">
        <w:rPr>
          <w:rFonts w:ascii="Times New Roman" w:hAnsi="Times New Roman"/>
          <w:sz w:val="24"/>
          <w:szCs w:val="24"/>
        </w:rPr>
        <w:t xml:space="preserve"> та </w:t>
      </w:r>
      <w:proofErr w:type="spellStart"/>
      <w:r w:rsidRPr="00F26585">
        <w:rPr>
          <w:rFonts w:ascii="Times New Roman" w:hAnsi="Times New Roman"/>
          <w:sz w:val="24"/>
          <w:szCs w:val="24"/>
        </w:rPr>
        <w:t>матеріали</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які</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будуть</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використовуватись</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мають</w:t>
      </w:r>
      <w:proofErr w:type="spellEnd"/>
      <w:r w:rsidRPr="00F26585">
        <w:rPr>
          <w:rFonts w:ascii="Times New Roman" w:hAnsi="Times New Roman"/>
          <w:sz w:val="24"/>
          <w:szCs w:val="24"/>
        </w:rPr>
        <w:t xml:space="preserve"> бути </w:t>
      </w:r>
      <w:proofErr w:type="spellStart"/>
      <w:r w:rsidRPr="00F26585">
        <w:rPr>
          <w:rFonts w:ascii="Times New Roman" w:hAnsi="Times New Roman"/>
          <w:sz w:val="24"/>
          <w:szCs w:val="24"/>
        </w:rPr>
        <w:t>новими</w:t>
      </w:r>
      <w:proofErr w:type="spellEnd"/>
      <w:r w:rsidRPr="00F26585">
        <w:rPr>
          <w:rFonts w:ascii="Times New Roman" w:hAnsi="Times New Roman"/>
          <w:sz w:val="24"/>
          <w:szCs w:val="24"/>
        </w:rPr>
        <w:t xml:space="preserve"> та не </w:t>
      </w:r>
      <w:proofErr w:type="spellStart"/>
      <w:r w:rsidRPr="00F26585">
        <w:rPr>
          <w:rFonts w:ascii="Times New Roman" w:hAnsi="Times New Roman"/>
          <w:sz w:val="24"/>
          <w:szCs w:val="24"/>
        </w:rPr>
        <w:t>експлуатованими</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продукція</w:t>
      </w:r>
      <w:proofErr w:type="spellEnd"/>
      <w:r w:rsidRPr="00F26585">
        <w:rPr>
          <w:rFonts w:ascii="Times New Roman" w:hAnsi="Times New Roman"/>
          <w:sz w:val="24"/>
          <w:szCs w:val="24"/>
        </w:rPr>
        <w:t xml:space="preserve"> повинна </w:t>
      </w:r>
      <w:proofErr w:type="spellStart"/>
      <w:r w:rsidRPr="00F26585">
        <w:rPr>
          <w:rFonts w:ascii="Times New Roman" w:hAnsi="Times New Roman"/>
          <w:sz w:val="24"/>
          <w:szCs w:val="24"/>
        </w:rPr>
        <w:t>відповідати</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вимогам</w:t>
      </w:r>
      <w:proofErr w:type="spellEnd"/>
      <w:r w:rsidRPr="00F26585">
        <w:rPr>
          <w:rFonts w:ascii="Times New Roman" w:hAnsi="Times New Roman"/>
          <w:sz w:val="24"/>
          <w:szCs w:val="24"/>
        </w:rPr>
        <w:t xml:space="preserve"> чинного </w:t>
      </w:r>
      <w:proofErr w:type="spellStart"/>
      <w:r w:rsidRPr="00F26585">
        <w:rPr>
          <w:rFonts w:ascii="Times New Roman" w:hAnsi="Times New Roman"/>
          <w:sz w:val="24"/>
          <w:szCs w:val="24"/>
        </w:rPr>
        <w:t>законодавства</w:t>
      </w:r>
      <w:proofErr w:type="spellEnd"/>
      <w:r w:rsidRPr="00F26585">
        <w:rPr>
          <w:rFonts w:ascii="Times New Roman" w:hAnsi="Times New Roman"/>
          <w:sz w:val="24"/>
          <w:szCs w:val="24"/>
        </w:rPr>
        <w:t>.</w:t>
      </w:r>
    </w:p>
    <w:p w:rsidR="00D21518" w:rsidRPr="00F26585" w:rsidRDefault="00D21518" w:rsidP="00D21518">
      <w:pPr>
        <w:shd w:val="clear" w:color="auto" w:fill="FFFFFF"/>
        <w:spacing w:after="120"/>
        <w:ind w:left="-426" w:firstLine="426"/>
        <w:jc w:val="both"/>
        <w:rPr>
          <w:rFonts w:ascii="Times New Roman" w:hAnsi="Times New Roman"/>
          <w:sz w:val="24"/>
          <w:szCs w:val="24"/>
          <w:lang w:val="uk-UA"/>
        </w:rPr>
      </w:pPr>
      <w:proofErr w:type="spellStart"/>
      <w:r w:rsidRPr="00F26585">
        <w:rPr>
          <w:rFonts w:ascii="Times New Roman" w:hAnsi="Times New Roman"/>
          <w:sz w:val="24"/>
          <w:szCs w:val="24"/>
        </w:rPr>
        <w:t>Якщо</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пропозиція</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закупівлі</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учасника</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містить</w:t>
      </w:r>
      <w:proofErr w:type="spellEnd"/>
      <w:r w:rsidRPr="00F26585">
        <w:rPr>
          <w:rFonts w:ascii="Times New Roman" w:hAnsi="Times New Roman"/>
          <w:sz w:val="24"/>
          <w:szCs w:val="24"/>
        </w:rPr>
        <w:t xml:space="preserve"> не </w:t>
      </w:r>
      <w:proofErr w:type="spellStart"/>
      <w:r w:rsidRPr="00F26585">
        <w:rPr>
          <w:rFonts w:ascii="Times New Roman" w:hAnsi="Times New Roman"/>
          <w:sz w:val="24"/>
          <w:szCs w:val="24"/>
        </w:rPr>
        <w:t>всі</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види</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послуг</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або</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зміну</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обсягів</w:t>
      </w:r>
      <w:proofErr w:type="spellEnd"/>
      <w:r w:rsidRPr="00F26585">
        <w:rPr>
          <w:rFonts w:ascii="Times New Roman" w:hAnsi="Times New Roman"/>
          <w:sz w:val="24"/>
          <w:szCs w:val="24"/>
        </w:rPr>
        <w:t xml:space="preserve"> та складу </w:t>
      </w:r>
      <w:proofErr w:type="spellStart"/>
      <w:r w:rsidRPr="00F26585">
        <w:rPr>
          <w:rFonts w:ascii="Times New Roman" w:hAnsi="Times New Roman"/>
          <w:sz w:val="24"/>
          <w:szCs w:val="24"/>
        </w:rPr>
        <w:t>послуг</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згідно</w:t>
      </w:r>
      <w:proofErr w:type="spellEnd"/>
      <w:r w:rsidRPr="00F26585">
        <w:rPr>
          <w:rFonts w:ascii="Times New Roman" w:hAnsi="Times New Roman"/>
          <w:sz w:val="24"/>
          <w:szCs w:val="24"/>
        </w:rPr>
        <w:t xml:space="preserve"> з </w:t>
      </w:r>
      <w:proofErr w:type="spellStart"/>
      <w:r w:rsidRPr="00F26585">
        <w:rPr>
          <w:rFonts w:ascii="Times New Roman" w:hAnsi="Times New Roman"/>
          <w:sz w:val="24"/>
          <w:szCs w:val="24"/>
        </w:rPr>
        <w:t>документацією</w:t>
      </w:r>
      <w:proofErr w:type="spellEnd"/>
      <w:r w:rsidRPr="00F26585">
        <w:rPr>
          <w:rFonts w:ascii="Times New Roman" w:hAnsi="Times New Roman"/>
          <w:sz w:val="24"/>
          <w:szCs w:val="24"/>
        </w:rPr>
        <w:t xml:space="preserve"> закупівель, </w:t>
      </w:r>
      <w:proofErr w:type="spellStart"/>
      <w:r w:rsidRPr="00F26585">
        <w:rPr>
          <w:rFonts w:ascii="Times New Roman" w:hAnsi="Times New Roman"/>
          <w:sz w:val="24"/>
          <w:szCs w:val="24"/>
        </w:rPr>
        <w:t>ця</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пропозиція</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вважається</w:t>
      </w:r>
      <w:proofErr w:type="spellEnd"/>
      <w:r w:rsidRPr="00F26585">
        <w:rPr>
          <w:rFonts w:ascii="Times New Roman" w:hAnsi="Times New Roman"/>
          <w:sz w:val="24"/>
          <w:szCs w:val="24"/>
        </w:rPr>
        <w:t xml:space="preserve"> такою, </w:t>
      </w:r>
      <w:proofErr w:type="spellStart"/>
      <w:r w:rsidRPr="00F26585">
        <w:rPr>
          <w:rFonts w:ascii="Times New Roman" w:hAnsi="Times New Roman"/>
          <w:sz w:val="24"/>
          <w:szCs w:val="24"/>
        </w:rPr>
        <w:t>що</w:t>
      </w:r>
      <w:proofErr w:type="spellEnd"/>
      <w:r w:rsidRPr="00F26585">
        <w:rPr>
          <w:rFonts w:ascii="Times New Roman" w:hAnsi="Times New Roman"/>
          <w:sz w:val="24"/>
          <w:szCs w:val="24"/>
        </w:rPr>
        <w:t xml:space="preserve"> не </w:t>
      </w:r>
      <w:proofErr w:type="spellStart"/>
      <w:r w:rsidRPr="00F26585">
        <w:rPr>
          <w:rFonts w:ascii="Times New Roman" w:hAnsi="Times New Roman"/>
          <w:sz w:val="24"/>
          <w:szCs w:val="24"/>
        </w:rPr>
        <w:t>відповідає</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умовам</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технічної</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специфікації</w:t>
      </w:r>
      <w:proofErr w:type="spellEnd"/>
      <w:r w:rsidRPr="00F26585">
        <w:rPr>
          <w:rFonts w:ascii="Times New Roman" w:hAnsi="Times New Roman"/>
          <w:sz w:val="24"/>
          <w:szCs w:val="24"/>
        </w:rPr>
        <w:t xml:space="preserve"> та </w:t>
      </w:r>
      <w:proofErr w:type="spellStart"/>
      <w:r w:rsidRPr="00F26585">
        <w:rPr>
          <w:rFonts w:ascii="Times New Roman" w:hAnsi="Times New Roman"/>
          <w:sz w:val="24"/>
          <w:szCs w:val="24"/>
        </w:rPr>
        <w:t>іншим</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вимогам</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щодо</w:t>
      </w:r>
      <w:proofErr w:type="spellEnd"/>
      <w:r w:rsidRPr="00F26585">
        <w:rPr>
          <w:rFonts w:ascii="Times New Roman" w:hAnsi="Times New Roman"/>
          <w:sz w:val="24"/>
          <w:szCs w:val="24"/>
        </w:rPr>
        <w:t xml:space="preserve"> предмета </w:t>
      </w:r>
      <w:proofErr w:type="spellStart"/>
      <w:r w:rsidRPr="00F26585">
        <w:rPr>
          <w:rFonts w:ascii="Times New Roman" w:hAnsi="Times New Roman"/>
          <w:sz w:val="24"/>
          <w:szCs w:val="24"/>
        </w:rPr>
        <w:t>закупівлі</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тендерної</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документації</w:t>
      </w:r>
      <w:proofErr w:type="spellEnd"/>
      <w:r w:rsidRPr="00F26585">
        <w:rPr>
          <w:rFonts w:ascii="Times New Roman" w:hAnsi="Times New Roman"/>
          <w:sz w:val="24"/>
          <w:szCs w:val="24"/>
        </w:rPr>
        <w:t xml:space="preserve">, та </w:t>
      </w:r>
      <w:proofErr w:type="spellStart"/>
      <w:r w:rsidRPr="00F26585">
        <w:rPr>
          <w:rFonts w:ascii="Times New Roman" w:hAnsi="Times New Roman"/>
          <w:sz w:val="24"/>
          <w:szCs w:val="24"/>
        </w:rPr>
        <w:t>відхиляється</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замовником</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Запропоновані</w:t>
      </w:r>
      <w:proofErr w:type="spellEnd"/>
      <w:r w:rsidRPr="00F26585">
        <w:rPr>
          <w:rFonts w:ascii="Times New Roman" w:hAnsi="Times New Roman"/>
          <w:sz w:val="24"/>
          <w:szCs w:val="24"/>
        </w:rPr>
        <w:t xml:space="preserve"> матер</w:t>
      </w:r>
      <w:proofErr w:type="spellStart"/>
      <w:r w:rsidRPr="00F26585">
        <w:rPr>
          <w:rFonts w:ascii="Times New Roman" w:hAnsi="Times New Roman"/>
          <w:sz w:val="24"/>
          <w:szCs w:val="24"/>
          <w:lang w:val="uk-UA"/>
        </w:rPr>
        <w:t>іали</w:t>
      </w:r>
      <w:proofErr w:type="spellEnd"/>
      <w:r w:rsidRPr="00F26585">
        <w:rPr>
          <w:rFonts w:ascii="Times New Roman" w:hAnsi="Times New Roman"/>
          <w:sz w:val="24"/>
          <w:szCs w:val="24"/>
        </w:rPr>
        <w:t xml:space="preserve"> за </w:t>
      </w:r>
      <w:proofErr w:type="spellStart"/>
      <w:r w:rsidRPr="00F26585">
        <w:rPr>
          <w:rFonts w:ascii="Times New Roman" w:hAnsi="Times New Roman"/>
          <w:sz w:val="24"/>
          <w:szCs w:val="24"/>
        </w:rPr>
        <w:t>якісними</w:t>
      </w:r>
      <w:proofErr w:type="spellEnd"/>
      <w:r w:rsidRPr="00F26585">
        <w:rPr>
          <w:rFonts w:ascii="Times New Roman" w:hAnsi="Times New Roman"/>
          <w:sz w:val="24"/>
          <w:szCs w:val="24"/>
        </w:rPr>
        <w:t xml:space="preserve"> характеристиками </w:t>
      </w:r>
      <w:proofErr w:type="spellStart"/>
      <w:r w:rsidRPr="00F26585">
        <w:rPr>
          <w:rFonts w:ascii="Times New Roman" w:hAnsi="Times New Roman"/>
          <w:sz w:val="24"/>
          <w:szCs w:val="24"/>
        </w:rPr>
        <w:t>повинні</w:t>
      </w:r>
      <w:proofErr w:type="spellEnd"/>
      <w:r w:rsidRPr="00F26585">
        <w:rPr>
          <w:rFonts w:ascii="Times New Roman" w:hAnsi="Times New Roman"/>
          <w:sz w:val="24"/>
          <w:szCs w:val="24"/>
        </w:rPr>
        <w:t xml:space="preserve"> бути не </w:t>
      </w:r>
      <w:proofErr w:type="spellStart"/>
      <w:r w:rsidRPr="00F26585">
        <w:rPr>
          <w:rFonts w:ascii="Times New Roman" w:hAnsi="Times New Roman"/>
          <w:sz w:val="24"/>
          <w:szCs w:val="24"/>
        </w:rPr>
        <w:t>гірше</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зазначених</w:t>
      </w:r>
      <w:proofErr w:type="spellEnd"/>
      <w:r w:rsidRPr="00F26585">
        <w:rPr>
          <w:rFonts w:ascii="Times New Roman" w:hAnsi="Times New Roman"/>
          <w:sz w:val="24"/>
          <w:szCs w:val="24"/>
        </w:rPr>
        <w:t xml:space="preserve"> у </w:t>
      </w:r>
      <w:proofErr w:type="spellStart"/>
      <w:r w:rsidRPr="00F26585">
        <w:rPr>
          <w:rFonts w:ascii="Times New Roman" w:hAnsi="Times New Roman"/>
          <w:sz w:val="24"/>
          <w:szCs w:val="24"/>
        </w:rPr>
        <w:t>тендерній</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документації</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якісних</w:t>
      </w:r>
      <w:proofErr w:type="spellEnd"/>
      <w:r w:rsidRPr="00F26585">
        <w:rPr>
          <w:rFonts w:ascii="Times New Roman" w:hAnsi="Times New Roman"/>
          <w:sz w:val="24"/>
          <w:szCs w:val="24"/>
        </w:rPr>
        <w:t xml:space="preserve"> характеристик, </w:t>
      </w:r>
      <w:proofErr w:type="spellStart"/>
      <w:r w:rsidRPr="00F26585">
        <w:rPr>
          <w:rFonts w:ascii="Times New Roman" w:hAnsi="Times New Roman"/>
          <w:sz w:val="24"/>
          <w:szCs w:val="24"/>
        </w:rPr>
        <w:t>що</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підтверджуватиметься</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відповідними</w:t>
      </w:r>
      <w:proofErr w:type="spellEnd"/>
      <w:r w:rsidRPr="00F26585">
        <w:rPr>
          <w:rFonts w:ascii="Times New Roman" w:hAnsi="Times New Roman"/>
          <w:sz w:val="24"/>
          <w:szCs w:val="24"/>
        </w:rPr>
        <w:t xml:space="preserve"> документами та </w:t>
      </w:r>
      <w:proofErr w:type="spellStart"/>
      <w:r w:rsidRPr="00F26585">
        <w:rPr>
          <w:rFonts w:ascii="Times New Roman" w:hAnsi="Times New Roman"/>
          <w:sz w:val="24"/>
          <w:szCs w:val="24"/>
        </w:rPr>
        <w:t>інформацією</w:t>
      </w:r>
      <w:proofErr w:type="spellEnd"/>
      <w:r w:rsidRPr="00F26585">
        <w:rPr>
          <w:rFonts w:ascii="Times New Roman" w:hAnsi="Times New Roman"/>
          <w:sz w:val="24"/>
          <w:szCs w:val="24"/>
        </w:rPr>
        <w:t xml:space="preserve"> про </w:t>
      </w:r>
      <w:proofErr w:type="spellStart"/>
      <w:r w:rsidRPr="00F26585">
        <w:rPr>
          <w:rFonts w:ascii="Times New Roman" w:hAnsi="Times New Roman"/>
          <w:sz w:val="24"/>
          <w:szCs w:val="24"/>
        </w:rPr>
        <w:t>технічні</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якісні</w:t>
      </w:r>
      <w:proofErr w:type="spellEnd"/>
      <w:r w:rsidRPr="00F26585">
        <w:rPr>
          <w:rFonts w:ascii="Times New Roman" w:hAnsi="Times New Roman"/>
          <w:sz w:val="24"/>
          <w:szCs w:val="24"/>
        </w:rPr>
        <w:t xml:space="preserve"> та </w:t>
      </w:r>
      <w:proofErr w:type="spellStart"/>
      <w:r w:rsidRPr="00F26585">
        <w:rPr>
          <w:rFonts w:ascii="Times New Roman" w:hAnsi="Times New Roman"/>
          <w:sz w:val="24"/>
          <w:szCs w:val="24"/>
        </w:rPr>
        <w:t>кількісні</w:t>
      </w:r>
      <w:proofErr w:type="spellEnd"/>
      <w:r w:rsidRPr="00F26585">
        <w:rPr>
          <w:rFonts w:ascii="Times New Roman" w:hAnsi="Times New Roman"/>
          <w:sz w:val="24"/>
          <w:szCs w:val="24"/>
        </w:rPr>
        <w:t xml:space="preserve"> характеристики предмета </w:t>
      </w:r>
      <w:proofErr w:type="spellStart"/>
      <w:r w:rsidRPr="00F26585">
        <w:rPr>
          <w:rFonts w:ascii="Times New Roman" w:hAnsi="Times New Roman"/>
          <w:sz w:val="24"/>
          <w:szCs w:val="24"/>
        </w:rPr>
        <w:t>закупівлі</w:t>
      </w:r>
      <w:proofErr w:type="spellEnd"/>
      <w:r w:rsidRPr="00F26585">
        <w:rPr>
          <w:rFonts w:ascii="Times New Roman" w:hAnsi="Times New Roman"/>
          <w:sz w:val="24"/>
          <w:szCs w:val="24"/>
          <w:lang w:val="uk-UA"/>
        </w:rPr>
        <w:t>.</w:t>
      </w:r>
    </w:p>
    <w:p w:rsidR="00D21518" w:rsidRPr="00F26585" w:rsidRDefault="00D21518" w:rsidP="00D21518">
      <w:pPr>
        <w:autoSpaceDE w:val="0"/>
        <w:autoSpaceDN w:val="0"/>
        <w:spacing w:after="120"/>
        <w:ind w:left="-426"/>
        <w:jc w:val="both"/>
        <w:rPr>
          <w:rFonts w:ascii="Times New Roman" w:hAnsi="Times New Roman"/>
          <w:sz w:val="24"/>
          <w:szCs w:val="24"/>
        </w:rPr>
      </w:pPr>
      <w:r w:rsidRPr="00F26585">
        <w:rPr>
          <w:rFonts w:ascii="Times New Roman" w:hAnsi="Times New Roman"/>
          <w:sz w:val="24"/>
          <w:szCs w:val="24"/>
        </w:rPr>
        <w:t xml:space="preserve">            </w:t>
      </w:r>
      <w:proofErr w:type="spellStart"/>
      <w:r w:rsidRPr="00F26585">
        <w:rPr>
          <w:rFonts w:ascii="Times New Roman" w:hAnsi="Times New Roman"/>
          <w:sz w:val="24"/>
          <w:szCs w:val="24"/>
        </w:rPr>
        <w:t>Матеріали</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які</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використовуватимуться</w:t>
      </w:r>
      <w:proofErr w:type="spellEnd"/>
      <w:r w:rsidRPr="00F26585">
        <w:rPr>
          <w:rFonts w:ascii="Times New Roman" w:hAnsi="Times New Roman"/>
          <w:sz w:val="24"/>
          <w:szCs w:val="24"/>
        </w:rPr>
        <w:t xml:space="preserve"> при </w:t>
      </w:r>
      <w:proofErr w:type="spellStart"/>
      <w:r w:rsidRPr="00F26585">
        <w:rPr>
          <w:rFonts w:ascii="Times New Roman" w:hAnsi="Times New Roman"/>
          <w:sz w:val="24"/>
          <w:szCs w:val="24"/>
        </w:rPr>
        <w:t>наданні</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послуг</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повинні</w:t>
      </w:r>
      <w:proofErr w:type="spellEnd"/>
      <w:r w:rsidRPr="00F26585">
        <w:rPr>
          <w:rFonts w:ascii="Times New Roman" w:hAnsi="Times New Roman"/>
          <w:sz w:val="24"/>
          <w:szCs w:val="24"/>
        </w:rPr>
        <w:t xml:space="preserve"> бути </w:t>
      </w:r>
      <w:proofErr w:type="spellStart"/>
      <w:r w:rsidRPr="00F26585">
        <w:rPr>
          <w:rFonts w:ascii="Times New Roman" w:hAnsi="Times New Roman"/>
          <w:sz w:val="24"/>
          <w:szCs w:val="24"/>
        </w:rPr>
        <w:t>новими</w:t>
      </w:r>
      <w:proofErr w:type="spellEnd"/>
      <w:r w:rsidRPr="00F26585">
        <w:rPr>
          <w:rFonts w:ascii="Times New Roman" w:hAnsi="Times New Roman"/>
          <w:sz w:val="24"/>
          <w:szCs w:val="24"/>
        </w:rPr>
        <w:t xml:space="preserve">, не </w:t>
      </w:r>
      <w:proofErr w:type="spellStart"/>
      <w:r w:rsidRPr="00F26585">
        <w:rPr>
          <w:rFonts w:ascii="Times New Roman" w:hAnsi="Times New Roman"/>
          <w:sz w:val="24"/>
          <w:szCs w:val="24"/>
        </w:rPr>
        <w:t>перебувати</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під</w:t>
      </w:r>
      <w:proofErr w:type="spellEnd"/>
      <w:r w:rsidRPr="00F26585">
        <w:rPr>
          <w:rFonts w:ascii="Times New Roman" w:hAnsi="Times New Roman"/>
          <w:sz w:val="24"/>
          <w:szCs w:val="24"/>
        </w:rPr>
        <w:t xml:space="preserve"> забороною </w:t>
      </w:r>
      <w:proofErr w:type="spellStart"/>
      <w:r w:rsidRPr="00F26585">
        <w:rPr>
          <w:rFonts w:ascii="Times New Roman" w:hAnsi="Times New Roman"/>
          <w:sz w:val="24"/>
          <w:szCs w:val="24"/>
        </w:rPr>
        <w:t>відчуження</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арештом</w:t>
      </w:r>
      <w:proofErr w:type="spellEnd"/>
      <w:r w:rsidRPr="00F26585">
        <w:rPr>
          <w:rFonts w:ascii="Times New Roman" w:hAnsi="Times New Roman"/>
          <w:sz w:val="24"/>
          <w:szCs w:val="24"/>
        </w:rPr>
        <w:t xml:space="preserve">, не бути предметом </w:t>
      </w:r>
      <w:proofErr w:type="spellStart"/>
      <w:r w:rsidRPr="00F26585">
        <w:rPr>
          <w:rFonts w:ascii="Times New Roman" w:hAnsi="Times New Roman"/>
          <w:sz w:val="24"/>
          <w:szCs w:val="24"/>
        </w:rPr>
        <w:t>застави</w:t>
      </w:r>
      <w:proofErr w:type="spellEnd"/>
      <w:r w:rsidRPr="00F26585">
        <w:rPr>
          <w:rFonts w:ascii="Times New Roman" w:hAnsi="Times New Roman"/>
          <w:sz w:val="24"/>
          <w:szCs w:val="24"/>
        </w:rPr>
        <w:t>, а також не бути предметом будь-</w:t>
      </w:r>
      <w:proofErr w:type="spellStart"/>
      <w:r w:rsidRPr="00F26585">
        <w:rPr>
          <w:rFonts w:ascii="Times New Roman" w:hAnsi="Times New Roman"/>
          <w:sz w:val="24"/>
          <w:szCs w:val="24"/>
        </w:rPr>
        <w:t>якого</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іншого</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обтяження</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чи</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обмеження</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передбаченого</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чинним</w:t>
      </w:r>
      <w:proofErr w:type="spellEnd"/>
      <w:r w:rsidRPr="00F26585">
        <w:rPr>
          <w:rFonts w:ascii="Times New Roman" w:hAnsi="Times New Roman"/>
          <w:sz w:val="24"/>
          <w:szCs w:val="24"/>
        </w:rPr>
        <w:t xml:space="preserve"> в </w:t>
      </w:r>
      <w:proofErr w:type="spellStart"/>
      <w:r w:rsidRPr="00F26585">
        <w:rPr>
          <w:rFonts w:ascii="Times New Roman" w:hAnsi="Times New Roman"/>
          <w:sz w:val="24"/>
          <w:szCs w:val="24"/>
        </w:rPr>
        <w:t>Україні</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законодавством</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щодо</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походження</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товарів</w:t>
      </w:r>
      <w:proofErr w:type="spellEnd"/>
      <w:r w:rsidRPr="00F26585">
        <w:rPr>
          <w:rFonts w:ascii="Times New Roman" w:hAnsi="Times New Roman"/>
          <w:sz w:val="24"/>
          <w:szCs w:val="24"/>
        </w:rPr>
        <w:t xml:space="preserve"> з </w:t>
      </w:r>
      <w:proofErr w:type="spellStart"/>
      <w:r w:rsidRPr="00F26585">
        <w:rPr>
          <w:rFonts w:ascii="Times New Roman" w:hAnsi="Times New Roman"/>
          <w:sz w:val="24"/>
          <w:szCs w:val="24"/>
        </w:rPr>
        <w:t>країн</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стосовно</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яких</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діє</w:t>
      </w:r>
      <w:proofErr w:type="spellEnd"/>
      <w:r w:rsidRPr="00F26585">
        <w:rPr>
          <w:rFonts w:ascii="Times New Roman" w:hAnsi="Times New Roman"/>
          <w:sz w:val="24"/>
          <w:szCs w:val="24"/>
        </w:rPr>
        <w:t xml:space="preserve"> Закон </w:t>
      </w:r>
      <w:proofErr w:type="spellStart"/>
      <w:r w:rsidRPr="00F26585">
        <w:rPr>
          <w:rFonts w:ascii="Times New Roman" w:hAnsi="Times New Roman"/>
          <w:sz w:val="24"/>
          <w:szCs w:val="24"/>
        </w:rPr>
        <w:t>України</w:t>
      </w:r>
      <w:proofErr w:type="spellEnd"/>
      <w:r w:rsidRPr="00F26585">
        <w:rPr>
          <w:rFonts w:ascii="Times New Roman" w:hAnsi="Times New Roman"/>
          <w:sz w:val="24"/>
          <w:szCs w:val="24"/>
        </w:rPr>
        <w:t xml:space="preserve"> «Про </w:t>
      </w:r>
      <w:proofErr w:type="spellStart"/>
      <w:r w:rsidRPr="00F26585">
        <w:rPr>
          <w:rFonts w:ascii="Times New Roman" w:hAnsi="Times New Roman"/>
          <w:sz w:val="24"/>
          <w:szCs w:val="24"/>
        </w:rPr>
        <w:t>санкції</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від</w:t>
      </w:r>
      <w:proofErr w:type="spellEnd"/>
      <w:r w:rsidRPr="00F26585">
        <w:rPr>
          <w:rFonts w:ascii="Times New Roman" w:hAnsi="Times New Roman"/>
          <w:sz w:val="24"/>
          <w:szCs w:val="24"/>
        </w:rPr>
        <w:t xml:space="preserve"> 14.08.2014 № 1644-VII та </w:t>
      </w:r>
      <w:proofErr w:type="spellStart"/>
      <w:r w:rsidRPr="00F26585">
        <w:rPr>
          <w:rFonts w:ascii="Times New Roman" w:hAnsi="Times New Roman"/>
          <w:sz w:val="24"/>
          <w:szCs w:val="24"/>
        </w:rPr>
        <w:t>тимчасово</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окупованих</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територій</w:t>
      </w:r>
      <w:proofErr w:type="spellEnd"/>
      <w:r w:rsidRPr="00F26585">
        <w:rPr>
          <w:rFonts w:ascii="Times New Roman" w:hAnsi="Times New Roman"/>
          <w:sz w:val="24"/>
          <w:szCs w:val="24"/>
        </w:rPr>
        <w:t>.</w:t>
      </w:r>
    </w:p>
    <w:p w:rsidR="00D21518" w:rsidRPr="00F26585" w:rsidRDefault="00D21518" w:rsidP="00D21518">
      <w:pPr>
        <w:shd w:val="clear" w:color="auto" w:fill="FFFFFF"/>
        <w:spacing w:after="120"/>
        <w:ind w:left="-426" w:firstLine="426"/>
        <w:jc w:val="both"/>
        <w:rPr>
          <w:rFonts w:ascii="Times New Roman" w:hAnsi="Times New Roman"/>
          <w:b/>
          <w:bCs/>
          <w:i/>
          <w:iCs/>
          <w:sz w:val="24"/>
          <w:szCs w:val="24"/>
          <w:lang w:val="uk-UA"/>
        </w:rPr>
      </w:pPr>
      <w:r w:rsidRPr="00F26585">
        <w:rPr>
          <w:rFonts w:ascii="Times New Roman" w:hAnsi="Times New Roman"/>
          <w:b/>
          <w:bCs/>
          <w:i/>
          <w:iCs/>
          <w:sz w:val="24"/>
          <w:szCs w:val="24"/>
        </w:rPr>
        <w:t xml:space="preserve">УВАГА Доставка </w:t>
      </w:r>
      <w:proofErr w:type="spellStart"/>
      <w:r w:rsidRPr="00F26585">
        <w:rPr>
          <w:rFonts w:ascii="Times New Roman" w:hAnsi="Times New Roman"/>
          <w:b/>
          <w:bCs/>
          <w:i/>
          <w:iCs/>
          <w:sz w:val="24"/>
          <w:szCs w:val="24"/>
        </w:rPr>
        <w:t>матеріалів</w:t>
      </w:r>
      <w:proofErr w:type="spellEnd"/>
      <w:r w:rsidRPr="00F26585">
        <w:rPr>
          <w:rFonts w:ascii="Times New Roman" w:hAnsi="Times New Roman"/>
          <w:b/>
          <w:bCs/>
          <w:i/>
          <w:iCs/>
          <w:sz w:val="24"/>
          <w:szCs w:val="24"/>
        </w:rPr>
        <w:t xml:space="preserve"> повинна </w:t>
      </w:r>
      <w:proofErr w:type="spellStart"/>
      <w:r w:rsidRPr="00F26585">
        <w:rPr>
          <w:rFonts w:ascii="Times New Roman" w:hAnsi="Times New Roman"/>
          <w:b/>
          <w:bCs/>
          <w:i/>
          <w:iCs/>
          <w:sz w:val="24"/>
          <w:szCs w:val="24"/>
        </w:rPr>
        <w:t>відбуватися</w:t>
      </w:r>
      <w:proofErr w:type="spellEnd"/>
      <w:r w:rsidRPr="00F26585">
        <w:rPr>
          <w:rFonts w:ascii="Times New Roman" w:hAnsi="Times New Roman"/>
          <w:b/>
          <w:bCs/>
          <w:i/>
          <w:iCs/>
          <w:sz w:val="24"/>
          <w:szCs w:val="24"/>
        </w:rPr>
        <w:t xml:space="preserve"> транспортом «</w:t>
      </w:r>
      <w:r w:rsidRPr="00F26585">
        <w:rPr>
          <w:rFonts w:ascii="Times New Roman" w:hAnsi="Times New Roman"/>
          <w:b/>
          <w:bCs/>
          <w:i/>
          <w:iCs/>
          <w:sz w:val="24"/>
          <w:szCs w:val="24"/>
          <w:lang w:val="uk-UA"/>
        </w:rPr>
        <w:t>Виконавця</w:t>
      </w:r>
      <w:r w:rsidRPr="00F26585">
        <w:rPr>
          <w:rFonts w:ascii="Times New Roman" w:hAnsi="Times New Roman"/>
          <w:b/>
          <w:bCs/>
          <w:i/>
          <w:iCs/>
          <w:sz w:val="24"/>
          <w:szCs w:val="24"/>
        </w:rPr>
        <w:t xml:space="preserve">» за </w:t>
      </w:r>
      <w:proofErr w:type="spellStart"/>
      <w:r w:rsidRPr="00F26585">
        <w:rPr>
          <w:rFonts w:ascii="Times New Roman" w:hAnsi="Times New Roman"/>
          <w:b/>
          <w:bCs/>
          <w:i/>
          <w:iCs/>
          <w:sz w:val="24"/>
          <w:szCs w:val="24"/>
        </w:rPr>
        <w:t>рахунок</w:t>
      </w:r>
      <w:proofErr w:type="spellEnd"/>
      <w:r w:rsidRPr="00F26585">
        <w:rPr>
          <w:rFonts w:ascii="Times New Roman" w:hAnsi="Times New Roman"/>
          <w:b/>
          <w:bCs/>
          <w:i/>
          <w:iCs/>
          <w:sz w:val="24"/>
          <w:szCs w:val="24"/>
        </w:rPr>
        <w:t xml:space="preserve"> </w:t>
      </w:r>
      <w:proofErr w:type="spellStart"/>
      <w:r w:rsidRPr="00F26585">
        <w:rPr>
          <w:rFonts w:ascii="Times New Roman" w:hAnsi="Times New Roman"/>
          <w:b/>
          <w:bCs/>
          <w:i/>
          <w:iCs/>
          <w:sz w:val="24"/>
          <w:szCs w:val="24"/>
        </w:rPr>
        <w:t>Виконав</w:t>
      </w:r>
      <w:proofErr w:type="spellEnd"/>
      <w:r w:rsidRPr="00F26585">
        <w:rPr>
          <w:rFonts w:ascii="Times New Roman" w:hAnsi="Times New Roman"/>
          <w:b/>
          <w:bCs/>
          <w:i/>
          <w:iCs/>
          <w:sz w:val="24"/>
          <w:szCs w:val="24"/>
          <w:lang w:val="uk-UA"/>
        </w:rPr>
        <w:t>ця</w:t>
      </w:r>
      <w:r w:rsidRPr="00F26585">
        <w:rPr>
          <w:rFonts w:ascii="Times New Roman" w:hAnsi="Times New Roman"/>
          <w:b/>
          <w:bCs/>
          <w:i/>
          <w:iCs/>
          <w:sz w:val="24"/>
          <w:szCs w:val="24"/>
        </w:rPr>
        <w:t xml:space="preserve"> з </w:t>
      </w:r>
      <w:proofErr w:type="spellStart"/>
      <w:r w:rsidRPr="00F26585">
        <w:rPr>
          <w:rFonts w:ascii="Times New Roman" w:hAnsi="Times New Roman"/>
          <w:b/>
          <w:bCs/>
          <w:i/>
          <w:iCs/>
          <w:sz w:val="24"/>
          <w:szCs w:val="24"/>
        </w:rPr>
        <w:t>усією</w:t>
      </w:r>
      <w:proofErr w:type="spellEnd"/>
      <w:r w:rsidRPr="00F26585">
        <w:rPr>
          <w:rFonts w:ascii="Times New Roman" w:hAnsi="Times New Roman"/>
          <w:b/>
          <w:bCs/>
          <w:i/>
          <w:iCs/>
          <w:sz w:val="24"/>
          <w:szCs w:val="24"/>
        </w:rPr>
        <w:t xml:space="preserve"> </w:t>
      </w:r>
      <w:proofErr w:type="spellStart"/>
      <w:r w:rsidRPr="00F26585">
        <w:rPr>
          <w:rFonts w:ascii="Times New Roman" w:hAnsi="Times New Roman"/>
          <w:b/>
          <w:bCs/>
          <w:i/>
          <w:iCs/>
          <w:sz w:val="24"/>
          <w:szCs w:val="24"/>
        </w:rPr>
        <w:t>необхідною</w:t>
      </w:r>
      <w:proofErr w:type="spellEnd"/>
      <w:r w:rsidRPr="00F26585">
        <w:rPr>
          <w:rFonts w:ascii="Times New Roman" w:hAnsi="Times New Roman"/>
          <w:b/>
          <w:bCs/>
          <w:i/>
          <w:iCs/>
          <w:sz w:val="24"/>
          <w:szCs w:val="24"/>
        </w:rPr>
        <w:t xml:space="preserve"> </w:t>
      </w:r>
      <w:proofErr w:type="spellStart"/>
      <w:r w:rsidRPr="00F26585">
        <w:rPr>
          <w:rFonts w:ascii="Times New Roman" w:hAnsi="Times New Roman"/>
          <w:b/>
          <w:bCs/>
          <w:i/>
          <w:iCs/>
          <w:sz w:val="24"/>
          <w:szCs w:val="24"/>
        </w:rPr>
        <w:t>супровідною</w:t>
      </w:r>
      <w:proofErr w:type="spellEnd"/>
      <w:r w:rsidRPr="00F26585">
        <w:rPr>
          <w:rFonts w:ascii="Times New Roman" w:hAnsi="Times New Roman"/>
          <w:b/>
          <w:bCs/>
          <w:i/>
          <w:iCs/>
          <w:sz w:val="24"/>
          <w:szCs w:val="24"/>
        </w:rPr>
        <w:t xml:space="preserve"> </w:t>
      </w:r>
      <w:proofErr w:type="spellStart"/>
      <w:r w:rsidRPr="00F26585">
        <w:rPr>
          <w:rFonts w:ascii="Times New Roman" w:hAnsi="Times New Roman"/>
          <w:b/>
          <w:bCs/>
          <w:i/>
          <w:iCs/>
          <w:sz w:val="24"/>
          <w:szCs w:val="24"/>
        </w:rPr>
        <w:t>документацією</w:t>
      </w:r>
      <w:proofErr w:type="spellEnd"/>
      <w:r w:rsidRPr="00F26585">
        <w:rPr>
          <w:rFonts w:ascii="Times New Roman" w:hAnsi="Times New Roman"/>
          <w:b/>
          <w:bCs/>
          <w:i/>
          <w:iCs/>
          <w:sz w:val="24"/>
          <w:szCs w:val="24"/>
        </w:rPr>
        <w:t xml:space="preserve">. </w:t>
      </w:r>
      <w:proofErr w:type="spellStart"/>
      <w:r w:rsidRPr="00F26585">
        <w:rPr>
          <w:rFonts w:ascii="Times New Roman" w:hAnsi="Times New Roman"/>
          <w:b/>
          <w:bCs/>
          <w:i/>
          <w:iCs/>
          <w:sz w:val="24"/>
          <w:szCs w:val="24"/>
        </w:rPr>
        <w:t>Виконавець</w:t>
      </w:r>
      <w:proofErr w:type="spellEnd"/>
      <w:r w:rsidRPr="00F26585">
        <w:rPr>
          <w:rFonts w:ascii="Times New Roman" w:hAnsi="Times New Roman"/>
          <w:b/>
          <w:bCs/>
          <w:i/>
          <w:iCs/>
          <w:sz w:val="24"/>
          <w:szCs w:val="24"/>
        </w:rPr>
        <w:t xml:space="preserve"> </w:t>
      </w:r>
      <w:proofErr w:type="spellStart"/>
      <w:r w:rsidRPr="00F26585">
        <w:rPr>
          <w:rFonts w:ascii="Times New Roman" w:hAnsi="Times New Roman"/>
          <w:b/>
          <w:bCs/>
          <w:i/>
          <w:iCs/>
          <w:sz w:val="24"/>
          <w:szCs w:val="24"/>
        </w:rPr>
        <w:t>забезпечує</w:t>
      </w:r>
      <w:proofErr w:type="spellEnd"/>
      <w:r w:rsidRPr="00F26585">
        <w:rPr>
          <w:rFonts w:ascii="Times New Roman" w:hAnsi="Times New Roman"/>
          <w:b/>
          <w:bCs/>
          <w:i/>
          <w:iCs/>
          <w:sz w:val="24"/>
          <w:szCs w:val="24"/>
        </w:rPr>
        <w:t xml:space="preserve"> </w:t>
      </w:r>
      <w:proofErr w:type="spellStart"/>
      <w:r w:rsidRPr="00F26585">
        <w:rPr>
          <w:rFonts w:ascii="Times New Roman" w:hAnsi="Times New Roman"/>
          <w:b/>
          <w:bCs/>
          <w:i/>
          <w:iCs/>
          <w:sz w:val="24"/>
          <w:szCs w:val="24"/>
        </w:rPr>
        <w:t>завантажувальні</w:t>
      </w:r>
      <w:proofErr w:type="spellEnd"/>
      <w:r w:rsidRPr="00F26585">
        <w:rPr>
          <w:rFonts w:ascii="Times New Roman" w:hAnsi="Times New Roman"/>
          <w:b/>
          <w:bCs/>
          <w:i/>
          <w:iCs/>
          <w:sz w:val="24"/>
          <w:szCs w:val="24"/>
        </w:rPr>
        <w:t xml:space="preserve">, </w:t>
      </w:r>
      <w:proofErr w:type="spellStart"/>
      <w:r w:rsidRPr="00F26585">
        <w:rPr>
          <w:rFonts w:ascii="Times New Roman" w:hAnsi="Times New Roman"/>
          <w:b/>
          <w:bCs/>
          <w:i/>
          <w:iCs/>
          <w:sz w:val="24"/>
          <w:szCs w:val="24"/>
        </w:rPr>
        <w:t>розвантажувальні</w:t>
      </w:r>
      <w:proofErr w:type="spellEnd"/>
      <w:r w:rsidRPr="00F26585">
        <w:rPr>
          <w:rFonts w:ascii="Times New Roman" w:hAnsi="Times New Roman"/>
          <w:b/>
          <w:bCs/>
          <w:i/>
          <w:iCs/>
          <w:sz w:val="24"/>
          <w:szCs w:val="24"/>
        </w:rPr>
        <w:t xml:space="preserve"> </w:t>
      </w:r>
      <w:proofErr w:type="spellStart"/>
      <w:r w:rsidRPr="00F26585">
        <w:rPr>
          <w:rFonts w:ascii="Times New Roman" w:hAnsi="Times New Roman"/>
          <w:b/>
          <w:bCs/>
          <w:i/>
          <w:iCs/>
          <w:sz w:val="24"/>
          <w:szCs w:val="24"/>
        </w:rPr>
        <w:t>роботи</w:t>
      </w:r>
      <w:proofErr w:type="spellEnd"/>
      <w:r w:rsidRPr="00F26585">
        <w:rPr>
          <w:rFonts w:ascii="Times New Roman" w:hAnsi="Times New Roman"/>
          <w:b/>
          <w:bCs/>
          <w:i/>
          <w:iCs/>
          <w:sz w:val="24"/>
          <w:szCs w:val="24"/>
        </w:rPr>
        <w:t xml:space="preserve"> та занос </w:t>
      </w:r>
      <w:proofErr w:type="spellStart"/>
      <w:r w:rsidRPr="00F26585">
        <w:rPr>
          <w:rFonts w:ascii="Times New Roman" w:hAnsi="Times New Roman"/>
          <w:b/>
          <w:bCs/>
          <w:i/>
          <w:iCs/>
          <w:sz w:val="24"/>
          <w:szCs w:val="24"/>
        </w:rPr>
        <w:t>матеріалів</w:t>
      </w:r>
      <w:proofErr w:type="spellEnd"/>
      <w:r w:rsidRPr="00F26585">
        <w:rPr>
          <w:rFonts w:ascii="Times New Roman" w:hAnsi="Times New Roman"/>
          <w:b/>
          <w:bCs/>
          <w:i/>
          <w:iCs/>
          <w:sz w:val="24"/>
          <w:szCs w:val="24"/>
        </w:rPr>
        <w:t xml:space="preserve"> </w:t>
      </w:r>
      <w:proofErr w:type="gramStart"/>
      <w:r w:rsidRPr="00F26585">
        <w:rPr>
          <w:rFonts w:ascii="Times New Roman" w:hAnsi="Times New Roman"/>
          <w:b/>
          <w:bCs/>
          <w:i/>
          <w:iCs/>
          <w:sz w:val="24"/>
          <w:szCs w:val="24"/>
        </w:rPr>
        <w:t>на адресу</w:t>
      </w:r>
      <w:proofErr w:type="gramEnd"/>
      <w:r w:rsidRPr="00F26585">
        <w:rPr>
          <w:rFonts w:ascii="Times New Roman" w:hAnsi="Times New Roman"/>
          <w:b/>
          <w:bCs/>
          <w:i/>
          <w:iCs/>
          <w:sz w:val="24"/>
          <w:szCs w:val="24"/>
        </w:rPr>
        <w:t xml:space="preserve"> </w:t>
      </w:r>
      <w:proofErr w:type="spellStart"/>
      <w:r w:rsidRPr="00F26585">
        <w:rPr>
          <w:rFonts w:ascii="Times New Roman" w:hAnsi="Times New Roman"/>
          <w:b/>
          <w:bCs/>
          <w:i/>
          <w:iCs/>
          <w:sz w:val="24"/>
          <w:szCs w:val="24"/>
        </w:rPr>
        <w:t>Замовника</w:t>
      </w:r>
      <w:proofErr w:type="spellEnd"/>
      <w:r w:rsidRPr="00F26585">
        <w:rPr>
          <w:rFonts w:ascii="Times New Roman" w:hAnsi="Times New Roman"/>
          <w:b/>
          <w:bCs/>
          <w:i/>
          <w:iCs/>
          <w:sz w:val="24"/>
          <w:szCs w:val="24"/>
        </w:rPr>
        <w:t xml:space="preserve"> в </w:t>
      </w:r>
      <w:proofErr w:type="spellStart"/>
      <w:r w:rsidRPr="00F26585">
        <w:rPr>
          <w:rFonts w:ascii="Times New Roman" w:hAnsi="Times New Roman"/>
          <w:b/>
          <w:bCs/>
          <w:i/>
          <w:iCs/>
          <w:sz w:val="24"/>
          <w:szCs w:val="24"/>
        </w:rPr>
        <w:t>присутності</w:t>
      </w:r>
      <w:proofErr w:type="spellEnd"/>
      <w:r w:rsidRPr="00F26585">
        <w:rPr>
          <w:rFonts w:ascii="Times New Roman" w:hAnsi="Times New Roman"/>
          <w:b/>
          <w:bCs/>
          <w:i/>
          <w:iCs/>
          <w:sz w:val="24"/>
          <w:szCs w:val="24"/>
        </w:rPr>
        <w:t xml:space="preserve"> </w:t>
      </w:r>
      <w:proofErr w:type="spellStart"/>
      <w:r w:rsidRPr="00F26585">
        <w:rPr>
          <w:rFonts w:ascii="Times New Roman" w:hAnsi="Times New Roman"/>
          <w:b/>
          <w:bCs/>
          <w:i/>
          <w:iCs/>
          <w:sz w:val="24"/>
          <w:szCs w:val="24"/>
        </w:rPr>
        <w:t>представників</w:t>
      </w:r>
      <w:proofErr w:type="spellEnd"/>
      <w:r w:rsidRPr="00F26585">
        <w:rPr>
          <w:rFonts w:ascii="Times New Roman" w:hAnsi="Times New Roman"/>
          <w:b/>
          <w:bCs/>
          <w:i/>
          <w:iCs/>
          <w:sz w:val="24"/>
          <w:szCs w:val="24"/>
        </w:rPr>
        <w:t xml:space="preserve"> </w:t>
      </w:r>
      <w:proofErr w:type="spellStart"/>
      <w:r w:rsidRPr="00F26585">
        <w:rPr>
          <w:rFonts w:ascii="Times New Roman" w:hAnsi="Times New Roman"/>
          <w:b/>
          <w:bCs/>
          <w:i/>
          <w:iCs/>
          <w:sz w:val="24"/>
          <w:szCs w:val="24"/>
        </w:rPr>
        <w:t>Замовника</w:t>
      </w:r>
      <w:proofErr w:type="spellEnd"/>
      <w:r w:rsidRPr="00F26585">
        <w:rPr>
          <w:rFonts w:ascii="Times New Roman" w:hAnsi="Times New Roman"/>
          <w:b/>
          <w:bCs/>
          <w:i/>
          <w:iCs/>
          <w:sz w:val="24"/>
          <w:szCs w:val="24"/>
        </w:rPr>
        <w:t xml:space="preserve">. </w:t>
      </w:r>
    </w:p>
    <w:p w:rsidR="00D21518" w:rsidRPr="00F26585" w:rsidRDefault="00D21518" w:rsidP="00D21518">
      <w:pPr>
        <w:shd w:val="clear" w:color="auto" w:fill="FFFFFF"/>
        <w:spacing w:after="120"/>
        <w:ind w:left="-426" w:firstLine="426"/>
        <w:jc w:val="both"/>
        <w:rPr>
          <w:rFonts w:ascii="Times New Roman" w:hAnsi="Times New Roman"/>
          <w:sz w:val="24"/>
          <w:szCs w:val="24"/>
        </w:rPr>
      </w:pPr>
      <w:r w:rsidRPr="00F26585">
        <w:rPr>
          <w:rFonts w:ascii="Times New Roman" w:hAnsi="Times New Roman"/>
          <w:sz w:val="24"/>
          <w:szCs w:val="24"/>
        </w:rPr>
        <w:t xml:space="preserve">При </w:t>
      </w:r>
      <w:proofErr w:type="spellStart"/>
      <w:r w:rsidRPr="00F26585">
        <w:rPr>
          <w:rFonts w:ascii="Times New Roman" w:hAnsi="Times New Roman"/>
          <w:sz w:val="24"/>
          <w:szCs w:val="24"/>
        </w:rPr>
        <w:t>наданні</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послуг</w:t>
      </w:r>
      <w:proofErr w:type="spellEnd"/>
      <w:r w:rsidRPr="00F26585">
        <w:rPr>
          <w:rFonts w:ascii="Times New Roman" w:hAnsi="Times New Roman"/>
          <w:sz w:val="24"/>
          <w:szCs w:val="24"/>
        </w:rPr>
        <w:t xml:space="preserve"> з поточного ремонту </w:t>
      </w:r>
      <w:proofErr w:type="spellStart"/>
      <w:r w:rsidRPr="00F26585">
        <w:rPr>
          <w:rFonts w:ascii="Times New Roman" w:hAnsi="Times New Roman"/>
          <w:sz w:val="24"/>
          <w:szCs w:val="24"/>
        </w:rPr>
        <w:t>використовуються</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інструмент</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пристосування</w:t>
      </w:r>
      <w:proofErr w:type="spellEnd"/>
      <w:r w:rsidRPr="00F26585">
        <w:rPr>
          <w:rFonts w:ascii="Times New Roman" w:hAnsi="Times New Roman"/>
          <w:sz w:val="24"/>
          <w:szCs w:val="24"/>
        </w:rPr>
        <w:t xml:space="preserve"> та </w:t>
      </w:r>
      <w:proofErr w:type="spellStart"/>
      <w:r w:rsidRPr="00F26585">
        <w:rPr>
          <w:rFonts w:ascii="Times New Roman" w:hAnsi="Times New Roman"/>
          <w:sz w:val="24"/>
          <w:szCs w:val="24"/>
        </w:rPr>
        <w:t>техніка</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Виконав</w:t>
      </w:r>
      <w:proofErr w:type="spellEnd"/>
      <w:r w:rsidRPr="00F26585">
        <w:rPr>
          <w:rFonts w:ascii="Times New Roman" w:hAnsi="Times New Roman"/>
          <w:sz w:val="24"/>
          <w:szCs w:val="24"/>
          <w:lang w:val="uk-UA"/>
        </w:rPr>
        <w:t>ця</w:t>
      </w:r>
      <w:r w:rsidRPr="00F26585">
        <w:rPr>
          <w:rFonts w:ascii="Times New Roman" w:hAnsi="Times New Roman"/>
          <w:sz w:val="24"/>
          <w:szCs w:val="24"/>
        </w:rPr>
        <w:t>.</w:t>
      </w:r>
    </w:p>
    <w:p w:rsidR="00D21518" w:rsidRPr="00F26585" w:rsidRDefault="00D21518" w:rsidP="00D21518">
      <w:pPr>
        <w:shd w:val="clear" w:color="auto" w:fill="FFFFFF"/>
        <w:spacing w:after="120"/>
        <w:ind w:left="-426" w:firstLine="426"/>
        <w:jc w:val="both"/>
        <w:rPr>
          <w:rFonts w:ascii="Times New Roman" w:hAnsi="Times New Roman"/>
          <w:sz w:val="24"/>
          <w:szCs w:val="24"/>
          <w:lang w:val="uk-UA"/>
        </w:rPr>
      </w:pPr>
      <w:proofErr w:type="spellStart"/>
      <w:r w:rsidRPr="00F26585">
        <w:rPr>
          <w:rFonts w:ascii="Times New Roman" w:hAnsi="Times New Roman"/>
          <w:sz w:val="24"/>
          <w:szCs w:val="24"/>
        </w:rPr>
        <w:t>Гарантійний</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термін</w:t>
      </w:r>
      <w:proofErr w:type="spellEnd"/>
      <w:r w:rsidRPr="00F26585">
        <w:rPr>
          <w:rFonts w:ascii="Times New Roman" w:hAnsi="Times New Roman"/>
          <w:sz w:val="24"/>
          <w:szCs w:val="24"/>
        </w:rPr>
        <w:t xml:space="preserve"> на </w:t>
      </w:r>
      <w:proofErr w:type="spellStart"/>
      <w:r w:rsidRPr="00F26585">
        <w:rPr>
          <w:rFonts w:ascii="Times New Roman" w:hAnsi="Times New Roman"/>
          <w:sz w:val="24"/>
          <w:szCs w:val="24"/>
        </w:rPr>
        <w:t>надані</w:t>
      </w:r>
      <w:proofErr w:type="spellEnd"/>
      <w:r w:rsidRPr="00F26585">
        <w:rPr>
          <w:rFonts w:ascii="Times New Roman" w:hAnsi="Times New Roman"/>
          <w:sz w:val="24"/>
          <w:szCs w:val="24"/>
        </w:rPr>
        <w:t xml:space="preserve"> </w:t>
      </w:r>
      <w:proofErr w:type="spellStart"/>
      <w:r w:rsidRPr="00F26585">
        <w:rPr>
          <w:rFonts w:ascii="Times New Roman" w:hAnsi="Times New Roman"/>
          <w:sz w:val="24"/>
          <w:szCs w:val="24"/>
        </w:rPr>
        <w:t>послуги</w:t>
      </w:r>
      <w:proofErr w:type="spellEnd"/>
      <w:r w:rsidRPr="00F26585">
        <w:rPr>
          <w:rFonts w:ascii="Times New Roman" w:hAnsi="Times New Roman"/>
          <w:sz w:val="24"/>
          <w:szCs w:val="24"/>
        </w:rPr>
        <w:t xml:space="preserve"> становить 5 </w:t>
      </w:r>
      <w:proofErr w:type="spellStart"/>
      <w:r w:rsidRPr="00F26585">
        <w:rPr>
          <w:rFonts w:ascii="Times New Roman" w:hAnsi="Times New Roman"/>
          <w:sz w:val="24"/>
          <w:szCs w:val="24"/>
        </w:rPr>
        <w:t>років</w:t>
      </w:r>
      <w:proofErr w:type="spellEnd"/>
      <w:r w:rsidRPr="00F26585">
        <w:rPr>
          <w:rFonts w:ascii="Times New Roman" w:hAnsi="Times New Roman"/>
          <w:sz w:val="24"/>
          <w:szCs w:val="24"/>
        </w:rPr>
        <w:t xml:space="preserve"> з дня </w:t>
      </w:r>
      <w:proofErr w:type="spellStart"/>
      <w:r w:rsidRPr="00F26585">
        <w:rPr>
          <w:rFonts w:ascii="Times New Roman" w:hAnsi="Times New Roman"/>
          <w:sz w:val="24"/>
          <w:szCs w:val="24"/>
        </w:rPr>
        <w:t>підписання</w:t>
      </w:r>
      <w:proofErr w:type="spellEnd"/>
      <w:r w:rsidRPr="00F26585">
        <w:rPr>
          <w:rFonts w:ascii="Times New Roman" w:hAnsi="Times New Roman"/>
          <w:sz w:val="24"/>
          <w:szCs w:val="24"/>
        </w:rPr>
        <w:t xml:space="preserve"> Акту</w:t>
      </w:r>
      <w:r w:rsidRPr="00F26585">
        <w:rPr>
          <w:rFonts w:ascii="Times New Roman" w:hAnsi="Times New Roman"/>
          <w:sz w:val="24"/>
          <w:szCs w:val="24"/>
          <w:lang w:val="uk-UA"/>
        </w:rPr>
        <w:t>.</w:t>
      </w:r>
    </w:p>
    <w:p w:rsidR="00D21518" w:rsidRDefault="00D21518" w:rsidP="00D21518">
      <w:pPr>
        <w:shd w:val="clear" w:color="auto" w:fill="FFFFFF"/>
        <w:spacing w:after="120"/>
        <w:ind w:left="-426" w:firstLine="426"/>
        <w:jc w:val="both"/>
        <w:rPr>
          <w:rFonts w:ascii="Times New Roman" w:hAnsi="Times New Roman"/>
          <w:sz w:val="24"/>
          <w:szCs w:val="24"/>
          <w:highlight w:val="yellow"/>
          <w:lang w:val="uk-UA"/>
        </w:rPr>
      </w:pPr>
      <w:r w:rsidRPr="00172176">
        <w:rPr>
          <w:rFonts w:ascii="Times New Roman" w:hAnsi="Times New Roman"/>
          <w:sz w:val="24"/>
          <w:szCs w:val="24"/>
          <w:highlight w:val="yellow"/>
          <w:lang w:val="uk-UA"/>
        </w:rPr>
        <w:lastRenderedPageBreak/>
        <w:t xml:space="preserve"> </w:t>
      </w:r>
    </w:p>
    <w:p w:rsidR="00D21518" w:rsidRDefault="00D21518" w:rsidP="00D21518">
      <w:pPr>
        <w:shd w:val="clear" w:color="auto" w:fill="FFFFFF"/>
        <w:spacing w:after="120"/>
        <w:ind w:left="-426" w:firstLine="426"/>
        <w:jc w:val="both"/>
        <w:rPr>
          <w:rFonts w:ascii="Times New Roman" w:hAnsi="Times New Roman"/>
          <w:sz w:val="24"/>
          <w:szCs w:val="24"/>
          <w:highlight w:val="yellow"/>
          <w:lang w:val="uk-UA"/>
        </w:rPr>
      </w:pPr>
    </w:p>
    <w:p w:rsidR="00D21518" w:rsidRDefault="00D21518" w:rsidP="00D21518">
      <w:pPr>
        <w:shd w:val="clear" w:color="auto" w:fill="FFFFFF"/>
        <w:spacing w:after="120"/>
        <w:ind w:left="-426" w:firstLine="426"/>
        <w:jc w:val="both"/>
        <w:rPr>
          <w:rFonts w:ascii="Times New Roman" w:hAnsi="Times New Roman"/>
          <w:sz w:val="24"/>
          <w:szCs w:val="24"/>
          <w:highlight w:val="yellow"/>
          <w:lang w:val="uk-UA"/>
        </w:rPr>
      </w:pPr>
    </w:p>
    <w:p w:rsidR="00D21518" w:rsidRPr="00172176" w:rsidRDefault="00D21518" w:rsidP="00D21518">
      <w:pPr>
        <w:shd w:val="clear" w:color="auto" w:fill="FFFFFF"/>
        <w:spacing w:after="120"/>
        <w:ind w:left="-426" w:firstLine="426"/>
        <w:jc w:val="both"/>
        <w:rPr>
          <w:rFonts w:ascii="Times New Roman" w:hAnsi="Times New Roman"/>
          <w:sz w:val="24"/>
          <w:szCs w:val="24"/>
          <w:highlight w:val="yellow"/>
          <w:lang w:val="uk-UA"/>
        </w:rPr>
      </w:pPr>
    </w:p>
    <w:p w:rsidR="00D21518" w:rsidRPr="006B4F4A" w:rsidRDefault="00D21518" w:rsidP="00D21518">
      <w:pPr>
        <w:spacing w:after="120"/>
        <w:ind w:firstLine="709"/>
        <w:jc w:val="both"/>
        <w:rPr>
          <w:rFonts w:ascii="Times New Roman" w:hAnsi="Times New Roman"/>
          <w:b/>
          <w:bCs/>
          <w:sz w:val="24"/>
          <w:szCs w:val="24"/>
        </w:rPr>
      </w:pPr>
      <w:proofErr w:type="spellStart"/>
      <w:r w:rsidRPr="006B4F4A">
        <w:rPr>
          <w:rFonts w:ascii="Times New Roman" w:hAnsi="Times New Roman"/>
          <w:b/>
          <w:bCs/>
          <w:sz w:val="24"/>
          <w:szCs w:val="24"/>
        </w:rPr>
        <w:t>Вимоги</w:t>
      </w:r>
      <w:proofErr w:type="spellEnd"/>
      <w:r w:rsidRPr="006B4F4A">
        <w:rPr>
          <w:rFonts w:ascii="Times New Roman" w:hAnsi="Times New Roman"/>
          <w:b/>
          <w:bCs/>
          <w:sz w:val="24"/>
          <w:szCs w:val="24"/>
        </w:rPr>
        <w:t xml:space="preserve"> до </w:t>
      </w:r>
      <w:proofErr w:type="spellStart"/>
      <w:r w:rsidRPr="006B4F4A">
        <w:rPr>
          <w:rFonts w:ascii="Times New Roman" w:hAnsi="Times New Roman"/>
          <w:b/>
          <w:bCs/>
          <w:sz w:val="24"/>
          <w:szCs w:val="24"/>
        </w:rPr>
        <w:t>організації</w:t>
      </w:r>
      <w:proofErr w:type="spellEnd"/>
      <w:r w:rsidRPr="006B4F4A">
        <w:rPr>
          <w:rFonts w:ascii="Times New Roman" w:hAnsi="Times New Roman"/>
          <w:b/>
          <w:bCs/>
          <w:sz w:val="24"/>
          <w:szCs w:val="24"/>
        </w:rPr>
        <w:t xml:space="preserve"> та порядку </w:t>
      </w:r>
      <w:proofErr w:type="spellStart"/>
      <w:r w:rsidRPr="006B4F4A">
        <w:rPr>
          <w:rFonts w:ascii="Times New Roman" w:hAnsi="Times New Roman"/>
          <w:b/>
          <w:bCs/>
          <w:sz w:val="24"/>
          <w:szCs w:val="24"/>
        </w:rPr>
        <w:t>надання</w:t>
      </w:r>
      <w:proofErr w:type="spellEnd"/>
      <w:r w:rsidRPr="006B4F4A">
        <w:rPr>
          <w:rFonts w:ascii="Times New Roman" w:hAnsi="Times New Roman"/>
          <w:b/>
          <w:bCs/>
          <w:sz w:val="24"/>
          <w:szCs w:val="24"/>
        </w:rPr>
        <w:t xml:space="preserve"> </w:t>
      </w:r>
      <w:proofErr w:type="spellStart"/>
      <w:r w:rsidRPr="006B4F4A">
        <w:rPr>
          <w:rFonts w:ascii="Times New Roman" w:hAnsi="Times New Roman"/>
          <w:b/>
          <w:bCs/>
          <w:sz w:val="24"/>
          <w:szCs w:val="24"/>
          <w:lang w:eastAsia="ru-RU"/>
        </w:rPr>
        <w:t>послуг</w:t>
      </w:r>
      <w:proofErr w:type="spellEnd"/>
      <w:r w:rsidRPr="006B4F4A">
        <w:rPr>
          <w:rFonts w:ascii="Times New Roman" w:hAnsi="Times New Roman"/>
          <w:b/>
          <w:bCs/>
          <w:sz w:val="24"/>
          <w:szCs w:val="24"/>
        </w:rPr>
        <w:t>:</w:t>
      </w:r>
    </w:p>
    <w:p w:rsidR="00D21518" w:rsidRPr="006B4F4A" w:rsidRDefault="00D21518" w:rsidP="00D21518">
      <w:pPr>
        <w:ind w:firstLine="709"/>
        <w:jc w:val="both"/>
        <w:rPr>
          <w:rFonts w:ascii="Times New Roman" w:hAnsi="Times New Roman"/>
          <w:bCs/>
          <w:sz w:val="24"/>
          <w:szCs w:val="24"/>
          <w:u w:val="single"/>
        </w:rPr>
      </w:pPr>
      <w:r w:rsidRPr="006B4F4A">
        <w:rPr>
          <w:rFonts w:ascii="Times New Roman" w:hAnsi="Times New Roman"/>
          <w:bCs/>
          <w:sz w:val="24"/>
          <w:szCs w:val="24"/>
        </w:rPr>
        <w:t xml:space="preserve">- </w:t>
      </w:r>
      <w:proofErr w:type="gramStart"/>
      <w:r w:rsidRPr="006B4F4A">
        <w:rPr>
          <w:rFonts w:ascii="Times New Roman" w:hAnsi="Times New Roman"/>
          <w:bCs/>
          <w:sz w:val="24"/>
          <w:szCs w:val="24"/>
        </w:rPr>
        <w:t>до початку</w:t>
      </w:r>
      <w:proofErr w:type="gramEnd"/>
      <w:r w:rsidRPr="006B4F4A">
        <w:rPr>
          <w:rFonts w:ascii="Times New Roman" w:hAnsi="Times New Roman"/>
          <w:bCs/>
          <w:sz w:val="24"/>
          <w:szCs w:val="24"/>
        </w:rPr>
        <w:t xml:space="preserve"> </w:t>
      </w:r>
      <w:r w:rsidRPr="006B4F4A">
        <w:rPr>
          <w:rFonts w:ascii="Times New Roman" w:hAnsi="Times New Roman"/>
          <w:bCs/>
          <w:sz w:val="24"/>
          <w:szCs w:val="24"/>
          <w:lang w:val="uk-UA"/>
        </w:rPr>
        <w:t>надання послуг</w:t>
      </w:r>
      <w:r w:rsidRPr="006B4F4A">
        <w:rPr>
          <w:rFonts w:ascii="Times New Roman" w:hAnsi="Times New Roman"/>
          <w:bCs/>
          <w:sz w:val="24"/>
          <w:szCs w:val="24"/>
        </w:rPr>
        <w:t xml:space="preserve"> </w:t>
      </w:r>
      <w:proofErr w:type="spellStart"/>
      <w:r w:rsidRPr="006B4F4A">
        <w:rPr>
          <w:rFonts w:ascii="Times New Roman" w:hAnsi="Times New Roman"/>
          <w:bCs/>
          <w:sz w:val="24"/>
          <w:szCs w:val="24"/>
        </w:rPr>
        <w:t>Виконавець</w:t>
      </w:r>
      <w:proofErr w:type="spellEnd"/>
      <w:r w:rsidRPr="006B4F4A">
        <w:rPr>
          <w:rFonts w:ascii="Times New Roman" w:hAnsi="Times New Roman"/>
          <w:bCs/>
          <w:sz w:val="24"/>
          <w:szCs w:val="24"/>
        </w:rPr>
        <w:t xml:space="preserve"> </w:t>
      </w:r>
      <w:proofErr w:type="spellStart"/>
      <w:r w:rsidRPr="006B4F4A">
        <w:rPr>
          <w:rFonts w:ascii="Times New Roman" w:hAnsi="Times New Roman"/>
          <w:bCs/>
          <w:sz w:val="24"/>
          <w:szCs w:val="24"/>
        </w:rPr>
        <w:t>зобов’язаний</w:t>
      </w:r>
      <w:proofErr w:type="spellEnd"/>
      <w:r w:rsidRPr="006B4F4A">
        <w:rPr>
          <w:rFonts w:ascii="Times New Roman" w:hAnsi="Times New Roman"/>
          <w:bCs/>
          <w:sz w:val="24"/>
          <w:szCs w:val="24"/>
        </w:rPr>
        <w:t xml:space="preserve"> </w:t>
      </w:r>
      <w:proofErr w:type="spellStart"/>
      <w:r w:rsidRPr="006B4F4A">
        <w:rPr>
          <w:rFonts w:ascii="Times New Roman" w:hAnsi="Times New Roman"/>
          <w:bCs/>
          <w:sz w:val="24"/>
          <w:szCs w:val="24"/>
        </w:rPr>
        <w:t>виконати</w:t>
      </w:r>
      <w:proofErr w:type="spellEnd"/>
      <w:r w:rsidRPr="006B4F4A">
        <w:rPr>
          <w:rFonts w:ascii="Times New Roman" w:hAnsi="Times New Roman"/>
          <w:bCs/>
          <w:sz w:val="24"/>
          <w:szCs w:val="24"/>
        </w:rPr>
        <w:t xml:space="preserve"> </w:t>
      </w:r>
      <w:proofErr w:type="spellStart"/>
      <w:r w:rsidRPr="006B4F4A">
        <w:rPr>
          <w:rFonts w:ascii="Times New Roman" w:hAnsi="Times New Roman"/>
          <w:bCs/>
          <w:sz w:val="24"/>
          <w:szCs w:val="24"/>
        </w:rPr>
        <w:t>підготовчі</w:t>
      </w:r>
      <w:proofErr w:type="spellEnd"/>
      <w:r w:rsidRPr="006B4F4A">
        <w:rPr>
          <w:rFonts w:ascii="Times New Roman" w:hAnsi="Times New Roman"/>
          <w:bCs/>
          <w:sz w:val="24"/>
          <w:szCs w:val="24"/>
        </w:rPr>
        <w:t xml:space="preserve"> </w:t>
      </w:r>
      <w:proofErr w:type="spellStart"/>
      <w:r w:rsidRPr="006B4F4A">
        <w:rPr>
          <w:rFonts w:ascii="Times New Roman" w:hAnsi="Times New Roman"/>
          <w:bCs/>
          <w:sz w:val="24"/>
          <w:szCs w:val="24"/>
        </w:rPr>
        <w:t>роботи</w:t>
      </w:r>
      <w:proofErr w:type="spellEnd"/>
      <w:r w:rsidRPr="006B4F4A">
        <w:rPr>
          <w:rFonts w:ascii="Times New Roman" w:hAnsi="Times New Roman"/>
          <w:bCs/>
          <w:sz w:val="24"/>
          <w:szCs w:val="24"/>
        </w:rPr>
        <w:t xml:space="preserve"> по </w:t>
      </w:r>
      <w:proofErr w:type="spellStart"/>
      <w:r w:rsidRPr="006B4F4A">
        <w:rPr>
          <w:rFonts w:ascii="Times New Roman" w:hAnsi="Times New Roman"/>
          <w:bCs/>
          <w:sz w:val="24"/>
          <w:szCs w:val="24"/>
        </w:rPr>
        <w:t>захисту</w:t>
      </w:r>
      <w:proofErr w:type="spellEnd"/>
      <w:r w:rsidRPr="006B4F4A">
        <w:rPr>
          <w:rFonts w:ascii="Times New Roman" w:hAnsi="Times New Roman"/>
          <w:bCs/>
          <w:sz w:val="24"/>
          <w:szCs w:val="24"/>
        </w:rPr>
        <w:t xml:space="preserve"> </w:t>
      </w:r>
      <w:proofErr w:type="spellStart"/>
      <w:r w:rsidRPr="006B4F4A">
        <w:rPr>
          <w:rFonts w:ascii="Times New Roman" w:hAnsi="Times New Roman"/>
          <w:bCs/>
          <w:sz w:val="24"/>
          <w:szCs w:val="24"/>
        </w:rPr>
        <w:t>приміщення</w:t>
      </w:r>
      <w:proofErr w:type="spellEnd"/>
      <w:r w:rsidRPr="006B4F4A">
        <w:rPr>
          <w:rFonts w:ascii="Times New Roman" w:hAnsi="Times New Roman"/>
          <w:bCs/>
          <w:sz w:val="24"/>
          <w:szCs w:val="24"/>
        </w:rPr>
        <w:t xml:space="preserve"> </w:t>
      </w:r>
      <w:proofErr w:type="spellStart"/>
      <w:r w:rsidRPr="006B4F4A">
        <w:rPr>
          <w:rFonts w:ascii="Times New Roman" w:hAnsi="Times New Roman"/>
          <w:bCs/>
          <w:sz w:val="24"/>
          <w:szCs w:val="24"/>
        </w:rPr>
        <w:t>Замовника</w:t>
      </w:r>
      <w:proofErr w:type="spellEnd"/>
      <w:r w:rsidRPr="006B4F4A">
        <w:rPr>
          <w:rFonts w:ascii="Times New Roman" w:hAnsi="Times New Roman"/>
          <w:bCs/>
          <w:sz w:val="24"/>
          <w:szCs w:val="24"/>
        </w:rPr>
        <w:t xml:space="preserve"> </w:t>
      </w:r>
      <w:proofErr w:type="spellStart"/>
      <w:r w:rsidRPr="006B4F4A">
        <w:rPr>
          <w:rFonts w:ascii="Times New Roman" w:hAnsi="Times New Roman"/>
          <w:bCs/>
          <w:sz w:val="24"/>
          <w:szCs w:val="24"/>
        </w:rPr>
        <w:t>від</w:t>
      </w:r>
      <w:proofErr w:type="spellEnd"/>
      <w:r w:rsidRPr="006B4F4A">
        <w:rPr>
          <w:rFonts w:ascii="Times New Roman" w:hAnsi="Times New Roman"/>
          <w:bCs/>
          <w:sz w:val="24"/>
          <w:szCs w:val="24"/>
        </w:rPr>
        <w:t xml:space="preserve"> </w:t>
      </w:r>
      <w:proofErr w:type="spellStart"/>
      <w:r w:rsidRPr="006B4F4A">
        <w:rPr>
          <w:rFonts w:ascii="Times New Roman" w:hAnsi="Times New Roman"/>
          <w:bCs/>
          <w:sz w:val="24"/>
          <w:szCs w:val="24"/>
        </w:rPr>
        <w:t>запилювання</w:t>
      </w:r>
      <w:proofErr w:type="spellEnd"/>
      <w:r w:rsidRPr="006B4F4A">
        <w:rPr>
          <w:rFonts w:ascii="Times New Roman" w:hAnsi="Times New Roman"/>
          <w:bCs/>
          <w:sz w:val="24"/>
          <w:szCs w:val="24"/>
        </w:rPr>
        <w:t xml:space="preserve">, </w:t>
      </w:r>
      <w:proofErr w:type="spellStart"/>
      <w:r w:rsidRPr="006B4F4A">
        <w:rPr>
          <w:rFonts w:ascii="Times New Roman" w:hAnsi="Times New Roman"/>
          <w:bCs/>
          <w:sz w:val="24"/>
          <w:szCs w:val="24"/>
        </w:rPr>
        <w:t>забруднення</w:t>
      </w:r>
      <w:proofErr w:type="spellEnd"/>
      <w:r w:rsidRPr="006B4F4A">
        <w:rPr>
          <w:rFonts w:ascii="Times New Roman" w:hAnsi="Times New Roman"/>
          <w:bCs/>
          <w:sz w:val="24"/>
          <w:szCs w:val="24"/>
        </w:rPr>
        <w:t xml:space="preserve">, </w:t>
      </w:r>
      <w:proofErr w:type="spellStart"/>
      <w:r w:rsidRPr="006B4F4A">
        <w:rPr>
          <w:rFonts w:ascii="Times New Roman" w:hAnsi="Times New Roman"/>
          <w:bCs/>
          <w:sz w:val="24"/>
          <w:szCs w:val="24"/>
        </w:rPr>
        <w:t>протікань</w:t>
      </w:r>
      <w:proofErr w:type="spellEnd"/>
      <w:r w:rsidRPr="006B4F4A">
        <w:rPr>
          <w:rFonts w:ascii="Times New Roman" w:hAnsi="Times New Roman"/>
          <w:bCs/>
          <w:sz w:val="24"/>
          <w:szCs w:val="24"/>
        </w:rPr>
        <w:t xml:space="preserve"> та </w:t>
      </w:r>
      <w:proofErr w:type="spellStart"/>
      <w:r w:rsidRPr="006B4F4A">
        <w:rPr>
          <w:rFonts w:ascii="Times New Roman" w:hAnsi="Times New Roman"/>
          <w:bCs/>
          <w:sz w:val="24"/>
          <w:szCs w:val="24"/>
        </w:rPr>
        <w:t>інших</w:t>
      </w:r>
      <w:proofErr w:type="spellEnd"/>
      <w:r w:rsidRPr="006B4F4A">
        <w:rPr>
          <w:rFonts w:ascii="Times New Roman" w:hAnsi="Times New Roman"/>
          <w:bCs/>
          <w:sz w:val="24"/>
          <w:szCs w:val="24"/>
        </w:rPr>
        <w:t xml:space="preserve"> </w:t>
      </w:r>
      <w:proofErr w:type="spellStart"/>
      <w:r w:rsidRPr="006B4F4A">
        <w:rPr>
          <w:rFonts w:ascii="Times New Roman" w:hAnsi="Times New Roman"/>
          <w:bCs/>
          <w:sz w:val="24"/>
          <w:szCs w:val="24"/>
        </w:rPr>
        <w:t>пошкоджень</w:t>
      </w:r>
      <w:proofErr w:type="spellEnd"/>
      <w:r w:rsidRPr="006B4F4A">
        <w:rPr>
          <w:rFonts w:ascii="Times New Roman" w:hAnsi="Times New Roman"/>
          <w:bCs/>
          <w:sz w:val="24"/>
          <w:szCs w:val="24"/>
        </w:rPr>
        <w:t xml:space="preserve"> </w:t>
      </w:r>
      <w:proofErr w:type="spellStart"/>
      <w:r w:rsidRPr="006B4F4A">
        <w:rPr>
          <w:rFonts w:ascii="Times New Roman" w:hAnsi="Times New Roman"/>
          <w:bCs/>
          <w:sz w:val="24"/>
          <w:szCs w:val="24"/>
        </w:rPr>
        <w:t>пов’язаних</w:t>
      </w:r>
      <w:proofErr w:type="spellEnd"/>
      <w:r w:rsidRPr="006B4F4A">
        <w:rPr>
          <w:rFonts w:ascii="Times New Roman" w:hAnsi="Times New Roman"/>
          <w:bCs/>
          <w:sz w:val="24"/>
          <w:szCs w:val="24"/>
        </w:rPr>
        <w:t xml:space="preserve"> з </w:t>
      </w:r>
      <w:proofErr w:type="spellStart"/>
      <w:r w:rsidRPr="006B4F4A">
        <w:rPr>
          <w:rFonts w:ascii="Times New Roman" w:hAnsi="Times New Roman"/>
          <w:bCs/>
          <w:sz w:val="24"/>
          <w:szCs w:val="24"/>
        </w:rPr>
        <w:t>наданням</w:t>
      </w:r>
      <w:proofErr w:type="spellEnd"/>
      <w:r w:rsidRPr="006B4F4A">
        <w:rPr>
          <w:rFonts w:ascii="Times New Roman" w:hAnsi="Times New Roman"/>
          <w:bCs/>
          <w:sz w:val="24"/>
          <w:szCs w:val="24"/>
        </w:rPr>
        <w:t xml:space="preserve"> </w:t>
      </w:r>
      <w:proofErr w:type="spellStart"/>
      <w:r w:rsidRPr="006B4F4A">
        <w:rPr>
          <w:rFonts w:ascii="Times New Roman" w:hAnsi="Times New Roman"/>
          <w:bCs/>
          <w:sz w:val="24"/>
          <w:szCs w:val="24"/>
        </w:rPr>
        <w:t>послуг</w:t>
      </w:r>
      <w:proofErr w:type="spellEnd"/>
      <w:r w:rsidRPr="006B4F4A">
        <w:rPr>
          <w:rFonts w:ascii="Times New Roman" w:hAnsi="Times New Roman"/>
          <w:bCs/>
          <w:sz w:val="24"/>
          <w:szCs w:val="24"/>
        </w:rPr>
        <w:t>;</w:t>
      </w:r>
    </w:p>
    <w:p w:rsidR="00D21518" w:rsidRPr="006B4F4A" w:rsidRDefault="00D21518" w:rsidP="00D21518">
      <w:pPr>
        <w:spacing w:after="120"/>
        <w:ind w:firstLine="709"/>
        <w:jc w:val="both"/>
        <w:rPr>
          <w:rFonts w:ascii="Times New Roman" w:hAnsi="Times New Roman"/>
          <w:sz w:val="24"/>
          <w:szCs w:val="24"/>
        </w:rPr>
      </w:pPr>
      <w:r w:rsidRPr="006B4F4A">
        <w:rPr>
          <w:rFonts w:ascii="Times New Roman" w:hAnsi="Times New Roman"/>
          <w:sz w:val="24"/>
          <w:szCs w:val="24"/>
        </w:rPr>
        <w:t xml:space="preserve">- </w:t>
      </w:r>
      <w:proofErr w:type="spellStart"/>
      <w:r w:rsidRPr="006B4F4A">
        <w:rPr>
          <w:rFonts w:ascii="Times New Roman" w:hAnsi="Times New Roman"/>
          <w:sz w:val="24"/>
          <w:szCs w:val="24"/>
        </w:rPr>
        <w:t>якщо</w:t>
      </w:r>
      <w:proofErr w:type="spellEnd"/>
      <w:r w:rsidRPr="006B4F4A">
        <w:rPr>
          <w:rFonts w:ascii="Times New Roman" w:hAnsi="Times New Roman"/>
          <w:sz w:val="24"/>
          <w:szCs w:val="24"/>
        </w:rPr>
        <w:t xml:space="preserve"> в </w:t>
      </w:r>
      <w:proofErr w:type="spellStart"/>
      <w:r w:rsidRPr="006B4F4A">
        <w:rPr>
          <w:rFonts w:ascii="Times New Roman" w:hAnsi="Times New Roman"/>
          <w:sz w:val="24"/>
          <w:szCs w:val="24"/>
        </w:rPr>
        <w:t>процесі</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монтажних</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робіт</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пошкоджено</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частину</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приміщень</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будівлі</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які</w:t>
      </w:r>
      <w:proofErr w:type="spellEnd"/>
      <w:r w:rsidRPr="006B4F4A">
        <w:rPr>
          <w:rFonts w:ascii="Times New Roman" w:hAnsi="Times New Roman"/>
          <w:sz w:val="24"/>
          <w:szCs w:val="24"/>
        </w:rPr>
        <w:t xml:space="preserve"> не </w:t>
      </w:r>
      <w:proofErr w:type="spellStart"/>
      <w:r w:rsidRPr="006B4F4A">
        <w:rPr>
          <w:rFonts w:ascii="Times New Roman" w:hAnsi="Times New Roman"/>
          <w:sz w:val="24"/>
          <w:szCs w:val="24"/>
        </w:rPr>
        <w:t>підлягали</w:t>
      </w:r>
      <w:proofErr w:type="spellEnd"/>
      <w:r w:rsidRPr="006B4F4A">
        <w:rPr>
          <w:rFonts w:ascii="Times New Roman" w:hAnsi="Times New Roman"/>
          <w:sz w:val="24"/>
          <w:szCs w:val="24"/>
        </w:rPr>
        <w:t xml:space="preserve"> ремонту, </w:t>
      </w:r>
      <w:proofErr w:type="spellStart"/>
      <w:r w:rsidRPr="006B4F4A">
        <w:rPr>
          <w:rFonts w:ascii="Times New Roman" w:hAnsi="Times New Roman"/>
          <w:sz w:val="24"/>
          <w:szCs w:val="24"/>
        </w:rPr>
        <w:t>Виконавець</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ремонтує</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пошкоджену</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частину</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протягом</w:t>
      </w:r>
      <w:proofErr w:type="spellEnd"/>
      <w:r w:rsidRPr="006B4F4A">
        <w:rPr>
          <w:rFonts w:ascii="Times New Roman" w:hAnsi="Times New Roman"/>
          <w:sz w:val="24"/>
          <w:szCs w:val="24"/>
        </w:rPr>
        <w:t xml:space="preserve"> 3 (</w:t>
      </w:r>
      <w:proofErr w:type="spellStart"/>
      <w:r w:rsidRPr="006B4F4A">
        <w:rPr>
          <w:rFonts w:ascii="Times New Roman" w:hAnsi="Times New Roman"/>
          <w:sz w:val="24"/>
          <w:szCs w:val="24"/>
        </w:rPr>
        <w:t>трьох</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календарних</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днів</w:t>
      </w:r>
      <w:proofErr w:type="spellEnd"/>
      <w:r w:rsidRPr="006B4F4A">
        <w:rPr>
          <w:rFonts w:ascii="Times New Roman" w:hAnsi="Times New Roman"/>
          <w:sz w:val="24"/>
          <w:szCs w:val="24"/>
        </w:rPr>
        <w:t xml:space="preserve"> за </w:t>
      </w:r>
      <w:proofErr w:type="spellStart"/>
      <w:r w:rsidRPr="006B4F4A">
        <w:rPr>
          <w:rFonts w:ascii="Times New Roman" w:hAnsi="Times New Roman"/>
          <w:sz w:val="24"/>
          <w:szCs w:val="24"/>
        </w:rPr>
        <w:t>власні</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кошти</w:t>
      </w:r>
      <w:proofErr w:type="spellEnd"/>
      <w:r w:rsidRPr="006B4F4A">
        <w:rPr>
          <w:rFonts w:ascii="Times New Roman" w:hAnsi="Times New Roman"/>
          <w:sz w:val="24"/>
          <w:szCs w:val="24"/>
        </w:rPr>
        <w:t>;</w:t>
      </w:r>
    </w:p>
    <w:p w:rsidR="00D21518" w:rsidRPr="006B4F4A" w:rsidRDefault="00D21518" w:rsidP="00D21518">
      <w:pPr>
        <w:spacing w:after="120"/>
        <w:ind w:firstLine="709"/>
        <w:jc w:val="both"/>
        <w:rPr>
          <w:rFonts w:ascii="Times New Roman" w:hAnsi="Times New Roman"/>
          <w:sz w:val="24"/>
          <w:szCs w:val="24"/>
        </w:rPr>
      </w:pPr>
      <w:r w:rsidRPr="006B4F4A">
        <w:rPr>
          <w:rFonts w:ascii="Times New Roman" w:hAnsi="Times New Roman"/>
          <w:sz w:val="24"/>
          <w:szCs w:val="24"/>
        </w:rPr>
        <w:t xml:space="preserve">- </w:t>
      </w:r>
      <w:proofErr w:type="spellStart"/>
      <w:r w:rsidRPr="006B4F4A">
        <w:rPr>
          <w:rFonts w:ascii="Times New Roman" w:hAnsi="Times New Roman"/>
          <w:sz w:val="24"/>
          <w:szCs w:val="24"/>
        </w:rPr>
        <w:t>навантаження</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будівельного</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сміття</w:t>
      </w:r>
      <w:proofErr w:type="spellEnd"/>
      <w:r w:rsidRPr="006B4F4A">
        <w:rPr>
          <w:rFonts w:ascii="Times New Roman" w:hAnsi="Times New Roman"/>
          <w:sz w:val="24"/>
          <w:szCs w:val="24"/>
        </w:rPr>
        <w:t xml:space="preserve"> та </w:t>
      </w:r>
      <w:proofErr w:type="spellStart"/>
      <w:r w:rsidRPr="006B4F4A">
        <w:rPr>
          <w:rFonts w:ascii="Times New Roman" w:hAnsi="Times New Roman"/>
          <w:sz w:val="24"/>
          <w:szCs w:val="24"/>
        </w:rPr>
        <w:t>його</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вивіз</w:t>
      </w:r>
      <w:proofErr w:type="spellEnd"/>
      <w:r w:rsidRPr="006B4F4A">
        <w:rPr>
          <w:rFonts w:ascii="Times New Roman" w:hAnsi="Times New Roman"/>
          <w:sz w:val="24"/>
          <w:szCs w:val="24"/>
        </w:rPr>
        <w:t xml:space="preserve"> за </w:t>
      </w:r>
      <w:proofErr w:type="spellStart"/>
      <w:r w:rsidRPr="006B4F4A">
        <w:rPr>
          <w:rFonts w:ascii="Times New Roman" w:hAnsi="Times New Roman"/>
          <w:sz w:val="24"/>
          <w:szCs w:val="24"/>
        </w:rPr>
        <w:t>межі</w:t>
      </w:r>
      <w:proofErr w:type="spellEnd"/>
      <w:r w:rsidRPr="006B4F4A">
        <w:rPr>
          <w:rFonts w:ascii="Times New Roman" w:hAnsi="Times New Roman"/>
          <w:sz w:val="24"/>
          <w:szCs w:val="24"/>
        </w:rPr>
        <w:t xml:space="preserve"> суду </w:t>
      </w:r>
      <w:proofErr w:type="spellStart"/>
      <w:r w:rsidRPr="006B4F4A">
        <w:rPr>
          <w:rFonts w:ascii="Times New Roman" w:hAnsi="Times New Roman"/>
          <w:sz w:val="24"/>
          <w:szCs w:val="24"/>
        </w:rPr>
        <w:t>виконує</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Виконавець</w:t>
      </w:r>
      <w:proofErr w:type="spellEnd"/>
      <w:r w:rsidRPr="006B4F4A">
        <w:rPr>
          <w:rFonts w:ascii="Times New Roman" w:hAnsi="Times New Roman"/>
          <w:sz w:val="24"/>
          <w:szCs w:val="24"/>
        </w:rPr>
        <w:t>;</w:t>
      </w:r>
    </w:p>
    <w:p w:rsidR="00D21518" w:rsidRPr="006B4F4A" w:rsidRDefault="00D21518" w:rsidP="00D21518">
      <w:pPr>
        <w:spacing w:after="120"/>
        <w:ind w:firstLine="709"/>
        <w:jc w:val="both"/>
        <w:rPr>
          <w:rFonts w:ascii="Times New Roman" w:hAnsi="Times New Roman"/>
          <w:sz w:val="24"/>
          <w:szCs w:val="24"/>
        </w:rPr>
      </w:pPr>
      <w:r w:rsidRPr="006B4F4A">
        <w:rPr>
          <w:rFonts w:ascii="Times New Roman" w:hAnsi="Times New Roman"/>
          <w:sz w:val="24"/>
          <w:szCs w:val="24"/>
        </w:rPr>
        <w:t xml:space="preserve">- </w:t>
      </w:r>
      <w:proofErr w:type="spellStart"/>
      <w:r w:rsidRPr="006B4F4A">
        <w:rPr>
          <w:rFonts w:ascii="Times New Roman" w:hAnsi="Times New Roman"/>
          <w:sz w:val="24"/>
          <w:szCs w:val="24"/>
        </w:rPr>
        <w:t>послугу</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надавати</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суворо</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дотримуючись</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вимог</w:t>
      </w:r>
      <w:proofErr w:type="spellEnd"/>
      <w:r w:rsidRPr="006B4F4A">
        <w:rPr>
          <w:rFonts w:ascii="Times New Roman" w:hAnsi="Times New Roman"/>
          <w:sz w:val="24"/>
          <w:szCs w:val="24"/>
        </w:rPr>
        <w:t xml:space="preserve"> чинного </w:t>
      </w:r>
      <w:proofErr w:type="spellStart"/>
      <w:r w:rsidRPr="006B4F4A">
        <w:rPr>
          <w:rFonts w:ascii="Times New Roman" w:hAnsi="Times New Roman"/>
          <w:sz w:val="24"/>
          <w:szCs w:val="24"/>
        </w:rPr>
        <w:t>законодавства</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України</w:t>
      </w:r>
      <w:proofErr w:type="spellEnd"/>
      <w:r w:rsidRPr="006B4F4A">
        <w:rPr>
          <w:rFonts w:ascii="Times New Roman" w:hAnsi="Times New Roman"/>
          <w:sz w:val="24"/>
          <w:szCs w:val="24"/>
        </w:rPr>
        <w:t xml:space="preserve"> по </w:t>
      </w:r>
      <w:proofErr w:type="spellStart"/>
      <w:r w:rsidRPr="006B4F4A">
        <w:rPr>
          <w:rFonts w:ascii="Times New Roman" w:hAnsi="Times New Roman"/>
          <w:sz w:val="24"/>
          <w:szCs w:val="24"/>
        </w:rPr>
        <w:t>безпечному</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виконанню</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робіт</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охороні</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праці</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будівельних</w:t>
      </w:r>
      <w:proofErr w:type="spellEnd"/>
      <w:r w:rsidRPr="006B4F4A">
        <w:rPr>
          <w:rFonts w:ascii="Times New Roman" w:hAnsi="Times New Roman"/>
          <w:sz w:val="24"/>
          <w:szCs w:val="24"/>
        </w:rPr>
        <w:t xml:space="preserve"> норм, </w:t>
      </w:r>
      <w:proofErr w:type="spellStart"/>
      <w:r w:rsidRPr="006B4F4A">
        <w:rPr>
          <w:rFonts w:ascii="Times New Roman" w:hAnsi="Times New Roman"/>
          <w:sz w:val="24"/>
          <w:szCs w:val="24"/>
        </w:rPr>
        <w:t>державних</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стандартів</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України</w:t>
      </w:r>
      <w:proofErr w:type="spellEnd"/>
      <w:r w:rsidRPr="006B4F4A">
        <w:rPr>
          <w:rFonts w:ascii="Times New Roman" w:hAnsi="Times New Roman"/>
          <w:sz w:val="24"/>
          <w:szCs w:val="24"/>
        </w:rPr>
        <w:t xml:space="preserve"> та правил, з </w:t>
      </w:r>
      <w:proofErr w:type="spellStart"/>
      <w:r w:rsidRPr="006B4F4A">
        <w:rPr>
          <w:rFonts w:ascii="Times New Roman" w:hAnsi="Times New Roman"/>
          <w:sz w:val="24"/>
          <w:szCs w:val="24"/>
        </w:rPr>
        <w:t>дотриманням</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санітарних</w:t>
      </w:r>
      <w:proofErr w:type="spellEnd"/>
      <w:r w:rsidRPr="006B4F4A">
        <w:rPr>
          <w:rFonts w:ascii="Times New Roman" w:hAnsi="Times New Roman"/>
          <w:sz w:val="24"/>
          <w:szCs w:val="24"/>
        </w:rPr>
        <w:t xml:space="preserve"> та </w:t>
      </w:r>
      <w:proofErr w:type="spellStart"/>
      <w:r w:rsidRPr="006B4F4A">
        <w:rPr>
          <w:rFonts w:ascii="Times New Roman" w:hAnsi="Times New Roman"/>
          <w:sz w:val="24"/>
          <w:szCs w:val="24"/>
        </w:rPr>
        <w:t>протипожежних</w:t>
      </w:r>
      <w:proofErr w:type="spellEnd"/>
      <w:r w:rsidRPr="006B4F4A">
        <w:rPr>
          <w:rFonts w:ascii="Times New Roman" w:hAnsi="Times New Roman"/>
          <w:sz w:val="24"/>
          <w:szCs w:val="24"/>
        </w:rPr>
        <w:t xml:space="preserve"> правил </w:t>
      </w:r>
      <w:proofErr w:type="spellStart"/>
      <w:r w:rsidRPr="006B4F4A">
        <w:rPr>
          <w:rFonts w:ascii="Times New Roman" w:hAnsi="Times New Roman"/>
          <w:sz w:val="24"/>
          <w:szCs w:val="24"/>
        </w:rPr>
        <w:t>техніки</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безпеки</w:t>
      </w:r>
      <w:proofErr w:type="spellEnd"/>
      <w:r w:rsidRPr="006B4F4A">
        <w:rPr>
          <w:rFonts w:ascii="Times New Roman" w:hAnsi="Times New Roman"/>
          <w:sz w:val="24"/>
          <w:szCs w:val="24"/>
        </w:rPr>
        <w:t>;</w:t>
      </w:r>
    </w:p>
    <w:p w:rsidR="00D21518" w:rsidRPr="006B4F4A" w:rsidRDefault="00D21518" w:rsidP="00D21518">
      <w:pPr>
        <w:ind w:firstLine="302"/>
        <w:jc w:val="both"/>
        <w:rPr>
          <w:rFonts w:ascii="Times New Roman" w:hAnsi="Times New Roman"/>
          <w:i/>
          <w:sz w:val="24"/>
          <w:szCs w:val="24"/>
          <w:lang w:val="uk-UA" w:eastAsia="uk-UA"/>
        </w:rPr>
      </w:pPr>
      <w:proofErr w:type="spellStart"/>
      <w:r w:rsidRPr="006B4F4A">
        <w:rPr>
          <w:rFonts w:ascii="Times New Roman" w:hAnsi="Times New Roman"/>
          <w:i/>
          <w:sz w:val="24"/>
          <w:szCs w:val="24"/>
          <w:lang w:eastAsia="uk-UA"/>
        </w:rPr>
        <w:t>Учаснику</w:t>
      </w:r>
      <w:proofErr w:type="spellEnd"/>
      <w:r w:rsidRPr="006B4F4A">
        <w:rPr>
          <w:rFonts w:ascii="Times New Roman" w:hAnsi="Times New Roman"/>
          <w:i/>
          <w:sz w:val="24"/>
          <w:szCs w:val="24"/>
          <w:lang w:eastAsia="uk-UA"/>
        </w:rPr>
        <w:t xml:space="preserve"> </w:t>
      </w:r>
      <w:proofErr w:type="spellStart"/>
      <w:r w:rsidRPr="006B4F4A">
        <w:rPr>
          <w:rFonts w:ascii="Times New Roman" w:hAnsi="Times New Roman"/>
          <w:i/>
          <w:sz w:val="24"/>
          <w:szCs w:val="24"/>
          <w:lang w:eastAsia="uk-UA"/>
        </w:rPr>
        <w:t>рекомендується</w:t>
      </w:r>
      <w:proofErr w:type="spellEnd"/>
      <w:r w:rsidRPr="006B4F4A">
        <w:rPr>
          <w:rFonts w:ascii="Times New Roman" w:hAnsi="Times New Roman"/>
          <w:i/>
          <w:sz w:val="24"/>
          <w:szCs w:val="24"/>
          <w:lang w:eastAsia="uk-UA"/>
        </w:rPr>
        <w:t xml:space="preserve"> </w:t>
      </w:r>
      <w:proofErr w:type="spellStart"/>
      <w:r w:rsidRPr="006B4F4A">
        <w:rPr>
          <w:rFonts w:ascii="Times New Roman" w:hAnsi="Times New Roman"/>
          <w:i/>
          <w:sz w:val="24"/>
          <w:szCs w:val="24"/>
          <w:lang w:eastAsia="uk-UA"/>
        </w:rPr>
        <w:t>оглянути</w:t>
      </w:r>
      <w:proofErr w:type="spellEnd"/>
      <w:r w:rsidRPr="006B4F4A">
        <w:rPr>
          <w:rFonts w:ascii="Times New Roman" w:hAnsi="Times New Roman"/>
          <w:i/>
          <w:sz w:val="24"/>
          <w:szCs w:val="24"/>
          <w:lang w:eastAsia="uk-UA"/>
        </w:rPr>
        <w:t xml:space="preserve"> </w:t>
      </w:r>
      <w:proofErr w:type="spellStart"/>
      <w:r w:rsidRPr="006B4F4A">
        <w:rPr>
          <w:rFonts w:ascii="Times New Roman" w:hAnsi="Times New Roman"/>
          <w:i/>
          <w:sz w:val="24"/>
          <w:szCs w:val="24"/>
          <w:lang w:eastAsia="uk-UA"/>
        </w:rPr>
        <w:t>об’єкт</w:t>
      </w:r>
      <w:proofErr w:type="spellEnd"/>
      <w:r w:rsidRPr="006B4F4A">
        <w:rPr>
          <w:rFonts w:ascii="Times New Roman" w:hAnsi="Times New Roman"/>
          <w:i/>
          <w:sz w:val="24"/>
          <w:szCs w:val="24"/>
          <w:lang w:eastAsia="uk-UA"/>
        </w:rPr>
        <w:t xml:space="preserve"> </w:t>
      </w:r>
      <w:proofErr w:type="spellStart"/>
      <w:r w:rsidRPr="006B4F4A">
        <w:rPr>
          <w:rFonts w:ascii="Times New Roman" w:hAnsi="Times New Roman"/>
          <w:i/>
          <w:sz w:val="24"/>
          <w:szCs w:val="24"/>
          <w:lang w:eastAsia="uk-UA"/>
        </w:rPr>
        <w:t>замовника</w:t>
      </w:r>
      <w:proofErr w:type="spellEnd"/>
      <w:r w:rsidRPr="006B4F4A">
        <w:rPr>
          <w:rFonts w:ascii="Times New Roman" w:hAnsi="Times New Roman"/>
          <w:i/>
          <w:sz w:val="24"/>
          <w:szCs w:val="24"/>
          <w:lang w:eastAsia="uk-UA"/>
        </w:rPr>
        <w:t xml:space="preserve"> до </w:t>
      </w:r>
      <w:proofErr w:type="spellStart"/>
      <w:r w:rsidRPr="006B4F4A">
        <w:rPr>
          <w:rFonts w:ascii="Times New Roman" w:hAnsi="Times New Roman"/>
          <w:i/>
          <w:sz w:val="24"/>
          <w:szCs w:val="24"/>
          <w:lang w:eastAsia="uk-UA"/>
        </w:rPr>
        <w:t>кінцевого</w:t>
      </w:r>
      <w:proofErr w:type="spellEnd"/>
      <w:r w:rsidRPr="006B4F4A">
        <w:rPr>
          <w:rFonts w:ascii="Times New Roman" w:hAnsi="Times New Roman"/>
          <w:i/>
          <w:sz w:val="24"/>
          <w:szCs w:val="24"/>
          <w:lang w:eastAsia="uk-UA"/>
        </w:rPr>
        <w:t xml:space="preserve"> строку </w:t>
      </w:r>
      <w:proofErr w:type="spellStart"/>
      <w:r w:rsidRPr="006B4F4A">
        <w:rPr>
          <w:rFonts w:ascii="Times New Roman" w:hAnsi="Times New Roman"/>
          <w:i/>
          <w:sz w:val="24"/>
          <w:szCs w:val="24"/>
          <w:lang w:eastAsia="uk-UA"/>
        </w:rPr>
        <w:t>подання</w:t>
      </w:r>
      <w:proofErr w:type="spellEnd"/>
      <w:r w:rsidRPr="006B4F4A">
        <w:rPr>
          <w:rFonts w:ascii="Times New Roman" w:hAnsi="Times New Roman"/>
          <w:i/>
          <w:sz w:val="24"/>
          <w:szCs w:val="24"/>
          <w:lang w:eastAsia="uk-UA"/>
        </w:rPr>
        <w:t xml:space="preserve"> </w:t>
      </w:r>
      <w:proofErr w:type="spellStart"/>
      <w:r w:rsidRPr="006B4F4A">
        <w:rPr>
          <w:rFonts w:ascii="Times New Roman" w:hAnsi="Times New Roman"/>
          <w:i/>
          <w:sz w:val="24"/>
          <w:szCs w:val="24"/>
          <w:lang w:eastAsia="uk-UA"/>
        </w:rPr>
        <w:t>пропозицій</w:t>
      </w:r>
      <w:proofErr w:type="spellEnd"/>
      <w:r w:rsidRPr="006B4F4A">
        <w:rPr>
          <w:rFonts w:ascii="Times New Roman" w:hAnsi="Times New Roman"/>
          <w:i/>
          <w:sz w:val="24"/>
          <w:szCs w:val="24"/>
          <w:lang w:eastAsia="uk-UA"/>
        </w:rPr>
        <w:t>.</w:t>
      </w:r>
    </w:p>
    <w:p w:rsidR="00D21518" w:rsidRPr="006B4F4A" w:rsidRDefault="00D21518" w:rsidP="00D21518">
      <w:pPr>
        <w:pStyle w:val="a6"/>
        <w:ind w:left="0" w:firstLine="567"/>
        <w:jc w:val="center"/>
        <w:rPr>
          <w:rFonts w:ascii="Times New Roman" w:hAnsi="Times New Roman"/>
          <w:b/>
          <w:smallCaps/>
          <w:sz w:val="24"/>
          <w:szCs w:val="24"/>
          <w:lang w:val="uk-UA"/>
        </w:rPr>
      </w:pPr>
    </w:p>
    <w:p w:rsidR="00D21518" w:rsidRPr="006B4F4A" w:rsidRDefault="00D21518" w:rsidP="00D21518">
      <w:pPr>
        <w:pStyle w:val="a6"/>
        <w:ind w:left="0" w:firstLine="567"/>
        <w:jc w:val="center"/>
        <w:rPr>
          <w:rFonts w:ascii="Times New Roman" w:hAnsi="Times New Roman"/>
          <w:smallCaps/>
          <w:sz w:val="24"/>
          <w:szCs w:val="24"/>
        </w:rPr>
      </w:pPr>
      <w:proofErr w:type="spellStart"/>
      <w:r w:rsidRPr="006B4F4A">
        <w:rPr>
          <w:rFonts w:ascii="Times New Roman" w:hAnsi="Times New Roman"/>
          <w:b/>
          <w:smallCaps/>
          <w:sz w:val="24"/>
          <w:szCs w:val="24"/>
        </w:rPr>
        <w:t>Вимоги</w:t>
      </w:r>
      <w:proofErr w:type="spellEnd"/>
      <w:r w:rsidRPr="006B4F4A">
        <w:rPr>
          <w:rFonts w:ascii="Times New Roman" w:hAnsi="Times New Roman"/>
          <w:b/>
          <w:smallCaps/>
          <w:sz w:val="24"/>
          <w:szCs w:val="24"/>
        </w:rPr>
        <w:t xml:space="preserve"> </w:t>
      </w:r>
      <w:proofErr w:type="spellStart"/>
      <w:r w:rsidRPr="006B4F4A">
        <w:rPr>
          <w:rFonts w:ascii="Times New Roman" w:hAnsi="Times New Roman"/>
          <w:b/>
          <w:smallCaps/>
          <w:sz w:val="24"/>
          <w:szCs w:val="24"/>
        </w:rPr>
        <w:t>щодо</w:t>
      </w:r>
      <w:proofErr w:type="spellEnd"/>
      <w:r w:rsidRPr="006B4F4A">
        <w:rPr>
          <w:rFonts w:ascii="Times New Roman" w:hAnsi="Times New Roman"/>
          <w:b/>
          <w:smallCaps/>
          <w:sz w:val="24"/>
          <w:szCs w:val="24"/>
        </w:rPr>
        <w:t xml:space="preserve"> </w:t>
      </w:r>
      <w:proofErr w:type="spellStart"/>
      <w:r w:rsidRPr="006B4F4A">
        <w:rPr>
          <w:rFonts w:ascii="Times New Roman" w:hAnsi="Times New Roman"/>
          <w:b/>
          <w:smallCaps/>
          <w:sz w:val="24"/>
          <w:szCs w:val="24"/>
        </w:rPr>
        <w:t>формування</w:t>
      </w:r>
      <w:proofErr w:type="spellEnd"/>
      <w:r w:rsidRPr="006B4F4A">
        <w:rPr>
          <w:rFonts w:ascii="Times New Roman" w:hAnsi="Times New Roman"/>
          <w:b/>
          <w:smallCaps/>
          <w:sz w:val="24"/>
          <w:szCs w:val="24"/>
        </w:rPr>
        <w:t xml:space="preserve"> </w:t>
      </w:r>
      <w:proofErr w:type="spellStart"/>
      <w:r w:rsidRPr="006B4F4A">
        <w:rPr>
          <w:rFonts w:ascii="Times New Roman" w:hAnsi="Times New Roman"/>
          <w:b/>
          <w:smallCaps/>
          <w:sz w:val="24"/>
          <w:szCs w:val="24"/>
        </w:rPr>
        <w:t>договірної</w:t>
      </w:r>
      <w:proofErr w:type="spellEnd"/>
      <w:r w:rsidRPr="006B4F4A">
        <w:rPr>
          <w:rFonts w:ascii="Times New Roman" w:hAnsi="Times New Roman"/>
          <w:b/>
          <w:smallCaps/>
          <w:sz w:val="24"/>
          <w:szCs w:val="24"/>
        </w:rPr>
        <w:t xml:space="preserve"> </w:t>
      </w:r>
      <w:proofErr w:type="spellStart"/>
      <w:r w:rsidRPr="006B4F4A">
        <w:rPr>
          <w:rFonts w:ascii="Times New Roman" w:hAnsi="Times New Roman"/>
          <w:b/>
          <w:smallCaps/>
          <w:sz w:val="24"/>
          <w:szCs w:val="24"/>
        </w:rPr>
        <w:t>ціни</w:t>
      </w:r>
      <w:proofErr w:type="spellEnd"/>
      <w:r w:rsidRPr="006B4F4A">
        <w:rPr>
          <w:rFonts w:ascii="Times New Roman" w:hAnsi="Times New Roman"/>
          <w:b/>
          <w:smallCaps/>
          <w:sz w:val="24"/>
          <w:szCs w:val="24"/>
        </w:rPr>
        <w:t>:</w:t>
      </w:r>
    </w:p>
    <w:p w:rsidR="00D21518" w:rsidRPr="006B4F4A" w:rsidRDefault="00D21518" w:rsidP="00D21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olor w:val="000000"/>
          <w:sz w:val="24"/>
          <w:szCs w:val="24"/>
        </w:rPr>
      </w:pPr>
      <w:proofErr w:type="spellStart"/>
      <w:r w:rsidRPr="006B4F4A">
        <w:rPr>
          <w:rFonts w:ascii="Times New Roman" w:hAnsi="Times New Roman"/>
          <w:color w:val="000000"/>
          <w:sz w:val="24"/>
          <w:szCs w:val="24"/>
        </w:rPr>
        <w:t>Договірна</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ціна</w:t>
      </w:r>
      <w:proofErr w:type="spellEnd"/>
      <w:r w:rsidRPr="006B4F4A">
        <w:rPr>
          <w:rFonts w:ascii="Times New Roman" w:hAnsi="Times New Roman"/>
          <w:color w:val="000000"/>
          <w:sz w:val="24"/>
          <w:szCs w:val="24"/>
        </w:rPr>
        <w:t xml:space="preserve"> – тверда.</w:t>
      </w:r>
    </w:p>
    <w:p w:rsidR="00D21518" w:rsidRPr="006B4F4A" w:rsidRDefault="00D21518" w:rsidP="00D21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olor w:val="000000"/>
          <w:sz w:val="24"/>
          <w:szCs w:val="24"/>
        </w:rPr>
      </w:pPr>
      <w:r w:rsidRPr="006B4F4A">
        <w:rPr>
          <w:rFonts w:ascii="Times New Roman" w:hAnsi="Times New Roman"/>
          <w:color w:val="000000"/>
          <w:sz w:val="24"/>
          <w:szCs w:val="24"/>
          <w:lang w:val="uk-UA"/>
        </w:rPr>
        <w:t>Послуги</w:t>
      </w:r>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які</w:t>
      </w:r>
      <w:proofErr w:type="spellEnd"/>
      <w:r w:rsidRPr="006B4F4A">
        <w:rPr>
          <w:rFonts w:ascii="Times New Roman" w:hAnsi="Times New Roman"/>
          <w:color w:val="000000"/>
          <w:sz w:val="24"/>
          <w:szCs w:val="24"/>
        </w:rPr>
        <w:t xml:space="preserve"> є предметом </w:t>
      </w:r>
      <w:proofErr w:type="spellStart"/>
      <w:r w:rsidRPr="006B4F4A">
        <w:rPr>
          <w:rFonts w:ascii="Times New Roman" w:hAnsi="Times New Roman"/>
          <w:color w:val="000000"/>
          <w:sz w:val="24"/>
          <w:szCs w:val="24"/>
        </w:rPr>
        <w:t>цієї</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закупівлі</w:t>
      </w:r>
      <w:proofErr w:type="spellEnd"/>
      <w:r w:rsidRPr="006B4F4A">
        <w:rPr>
          <w:rFonts w:ascii="Times New Roman" w:hAnsi="Times New Roman"/>
          <w:color w:val="000000"/>
          <w:sz w:val="24"/>
          <w:szCs w:val="24"/>
        </w:rPr>
        <w:t xml:space="preserve">, у </w:t>
      </w:r>
      <w:proofErr w:type="spellStart"/>
      <w:r w:rsidRPr="006B4F4A">
        <w:rPr>
          <w:rFonts w:ascii="Times New Roman" w:hAnsi="Times New Roman"/>
          <w:color w:val="000000"/>
          <w:sz w:val="24"/>
          <w:szCs w:val="24"/>
        </w:rPr>
        <w:t>розумінні</w:t>
      </w:r>
      <w:proofErr w:type="spellEnd"/>
      <w:r w:rsidRPr="006B4F4A">
        <w:rPr>
          <w:rFonts w:ascii="Times New Roman" w:hAnsi="Times New Roman"/>
          <w:color w:val="000000"/>
          <w:sz w:val="24"/>
          <w:szCs w:val="24"/>
        </w:rPr>
        <w:t xml:space="preserve"> Закону </w:t>
      </w:r>
      <w:proofErr w:type="spellStart"/>
      <w:r w:rsidRPr="006B4F4A">
        <w:rPr>
          <w:rFonts w:ascii="Times New Roman" w:hAnsi="Times New Roman"/>
          <w:color w:val="000000"/>
          <w:sz w:val="24"/>
          <w:szCs w:val="24"/>
        </w:rPr>
        <w:t>України</w:t>
      </w:r>
      <w:proofErr w:type="spellEnd"/>
      <w:r w:rsidRPr="006B4F4A">
        <w:rPr>
          <w:rFonts w:ascii="Times New Roman" w:hAnsi="Times New Roman"/>
          <w:color w:val="000000"/>
          <w:sz w:val="24"/>
          <w:szCs w:val="24"/>
        </w:rPr>
        <w:t xml:space="preserve"> "Про </w:t>
      </w:r>
      <w:proofErr w:type="spellStart"/>
      <w:r w:rsidRPr="006B4F4A">
        <w:rPr>
          <w:rFonts w:ascii="Times New Roman" w:hAnsi="Times New Roman"/>
          <w:color w:val="000000"/>
          <w:sz w:val="24"/>
          <w:szCs w:val="24"/>
        </w:rPr>
        <w:t>публічні</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закупівлі</w:t>
      </w:r>
      <w:proofErr w:type="spellEnd"/>
      <w:r w:rsidRPr="006B4F4A">
        <w:rPr>
          <w:rFonts w:ascii="Times New Roman" w:hAnsi="Times New Roman"/>
          <w:color w:val="000000"/>
          <w:sz w:val="24"/>
          <w:szCs w:val="24"/>
        </w:rPr>
        <w:t xml:space="preserve">" є </w:t>
      </w:r>
      <w:proofErr w:type="spellStart"/>
      <w:r w:rsidRPr="006B4F4A">
        <w:rPr>
          <w:rFonts w:ascii="Times New Roman" w:hAnsi="Times New Roman"/>
          <w:color w:val="000000"/>
          <w:sz w:val="24"/>
          <w:szCs w:val="24"/>
        </w:rPr>
        <w:t>послугами</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послуга</w:t>
      </w:r>
      <w:proofErr w:type="spellEnd"/>
      <w:r w:rsidRPr="006B4F4A">
        <w:rPr>
          <w:rFonts w:ascii="Times New Roman" w:hAnsi="Times New Roman"/>
          <w:color w:val="000000"/>
          <w:sz w:val="24"/>
          <w:szCs w:val="24"/>
        </w:rPr>
        <w:t xml:space="preserve"> з поточного ремонту) і до них </w:t>
      </w:r>
      <w:proofErr w:type="spellStart"/>
      <w:r w:rsidRPr="006B4F4A">
        <w:rPr>
          <w:rFonts w:ascii="Times New Roman" w:hAnsi="Times New Roman"/>
          <w:color w:val="000000"/>
          <w:sz w:val="24"/>
          <w:szCs w:val="24"/>
        </w:rPr>
        <w:t>застосовуються</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відповідні</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положення</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даного</w:t>
      </w:r>
      <w:proofErr w:type="spellEnd"/>
      <w:r w:rsidRPr="006B4F4A">
        <w:rPr>
          <w:rFonts w:ascii="Times New Roman" w:hAnsi="Times New Roman"/>
          <w:color w:val="000000"/>
          <w:sz w:val="24"/>
          <w:szCs w:val="24"/>
        </w:rPr>
        <w:t xml:space="preserve"> закону як до </w:t>
      </w:r>
      <w:proofErr w:type="spellStart"/>
      <w:r w:rsidRPr="006B4F4A">
        <w:rPr>
          <w:rFonts w:ascii="Times New Roman" w:hAnsi="Times New Roman"/>
          <w:color w:val="000000"/>
          <w:sz w:val="24"/>
          <w:szCs w:val="24"/>
        </w:rPr>
        <w:t>послуг</w:t>
      </w:r>
      <w:proofErr w:type="spellEnd"/>
      <w:r w:rsidRPr="006B4F4A">
        <w:rPr>
          <w:rFonts w:ascii="Times New Roman" w:hAnsi="Times New Roman"/>
          <w:color w:val="000000"/>
          <w:sz w:val="24"/>
          <w:szCs w:val="24"/>
        </w:rPr>
        <w:t>.</w:t>
      </w:r>
    </w:p>
    <w:p w:rsidR="00D21518" w:rsidRPr="006B4F4A" w:rsidRDefault="00D21518" w:rsidP="00D21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olor w:val="000000"/>
          <w:sz w:val="24"/>
          <w:szCs w:val="24"/>
        </w:rPr>
      </w:pPr>
      <w:proofErr w:type="spellStart"/>
      <w:r w:rsidRPr="006B4F4A">
        <w:rPr>
          <w:rFonts w:ascii="Times New Roman" w:hAnsi="Times New Roman"/>
          <w:color w:val="000000"/>
          <w:sz w:val="24"/>
          <w:szCs w:val="24"/>
        </w:rPr>
        <w:t>Учасник</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визначає</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ціни</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із</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змінами</w:t>
      </w:r>
      <w:proofErr w:type="spellEnd"/>
      <w:r w:rsidRPr="006B4F4A">
        <w:rPr>
          <w:rFonts w:ascii="Times New Roman" w:hAnsi="Times New Roman"/>
          <w:color w:val="000000"/>
          <w:sz w:val="24"/>
          <w:szCs w:val="24"/>
        </w:rPr>
        <w:t xml:space="preserve"> та </w:t>
      </w:r>
      <w:proofErr w:type="spellStart"/>
      <w:r w:rsidRPr="006B4F4A">
        <w:rPr>
          <w:rFonts w:ascii="Times New Roman" w:hAnsi="Times New Roman"/>
          <w:color w:val="000000"/>
          <w:sz w:val="24"/>
          <w:szCs w:val="24"/>
        </w:rPr>
        <w:t>доповненнями</w:t>
      </w:r>
      <w:proofErr w:type="spellEnd"/>
      <w:r w:rsidRPr="006B4F4A">
        <w:rPr>
          <w:rFonts w:ascii="Times New Roman" w:hAnsi="Times New Roman"/>
          <w:color w:val="000000"/>
          <w:sz w:val="24"/>
          <w:szCs w:val="24"/>
        </w:rPr>
        <w:t xml:space="preserve">) з </w:t>
      </w:r>
      <w:proofErr w:type="spellStart"/>
      <w:r w:rsidRPr="006B4F4A">
        <w:rPr>
          <w:rFonts w:ascii="Times New Roman" w:hAnsi="Times New Roman"/>
          <w:color w:val="000000"/>
          <w:sz w:val="24"/>
          <w:szCs w:val="24"/>
        </w:rPr>
        <w:t>урахуванням</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всіх</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видів</w:t>
      </w:r>
      <w:proofErr w:type="spellEnd"/>
      <w:r w:rsidRPr="006B4F4A">
        <w:rPr>
          <w:rFonts w:ascii="Times New Roman" w:hAnsi="Times New Roman"/>
          <w:color w:val="000000"/>
          <w:sz w:val="24"/>
          <w:szCs w:val="24"/>
        </w:rPr>
        <w:t xml:space="preserve"> та </w:t>
      </w:r>
      <w:proofErr w:type="spellStart"/>
      <w:r w:rsidRPr="006B4F4A">
        <w:rPr>
          <w:rFonts w:ascii="Times New Roman" w:hAnsi="Times New Roman"/>
          <w:color w:val="000000"/>
          <w:sz w:val="24"/>
          <w:szCs w:val="24"/>
        </w:rPr>
        <w:t>обсягів</w:t>
      </w:r>
      <w:proofErr w:type="spellEnd"/>
      <w:r w:rsidRPr="006B4F4A">
        <w:rPr>
          <w:rFonts w:ascii="Times New Roman" w:hAnsi="Times New Roman"/>
          <w:color w:val="000000"/>
          <w:sz w:val="24"/>
          <w:szCs w:val="24"/>
        </w:rPr>
        <w:t xml:space="preserve"> </w:t>
      </w:r>
      <w:r w:rsidRPr="006B4F4A">
        <w:rPr>
          <w:rFonts w:ascii="Times New Roman" w:hAnsi="Times New Roman"/>
          <w:color w:val="000000"/>
          <w:sz w:val="24"/>
          <w:szCs w:val="24"/>
          <w:lang w:val="uk-UA"/>
        </w:rPr>
        <w:t>послуг</w:t>
      </w:r>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що</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повинні</w:t>
      </w:r>
      <w:proofErr w:type="spellEnd"/>
      <w:r w:rsidRPr="006B4F4A">
        <w:rPr>
          <w:rFonts w:ascii="Times New Roman" w:hAnsi="Times New Roman"/>
          <w:color w:val="000000"/>
          <w:sz w:val="24"/>
          <w:szCs w:val="24"/>
        </w:rPr>
        <w:t xml:space="preserve"> бути </w:t>
      </w:r>
      <w:r w:rsidRPr="006B4F4A">
        <w:rPr>
          <w:rFonts w:ascii="Times New Roman" w:hAnsi="Times New Roman"/>
          <w:color w:val="000000"/>
          <w:sz w:val="24"/>
          <w:szCs w:val="24"/>
          <w:lang w:val="uk-UA"/>
        </w:rPr>
        <w:t>наданні</w:t>
      </w:r>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Ціна</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пропозиції</w:t>
      </w:r>
      <w:proofErr w:type="spellEnd"/>
      <w:r w:rsidRPr="006B4F4A">
        <w:rPr>
          <w:rFonts w:ascii="Times New Roman" w:hAnsi="Times New Roman"/>
          <w:color w:val="000000"/>
          <w:sz w:val="24"/>
          <w:szCs w:val="24"/>
        </w:rPr>
        <w:t xml:space="preserve"> повинна </w:t>
      </w:r>
      <w:proofErr w:type="spellStart"/>
      <w:r w:rsidRPr="006B4F4A">
        <w:rPr>
          <w:rFonts w:ascii="Times New Roman" w:hAnsi="Times New Roman"/>
          <w:color w:val="000000"/>
          <w:sz w:val="24"/>
          <w:szCs w:val="24"/>
        </w:rPr>
        <w:t>включати</w:t>
      </w:r>
      <w:proofErr w:type="spellEnd"/>
      <w:r w:rsidRPr="006B4F4A">
        <w:rPr>
          <w:rFonts w:ascii="Times New Roman" w:hAnsi="Times New Roman"/>
          <w:color w:val="000000"/>
          <w:sz w:val="24"/>
          <w:szCs w:val="24"/>
        </w:rPr>
        <w:t xml:space="preserve"> </w:t>
      </w:r>
      <w:proofErr w:type="spellStart"/>
      <w:proofErr w:type="gramStart"/>
      <w:r w:rsidRPr="006B4F4A">
        <w:rPr>
          <w:rFonts w:ascii="Times New Roman" w:hAnsi="Times New Roman"/>
          <w:color w:val="000000"/>
          <w:sz w:val="24"/>
          <w:szCs w:val="24"/>
        </w:rPr>
        <w:t>всі</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витрати</w:t>
      </w:r>
      <w:proofErr w:type="spellEnd"/>
      <w:proofErr w:type="gram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Учасника</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зокрема</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сплату</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податків</w:t>
      </w:r>
      <w:proofErr w:type="spellEnd"/>
      <w:r w:rsidRPr="006B4F4A">
        <w:rPr>
          <w:rFonts w:ascii="Times New Roman" w:hAnsi="Times New Roman"/>
          <w:color w:val="000000"/>
          <w:sz w:val="24"/>
          <w:szCs w:val="24"/>
        </w:rPr>
        <w:t xml:space="preserve"> і </w:t>
      </w:r>
      <w:proofErr w:type="spellStart"/>
      <w:r w:rsidRPr="006B4F4A">
        <w:rPr>
          <w:rFonts w:ascii="Times New Roman" w:hAnsi="Times New Roman"/>
          <w:color w:val="000000"/>
          <w:sz w:val="24"/>
          <w:szCs w:val="24"/>
        </w:rPr>
        <w:t>зборів</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що</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сплачуються</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або</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мають</w:t>
      </w:r>
      <w:proofErr w:type="spellEnd"/>
      <w:r w:rsidRPr="006B4F4A">
        <w:rPr>
          <w:rFonts w:ascii="Times New Roman" w:hAnsi="Times New Roman"/>
          <w:color w:val="000000"/>
          <w:sz w:val="24"/>
          <w:szCs w:val="24"/>
        </w:rPr>
        <w:t xml:space="preserve"> бути </w:t>
      </w:r>
      <w:proofErr w:type="spellStart"/>
      <w:r w:rsidRPr="006B4F4A">
        <w:rPr>
          <w:rFonts w:ascii="Times New Roman" w:hAnsi="Times New Roman"/>
          <w:color w:val="000000"/>
          <w:sz w:val="24"/>
          <w:szCs w:val="24"/>
        </w:rPr>
        <w:t>сплачені</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вартість</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матеріалів</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страхування</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інші</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витрати</w:t>
      </w:r>
      <w:proofErr w:type="spellEnd"/>
      <w:r w:rsidRPr="006B4F4A">
        <w:rPr>
          <w:rFonts w:ascii="Times New Roman" w:hAnsi="Times New Roman"/>
          <w:color w:val="000000"/>
          <w:sz w:val="24"/>
          <w:szCs w:val="24"/>
        </w:rPr>
        <w:t xml:space="preserve">. </w:t>
      </w:r>
    </w:p>
    <w:p w:rsidR="00D21518" w:rsidRPr="006B4F4A" w:rsidRDefault="00D21518" w:rsidP="00D21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olor w:val="000000"/>
          <w:sz w:val="24"/>
          <w:szCs w:val="24"/>
        </w:rPr>
      </w:pPr>
      <w:proofErr w:type="spellStart"/>
      <w:r w:rsidRPr="006B4F4A">
        <w:rPr>
          <w:rFonts w:ascii="Times New Roman" w:hAnsi="Times New Roman"/>
          <w:color w:val="000000"/>
          <w:sz w:val="24"/>
          <w:szCs w:val="24"/>
        </w:rPr>
        <w:t>Використовувані</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матеріали</w:t>
      </w:r>
      <w:proofErr w:type="spellEnd"/>
      <w:r w:rsidRPr="006B4F4A">
        <w:rPr>
          <w:rFonts w:ascii="Times New Roman" w:hAnsi="Times New Roman"/>
          <w:color w:val="000000"/>
          <w:sz w:val="24"/>
          <w:szCs w:val="24"/>
        </w:rPr>
        <w:t xml:space="preserve"> і </w:t>
      </w:r>
      <w:proofErr w:type="spellStart"/>
      <w:r w:rsidRPr="006B4F4A">
        <w:rPr>
          <w:rFonts w:ascii="Times New Roman" w:hAnsi="Times New Roman"/>
          <w:color w:val="000000"/>
          <w:sz w:val="24"/>
          <w:szCs w:val="24"/>
        </w:rPr>
        <w:t>обладнання</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повинні</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відповідати</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кошторисній</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документації</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державним</w:t>
      </w:r>
      <w:proofErr w:type="spellEnd"/>
      <w:r w:rsidRPr="006B4F4A">
        <w:rPr>
          <w:rFonts w:ascii="Times New Roman" w:hAnsi="Times New Roman"/>
          <w:color w:val="000000"/>
          <w:sz w:val="24"/>
          <w:szCs w:val="24"/>
        </w:rPr>
        <w:t xml:space="preserve"> стандартам і </w:t>
      </w:r>
      <w:proofErr w:type="spellStart"/>
      <w:r w:rsidRPr="006B4F4A">
        <w:rPr>
          <w:rFonts w:ascii="Times New Roman" w:hAnsi="Times New Roman"/>
          <w:color w:val="000000"/>
          <w:sz w:val="24"/>
          <w:szCs w:val="24"/>
        </w:rPr>
        <w:t>технічним</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умовам</w:t>
      </w:r>
      <w:proofErr w:type="spellEnd"/>
      <w:r w:rsidRPr="006B4F4A">
        <w:rPr>
          <w:rFonts w:ascii="Times New Roman" w:hAnsi="Times New Roman"/>
          <w:color w:val="000000"/>
          <w:sz w:val="24"/>
          <w:szCs w:val="24"/>
        </w:rPr>
        <w:t>.</w:t>
      </w:r>
    </w:p>
    <w:p w:rsidR="00D21518" w:rsidRPr="006B4F4A" w:rsidRDefault="00D21518" w:rsidP="00D21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olor w:val="000000"/>
          <w:sz w:val="24"/>
          <w:szCs w:val="24"/>
        </w:rPr>
      </w:pPr>
      <w:r w:rsidRPr="006B4F4A">
        <w:rPr>
          <w:rFonts w:ascii="Times New Roman" w:hAnsi="Times New Roman"/>
          <w:color w:val="000000"/>
          <w:sz w:val="24"/>
          <w:szCs w:val="24"/>
        </w:rPr>
        <w:t xml:space="preserve">При </w:t>
      </w:r>
      <w:proofErr w:type="spellStart"/>
      <w:r w:rsidRPr="006B4F4A">
        <w:rPr>
          <w:rFonts w:ascii="Times New Roman" w:hAnsi="Times New Roman"/>
          <w:color w:val="000000"/>
          <w:sz w:val="24"/>
          <w:szCs w:val="24"/>
        </w:rPr>
        <w:t>складанні</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цінової</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пропозиції</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Учасник</w:t>
      </w:r>
      <w:proofErr w:type="spellEnd"/>
      <w:r w:rsidRPr="006B4F4A">
        <w:rPr>
          <w:rFonts w:ascii="Times New Roman" w:hAnsi="Times New Roman"/>
          <w:color w:val="000000"/>
          <w:sz w:val="24"/>
          <w:szCs w:val="24"/>
        </w:rPr>
        <w:t xml:space="preserve"> повинен </w:t>
      </w:r>
      <w:proofErr w:type="spellStart"/>
      <w:r w:rsidRPr="006B4F4A">
        <w:rPr>
          <w:rFonts w:ascii="Times New Roman" w:hAnsi="Times New Roman"/>
          <w:color w:val="000000"/>
          <w:sz w:val="24"/>
          <w:szCs w:val="24"/>
        </w:rPr>
        <w:t>керуватись</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розділом</w:t>
      </w:r>
      <w:proofErr w:type="spellEnd"/>
      <w:r w:rsidRPr="006B4F4A">
        <w:rPr>
          <w:rFonts w:ascii="Times New Roman" w:hAnsi="Times New Roman"/>
          <w:color w:val="000000"/>
          <w:sz w:val="24"/>
          <w:szCs w:val="24"/>
        </w:rPr>
        <w:t xml:space="preserve"> V «</w:t>
      </w:r>
      <w:proofErr w:type="spellStart"/>
      <w:r w:rsidRPr="006B4F4A">
        <w:rPr>
          <w:rFonts w:ascii="Times New Roman" w:hAnsi="Times New Roman"/>
          <w:color w:val="000000"/>
          <w:sz w:val="24"/>
          <w:szCs w:val="24"/>
        </w:rPr>
        <w:t>Визначення</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вартості</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об’єкта</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будівництва</w:t>
      </w:r>
      <w:proofErr w:type="spellEnd"/>
      <w:r w:rsidRPr="006B4F4A">
        <w:rPr>
          <w:rFonts w:ascii="Times New Roman" w:hAnsi="Times New Roman"/>
          <w:color w:val="000000"/>
          <w:sz w:val="24"/>
          <w:szCs w:val="24"/>
        </w:rPr>
        <w:t xml:space="preserve"> при </w:t>
      </w:r>
      <w:proofErr w:type="spellStart"/>
      <w:r w:rsidRPr="006B4F4A">
        <w:rPr>
          <w:rFonts w:ascii="Times New Roman" w:hAnsi="Times New Roman"/>
          <w:color w:val="000000"/>
          <w:sz w:val="24"/>
          <w:szCs w:val="24"/>
        </w:rPr>
        <w:t>складанні</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ціни</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пропозиції</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учасника</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процедури</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закупівлі</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договірної</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ціни</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Настанови</w:t>
      </w:r>
      <w:proofErr w:type="spellEnd"/>
      <w:r w:rsidRPr="006B4F4A">
        <w:rPr>
          <w:rFonts w:ascii="Times New Roman" w:hAnsi="Times New Roman"/>
          <w:color w:val="000000"/>
          <w:sz w:val="24"/>
          <w:szCs w:val="24"/>
        </w:rPr>
        <w:t xml:space="preserve"> з </w:t>
      </w:r>
      <w:proofErr w:type="spellStart"/>
      <w:r w:rsidRPr="006B4F4A">
        <w:rPr>
          <w:rFonts w:ascii="Times New Roman" w:hAnsi="Times New Roman"/>
          <w:color w:val="000000"/>
          <w:sz w:val="24"/>
          <w:szCs w:val="24"/>
        </w:rPr>
        <w:t>визначення</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вартості</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будівництва</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затвердженої</w:t>
      </w:r>
      <w:proofErr w:type="spellEnd"/>
      <w:r w:rsidRPr="006B4F4A">
        <w:rPr>
          <w:rFonts w:ascii="Times New Roman" w:hAnsi="Times New Roman"/>
          <w:color w:val="000000"/>
          <w:sz w:val="24"/>
          <w:szCs w:val="24"/>
        </w:rPr>
        <w:t xml:space="preserve"> Наказом </w:t>
      </w:r>
      <w:proofErr w:type="spellStart"/>
      <w:r w:rsidRPr="006B4F4A">
        <w:rPr>
          <w:rFonts w:ascii="Times New Roman" w:hAnsi="Times New Roman"/>
          <w:color w:val="000000"/>
          <w:sz w:val="24"/>
          <w:szCs w:val="24"/>
        </w:rPr>
        <w:t>Міністерства</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розвитку</w:t>
      </w:r>
      <w:proofErr w:type="spellEnd"/>
      <w:r w:rsidRPr="006B4F4A">
        <w:rPr>
          <w:rFonts w:ascii="Times New Roman" w:hAnsi="Times New Roman"/>
          <w:color w:val="000000"/>
          <w:sz w:val="24"/>
          <w:szCs w:val="24"/>
        </w:rPr>
        <w:t xml:space="preserve"> громад та </w:t>
      </w:r>
      <w:proofErr w:type="spellStart"/>
      <w:r w:rsidRPr="006B4F4A">
        <w:rPr>
          <w:rFonts w:ascii="Times New Roman" w:hAnsi="Times New Roman"/>
          <w:color w:val="000000"/>
          <w:sz w:val="24"/>
          <w:szCs w:val="24"/>
        </w:rPr>
        <w:t>територій</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України</w:t>
      </w:r>
      <w:proofErr w:type="spellEnd"/>
      <w:r w:rsidRPr="006B4F4A">
        <w:rPr>
          <w:rFonts w:ascii="Times New Roman" w:hAnsi="Times New Roman"/>
          <w:color w:val="000000"/>
          <w:sz w:val="24"/>
          <w:szCs w:val="24"/>
        </w:rPr>
        <w:t xml:space="preserve"> 01 листопада 2021 року № 281.</w:t>
      </w:r>
    </w:p>
    <w:p w:rsidR="00D21518" w:rsidRPr="006B4F4A" w:rsidRDefault="00D21518" w:rsidP="00D21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olor w:val="000000"/>
          <w:sz w:val="24"/>
          <w:szCs w:val="24"/>
        </w:rPr>
      </w:pPr>
      <w:proofErr w:type="spellStart"/>
      <w:r w:rsidRPr="006B4F4A">
        <w:rPr>
          <w:rFonts w:ascii="Times New Roman" w:hAnsi="Times New Roman"/>
          <w:color w:val="000000"/>
          <w:sz w:val="24"/>
          <w:szCs w:val="24"/>
        </w:rPr>
        <w:t>Під</w:t>
      </w:r>
      <w:proofErr w:type="spellEnd"/>
      <w:r w:rsidRPr="006B4F4A">
        <w:rPr>
          <w:rFonts w:ascii="Times New Roman" w:hAnsi="Times New Roman"/>
          <w:color w:val="000000"/>
          <w:sz w:val="24"/>
          <w:szCs w:val="24"/>
        </w:rPr>
        <w:t xml:space="preserve"> час </w:t>
      </w:r>
      <w:proofErr w:type="spellStart"/>
      <w:r w:rsidRPr="006B4F4A">
        <w:rPr>
          <w:rFonts w:ascii="Times New Roman" w:hAnsi="Times New Roman"/>
          <w:color w:val="000000"/>
          <w:sz w:val="24"/>
          <w:szCs w:val="24"/>
        </w:rPr>
        <w:t>виконання</w:t>
      </w:r>
      <w:proofErr w:type="spellEnd"/>
      <w:r w:rsidRPr="006B4F4A">
        <w:rPr>
          <w:rFonts w:ascii="Times New Roman" w:hAnsi="Times New Roman"/>
          <w:color w:val="000000"/>
          <w:sz w:val="24"/>
          <w:szCs w:val="24"/>
        </w:rPr>
        <w:t xml:space="preserve"> договору про </w:t>
      </w:r>
      <w:proofErr w:type="spellStart"/>
      <w:r w:rsidRPr="006B4F4A">
        <w:rPr>
          <w:rFonts w:ascii="Times New Roman" w:hAnsi="Times New Roman"/>
          <w:color w:val="000000"/>
          <w:sz w:val="24"/>
          <w:szCs w:val="24"/>
        </w:rPr>
        <w:t>закупівлю</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учасник</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зобов’язується</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дотримуватись</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передбачених</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чинним</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законодавством</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вимог</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щодо</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застосування</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заходів</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із</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захисту</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довкілля</w:t>
      </w:r>
      <w:proofErr w:type="spellEnd"/>
      <w:r w:rsidRPr="006B4F4A">
        <w:rPr>
          <w:rFonts w:ascii="Times New Roman" w:hAnsi="Times New Roman"/>
          <w:color w:val="000000"/>
          <w:sz w:val="24"/>
          <w:szCs w:val="24"/>
        </w:rPr>
        <w:t xml:space="preserve">, в тому </w:t>
      </w:r>
      <w:proofErr w:type="spellStart"/>
      <w:r w:rsidRPr="006B4F4A">
        <w:rPr>
          <w:rFonts w:ascii="Times New Roman" w:hAnsi="Times New Roman"/>
          <w:color w:val="000000"/>
          <w:sz w:val="24"/>
          <w:szCs w:val="24"/>
        </w:rPr>
        <w:t>числі</w:t>
      </w:r>
      <w:proofErr w:type="spellEnd"/>
      <w:r w:rsidRPr="006B4F4A">
        <w:rPr>
          <w:rFonts w:ascii="Times New Roman" w:hAnsi="Times New Roman"/>
          <w:color w:val="000000"/>
          <w:sz w:val="24"/>
          <w:szCs w:val="24"/>
        </w:rPr>
        <w:t xml:space="preserve"> тих, </w:t>
      </w:r>
      <w:proofErr w:type="spellStart"/>
      <w:r w:rsidRPr="006B4F4A">
        <w:rPr>
          <w:rFonts w:ascii="Times New Roman" w:hAnsi="Times New Roman"/>
          <w:color w:val="000000"/>
          <w:sz w:val="24"/>
          <w:szCs w:val="24"/>
        </w:rPr>
        <w:t>що</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передбачені</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згідно</w:t>
      </w:r>
      <w:proofErr w:type="spellEnd"/>
      <w:r w:rsidRPr="006B4F4A">
        <w:rPr>
          <w:rFonts w:ascii="Times New Roman" w:hAnsi="Times New Roman"/>
          <w:color w:val="000000"/>
          <w:sz w:val="24"/>
          <w:szCs w:val="24"/>
        </w:rPr>
        <w:t xml:space="preserve"> Закону </w:t>
      </w:r>
      <w:proofErr w:type="spellStart"/>
      <w:r w:rsidRPr="006B4F4A">
        <w:rPr>
          <w:rFonts w:ascii="Times New Roman" w:hAnsi="Times New Roman"/>
          <w:color w:val="000000"/>
          <w:sz w:val="24"/>
          <w:szCs w:val="24"/>
        </w:rPr>
        <w:t>України</w:t>
      </w:r>
      <w:proofErr w:type="spellEnd"/>
      <w:r w:rsidRPr="006B4F4A">
        <w:rPr>
          <w:rFonts w:ascii="Times New Roman" w:hAnsi="Times New Roman"/>
          <w:color w:val="000000"/>
          <w:sz w:val="24"/>
          <w:szCs w:val="24"/>
        </w:rPr>
        <w:t xml:space="preserve"> «Про </w:t>
      </w:r>
      <w:proofErr w:type="spellStart"/>
      <w:r w:rsidRPr="006B4F4A">
        <w:rPr>
          <w:rFonts w:ascii="Times New Roman" w:hAnsi="Times New Roman"/>
          <w:color w:val="000000"/>
          <w:sz w:val="24"/>
          <w:szCs w:val="24"/>
        </w:rPr>
        <w:t>охорону</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навколишнього</w:t>
      </w:r>
      <w:proofErr w:type="spellEnd"/>
      <w:r w:rsidRPr="006B4F4A">
        <w:rPr>
          <w:rFonts w:ascii="Times New Roman" w:hAnsi="Times New Roman"/>
          <w:color w:val="000000"/>
          <w:sz w:val="24"/>
          <w:szCs w:val="24"/>
        </w:rPr>
        <w:t xml:space="preserve"> природного </w:t>
      </w:r>
      <w:proofErr w:type="spellStart"/>
      <w:r w:rsidRPr="006B4F4A">
        <w:rPr>
          <w:rFonts w:ascii="Times New Roman" w:hAnsi="Times New Roman"/>
          <w:color w:val="000000"/>
          <w:sz w:val="24"/>
          <w:szCs w:val="24"/>
        </w:rPr>
        <w:t>середовища</w:t>
      </w:r>
      <w:proofErr w:type="spellEnd"/>
      <w:r w:rsidRPr="006B4F4A">
        <w:rPr>
          <w:rFonts w:ascii="Times New Roman" w:hAnsi="Times New Roman"/>
          <w:color w:val="000000"/>
          <w:sz w:val="24"/>
          <w:szCs w:val="24"/>
        </w:rPr>
        <w:t xml:space="preserve">», Закону </w:t>
      </w:r>
      <w:proofErr w:type="spellStart"/>
      <w:r w:rsidRPr="006B4F4A">
        <w:rPr>
          <w:rFonts w:ascii="Times New Roman" w:hAnsi="Times New Roman"/>
          <w:color w:val="000000"/>
          <w:sz w:val="24"/>
          <w:szCs w:val="24"/>
        </w:rPr>
        <w:t>України</w:t>
      </w:r>
      <w:proofErr w:type="spellEnd"/>
      <w:r w:rsidRPr="006B4F4A">
        <w:rPr>
          <w:rFonts w:ascii="Times New Roman" w:hAnsi="Times New Roman"/>
          <w:color w:val="000000"/>
          <w:sz w:val="24"/>
          <w:szCs w:val="24"/>
        </w:rPr>
        <w:t xml:space="preserve"> «Про </w:t>
      </w:r>
      <w:proofErr w:type="spellStart"/>
      <w:r w:rsidRPr="006B4F4A">
        <w:rPr>
          <w:rFonts w:ascii="Times New Roman" w:hAnsi="Times New Roman"/>
          <w:color w:val="000000"/>
          <w:sz w:val="24"/>
          <w:szCs w:val="24"/>
        </w:rPr>
        <w:t>відходи</w:t>
      </w:r>
      <w:proofErr w:type="spellEnd"/>
      <w:r w:rsidRPr="006B4F4A">
        <w:rPr>
          <w:rFonts w:ascii="Times New Roman" w:hAnsi="Times New Roman"/>
          <w:color w:val="000000"/>
          <w:sz w:val="24"/>
          <w:szCs w:val="24"/>
        </w:rPr>
        <w:t>».</w:t>
      </w:r>
    </w:p>
    <w:p w:rsidR="00D21518" w:rsidRPr="006B4F4A" w:rsidRDefault="00D21518" w:rsidP="00D21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olor w:val="000000"/>
          <w:sz w:val="24"/>
          <w:szCs w:val="24"/>
        </w:rPr>
      </w:pPr>
      <w:proofErr w:type="spellStart"/>
      <w:r w:rsidRPr="006B4F4A">
        <w:rPr>
          <w:rFonts w:ascii="Times New Roman" w:hAnsi="Times New Roman"/>
          <w:color w:val="000000"/>
          <w:sz w:val="24"/>
          <w:szCs w:val="24"/>
        </w:rPr>
        <w:t>Виконавц</w:t>
      </w:r>
      <w:proofErr w:type="spellEnd"/>
      <w:r w:rsidRPr="006B4F4A">
        <w:rPr>
          <w:rFonts w:ascii="Times New Roman" w:hAnsi="Times New Roman"/>
          <w:color w:val="000000"/>
          <w:sz w:val="24"/>
          <w:szCs w:val="24"/>
          <w:lang w:val="uk-UA"/>
        </w:rPr>
        <w:t>е</w:t>
      </w:r>
      <w:r w:rsidRPr="006B4F4A">
        <w:rPr>
          <w:rFonts w:ascii="Times New Roman" w:hAnsi="Times New Roman"/>
          <w:color w:val="000000"/>
          <w:sz w:val="24"/>
          <w:szCs w:val="24"/>
        </w:rPr>
        <w:t xml:space="preserve">м </w:t>
      </w:r>
      <w:proofErr w:type="spellStart"/>
      <w:r w:rsidRPr="006B4F4A">
        <w:rPr>
          <w:rFonts w:ascii="Times New Roman" w:hAnsi="Times New Roman"/>
          <w:color w:val="000000"/>
          <w:sz w:val="24"/>
          <w:szCs w:val="24"/>
        </w:rPr>
        <w:t>повинні</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використовувати</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тільки</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сертифіковані</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матеріали</w:t>
      </w:r>
      <w:proofErr w:type="spellEnd"/>
      <w:r w:rsidRPr="006B4F4A">
        <w:rPr>
          <w:rFonts w:ascii="Times New Roman" w:hAnsi="Times New Roman"/>
          <w:color w:val="000000"/>
          <w:sz w:val="24"/>
          <w:szCs w:val="24"/>
        </w:rPr>
        <w:t xml:space="preserve"> та </w:t>
      </w:r>
      <w:proofErr w:type="spellStart"/>
      <w:r w:rsidRPr="006B4F4A">
        <w:rPr>
          <w:rFonts w:ascii="Times New Roman" w:hAnsi="Times New Roman"/>
          <w:color w:val="000000"/>
          <w:sz w:val="24"/>
          <w:szCs w:val="24"/>
        </w:rPr>
        <w:t>вироби</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погоджені</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із</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Замовником</w:t>
      </w:r>
      <w:proofErr w:type="spellEnd"/>
      <w:r w:rsidRPr="006B4F4A">
        <w:rPr>
          <w:rFonts w:ascii="Times New Roman" w:hAnsi="Times New Roman"/>
          <w:color w:val="000000"/>
          <w:sz w:val="24"/>
          <w:szCs w:val="24"/>
        </w:rPr>
        <w:t>.</w:t>
      </w:r>
    </w:p>
    <w:p w:rsidR="00D21518" w:rsidRPr="006B4F4A" w:rsidRDefault="00D21518" w:rsidP="00D21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olor w:val="000000"/>
          <w:sz w:val="24"/>
          <w:szCs w:val="24"/>
        </w:rPr>
      </w:pPr>
      <w:proofErr w:type="spellStart"/>
      <w:r w:rsidRPr="006B4F4A">
        <w:rPr>
          <w:rFonts w:ascii="Times New Roman" w:hAnsi="Times New Roman"/>
          <w:color w:val="000000"/>
          <w:sz w:val="24"/>
          <w:szCs w:val="24"/>
        </w:rPr>
        <w:t>Учасник</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відповідає</w:t>
      </w:r>
      <w:proofErr w:type="spellEnd"/>
      <w:r w:rsidRPr="006B4F4A">
        <w:rPr>
          <w:rFonts w:ascii="Times New Roman" w:hAnsi="Times New Roman"/>
          <w:color w:val="000000"/>
          <w:sz w:val="24"/>
          <w:szCs w:val="24"/>
        </w:rPr>
        <w:t xml:space="preserve"> за </w:t>
      </w:r>
      <w:proofErr w:type="spellStart"/>
      <w:r w:rsidRPr="006B4F4A">
        <w:rPr>
          <w:rFonts w:ascii="Times New Roman" w:hAnsi="Times New Roman"/>
          <w:color w:val="000000"/>
          <w:sz w:val="24"/>
          <w:szCs w:val="24"/>
        </w:rPr>
        <w:t>одержання</w:t>
      </w:r>
      <w:proofErr w:type="spellEnd"/>
      <w:r w:rsidRPr="006B4F4A">
        <w:rPr>
          <w:rFonts w:ascii="Times New Roman" w:hAnsi="Times New Roman"/>
          <w:color w:val="000000"/>
          <w:sz w:val="24"/>
          <w:szCs w:val="24"/>
        </w:rPr>
        <w:t xml:space="preserve"> будь-</w:t>
      </w:r>
      <w:proofErr w:type="spellStart"/>
      <w:r w:rsidRPr="006B4F4A">
        <w:rPr>
          <w:rFonts w:ascii="Times New Roman" w:hAnsi="Times New Roman"/>
          <w:color w:val="000000"/>
          <w:sz w:val="24"/>
          <w:szCs w:val="24"/>
        </w:rPr>
        <w:t>яких</w:t>
      </w:r>
      <w:proofErr w:type="spellEnd"/>
      <w:r w:rsidRPr="006B4F4A">
        <w:rPr>
          <w:rFonts w:ascii="Times New Roman" w:hAnsi="Times New Roman"/>
          <w:color w:val="000000"/>
          <w:sz w:val="24"/>
          <w:szCs w:val="24"/>
        </w:rPr>
        <w:t xml:space="preserve"> та/</w:t>
      </w:r>
      <w:proofErr w:type="spellStart"/>
      <w:r w:rsidRPr="006B4F4A">
        <w:rPr>
          <w:rFonts w:ascii="Times New Roman" w:hAnsi="Times New Roman"/>
          <w:color w:val="000000"/>
          <w:sz w:val="24"/>
          <w:szCs w:val="24"/>
        </w:rPr>
        <w:t>або</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всіх</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необхідних</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дозволів</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ліцензій</w:t>
      </w:r>
      <w:proofErr w:type="spellEnd"/>
      <w:r w:rsidRPr="006B4F4A">
        <w:rPr>
          <w:rFonts w:ascii="Times New Roman" w:hAnsi="Times New Roman"/>
          <w:color w:val="000000"/>
          <w:sz w:val="24"/>
          <w:szCs w:val="24"/>
        </w:rPr>
        <w:t xml:space="preserve"> на </w:t>
      </w:r>
      <w:proofErr w:type="spellStart"/>
      <w:r w:rsidRPr="006B4F4A">
        <w:rPr>
          <w:rFonts w:ascii="Times New Roman" w:hAnsi="Times New Roman"/>
          <w:color w:val="000000"/>
          <w:sz w:val="24"/>
          <w:szCs w:val="24"/>
        </w:rPr>
        <w:t>виконання</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робіт</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надання</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послуг</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сертифікатів</w:t>
      </w:r>
      <w:proofErr w:type="spellEnd"/>
      <w:r w:rsidRPr="006B4F4A">
        <w:rPr>
          <w:rFonts w:ascii="Times New Roman" w:hAnsi="Times New Roman"/>
          <w:color w:val="000000"/>
          <w:sz w:val="24"/>
          <w:szCs w:val="24"/>
        </w:rPr>
        <w:t xml:space="preserve"> на </w:t>
      </w:r>
      <w:proofErr w:type="spellStart"/>
      <w:r w:rsidRPr="006B4F4A">
        <w:rPr>
          <w:rFonts w:ascii="Times New Roman" w:hAnsi="Times New Roman"/>
          <w:color w:val="000000"/>
          <w:sz w:val="24"/>
          <w:szCs w:val="24"/>
        </w:rPr>
        <w:t>обладнання</w:t>
      </w:r>
      <w:proofErr w:type="spellEnd"/>
      <w:r w:rsidRPr="006B4F4A">
        <w:rPr>
          <w:rFonts w:ascii="Times New Roman" w:hAnsi="Times New Roman"/>
          <w:color w:val="000000"/>
          <w:sz w:val="24"/>
          <w:szCs w:val="24"/>
        </w:rPr>
        <w:t xml:space="preserve"> та </w:t>
      </w:r>
      <w:proofErr w:type="spellStart"/>
      <w:r w:rsidRPr="006B4F4A">
        <w:rPr>
          <w:rFonts w:ascii="Times New Roman" w:hAnsi="Times New Roman"/>
          <w:color w:val="000000"/>
          <w:sz w:val="24"/>
          <w:szCs w:val="24"/>
        </w:rPr>
        <w:t>матеріали</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які</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будуть</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lastRenderedPageBreak/>
        <w:t>використовуватись</w:t>
      </w:r>
      <w:proofErr w:type="spellEnd"/>
      <w:r w:rsidRPr="006B4F4A">
        <w:rPr>
          <w:rFonts w:ascii="Times New Roman" w:hAnsi="Times New Roman"/>
          <w:color w:val="000000"/>
          <w:sz w:val="24"/>
          <w:szCs w:val="24"/>
        </w:rPr>
        <w:t xml:space="preserve"> при </w:t>
      </w:r>
      <w:r w:rsidRPr="006B4F4A">
        <w:rPr>
          <w:rFonts w:ascii="Times New Roman" w:hAnsi="Times New Roman"/>
          <w:color w:val="000000"/>
          <w:sz w:val="24"/>
          <w:szCs w:val="24"/>
          <w:lang w:val="uk-UA"/>
        </w:rPr>
        <w:t>наданні послуг</w:t>
      </w:r>
      <w:r w:rsidRPr="006B4F4A">
        <w:rPr>
          <w:rFonts w:ascii="Times New Roman" w:hAnsi="Times New Roman"/>
          <w:color w:val="000000"/>
          <w:sz w:val="24"/>
          <w:szCs w:val="24"/>
        </w:rPr>
        <w:t xml:space="preserve"> за Договором, та </w:t>
      </w:r>
      <w:proofErr w:type="spellStart"/>
      <w:r w:rsidRPr="006B4F4A">
        <w:rPr>
          <w:rFonts w:ascii="Times New Roman" w:hAnsi="Times New Roman"/>
          <w:color w:val="000000"/>
          <w:sz w:val="24"/>
          <w:szCs w:val="24"/>
        </w:rPr>
        <w:t>інших</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документів</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пов’язаних</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із</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поданням</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пропозиції</w:t>
      </w:r>
      <w:proofErr w:type="spellEnd"/>
      <w:r w:rsidRPr="006B4F4A">
        <w:rPr>
          <w:rFonts w:ascii="Times New Roman" w:hAnsi="Times New Roman"/>
          <w:color w:val="000000"/>
          <w:sz w:val="24"/>
          <w:szCs w:val="24"/>
        </w:rPr>
        <w:t xml:space="preserve">, та </w:t>
      </w:r>
      <w:proofErr w:type="spellStart"/>
      <w:r w:rsidRPr="006B4F4A">
        <w:rPr>
          <w:rFonts w:ascii="Times New Roman" w:hAnsi="Times New Roman"/>
          <w:color w:val="000000"/>
          <w:sz w:val="24"/>
          <w:szCs w:val="24"/>
        </w:rPr>
        <w:t>самостійно</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несе</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всі</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витрати</w:t>
      </w:r>
      <w:proofErr w:type="spellEnd"/>
      <w:r w:rsidRPr="006B4F4A">
        <w:rPr>
          <w:rFonts w:ascii="Times New Roman" w:hAnsi="Times New Roman"/>
          <w:color w:val="000000"/>
          <w:sz w:val="24"/>
          <w:szCs w:val="24"/>
        </w:rPr>
        <w:t xml:space="preserve"> на </w:t>
      </w:r>
      <w:proofErr w:type="spellStart"/>
      <w:r w:rsidRPr="006B4F4A">
        <w:rPr>
          <w:rFonts w:ascii="Times New Roman" w:hAnsi="Times New Roman"/>
          <w:color w:val="000000"/>
          <w:sz w:val="24"/>
          <w:szCs w:val="24"/>
        </w:rPr>
        <w:t>їх</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отримання</w:t>
      </w:r>
      <w:proofErr w:type="spellEnd"/>
      <w:r w:rsidRPr="006B4F4A">
        <w:rPr>
          <w:rFonts w:ascii="Times New Roman" w:hAnsi="Times New Roman"/>
          <w:color w:val="000000"/>
          <w:sz w:val="24"/>
          <w:szCs w:val="24"/>
        </w:rPr>
        <w:t>.</w:t>
      </w:r>
    </w:p>
    <w:p w:rsidR="00D21518" w:rsidRPr="006B4F4A" w:rsidRDefault="00D21518" w:rsidP="00D21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olor w:val="000000"/>
          <w:sz w:val="24"/>
          <w:szCs w:val="24"/>
        </w:rPr>
      </w:pPr>
      <w:proofErr w:type="spellStart"/>
      <w:r w:rsidRPr="006B4F4A">
        <w:rPr>
          <w:rFonts w:ascii="Times New Roman" w:hAnsi="Times New Roman"/>
          <w:color w:val="000000"/>
          <w:sz w:val="24"/>
          <w:szCs w:val="24"/>
        </w:rPr>
        <w:t>Ціна</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пропозиції</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Учасника</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процедури</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закупівлі</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договірна</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ціна</w:t>
      </w:r>
      <w:proofErr w:type="spellEnd"/>
      <w:r w:rsidRPr="006B4F4A">
        <w:rPr>
          <w:rFonts w:ascii="Times New Roman" w:hAnsi="Times New Roman"/>
          <w:color w:val="000000"/>
          <w:sz w:val="24"/>
          <w:szCs w:val="24"/>
        </w:rPr>
        <w:t xml:space="preserve">) повинна бути </w:t>
      </w:r>
      <w:proofErr w:type="spellStart"/>
      <w:r w:rsidRPr="006B4F4A">
        <w:rPr>
          <w:rFonts w:ascii="Times New Roman" w:hAnsi="Times New Roman"/>
          <w:color w:val="000000"/>
          <w:sz w:val="24"/>
          <w:szCs w:val="24"/>
        </w:rPr>
        <w:t>розрахована</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відповідно</w:t>
      </w:r>
      <w:proofErr w:type="spellEnd"/>
      <w:r w:rsidRPr="006B4F4A">
        <w:rPr>
          <w:rFonts w:ascii="Times New Roman" w:hAnsi="Times New Roman"/>
          <w:color w:val="000000"/>
          <w:sz w:val="24"/>
          <w:szCs w:val="24"/>
        </w:rPr>
        <w:t xml:space="preserve"> до КНУ «</w:t>
      </w:r>
      <w:proofErr w:type="spellStart"/>
      <w:r w:rsidRPr="006B4F4A">
        <w:rPr>
          <w:rFonts w:ascii="Times New Roman" w:hAnsi="Times New Roman"/>
          <w:color w:val="000000"/>
          <w:sz w:val="24"/>
          <w:szCs w:val="24"/>
        </w:rPr>
        <w:t>Настанова</w:t>
      </w:r>
      <w:proofErr w:type="spellEnd"/>
      <w:r w:rsidRPr="006B4F4A">
        <w:rPr>
          <w:rFonts w:ascii="Times New Roman" w:hAnsi="Times New Roman"/>
          <w:color w:val="000000"/>
          <w:sz w:val="24"/>
          <w:szCs w:val="24"/>
        </w:rPr>
        <w:t xml:space="preserve"> з </w:t>
      </w:r>
      <w:proofErr w:type="spellStart"/>
      <w:r w:rsidRPr="006B4F4A">
        <w:rPr>
          <w:rFonts w:ascii="Times New Roman" w:hAnsi="Times New Roman"/>
          <w:color w:val="000000"/>
          <w:sz w:val="24"/>
          <w:szCs w:val="24"/>
        </w:rPr>
        <w:t>визначення</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вартості</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будівництва</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затверджена</w:t>
      </w:r>
      <w:proofErr w:type="spellEnd"/>
      <w:r w:rsidRPr="006B4F4A">
        <w:rPr>
          <w:rFonts w:ascii="Times New Roman" w:hAnsi="Times New Roman"/>
          <w:color w:val="000000"/>
          <w:sz w:val="24"/>
          <w:szCs w:val="24"/>
        </w:rPr>
        <w:t xml:space="preserve"> наказом </w:t>
      </w:r>
      <w:proofErr w:type="spellStart"/>
      <w:r w:rsidRPr="006B4F4A">
        <w:rPr>
          <w:rFonts w:ascii="Times New Roman" w:hAnsi="Times New Roman"/>
          <w:color w:val="000000"/>
          <w:sz w:val="24"/>
          <w:szCs w:val="24"/>
        </w:rPr>
        <w:t>Міністерства</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розвитку</w:t>
      </w:r>
      <w:proofErr w:type="spellEnd"/>
      <w:r w:rsidRPr="006B4F4A">
        <w:rPr>
          <w:rFonts w:ascii="Times New Roman" w:hAnsi="Times New Roman"/>
          <w:color w:val="000000"/>
          <w:sz w:val="24"/>
          <w:szCs w:val="24"/>
        </w:rPr>
        <w:t xml:space="preserve"> громад та </w:t>
      </w:r>
      <w:proofErr w:type="spellStart"/>
      <w:r w:rsidRPr="006B4F4A">
        <w:rPr>
          <w:rFonts w:ascii="Times New Roman" w:hAnsi="Times New Roman"/>
          <w:color w:val="000000"/>
          <w:sz w:val="24"/>
          <w:szCs w:val="24"/>
        </w:rPr>
        <w:t>територій</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України</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від</w:t>
      </w:r>
      <w:proofErr w:type="spellEnd"/>
      <w:r w:rsidRPr="006B4F4A">
        <w:rPr>
          <w:rFonts w:ascii="Times New Roman" w:hAnsi="Times New Roman"/>
          <w:color w:val="000000"/>
          <w:sz w:val="24"/>
          <w:szCs w:val="24"/>
        </w:rPr>
        <w:t xml:space="preserve"> 01 листопада 2021 року № 281 за </w:t>
      </w:r>
      <w:proofErr w:type="spellStart"/>
      <w:r w:rsidRPr="006B4F4A">
        <w:rPr>
          <w:rFonts w:ascii="Times New Roman" w:hAnsi="Times New Roman"/>
          <w:color w:val="000000"/>
          <w:sz w:val="24"/>
          <w:szCs w:val="24"/>
        </w:rPr>
        <w:t>діючими</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ресурсними</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елементними</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кошторисними</w:t>
      </w:r>
      <w:proofErr w:type="spellEnd"/>
      <w:r w:rsidRPr="006B4F4A">
        <w:rPr>
          <w:rFonts w:ascii="Times New Roman" w:hAnsi="Times New Roman"/>
          <w:color w:val="000000"/>
          <w:sz w:val="24"/>
          <w:szCs w:val="24"/>
        </w:rPr>
        <w:t xml:space="preserve"> нормами з </w:t>
      </w:r>
      <w:proofErr w:type="spellStart"/>
      <w:r w:rsidRPr="006B4F4A">
        <w:rPr>
          <w:rFonts w:ascii="Times New Roman" w:hAnsi="Times New Roman"/>
          <w:color w:val="000000"/>
          <w:sz w:val="24"/>
          <w:szCs w:val="24"/>
        </w:rPr>
        <w:t>показниками</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рекомендованими</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Мінрегіоном</w:t>
      </w:r>
      <w:proofErr w:type="spellEnd"/>
      <w:r w:rsidRPr="006B4F4A">
        <w:rPr>
          <w:rFonts w:ascii="Times New Roman" w:hAnsi="Times New Roman"/>
          <w:color w:val="000000"/>
          <w:sz w:val="24"/>
          <w:szCs w:val="24"/>
        </w:rPr>
        <w:t xml:space="preserve"> для </w:t>
      </w:r>
      <w:proofErr w:type="spellStart"/>
      <w:r w:rsidRPr="006B4F4A">
        <w:rPr>
          <w:rFonts w:ascii="Times New Roman" w:hAnsi="Times New Roman"/>
          <w:color w:val="000000"/>
          <w:sz w:val="24"/>
          <w:szCs w:val="24"/>
        </w:rPr>
        <w:t>підприємств</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із</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бюджетним</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фінансуванням</w:t>
      </w:r>
      <w:proofErr w:type="spellEnd"/>
      <w:r w:rsidRPr="006B4F4A">
        <w:rPr>
          <w:rFonts w:ascii="Times New Roman" w:hAnsi="Times New Roman"/>
          <w:color w:val="000000"/>
          <w:sz w:val="24"/>
          <w:szCs w:val="24"/>
        </w:rPr>
        <w:t xml:space="preserve">, з </w:t>
      </w:r>
      <w:proofErr w:type="spellStart"/>
      <w:r w:rsidRPr="006B4F4A">
        <w:rPr>
          <w:rFonts w:ascii="Times New Roman" w:hAnsi="Times New Roman"/>
          <w:color w:val="000000"/>
          <w:sz w:val="24"/>
          <w:szCs w:val="24"/>
        </w:rPr>
        <w:t>усіма</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змінами</w:t>
      </w:r>
      <w:proofErr w:type="spellEnd"/>
      <w:r w:rsidRPr="006B4F4A">
        <w:rPr>
          <w:rFonts w:ascii="Times New Roman" w:hAnsi="Times New Roman"/>
          <w:color w:val="000000"/>
          <w:sz w:val="24"/>
          <w:szCs w:val="24"/>
        </w:rPr>
        <w:t xml:space="preserve"> і </w:t>
      </w:r>
      <w:proofErr w:type="spellStart"/>
      <w:r w:rsidRPr="006B4F4A">
        <w:rPr>
          <w:rFonts w:ascii="Times New Roman" w:hAnsi="Times New Roman"/>
          <w:color w:val="000000"/>
          <w:sz w:val="24"/>
          <w:szCs w:val="24"/>
        </w:rPr>
        <w:t>доповненнями</w:t>
      </w:r>
      <w:proofErr w:type="spellEnd"/>
      <w:r w:rsidRPr="006B4F4A">
        <w:rPr>
          <w:rFonts w:ascii="Times New Roman" w:hAnsi="Times New Roman"/>
          <w:color w:val="000000"/>
          <w:sz w:val="24"/>
          <w:szCs w:val="24"/>
        </w:rPr>
        <w:t xml:space="preserve"> та </w:t>
      </w:r>
      <w:proofErr w:type="spellStart"/>
      <w:r w:rsidRPr="006B4F4A">
        <w:rPr>
          <w:rFonts w:ascii="Times New Roman" w:hAnsi="Times New Roman"/>
          <w:color w:val="000000"/>
          <w:sz w:val="24"/>
          <w:szCs w:val="24"/>
        </w:rPr>
        <w:t>іншими</w:t>
      </w:r>
      <w:proofErr w:type="spellEnd"/>
      <w:r w:rsidRPr="006B4F4A">
        <w:rPr>
          <w:rFonts w:ascii="Times New Roman" w:hAnsi="Times New Roman"/>
          <w:color w:val="000000"/>
          <w:sz w:val="24"/>
          <w:szCs w:val="24"/>
        </w:rPr>
        <w:t xml:space="preserve"> </w:t>
      </w:r>
      <w:proofErr w:type="spellStart"/>
      <w:r w:rsidRPr="006B4F4A">
        <w:rPr>
          <w:rFonts w:ascii="Times New Roman" w:hAnsi="Times New Roman"/>
          <w:color w:val="000000"/>
          <w:sz w:val="24"/>
          <w:szCs w:val="24"/>
        </w:rPr>
        <w:t>діючими</w:t>
      </w:r>
      <w:proofErr w:type="spellEnd"/>
      <w:r w:rsidRPr="006B4F4A">
        <w:rPr>
          <w:rFonts w:ascii="Times New Roman" w:hAnsi="Times New Roman"/>
          <w:color w:val="000000"/>
          <w:sz w:val="24"/>
          <w:szCs w:val="24"/>
        </w:rPr>
        <w:t xml:space="preserve"> нормативно-</w:t>
      </w:r>
      <w:proofErr w:type="spellStart"/>
      <w:r w:rsidRPr="006B4F4A">
        <w:rPr>
          <w:rFonts w:ascii="Times New Roman" w:hAnsi="Times New Roman"/>
          <w:color w:val="000000"/>
          <w:sz w:val="24"/>
          <w:szCs w:val="24"/>
        </w:rPr>
        <w:t>кошторисними</w:t>
      </w:r>
      <w:proofErr w:type="spellEnd"/>
      <w:r w:rsidRPr="006B4F4A">
        <w:rPr>
          <w:rFonts w:ascii="Times New Roman" w:hAnsi="Times New Roman"/>
          <w:color w:val="000000"/>
          <w:sz w:val="24"/>
          <w:szCs w:val="24"/>
        </w:rPr>
        <w:t xml:space="preserve"> документами.</w:t>
      </w:r>
    </w:p>
    <w:p w:rsidR="00D21518" w:rsidRPr="006B4F4A" w:rsidRDefault="00D21518" w:rsidP="00D21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rPr>
      </w:pPr>
      <w:proofErr w:type="spellStart"/>
      <w:r w:rsidRPr="006B4F4A">
        <w:rPr>
          <w:rFonts w:ascii="Times New Roman" w:hAnsi="Times New Roman"/>
          <w:sz w:val="24"/>
          <w:szCs w:val="24"/>
        </w:rPr>
        <w:t>Ціна</w:t>
      </w:r>
      <w:proofErr w:type="spellEnd"/>
      <w:r w:rsidRPr="006B4F4A">
        <w:rPr>
          <w:rFonts w:ascii="Times New Roman" w:hAnsi="Times New Roman"/>
          <w:sz w:val="24"/>
          <w:szCs w:val="24"/>
        </w:rPr>
        <w:t xml:space="preserve"> за </w:t>
      </w:r>
      <w:proofErr w:type="spellStart"/>
      <w:r w:rsidRPr="006B4F4A">
        <w:rPr>
          <w:rFonts w:ascii="Times New Roman" w:hAnsi="Times New Roman"/>
          <w:sz w:val="24"/>
          <w:szCs w:val="24"/>
        </w:rPr>
        <w:t>послугу</w:t>
      </w:r>
      <w:proofErr w:type="spellEnd"/>
      <w:r w:rsidRPr="006B4F4A">
        <w:rPr>
          <w:rFonts w:ascii="Times New Roman" w:hAnsi="Times New Roman"/>
          <w:sz w:val="24"/>
          <w:szCs w:val="24"/>
        </w:rPr>
        <w:t xml:space="preserve"> повинна бути сформована з </w:t>
      </w:r>
      <w:proofErr w:type="spellStart"/>
      <w:r w:rsidRPr="006B4F4A">
        <w:rPr>
          <w:rFonts w:ascii="Times New Roman" w:hAnsi="Times New Roman"/>
          <w:sz w:val="24"/>
          <w:szCs w:val="24"/>
        </w:rPr>
        <w:t>урахуванням</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всіх</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витрат</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Виконав</w:t>
      </w:r>
      <w:proofErr w:type="spellEnd"/>
      <w:r w:rsidRPr="006B4F4A">
        <w:rPr>
          <w:rFonts w:ascii="Times New Roman" w:hAnsi="Times New Roman"/>
          <w:sz w:val="24"/>
          <w:szCs w:val="24"/>
          <w:lang w:val="uk-UA"/>
        </w:rPr>
        <w:t>ця</w:t>
      </w:r>
      <w:r w:rsidRPr="006B4F4A">
        <w:rPr>
          <w:rFonts w:ascii="Times New Roman" w:hAnsi="Times New Roman"/>
          <w:sz w:val="24"/>
          <w:szCs w:val="24"/>
        </w:rPr>
        <w:t xml:space="preserve">, </w:t>
      </w:r>
      <w:proofErr w:type="spellStart"/>
      <w:r w:rsidRPr="006B4F4A">
        <w:rPr>
          <w:rFonts w:ascii="Times New Roman" w:hAnsi="Times New Roman"/>
          <w:sz w:val="24"/>
          <w:szCs w:val="24"/>
        </w:rPr>
        <w:t>які</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необхідно</w:t>
      </w:r>
      <w:proofErr w:type="spellEnd"/>
      <w:r w:rsidRPr="006B4F4A">
        <w:rPr>
          <w:rFonts w:ascii="Times New Roman" w:hAnsi="Times New Roman"/>
          <w:sz w:val="24"/>
          <w:szCs w:val="24"/>
        </w:rPr>
        <w:t xml:space="preserve"> понести </w:t>
      </w:r>
      <w:proofErr w:type="spellStart"/>
      <w:r w:rsidRPr="006B4F4A">
        <w:rPr>
          <w:rFonts w:ascii="Times New Roman" w:hAnsi="Times New Roman"/>
          <w:sz w:val="24"/>
          <w:szCs w:val="24"/>
        </w:rPr>
        <w:t>Виконав</w:t>
      </w:r>
      <w:proofErr w:type="spellEnd"/>
      <w:r w:rsidRPr="006B4F4A">
        <w:rPr>
          <w:rFonts w:ascii="Times New Roman" w:hAnsi="Times New Roman"/>
          <w:sz w:val="24"/>
          <w:szCs w:val="24"/>
          <w:lang w:val="uk-UA"/>
        </w:rPr>
        <w:t>цю</w:t>
      </w:r>
      <w:r w:rsidRPr="006B4F4A">
        <w:rPr>
          <w:rFonts w:ascii="Times New Roman" w:hAnsi="Times New Roman"/>
          <w:sz w:val="24"/>
          <w:szCs w:val="24"/>
        </w:rPr>
        <w:t xml:space="preserve"> у </w:t>
      </w:r>
      <w:proofErr w:type="spellStart"/>
      <w:r w:rsidRPr="006B4F4A">
        <w:rPr>
          <w:rFonts w:ascii="Times New Roman" w:hAnsi="Times New Roman"/>
          <w:sz w:val="24"/>
          <w:szCs w:val="24"/>
        </w:rPr>
        <w:t>зв’язку</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із</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наданням</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послуг</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Замовнику</w:t>
      </w:r>
      <w:proofErr w:type="spellEnd"/>
      <w:r w:rsidRPr="006B4F4A">
        <w:rPr>
          <w:rFonts w:ascii="Times New Roman" w:hAnsi="Times New Roman"/>
          <w:sz w:val="24"/>
          <w:szCs w:val="24"/>
        </w:rPr>
        <w:t xml:space="preserve">, в тому </w:t>
      </w:r>
      <w:proofErr w:type="spellStart"/>
      <w:r w:rsidRPr="006B4F4A">
        <w:rPr>
          <w:rFonts w:ascii="Times New Roman" w:hAnsi="Times New Roman"/>
          <w:sz w:val="24"/>
          <w:szCs w:val="24"/>
        </w:rPr>
        <w:t>числі</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вартість</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проїзду</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працівників</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витратних</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матеріалів</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необхідних</w:t>
      </w:r>
      <w:proofErr w:type="spellEnd"/>
      <w:r w:rsidRPr="006B4F4A">
        <w:rPr>
          <w:rFonts w:ascii="Times New Roman" w:hAnsi="Times New Roman"/>
          <w:sz w:val="24"/>
          <w:szCs w:val="24"/>
        </w:rPr>
        <w:t xml:space="preserve"> для </w:t>
      </w:r>
      <w:proofErr w:type="spellStart"/>
      <w:r w:rsidRPr="006B4F4A">
        <w:rPr>
          <w:rFonts w:ascii="Times New Roman" w:hAnsi="Times New Roman"/>
          <w:sz w:val="24"/>
          <w:szCs w:val="24"/>
        </w:rPr>
        <w:t>послуг</w:t>
      </w:r>
      <w:proofErr w:type="spellEnd"/>
      <w:r w:rsidRPr="006B4F4A">
        <w:rPr>
          <w:rFonts w:ascii="Times New Roman" w:hAnsi="Times New Roman"/>
          <w:sz w:val="24"/>
          <w:szCs w:val="24"/>
        </w:rPr>
        <w:t xml:space="preserve"> з </w:t>
      </w:r>
      <w:proofErr w:type="spellStart"/>
      <w:r w:rsidRPr="006B4F4A">
        <w:rPr>
          <w:rFonts w:ascii="Times New Roman" w:hAnsi="Times New Roman"/>
          <w:sz w:val="24"/>
          <w:szCs w:val="24"/>
        </w:rPr>
        <w:t>їх</w:t>
      </w:r>
      <w:proofErr w:type="spellEnd"/>
      <w:r w:rsidRPr="006B4F4A">
        <w:rPr>
          <w:rFonts w:ascii="Times New Roman" w:hAnsi="Times New Roman"/>
          <w:sz w:val="24"/>
          <w:szCs w:val="24"/>
        </w:rPr>
        <w:t xml:space="preserve"> доставкою/</w:t>
      </w:r>
      <w:proofErr w:type="spellStart"/>
      <w:r w:rsidRPr="006B4F4A">
        <w:rPr>
          <w:rFonts w:ascii="Times New Roman" w:hAnsi="Times New Roman"/>
          <w:sz w:val="24"/>
          <w:szCs w:val="24"/>
        </w:rPr>
        <w:t>розвантаженням</w:t>
      </w:r>
      <w:proofErr w:type="spellEnd"/>
      <w:r w:rsidRPr="006B4F4A">
        <w:rPr>
          <w:rFonts w:ascii="Times New Roman" w:hAnsi="Times New Roman"/>
          <w:sz w:val="24"/>
          <w:szCs w:val="24"/>
        </w:rPr>
        <w:t xml:space="preserve">, доставкою </w:t>
      </w:r>
      <w:proofErr w:type="spellStart"/>
      <w:r w:rsidRPr="006B4F4A">
        <w:rPr>
          <w:rFonts w:ascii="Times New Roman" w:hAnsi="Times New Roman"/>
          <w:sz w:val="24"/>
          <w:szCs w:val="24"/>
        </w:rPr>
        <w:t>інструменту</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Виконав</w:t>
      </w:r>
      <w:proofErr w:type="spellEnd"/>
      <w:r w:rsidRPr="006B4F4A">
        <w:rPr>
          <w:rFonts w:ascii="Times New Roman" w:hAnsi="Times New Roman"/>
          <w:sz w:val="24"/>
          <w:szCs w:val="24"/>
          <w:lang w:val="uk-UA"/>
        </w:rPr>
        <w:t>ця</w:t>
      </w:r>
      <w:r w:rsidRPr="006B4F4A">
        <w:rPr>
          <w:rFonts w:ascii="Times New Roman" w:hAnsi="Times New Roman"/>
          <w:sz w:val="24"/>
          <w:szCs w:val="24"/>
        </w:rPr>
        <w:t xml:space="preserve"> на </w:t>
      </w:r>
      <w:proofErr w:type="spellStart"/>
      <w:r w:rsidRPr="006B4F4A">
        <w:rPr>
          <w:rFonts w:ascii="Times New Roman" w:hAnsi="Times New Roman"/>
          <w:sz w:val="24"/>
          <w:szCs w:val="24"/>
        </w:rPr>
        <w:t>об’єкт</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Замовника</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сплату</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митних</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тарифів</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транспортних</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витрат</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податків</w:t>
      </w:r>
      <w:proofErr w:type="spellEnd"/>
      <w:r w:rsidRPr="006B4F4A">
        <w:rPr>
          <w:rFonts w:ascii="Times New Roman" w:hAnsi="Times New Roman"/>
          <w:sz w:val="24"/>
          <w:szCs w:val="24"/>
        </w:rPr>
        <w:t xml:space="preserve"> і </w:t>
      </w:r>
      <w:proofErr w:type="spellStart"/>
      <w:r w:rsidRPr="006B4F4A">
        <w:rPr>
          <w:rFonts w:ascii="Times New Roman" w:hAnsi="Times New Roman"/>
          <w:sz w:val="24"/>
          <w:szCs w:val="24"/>
        </w:rPr>
        <w:t>зборів</w:t>
      </w:r>
      <w:proofErr w:type="spellEnd"/>
      <w:r w:rsidRPr="006B4F4A">
        <w:rPr>
          <w:rFonts w:ascii="Times New Roman" w:hAnsi="Times New Roman"/>
          <w:sz w:val="24"/>
          <w:szCs w:val="24"/>
        </w:rPr>
        <w:t xml:space="preserve">, та </w:t>
      </w:r>
      <w:proofErr w:type="spellStart"/>
      <w:r w:rsidRPr="006B4F4A">
        <w:rPr>
          <w:rFonts w:ascii="Times New Roman" w:hAnsi="Times New Roman"/>
          <w:sz w:val="24"/>
          <w:szCs w:val="24"/>
        </w:rPr>
        <w:t>інших</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витрат</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понесених</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Виконавц</w:t>
      </w:r>
      <w:proofErr w:type="spellEnd"/>
      <w:r w:rsidRPr="006B4F4A">
        <w:rPr>
          <w:rFonts w:ascii="Times New Roman" w:hAnsi="Times New Roman"/>
          <w:sz w:val="24"/>
          <w:szCs w:val="24"/>
          <w:lang w:val="uk-UA"/>
        </w:rPr>
        <w:t>е</w:t>
      </w:r>
      <w:r w:rsidRPr="006B4F4A">
        <w:rPr>
          <w:rFonts w:ascii="Times New Roman" w:hAnsi="Times New Roman"/>
          <w:sz w:val="24"/>
          <w:szCs w:val="24"/>
        </w:rPr>
        <w:t>м.</w:t>
      </w:r>
    </w:p>
    <w:p w:rsidR="00D21518" w:rsidRPr="006B4F4A" w:rsidRDefault="00D21518" w:rsidP="00D21518">
      <w:pPr>
        <w:snapToGrid w:val="0"/>
        <w:ind w:firstLine="567"/>
        <w:jc w:val="both"/>
        <w:rPr>
          <w:rFonts w:ascii="Times New Roman" w:hAnsi="Times New Roman"/>
          <w:sz w:val="24"/>
          <w:szCs w:val="24"/>
        </w:rPr>
      </w:pPr>
      <w:proofErr w:type="spellStart"/>
      <w:r w:rsidRPr="006B4F4A">
        <w:rPr>
          <w:rFonts w:ascii="Times New Roman" w:hAnsi="Times New Roman"/>
          <w:sz w:val="24"/>
          <w:szCs w:val="24"/>
        </w:rPr>
        <w:t>Загальна</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вартість</w:t>
      </w:r>
      <w:proofErr w:type="spellEnd"/>
      <w:r w:rsidRPr="006B4F4A">
        <w:rPr>
          <w:rFonts w:ascii="Times New Roman" w:hAnsi="Times New Roman"/>
          <w:sz w:val="24"/>
          <w:szCs w:val="24"/>
        </w:rPr>
        <w:t xml:space="preserve"> за </w:t>
      </w:r>
      <w:proofErr w:type="spellStart"/>
      <w:r w:rsidRPr="006B4F4A">
        <w:rPr>
          <w:rFonts w:ascii="Times New Roman" w:hAnsi="Times New Roman"/>
          <w:sz w:val="24"/>
          <w:szCs w:val="24"/>
        </w:rPr>
        <w:t>договірною</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ціною</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має</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відповідати</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ціні</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пропозиції</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Учасника</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Договірна</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ціна</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означає</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ціну</w:t>
      </w:r>
      <w:proofErr w:type="spellEnd"/>
      <w:r w:rsidRPr="006B4F4A">
        <w:rPr>
          <w:rFonts w:ascii="Times New Roman" w:hAnsi="Times New Roman"/>
          <w:sz w:val="24"/>
          <w:szCs w:val="24"/>
        </w:rPr>
        <w:t xml:space="preserve">, </w:t>
      </w:r>
      <w:proofErr w:type="gramStart"/>
      <w:r w:rsidRPr="006B4F4A">
        <w:rPr>
          <w:rFonts w:ascii="Times New Roman" w:hAnsi="Times New Roman"/>
          <w:sz w:val="24"/>
          <w:szCs w:val="24"/>
        </w:rPr>
        <w:t>за яку</w:t>
      </w:r>
      <w:proofErr w:type="gramEnd"/>
      <w:r w:rsidRPr="006B4F4A">
        <w:rPr>
          <w:rFonts w:ascii="Times New Roman" w:hAnsi="Times New Roman"/>
          <w:sz w:val="24"/>
          <w:szCs w:val="24"/>
        </w:rPr>
        <w:t xml:space="preserve"> </w:t>
      </w:r>
      <w:proofErr w:type="spellStart"/>
      <w:r w:rsidRPr="006B4F4A">
        <w:rPr>
          <w:rFonts w:ascii="Times New Roman" w:hAnsi="Times New Roman"/>
          <w:sz w:val="24"/>
          <w:szCs w:val="24"/>
        </w:rPr>
        <w:t>Учасник</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згоден</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надати</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послуги</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відповідно</w:t>
      </w:r>
      <w:proofErr w:type="spellEnd"/>
      <w:r w:rsidRPr="006B4F4A">
        <w:rPr>
          <w:rFonts w:ascii="Times New Roman" w:hAnsi="Times New Roman"/>
          <w:sz w:val="24"/>
          <w:szCs w:val="24"/>
        </w:rPr>
        <w:t xml:space="preserve"> до </w:t>
      </w:r>
      <w:proofErr w:type="spellStart"/>
      <w:r w:rsidRPr="006B4F4A">
        <w:rPr>
          <w:rFonts w:ascii="Times New Roman" w:hAnsi="Times New Roman"/>
          <w:sz w:val="24"/>
          <w:szCs w:val="24"/>
        </w:rPr>
        <w:t>тендерної</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документації</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Договірна</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ціна</w:t>
      </w:r>
      <w:proofErr w:type="spellEnd"/>
      <w:r w:rsidRPr="006B4F4A">
        <w:rPr>
          <w:rFonts w:ascii="Times New Roman" w:hAnsi="Times New Roman"/>
          <w:sz w:val="24"/>
          <w:szCs w:val="24"/>
        </w:rPr>
        <w:t xml:space="preserve"> повинна </w:t>
      </w:r>
      <w:proofErr w:type="spellStart"/>
      <w:r w:rsidRPr="006B4F4A">
        <w:rPr>
          <w:rFonts w:ascii="Times New Roman" w:hAnsi="Times New Roman"/>
          <w:sz w:val="24"/>
          <w:szCs w:val="24"/>
        </w:rPr>
        <w:t>включати</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вартість</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усіх</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видів</w:t>
      </w:r>
      <w:proofErr w:type="spellEnd"/>
      <w:r w:rsidRPr="006B4F4A">
        <w:rPr>
          <w:rFonts w:ascii="Times New Roman" w:hAnsi="Times New Roman"/>
          <w:sz w:val="24"/>
          <w:szCs w:val="24"/>
        </w:rPr>
        <w:t xml:space="preserve"> і </w:t>
      </w:r>
      <w:proofErr w:type="spellStart"/>
      <w:r w:rsidRPr="006B4F4A">
        <w:rPr>
          <w:rFonts w:ascii="Times New Roman" w:hAnsi="Times New Roman"/>
          <w:sz w:val="24"/>
          <w:szCs w:val="24"/>
        </w:rPr>
        <w:t>обсягів</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робіт</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всіх</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матеріальних</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ресурсів</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необхідних</w:t>
      </w:r>
      <w:proofErr w:type="spellEnd"/>
      <w:r w:rsidRPr="006B4F4A">
        <w:rPr>
          <w:rFonts w:ascii="Times New Roman" w:hAnsi="Times New Roman"/>
          <w:sz w:val="24"/>
          <w:szCs w:val="24"/>
        </w:rPr>
        <w:t xml:space="preserve"> для </w:t>
      </w:r>
      <w:proofErr w:type="spellStart"/>
      <w:r w:rsidRPr="006B4F4A">
        <w:rPr>
          <w:rFonts w:ascii="Times New Roman" w:hAnsi="Times New Roman"/>
          <w:sz w:val="24"/>
          <w:szCs w:val="24"/>
        </w:rPr>
        <w:t>їх</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виконання</w:t>
      </w:r>
      <w:proofErr w:type="spellEnd"/>
      <w:r w:rsidRPr="006B4F4A">
        <w:rPr>
          <w:rFonts w:ascii="Times New Roman" w:hAnsi="Times New Roman"/>
          <w:sz w:val="24"/>
          <w:szCs w:val="24"/>
        </w:rPr>
        <w:t xml:space="preserve">, з </w:t>
      </w:r>
      <w:proofErr w:type="spellStart"/>
      <w:r w:rsidRPr="006B4F4A">
        <w:rPr>
          <w:rFonts w:ascii="Times New Roman" w:hAnsi="Times New Roman"/>
          <w:sz w:val="24"/>
          <w:szCs w:val="24"/>
        </w:rPr>
        <w:t>урахуванням</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послуг</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що</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передбачаються</w:t>
      </w:r>
      <w:proofErr w:type="spellEnd"/>
      <w:r w:rsidRPr="006B4F4A">
        <w:rPr>
          <w:rFonts w:ascii="Times New Roman" w:hAnsi="Times New Roman"/>
          <w:sz w:val="24"/>
          <w:szCs w:val="24"/>
        </w:rPr>
        <w:t xml:space="preserve"> до </w:t>
      </w:r>
      <w:proofErr w:type="spellStart"/>
      <w:r w:rsidRPr="006B4F4A">
        <w:rPr>
          <w:rFonts w:ascii="Times New Roman" w:hAnsi="Times New Roman"/>
          <w:sz w:val="24"/>
          <w:szCs w:val="24"/>
        </w:rPr>
        <w:t>виконання</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субпідрядними</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організаціями</w:t>
      </w:r>
      <w:proofErr w:type="spellEnd"/>
      <w:r w:rsidRPr="006B4F4A">
        <w:rPr>
          <w:rFonts w:ascii="Times New Roman" w:hAnsi="Times New Roman"/>
          <w:sz w:val="24"/>
          <w:szCs w:val="24"/>
        </w:rPr>
        <w:t xml:space="preserve">, у </w:t>
      </w:r>
      <w:proofErr w:type="spellStart"/>
      <w:r w:rsidRPr="006B4F4A">
        <w:rPr>
          <w:rFonts w:ascii="Times New Roman" w:hAnsi="Times New Roman"/>
          <w:sz w:val="24"/>
          <w:szCs w:val="24"/>
        </w:rPr>
        <w:t>разі</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їх</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залучення</w:t>
      </w:r>
      <w:proofErr w:type="spellEnd"/>
      <w:r w:rsidRPr="006B4F4A">
        <w:rPr>
          <w:rFonts w:ascii="Times New Roman" w:hAnsi="Times New Roman"/>
          <w:sz w:val="24"/>
          <w:szCs w:val="24"/>
        </w:rPr>
        <w:t xml:space="preserve">. До </w:t>
      </w:r>
      <w:proofErr w:type="spellStart"/>
      <w:r w:rsidRPr="006B4F4A">
        <w:rPr>
          <w:rFonts w:ascii="Times New Roman" w:hAnsi="Times New Roman"/>
          <w:sz w:val="24"/>
          <w:szCs w:val="24"/>
        </w:rPr>
        <w:t>договірної</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ціни</w:t>
      </w:r>
      <w:proofErr w:type="spellEnd"/>
      <w:r w:rsidRPr="006B4F4A">
        <w:rPr>
          <w:rFonts w:ascii="Times New Roman" w:hAnsi="Times New Roman"/>
          <w:sz w:val="24"/>
          <w:szCs w:val="24"/>
        </w:rPr>
        <w:t xml:space="preserve"> не </w:t>
      </w:r>
      <w:proofErr w:type="spellStart"/>
      <w:r w:rsidRPr="006B4F4A">
        <w:rPr>
          <w:rFonts w:ascii="Times New Roman" w:hAnsi="Times New Roman"/>
          <w:sz w:val="24"/>
          <w:szCs w:val="24"/>
        </w:rPr>
        <w:t>включаються</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витрати</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пов'язані</w:t>
      </w:r>
      <w:proofErr w:type="spellEnd"/>
      <w:r w:rsidRPr="006B4F4A">
        <w:rPr>
          <w:rFonts w:ascii="Times New Roman" w:hAnsi="Times New Roman"/>
          <w:sz w:val="24"/>
          <w:szCs w:val="24"/>
        </w:rPr>
        <w:t xml:space="preserve"> з </w:t>
      </w:r>
      <w:proofErr w:type="spellStart"/>
      <w:r w:rsidRPr="006B4F4A">
        <w:rPr>
          <w:rFonts w:ascii="Times New Roman" w:hAnsi="Times New Roman"/>
          <w:sz w:val="24"/>
          <w:szCs w:val="24"/>
        </w:rPr>
        <w:t>укладенням</w:t>
      </w:r>
      <w:proofErr w:type="spellEnd"/>
      <w:r w:rsidRPr="006B4F4A">
        <w:rPr>
          <w:rFonts w:ascii="Times New Roman" w:hAnsi="Times New Roman"/>
          <w:sz w:val="24"/>
          <w:szCs w:val="24"/>
        </w:rPr>
        <w:t xml:space="preserve"> договору.</w:t>
      </w:r>
    </w:p>
    <w:p w:rsidR="00D21518" w:rsidRPr="006B4F4A" w:rsidRDefault="00D21518" w:rsidP="00D21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rPr>
      </w:pPr>
      <w:proofErr w:type="spellStart"/>
      <w:r w:rsidRPr="006B4F4A">
        <w:rPr>
          <w:rFonts w:ascii="Times New Roman" w:hAnsi="Times New Roman"/>
          <w:sz w:val="24"/>
          <w:szCs w:val="24"/>
        </w:rPr>
        <w:t>Відомість</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ресурсів</w:t>
      </w:r>
      <w:proofErr w:type="spellEnd"/>
      <w:r w:rsidRPr="006B4F4A">
        <w:rPr>
          <w:rFonts w:ascii="Times New Roman" w:hAnsi="Times New Roman"/>
          <w:sz w:val="24"/>
          <w:szCs w:val="24"/>
        </w:rPr>
        <w:t xml:space="preserve"> до </w:t>
      </w:r>
      <w:proofErr w:type="spellStart"/>
      <w:r w:rsidRPr="006B4F4A">
        <w:rPr>
          <w:rFonts w:ascii="Times New Roman" w:hAnsi="Times New Roman"/>
          <w:sz w:val="24"/>
          <w:szCs w:val="24"/>
        </w:rPr>
        <w:t>зведеного</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кошторисного</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розрахунку</w:t>
      </w:r>
      <w:proofErr w:type="spellEnd"/>
      <w:r w:rsidRPr="006B4F4A">
        <w:rPr>
          <w:rFonts w:ascii="Times New Roman" w:hAnsi="Times New Roman"/>
          <w:sz w:val="24"/>
          <w:szCs w:val="24"/>
        </w:rPr>
        <w:t xml:space="preserve"> повинна бути з </w:t>
      </w:r>
      <w:proofErr w:type="spellStart"/>
      <w:r w:rsidRPr="006B4F4A">
        <w:rPr>
          <w:rFonts w:ascii="Times New Roman" w:hAnsi="Times New Roman"/>
          <w:sz w:val="24"/>
          <w:szCs w:val="24"/>
        </w:rPr>
        <w:t>обґрунтуванням</w:t>
      </w:r>
      <w:proofErr w:type="spellEnd"/>
      <w:r w:rsidRPr="006B4F4A">
        <w:rPr>
          <w:rFonts w:ascii="Times New Roman" w:hAnsi="Times New Roman"/>
          <w:sz w:val="24"/>
          <w:szCs w:val="24"/>
        </w:rPr>
        <w:t xml:space="preserve"> та </w:t>
      </w:r>
      <w:proofErr w:type="spellStart"/>
      <w:r w:rsidRPr="006B4F4A">
        <w:rPr>
          <w:rFonts w:ascii="Times New Roman" w:hAnsi="Times New Roman"/>
          <w:sz w:val="24"/>
          <w:szCs w:val="24"/>
        </w:rPr>
        <w:t>посиланням</w:t>
      </w:r>
      <w:proofErr w:type="spellEnd"/>
      <w:r w:rsidRPr="006B4F4A">
        <w:rPr>
          <w:rFonts w:ascii="Times New Roman" w:hAnsi="Times New Roman"/>
          <w:sz w:val="24"/>
          <w:szCs w:val="24"/>
        </w:rPr>
        <w:t xml:space="preserve"> на </w:t>
      </w:r>
      <w:proofErr w:type="spellStart"/>
      <w:r w:rsidRPr="006B4F4A">
        <w:rPr>
          <w:rFonts w:ascii="Times New Roman" w:hAnsi="Times New Roman"/>
          <w:sz w:val="24"/>
          <w:szCs w:val="24"/>
        </w:rPr>
        <w:t>країну-виробника</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матеріальних</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ресурсів</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Поточні</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ціни</w:t>
      </w:r>
      <w:proofErr w:type="spellEnd"/>
      <w:r w:rsidRPr="006B4F4A">
        <w:rPr>
          <w:rFonts w:ascii="Times New Roman" w:hAnsi="Times New Roman"/>
          <w:sz w:val="24"/>
          <w:szCs w:val="24"/>
        </w:rPr>
        <w:t xml:space="preserve"> на </w:t>
      </w:r>
      <w:proofErr w:type="spellStart"/>
      <w:r w:rsidRPr="006B4F4A">
        <w:rPr>
          <w:rFonts w:ascii="Times New Roman" w:hAnsi="Times New Roman"/>
          <w:sz w:val="24"/>
          <w:szCs w:val="24"/>
        </w:rPr>
        <w:t>матеріальні</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ресурси</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приймаються</w:t>
      </w:r>
      <w:proofErr w:type="spellEnd"/>
      <w:r w:rsidRPr="006B4F4A">
        <w:rPr>
          <w:rFonts w:ascii="Times New Roman" w:hAnsi="Times New Roman"/>
          <w:sz w:val="24"/>
          <w:szCs w:val="24"/>
        </w:rPr>
        <w:t xml:space="preserve"> за </w:t>
      </w:r>
      <w:proofErr w:type="spellStart"/>
      <w:r w:rsidRPr="006B4F4A">
        <w:rPr>
          <w:rFonts w:ascii="Times New Roman" w:hAnsi="Times New Roman"/>
          <w:sz w:val="24"/>
          <w:szCs w:val="24"/>
        </w:rPr>
        <w:t>обґрунтованими</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найменшими</w:t>
      </w:r>
      <w:proofErr w:type="spellEnd"/>
      <w:r w:rsidRPr="006B4F4A">
        <w:rPr>
          <w:rFonts w:ascii="Times New Roman" w:hAnsi="Times New Roman"/>
          <w:sz w:val="24"/>
          <w:szCs w:val="24"/>
        </w:rPr>
        <w:t xml:space="preserve"> (при </w:t>
      </w:r>
      <w:proofErr w:type="spellStart"/>
      <w:r w:rsidRPr="006B4F4A">
        <w:rPr>
          <w:rFonts w:ascii="Times New Roman" w:hAnsi="Times New Roman"/>
          <w:sz w:val="24"/>
          <w:szCs w:val="24"/>
        </w:rPr>
        <w:t>всіх</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рівних</w:t>
      </w:r>
      <w:proofErr w:type="spellEnd"/>
      <w:r w:rsidRPr="006B4F4A">
        <w:rPr>
          <w:rFonts w:ascii="Times New Roman" w:hAnsi="Times New Roman"/>
          <w:sz w:val="24"/>
          <w:szCs w:val="24"/>
        </w:rPr>
        <w:t xml:space="preserve"> характеристиках) </w:t>
      </w:r>
      <w:proofErr w:type="spellStart"/>
      <w:r w:rsidRPr="006B4F4A">
        <w:rPr>
          <w:rFonts w:ascii="Times New Roman" w:hAnsi="Times New Roman"/>
          <w:sz w:val="24"/>
          <w:szCs w:val="24"/>
        </w:rPr>
        <w:t>цінами</w:t>
      </w:r>
      <w:proofErr w:type="spellEnd"/>
      <w:r w:rsidRPr="006B4F4A">
        <w:rPr>
          <w:rFonts w:ascii="Times New Roman" w:hAnsi="Times New Roman"/>
          <w:sz w:val="24"/>
          <w:szCs w:val="24"/>
        </w:rPr>
        <w:t xml:space="preserve"> на </w:t>
      </w:r>
      <w:proofErr w:type="spellStart"/>
      <w:r w:rsidRPr="006B4F4A">
        <w:rPr>
          <w:rFonts w:ascii="Times New Roman" w:hAnsi="Times New Roman"/>
          <w:sz w:val="24"/>
          <w:szCs w:val="24"/>
        </w:rPr>
        <w:t>підставі</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проведеного</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Учасником</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аналізу</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цін</w:t>
      </w:r>
      <w:proofErr w:type="spellEnd"/>
      <w:r w:rsidRPr="006B4F4A">
        <w:rPr>
          <w:rFonts w:ascii="Times New Roman" w:hAnsi="Times New Roman"/>
          <w:sz w:val="24"/>
          <w:szCs w:val="24"/>
        </w:rPr>
        <w:t xml:space="preserve"> </w:t>
      </w:r>
      <w:proofErr w:type="gramStart"/>
      <w:r w:rsidRPr="006B4F4A">
        <w:rPr>
          <w:rFonts w:ascii="Times New Roman" w:hAnsi="Times New Roman"/>
          <w:sz w:val="24"/>
          <w:szCs w:val="24"/>
        </w:rPr>
        <w:t>на ринку</w:t>
      </w:r>
      <w:proofErr w:type="gramEnd"/>
      <w:r w:rsidRPr="006B4F4A">
        <w:rPr>
          <w:rFonts w:ascii="Times New Roman" w:hAnsi="Times New Roman"/>
          <w:sz w:val="24"/>
          <w:szCs w:val="24"/>
        </w:rPr>
        <w:t xml:space="preserve"> </w:t>
      </w:r>
      <w:proofErr w:type="spellStart"/>
      <w:r w:rsidRPr="006B4F4A">
        <w:rPr>
          <w:rFonts w:ascii="Times New Roman" w:hAnsi="Times New Roman"/>
          <w:sz w:val="24"/>
          <w:szCs w:val="24"/>
        </w:rPr>
        <w:t>будівельних</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матеріалів</w:t>
      </w:r>
      <w:proofErr w:type="spellEnd"/>
      <w:r w:rsidRPr="006B4F4A">
        <w:rPr>
          <w:rFonts w:ascii="Times New Roman" w:hAnsi="Times New Roman"/>
          <w:sz w:val="24"/>
          <w:szCs w:val="24"/>
        </w:rPr>
        <w:t xml:space="preserve"> в </w:t>
      </w:r>
      <w:proofErr w:type="spellStart"/>
      <w:r w:rsidRPr="006B4F4A">
        <w:rPr>
          <w:rFonts w:ascii="Times New Roman" w:hAnsi="Times New Roman"/>
          <w:sz w:val="24"/>
          <w:szCs w:val="24"/>
        </w:rPr>
        <w:t>регіоні</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розташування</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об’єкту</w:t>
      </w:r>
      <w:proofErr w:type="spellEnd"/>
      <w:r w:rsidRPr="006B4F4A">
        <w:rPr>
          <w:rFonts w:ascii="Times New Roman" w:hAnsi="Times New Roman"/>
          <w:sz w:val="24"/>
          <w:szCs w:val="24"/>
        </w:rPr>
        <w:t>.</w:t>
      </w:r>
    </w:p>
    <w:p w:rsidR="00D21518" w:rsidRPr="006B4F4A" w:rsidRDefault="00D21518" w:rsidP="00D21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rPr>
      </w:pPr>
      <w:r w:rsidRPr="006B4F4A">
        <w:rPr>
          <w:rFonts w:ascii="Times New Roman" w:hAnsi="Times New Roman"/>
          <w:sz w:val="24"/>
          <w:szCs w:val="24"/>
        </w:rPr>
        <w:t xml:space="preserve">Не </w:t>
      </w:r>
      <w:proofErr w:type="spellStart"/>
      <w:r w:rsidRPr="006B4F4A">
        <w:rPr>
          <w:rFonts w:ascii="Times New Roman" w:hAnsi="Times New Roman"/>
          <w:sz w:val="24"/>
          <w:szCs w:val="24"/>
        </w:rPr>
        <w:t>врахована</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Учасником</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вартість</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окремих</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послуг</w:t>
      </w:r>
      <w:proofErr w:type="spellEnd"/>
      <w:r w:rsidRPr="006B4F4A">
        <w:rPr>
          <w:rFonts w:ascii="Times New Roman" w:hAnsi="Times New Roman"/>
          <w:sz w:val="24"/>
          <w:szCs w:val="24"/>
        </w:rPr>
        <w:t xml:space="preserve"> не </w:t>
      </w:r>
      <w:proofErr w:type="spellStart"/>
      <w:r w:rsidRPr="006B4F4A">
        <w:rPr>
          <w:rFonts w:ascii="Times New Roman" w:hAnsi="Times New Roman"/>
          <w:sz w:val="24"/>
          <w:szCs w:val="24"/>
        </w:rPr>
        <w:t>сплачується</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Замовником</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окремо</w:t>
      </w:r>
      <w:proofErr w:type="spellEnd"/>
      <w:r w:rsidRPr="006B4F4A">
        <w:rPr>
          <w:rFonts w:ascii="Times New Roman" w:hAnsi="Times New Roman"/>
          <w:sz w:val="24"/>
          <w:szCs w:val="24"/>
        </w:rPr>
        <w:t xml:space="preserve">, а </w:t>
      </w:r>
      <w:proofErr w:type="spellStart"/>
      <w:r w:rsidRPr="006B4F4A">
        <w:rPr>
          <w:rFonts w:ascii="Times New Roman" w:hAnsi="Times New Roman"/>
          <w:sz w:val="24"/>
          <w:szCs w:val="24"/>
        </w:rPr>
        <w:t>витрати</w:t>
      </w:r>
      <w:proofErr w:type="spellEnd"/>
      <w:r w:rsidRPr="006B4F4A">
        <w:rPr>
          <w:rFonts w:ascii="Times New Roman" w:hAnsi="Times New Roman"/>
          <w:sz w:val="24"/>
          <w:szCs w:val="24"/>
        </w:rPr>
        <w:t xml:space="preserve"> на </w:t>
      </w:r>
      <w:proofErr w:type="spellStart"/>
      <w:r w:rsidRPr="006B4F4A">
        <w:rPr>
          <w:rFonts w:ascii="Times New Roman" w:hAnsi="Times New Roman"/>
          <w:sz w:val="24"/>
          <w:szCs w:val="24"/>
        </w:rPr>
        <w:t>їх</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виконання</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вважаються</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врахованими</w:t>
      </w:r>
      <w:proofErr w:type="spellEnd"/>
      <w:r w:rsidRPr="006B4F4A">
        <w:rPr>
          <w:rFonts w:ascii="Times New Roman" w:hAnsi="Times New Roman"/>
          <w:sz w:val="24"/>
          <w:szCs w:val="24"/>
        </w:rPr>
        <w:t xml:space="preserve"> у </w:t>
      </w:r>
      <w:proofErr w:type="spellStart"/>
      <w:r w:rsidRPr="006B4F4A">
        <w:rPr>
          <w:rFonts w:ascii="Times New Roman" w:hAnsi="Times New Roman"/>
          <w:sz w:val="24"/>
          <w:szCs w:val="24"/>
        </w:rPr>
        <w:t>загальній</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ціні</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пропозиції</w:t>
      </w:r>
      <w:proofErr w:type="spellEnd"/>
      <w:r w:rsidRPr="006B4F4A">
        <w:rPr>
          <w:rFonts w:ascii="Times New Roman" w:hAnsi="Times New Roman"/>
          <w:sz w:val="24"/>
          <w:szCs w:val="24"/>
        </w:rPr>
        <w:t xml:space="preserve">. До </w:t>
      </w:r>
      <w:proofErr w:type="spellStart"/>
      <w:r w:rsidRPr="006B4F4A">
        <w:rPr>
          <w:rFonts w:ascii="Times New Roman" w:hAnsi="Times New Roman"/>
          <w:sz w:val="24"/>
          <w:szCs w:val="24"/>
        </w:rPr>
        <w:t>розрахунку</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вартості</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пропозиції</w:t>
      </w:r>
      <w:proofErr w:type="spellEnd"/>
      <w:r w:rsidRPr="006B4F4A">
        <w:rPr>
          <w:rFonts w:ascii="Times New Roman" w:hAnsi="Times New Roman"/>
          <w:sz w:val="24"/>
          <w:szCs w:val="24"/>
        </w:rPr>
        <w:t xml:space="preserve"> не </w:t>
      </w:r>
      <w:proofErr w:type="spellStart"/>
      <w:r w:rsidRPr="006B4F4A">
        <w:rPr>
          <w:rFonts w:ascii="Times New Roman" w:hAnsi="Times New Roman"/>
          <w:sz w:val="24"/>
          <w:szCs w:val="24"/>
        </w:rPr>
        <w:t>включаються</w:t>
      </w:r>
      <w:proofErr w:type="spellEnd"/>
      <w:r w:rsidRPr="006B4F4A">
        <w:rPr>
          <w:rFonts w:ascii="Times New Roman" w:hAnsi="Times New Roman"/>
          <w:sz w:val="24"/>
          <w:szCs w:val="24"/>
        </w:rPr>
        <w:t xml:space="preserve"> будь-</w:t>
      </w:r>
      <w:proofErr w:type="spellStart"/>
      <w:r w:rsidRPr="006B4F4A">
        <w:rPr>
          <w:rFonts w:ascii="Times New Roman" w:hAnsi="Times New Roman"/>
          <w:sz w:val="24"/>
          <w:szCs w:val="24"/>
        </w:rPr>
        <w:t>які</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витрати</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пов’язані</w:t>
      </w:r>
      <w:proofErr w:type="spellEnd"/>
      <w:r w:rsidRPr="006B4F4A">
        <w:rPr>
          <w:rFonts w:ascii="Times New Roman" w:hAnsi="Times New Roman"/>
          <w:sz w:val="24"/>
          <w:szCs w:val="24"/>
        </w:rPr>
        <w:t xml:space="preserve"> з </w:t>
      </w:r>
      <w:proofErr w:type="spellStart"/>
      <w:r w:rsidRPr="006B4F4A">
        <w:rPr>
          <w:rFonts w:ascii="Times New Roman" w:hAnsi="Times New Roman"/>
          <w:sz w:val="24"/>
          <w:szCs w:val="24"/>
        </w:rPr>
        <w:t>підготовкою</w:t>
      </w:r>
      <w:proofErr w:type="spellEnd"/>
      <w:r w:rsidRPr="006B4F4A">
        <w:rPr>
          <w:rFonts w:ascii="Times New Roman" w:hAnsi="Times New Roman"/>
          <w:sz w:val="24"/>
          <w:szCs w:val="24"/>
        </w:rPr>
        <w:t xml:space="preserve"> та </w:t>
      </w:r>
      <w:proofErr w:type="spellStart"/>
      <w:r w:rsidRPr="006B4F4A">
        <w:rPr>
          <w:rFonts w:ascii="Times New Roman" w:hAnsi="Times New Roman"/>
          <w:sz w:val="24"/>
          <w:szCs w:val="24"/>
        </w:rPr>
        <w:t>поданням</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пропозиції</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понесені</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Учасником</w:t>
      </w:r>
      <w:proofErr w:type="spellEnd"/>
      <w:r w:rsidRPr="006B4F4A">
        <w:rPr>
          <w:rFonts w:ascii="Times New Roman" w:hAnsi="Times New Roman"/>
          <w:sz w:val="24"/>
          <w:szCs w:val="24"/>
        </w:rPr>
        <w:t xml:space="preserve"> (в тому </w:t>
      </w:r>
      <w:proofErr w:type="spellStart"/>
      <w:r w:rsidRPr="006B4F4A">
        <w:rPr>
          <w:rFonts w:ascii="Times New Roman" w:hAnsi="Times New Roman"/>
          <w:sz w:val="24"/>
          <w:szCs w:val="24"/>
        </w:rPr>
        <w:t>числі</w:t>
      </w:r>
      <w:proofErr w:type="spellEnd"/>
      <w:r w:rsidRPr="006B4F4A">
        <w:rPr>
          <w:rFonts w:ascii="Times New Roman" w:hAnsi="Times New Roman"/>
          <w:sz w:val="24"/>
          <w:szCs w:val="24"/>
        </w:rPr>
        <w:t xml:space="preserve"> і у </w:t>
      </w:r>
      <w:proofErr w:type="spellStart"/>
      <w:r w:rsidRPr="006B4F4A">
        <w:rPr>
          <w:rFonts w:ascii="Times New Roman" w:hAnsi="Times New Roman"/>
          <w:sz w:val="24"/>
          <w:szCs w:val="24"/>
        </w:rPr>
        <w:t>разі</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дискваліфікації</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Всі</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можливі</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витрати</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Учасника</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сплачуються</w:t>
      </w:r>
      <w:proofErr w:type="spellEnd"/>
      <w:r w:rsidRPr="006B4F4A">
        <w:rPr>
          <w:rFonts w:ascii="Times New Roman" w:hAnsi="Times New Roman"/>
          <w:sz w:val="24"/>
          <w:szCs w:val="24"/>
        </w:rPr>
        <w:t xml:space="preserve"> за </w:t>
      </w:r>
      <w:proofErr w:type="spellStart"/>
      <w:r w:rsidRPr="006B4F4A">
        <w:rPr>
          <w:rFonts w:ascii="Times New Roman" w:hAnsi="Times New Roman"/>
          <w:sz w:val="24"/>
          <w:szCs w:val="24"/>
        </w:rPr>
        <w:t>рахунок</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його</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власних</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коштів</w:t>
      </w:r>
      <w:proofErr w:type="spellEnd"/>
      <w:r w:rsidRPr="006B4F4A">
        <w:rPr>
          <w:rFonts w:ascii="Times New Roman" w:hAnsi="Times New Roman"/>
          <w:sz w:val="24"/>
          <w:szCs w:val="24"/>
        </w:rPr>
        <w:t xml:space="preserve"> та не </w:t>
      </w:r>
      <w:proofErr w:type="spellStart"/>
      <w:r w:rsidRPr="006B4F4A">
        <w:rPr>
          <w:rFonts w:ascii="Times New Roman" w:hAnsi="Times New Roman"/>
          <w:sz w:val="24"/>
          <w:szCs w:val="24"/>
        </w:rPr>
        <w:t>відшкодовуються</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Замовником</w:t>
      </w:r>
      <w:proofErr w:type="spellEnd"/>
      <w:r w:rsidRPr="006B4F4A">
        <w:rPr>
          <w:rFonts w:ascii="Times New Roman" w:hAnsi="Times New Roman"/>
          <w:sz w:val="24"/>
          <w:szCs w:val="24"/>
        </w:rPr>
        <w:t>.</w:t>
      </w:r>
    </w:p>
    <w:p w:rsidR="00D21518" w:rsidRPr="006B4F4A" w:rsidRDefault="00D21518" w:rsidP="00D21518">
      <w:pPr>
        <w:jc w:val="center"/>
        <w:rPr>
          <w:rFonts w:ascii="Times New Roman" w:hAnsi="Times New Roman"/>
          <w:b/>
          <w:caps/>
          <w:sz w:val="24"/>
          <w:szCs w:val="24"/>
        </w:rPr>
      </w:pPr>
    </w:p>
    <w:p w:rsidR="00D21518" w:rsidRPr="006B4F4A" w:rsidRDefault="00D21518" w:rsidP="00D21518">
      <w:pPr>
        <w:jc w:val="center"/>
        <w:rPr>
          <w:rFonts w:ascii="Times New Roman" w:hAnsi="Times New Roman"/>
          <w:b/>
          <w:caps/>
          <w:sz w:val="24"/>
          <w:szCs w:val="24"/>
        </w:rPr>
      </w:pPr>
      <w:r w:rsidRPr="006B4F4A">
        <w:rPr>
          <w:rFonts w:ascii="Times New Roman" w:hAnsi="Times New Roman"/>
          <w:b/>
          <w:caps/>
          <w:sz w:val="24"/>
          <w:szCs w:val="24"/>
        </w:rPr>
        <w:t>Документи, що підтверджують технічні, якісні та кількісні характеристики ПРЕДМЕТА ЗАКУПІВЛІ:</w:t>
      </w:r>
    </w:p>
    <w:p w:rsidR="00D21518" w:rsidRPr="006B4F4A" w:rsidRDefault="00D21518" w:rsidP="00D21518">
      <w:pPr>
        <w:ind w:firstLine="426"/>
        <w:jc w:val="both"/>
        <w:rPr>
          <w:rFonts w:ascii="Times New Roman" w:hAnsi="Times New Roman"/>
          <w:sz w:val="24"/>
          <w:szCs w:val="24"/>
          <w:lang w:eastAsia="ru-RU"/>
        </w:rPr>
      </w:pPr>
      <w:r w:rsidRPr="006B4F4A">
        <w:rPr>
          <w:rFonts w:ascii="Times New Roman" w:hAnsi="Times New Roman"/>
          <w:sz w:val="24"/>
          <w:szCs w:val="24"/>
          <w:lang w:eastAsia="ru-RU"/>
        </w:rPr>
        <w:t xml:space="preserve">На </w:t>
      </w:r>
      <w:proofErr w:type="spellStart"/>
      <w:r w:rsidRPr="006B4F4A">
        <w:rPr>
          <w:rFonts w:ascii="Times New Roman" w:hAnsi="Times New Roman"/>
          <w:sz w:val="24"/>
          <w:szCs w:val="24"/>
          <w:lang w:eastAsia="ru-RU"/>
        </w:rPr>
        <w:t>підтвердження</w:t>
      </w:r>
      <w:proofErr w:type="spellEnd"/>
      <w:r w:rsidRPr="006B4F4A">
        <w:rPr>
          <w:rFonts w:ascii="Times New Roman" w:hAnsi="Times New Roman"/>
          <w:sz w:val="24"/>
          <w:szCs w:val="24"/>
          <w:lang w:eastAsia="ru-RU"/>
        </w:rPr>
        <w:t xml:space="preserve"> </w:t>
      </w:r>
      <w:proofErr w:type="spellStart"/>
      <w:r w:rsidRPr="006B4F4A">
        <w:rPr>
          <w:rFonts w:ascii="Times New Roman" w:hAnsi="Times New Roman"/>
          <w:sz w:val="24"/>
          <w:szCs w:val="24"/>
          <w:lang w:eastAsia="ru-RU"/>
        </w:rPr>
        <w:t>відповідності</w:t>
      </w:r>
      <w:proofErr w:type="spellEnd"/>
      <w:r w:rsidRPr="006B4F4A">
        <w:rPr>
          <w:rFonts w:ascii="Times New Roman" w:hAnsi="Times New Roman"/>
          <w:sz w:val="24"/>
          <w:szCs w:val="24"/>
          <w:lang w:eastAsia="ru-RU"/>
        </w:rPr>
        <w:t xml:space="preserve"> </w:t>
      </w:r>
      <w:proofErr w:type="spellStart"/>
      <w:r w:rsidRPr="006B4F4A">
        <w:rPr>
          <w:rFonts w:ascii="Times New Roman" w:hAnsi="Times New Roman"/>
          <w:sz w:val="24"/>
          <w:szCs w:val="24"/>
          <w:lang w:eastAsia="ru-RU"/>
        </w:rPr>
        <w:t>тендерної</w:t>
      </w:r>
      <w:proofErr w:type="spellEnd"/>
      <w:r w:rsidRPr="006B4F4A">
        <w:rPr>
          <w:rFonts w:ascii="Times New Roman" w:hAnsi="Times New Roman"/>
          <w:sz w:val="24"/>
          <w:szCs w:val="24"/>
          <w:lang w:eastAsia="ru-RU"/>
        </w:rPr>
        <w:t xml:space="preserve"> </w:t>
      </w:r>
      <w:proofErr w:type="spellStart"/>
      <w:r w:rsidRPr="006B4F4A">
        <w:rPr>
          <w:rFonts w:ascii="Times New Roman" w:hAnsi="Times New Roman"/>
          <w:sz w:val="24"/>
          <w:szCs w:val="24"/>
          <w:lang w:eastAsia="ru-RU"/>
        </w:rPr>
        <w:t>пропозиції</w:t>
      </w:r>
      <w:proofErr w:type="spellEnd"/>
      <w:r w:rsidRPr="006B4F4A">
        <w:rPr>
          <w:rFonts w:ascii="Times New Roman" w:hAnsi="Times New Roman"/>
          <w:sz w:val="24"/>
          <w:szCs w:val="24"/>
          <w:lang w:eastAsia="ru-RU"/>
        </w:rPr>
        <w:t xml:space="preserve"> </w:t>
      </w:r>
      <w:proofErr w:type="spellStart"/>
      <w:r w:rsidRPr="006B4F4A">
        <w:rPr>
          <w:rFonts w:ascii="Times New Roman" w:hAnsi="Times New Roman"/>
          <w:sz w:val="24"/>
          <w:szCs w:val="24"/>
          <w:lang w:eastAsia="ru-RU"/>
        </w:rPr>
        <w:t>технічним</w:t>
      </w:r>
      <w:proofErr w:type="spellEnd"/>
      <w:r w:rsidRPr="006B4F4A">
        <w:rPr>
          <w:rFonts w:ascii="Times New Roman" w:hAnsi="Times New Roman"/>
          <w:sz w:val="24"/>
          <w:szCs w:val="24"/>
          <w:lang w:eastAsia="ru-RU"/>
        </w:rPr>
        <w:t xml:space="preserve">, </w:t>
      </w:r>
      <w:proofErr w:type="spellStart"/>
      <w:r w:rsidRPr="006B4F4A">
        <w:rPr>
          <w:rFonts w:ascii="Times New Roman" w:hAnsi="Times New Roman"/>
          <w:sz w:val="24"/>
          <w:szCs w:val="24"/>
          <w:lang w:eastAsia="ru-RU"/>
        </w:rPr>
        <w:t>якісним</w:t>
      </w:r>
      <w:proofErr w:type="spellEnd"/>
      <w:r w:rsidRPr="006B4F4A">
        <w:rPr>
          <w:rFonts w:ascii="Times New Roman" w:hAnsi="Times New Roman"/>
          <w:sz w:val="24"/>
          <w:szCs w:val="24"/>
          <w:lang w:eastAsia="ru-RU"/>
        </w:rPr>
        <w:t xml:space="preserve">, </w:t>
      </w:r>
      <w:proofErr w:type="spellStart"/>
      <w:r w:rsidRPr="006B4F4A">
        <w:rPr>
          <w:rFonts w:ascii="Times New Roman" w:hAnsi="Times New Roman"/>
          <w:sz w:val="24"/>
          <w:szCs w:val="24"/>
          <w:lang w:eastAsia="ru-RU"/>
        </w:rPr>
        <w:t>кількісним</w:t>
      </w:r>
      <w:proofErr w:type="spellEnd"/>
      <w:r w:rsidRPr="006B4F4A">
        <w:rPr>
          <w:rFonts w:ascii="Times New Roman" w:hAnsi="Times New Roman"/>
          <w:sz w:val="24"/>
          <w:szCs w:val="24"/>
          <w:lang w:eastAsia="ru-RU"/>
        </w:rPr>
        <w:t xml:space="preserve"> </w:t>
      </w:r>
      <w:proofErr w:type="spellStart"/>
      <w:r w:rsidRPr="006B4F4A">
        <w:rPr>
          <w:rFonts w:ascii="Times New Roman" w:hAnsi="Times New Roman"/>
          <w:sz w:val="24"/>
          <w:szCs w:val="24"/>
          <w:lang w:eastAsia="ru-RU"/>
        </w:rPr>
        <w:t>вимогам</w:t>
      </w:r>
      <w:proofErr w:type="spellEnd"/>
      <w:r w:rsidRPr="006B4F4A">
        <w:rPr>
          <w:rFonts w:ascii="Times New Roman" w:hAnsi="Times New Roman"/>
          <w:sz w:val="24"/>
          <w:szCs w:val="24"/>
          <w:lang w:eastAsia="ru-RU"/>
        </w:rPr>
        <w:t xml:space="preserve"> до предмета </w:t>
      </w:r>
      <w:proofErr w:type="spellStart"/>
      <w:r w:rsidRPr="006B4F4A">
        <w:rPr>
          <w:rFonts w:ascii="Times New Roman" w:hAnsi="Times New Roman"/>
          <w:sz w:val="24"/>
          <w:szCs w:val="24"/>
          <w:lang w:eastAsia="ru-RU"/>
        </w:rPr>
        <w:t>закупівлі</w:t>
      </w:r>
      <w:proofErr w:type="spellEnd"/>
      <w:r w:rsidRPr="006B4F4A">
        <w:rPr>
          <w:rFonts w:ascii="Times New Roman" w:hAnsi="Times New Roman"/>
          <w:sz w:val="24"/>
          <w:szCs w:val="24"/>
          <w:lang w:eastAsia="ru-RU"/>
        </w:rPr>
        <w:t xml:space="preserve">, </w:t>
      </w:r>
      <w:proofErr w:type="spellStart"/>
      <w:r w:rsidRPr="006B4F4A">
        <w:rPr>
          <w:rFonts w:ascii="Times New Roman" w:hAnsi="Times New Roman"/>
          <w:sz w:val="24"/>
          <w:szCs w:val="24"/>
          <w:lang w:eastAsia="ru-RU"/>
        </w:rPr>
        <w:t>Учасником</w:t>
      </w:r>
      <w:proofErr w:type="spellEnd"/>
      <w:r w:rsidRPr="006B4F4A">
        <w:rPr>
          <w:rFonts w:ascii="Times New Roman" w:hAnsi="Times New Roman"/>
          <w:sz w:val="24"/>
          <w:szCs w:val="24"/>
          <w:lang w:eastAsia="ru-RU"/>
        </w:rPr>
        <w:t xml:space="preserve"> у </w:t>
      </w:r>
      <w:proofErr w:type="spellStart"/>
      <w:r w:rsidRPr="006B4F4A">
        <w:rPr>
          <w:rFonts w:ascii="Times New Roman" w:hAnsi="Times New Roman"/>
          <w:sz w:val="24"/>
          <w:szCs w:val="24"/>
          <w:lang w:eastAsia="ru-RU"/>
        </w:rPr>
        <w:t>складі</w:t>
      </w:r>
      <w:proofErr w:type="spellEnd"/>
      <w:r w:rsidRPr="006B4F4A">
        <w:rPr>
          <w:rFonts w:ascii="Times New Roman" w:hAnsi="Times New Roman"/>
          <w:sz w:val="24"/>
          <w:szCs w:val="24"/>
          <w:lang w:eastAsia="ru-RU"/>
        </w:rPr>
        <w:t xml:space="preserve"> </w:t>
      </w:r>
      <w:proofErr w:type="spellStart"/>
      <w:r w:rsidRPr="006B4F4A">
        <w:rPr>
          <w:rFonts w:ascii="Times New Roman" w:hAnsi="Times New Roman"/>
          <w:sz w:val="24"/>
          <w:szCs w:val="24"/>
          <w:lang w:eastAsia="ru-RU"/>
        </w:rPr>
        <w:t>тендерної</w:t>
      </w:r>
      <w:proofErr w:type="spellEnd"/>
      <w:r w:rsidRPr="006B4F4A">
        <w:rPr>
          <w:rFonts w:ascii="Times New Roman" w:hAnsi="Times New Roman"/>
          <w:sz w:val="24"/>
          <w:szCs w:val="24"/>
          <w:lang w:eastAsia="ru-RU"/>
        </w:rPr>
        <w:t xml:space="preserve"> </w:t>
      </w:r>
      <w:proofErr w:type="spellStart"/>
      <w:r w:rsidRPr="006B4F4A">
        <w:rPr>
          <w:rFonts w:ascii="Times New Roman" w:hAnsi="Times New Roman"/>
          <w:sz w:val="24"/>
          <w:szCs w:val="24"/>
          <w:lang w:eastAsia="ru-RU"/>
        </w:rPr>
        <w:t>пропозиції</w:t>
      </w:r>
      <w:proofErr w:type="spellEnd"/>
      <w:r w:rsidRPr="006B4F4A">
        <w:rPr>
          <w:rFonts w:ascii="Times New Roman" w:hAnsi="Times New Roman"/>
          <w:sz w:val="24"/>
          <w:szCs w:val="24"/>
          <w:lang w:eastAsia="ru-RU"/>
        </w:rPr>
        <w:t xml:space="preserve"> </w:t>
      </w:r>
      <w:proofErr w:type="spellStart"/>
      <w:r w:rsidRPr="006B4F4A">
        <w:rPr>
          <w:rFonts w:ascii="Times New Roman" w:hAnsi="Times New Roman"/>
          <w:sz w:val="24"/>
          <w:szCs w:val="24"/>
          <w:lang w:eastAsia="ru-RU"/>
        </w:rPr>
        <w:t>надається</w:t>
      </w:r>
      <w:proofErr w:type="spellEnd"/>
      <w:r w:rsidRPr="006B4F4A">
        <w:rPr>
          <w:rFonts w:ascii="Times New Roman" w:hAnsi="Times New Roman"/>
          <w:sz w:val="24"/>
          <w:szCs w:val="24"/>
          <w:lang w:eastAsia="ru-RU"/>
        </w:rPr>
        <w:t>:</w:t>
      </w:r>
    </w:p>
    <w:p w:rsidR="00D21518" w:rsidRPr="006B4F4A" w:rsidRDefault="00D21518" w:rsidP="00D21518">
      <w:pPr>
        <w:pStyle w:val="a6"/>
        <w:numPr>
          <w:ilvl w:val="0"/>
          <w:numId w:val="15"/>
        </w:numPr>
        <w:spacing w:after="0" w:line="240" w:lineRule="auto"/>
        <w:ind w:left="993" w:hanging="284"/>
        <w:contextualSpacing w:val="0"/>
        <w:jc w:val="both"/>
        <w:rPr>
          <w:rFonts w:ascii="Times New Roman" w:hAnsi="Times New Roman"/>
          <w:i/>
          <w:caps/>
          <w:sz w:val="24"/>
          <w:szCs w:val="24"/>
          <w:lang w:eastAsia="zh-CN"/>
        </w:rPr>
      </w:pPr>
      <w:proofErr w:type="spellStart"/>
      <w:r w:rsidRPr="006B4F4A">
        <w:rPr>
          <w:rFonts w:ascii="Times New Roman" w:hAnsi="Times New Roman"/>
          <w:sz w:val="24"/>
          <w:szCs w:val="24"/>
        </w:rPr>
        <w:t>Довідка</w:t>
      </w:r>
      <w:proofErr w:type="spellEnd"/>
      <w:r w:rsidRPr="006B4F4A">
        <w:rPr>
          <w:rFonts w:ascii="Times New Roman" w:hAnsi="Times New Roman"/>
          <w:sz w:val="24"/>
          <w:szCs w:val="24"/>
        </w:rPr>
        <w:t xml:space="preserve"> (форма </w:t>
      </w:r>
      <w:proofErr w:type="spellStart"/>
      <w:r w:rsidRPr="006B4F4A">
        <w:rPr>
          <w:rFonts w:ascii="Times New Roman" w:hAnsi="Times New Roman"/>
          <w:sz w:val="24"/>
          <w:szCs w:val="24"/>
        </w:rPr>
        <w:t>довільна</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щодо</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можливості</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надання</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послуг</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згідно</w:t>
      </w:r>
      <w:proofErr w:type="spellEnd"/>
      <w:r w:rsidRPr="006B4F4A">
        <w:rPr>
          <w:rFonts w:ascii="Times New Roman" w:hAnsi="Times New Roman"/>
          <w:sz w:val="24"/>
          <w:szCs w:val="24"/>
        </w:rPr>
        <w:t xml:space="preserve"> з </w:t>
      </w:r>
      <w:proofErr w:type="spellStart"/>
      <w:r w:rsidRPr="006B4F4A">
        <w:rPr>
          <w:rFonts w:ascii="Times New Roman" w:hAnsi="Times New Roman"/>
          <w:sz w:val="24"/>
          <w:szCs w:val="24"/>
        </w:rPr>
        <w:t>вимогами</w:t>
      </w:r>
      <w:proofErr w:type="spellEnd"/>
      <w:r w:rsidRPr="006B4F4A">
        <w:rPr>
          <w:rFonts w:ascii="Times New Roman" w:hAnsi="Times New Roman"/>
          <w:sz w:val="24"/>
          <w:szCs w:val="24"/>
        </w:rPr>
        <w:t>.</w:t>
      </w:r>
    </w:p>
    <w:p w:rsidR="00D21518" w:rsidRPr="006B4F4A" w:rsidRDefault="00D21518" w:rsidP="00D21518">
      <w:pPr>
        <w:spacing w:after="0" w:line="240" w:lineRule="auto"/>
        <w:ind w:left="-426"/>
        <w:jc w:val="both"/>
        <w:rPr>
          <w:rFonts w:ascii="Times New Roman" w:hAnsi="Times New Roman"/>
          <w:bCs/>
          <w:i/>
          <w:iCs/>
          <w:sz w:val="24"/>
          <w:szCs w:val="24"/>
          <w:lang w:eastAsia="ru-RU"/>
        </w:rPr>
      </w:pPr>
      <w:r w:rsidRPr="006B4F4A">
        <w:rPr>
          <w:rFonts w:ascii="Times New Roman" w:hAnsi="Times New Roman"/>
          <w:sz w:val="24"/>
          <w:szCs w:val="24"/>
        </w:rPr>
        <w:t xml:space="preserve">     </w:t>
      </w:r>
    </w:p>
    <w:p w:rsidR="00D21518" w:rsidRPr="006B4F4A" w:rsidRDefault="00D21518" w:rsidP="00D21518">
      <w:pPr>
        <w:numPr>
          <w:ilvl w:val="0"/>
          <w:numId w:val="13"/>
        </w:numPr>
        <w:tabs>
          <w:tab w:val="left" w:pos="993"/>
        </w:tabs>
        <w:spacing w:after="0" w:line="240" w:lineRule="auto"/>
        <w:ind w:left="0" w:firstLine="709"/>
        <w:jc w:val="both"/>
        <w:rPr>
          <w:rFonts w:ascii="Times New Roman" w:hAnsi="Times New Roman"/>
          <w:sz w:val="24"/>
          <w:szCs w:val="24"/>
          <w:lang w:eastAsia="ru-RU"/>
        </w:rPr>
      </w:pPr>
      <w:proofErr w:type="spellStart"/>
      <w:r w:rsidRPr="006B4F4A">
        <w:rPr>
          <w:rFonts w:ascii="Times New Roman" w:hAnsi="Times New Roman"/>
          <w:sz w:val="24"/>
          <w:szCs w:val="24"/>
          <w:lang w:eastAsia="ru-RU"/>
        </w:rPr>
        <w:t>Довідка</w:t>
      </w:r>
      <w:proofErr w:type="spellEnd"/>
      <w:r w:rsidRPr="006B4F4A">
        <w:rPr>
          <w:rFonts w:ascii="Times New Roman" w:hAnsi="Times New Roman"/>
          <w:sz w:val="24"/>
          <w:szCs w:val="24"/>
          <w:lang w:eastAsia="ru-RU"/>
        </w:rPr>
        <w:t xml:space="preserve"> у </w:t>
      </w:r>
      <w:proofErr w:type="spellStart"/>
      <w:r w:rsidRPr="006B4F4A">
        <w:rPr>
          <w:rFonts w:ascii="Times New Roman" w:hAnsi="Times New Roman"/>
          <w:sz w:val="24"/>
          <w:szCs w:val="24"/>
          <w:lang w:eastAsia="ru-RU"/>
        </w:rPr>
        <w:t>довільній</w:t>
      </w:r>
      <w:proofErr w:type="spellEnd"/>
      <w:r w:rsidRPr="006B4F4A">
        <w:rPr>
          <w:rFonts w:ascii="Times New Roman" w:hAnsi="Times New Roman"/>
          <w:sz w:val="24"/>
          <w:szCs w:val="24"/>
          <w:lang w:eastAsia="ru-RU"/>
        </w:rPr>
        <w:t xml:space="preserve"> </w:t>
      </w:r>
      <w:proofErr w:type="spellStart"/>
      <w:r w:rsidRPr="006B4F4A">
        <w:rPr>
          <w:rFonts w:ascii="Times New Roman" w:hAnsi="Times New Roman"/>
          <w:sz w:val="24"/>
          <w:szCs w:val="24"/>
          <w:lang w:eastAsia="ru-RU"/>
        </w:rPr>
        <w:t>формі</w:t>
      </w:r>
      <w:proofErr w:type="spellEnd"/>
      <w:r w:rsidRPr="006B4F4A">
        <w:rPr>
          <w:rFonts w:ascii="Times New Roman" w:hAnsi="Times New Roman"/>
          <w:sz w:val="24"/>
          <w:szCs w:val="24"/>
          <w:lang w:eastAsia="ru-RU"/>
        </w:rPr>
        <w:t xml:space="preserve"> </w:t>
      </w:r>
      <w:proofErr w:type="spellStart"/>
      <w:r w:rsidRPr="006B4F4A">
        <w:rPr>
          <w:rFonts w:ascii="Times New Roman" w:hAnsi="Times New Roman"/>
          <w:sz w:val="24"/>
          <w:szCs w:val="24"/>
          <w:lang w:eastAsia="ru-RU"/>
        </w:rPr>
        <w:t>щодо</w:t>
      </w:r>
      <w:proofErr w:type="spellEnd"/>
      <w:r w:rsidRPr="006B4F4A">
        <w:rPr>
          <w:rFonts w:ascii="Times New Roman" w:hAnsi="Times New Roman"/>
          <w:sz w:val="24"/>
          <w:szCs w:val="24"/>
          <w:lang w:eastAsia="ru-RU"/>
        </w:rPr>
        <w:t xml:space="preserve"> </w:t>
      </w:r>
      <w:proofErr w:type="spellStart"/>
      <w:r w:rsidRPr="006B4F4A">
        <w:rPr>
          <w:rFonts w:ascii="Times New Roman" w:hAnsi="Times New Roman"/>
          <w:sz w:val="24"/>
          <w:szCs w:val="24"/>
          <w:lang w:eastAsia="ru-RU"/>
        </w:rPr>
        <w:t>дотримання</w:t>
      </w:r>
      <w:proofErr w:type="spellEnd"/>
      <w:r w:rsidRPr="006B4F4A">
        <w:rPr>
          <w:rFonts w:ascii="Times New Roman" w:hAnsi="Times New Roman"/>
          <w:sz w:val="24"/>
          <w:szCs w:val="24"/>
          <w:lang w:eastAsia="ru-RU"/>
        </w:rPr>
        <w:t xml:space="preserve"> </w:t>
      </w:r>
      <w:proofErr w:type="spellStart"/>
      <w:r w:rsidRPr="006B4F4A">
        <w:rPr>
          <w:rFonts w:ascii="Times New Roman" w:hAnsi="Times New Roman"/>
          <w:sz w:val="24"/>
          <w:szCs w:val="24"/>
          <w:lang w:eastAsia="ru-RU"/>
        </w:rPr>
        <w:t>вимог</w:t>
      </w:r>
      <w:proofErr w:type="spellEnd"/>
      <w:r w:rsidRPr="006B4F4A">
        <w:rPr>
          <w:rFonts w:ascii="Times New Roman" w:hAnsi="Times New Roman"/>
          <w:sz w:val="24"/>
          <w:szCs w:val="24"/>
          <w:lang w:eastAsia="ru-RU"/>
        </w:rPr>
        <w:t xml:space="preserve"> чинного </w:t>
      </w:r>
      <w:proofErr w:type="spellStart"/>
      <w:r w:rsidRPr="006B4F4A">
        <w:rPr>
          <w:rFonts w:ascii="Times New Roman" w:hAnsi="Times New Roman"/>
          <w:sz w:val="24"/>
          <w:szCs w:val="24"/>
          <w:lang w:eastAsia="ru-RU"/>
        </w:rPr>
        <w:t>законодавства</w:t>
      </w:r>
      <w:proofErr w:type="spellEnd"/>
      <w:r w:rsidRPr="006B4F4A">
        <w:rPr>
          <w:rFonts w:ascii="Times New Roman" w:hAnsi="Times New Roman"/>
          <w:sz w:val="24"/>
          <w:szCs w:val="24"/>
          <w:lang w:eastAsia="ru-RU"/>
        </w:rPr>
        <w:t xml:space="preserve"> </w:t>
      </w:r>
      <w:proofErr w:type="spellStart"/>
      <w:r w:rsidRPr="006B4F4A">
        <w:rPr>
          <w:rFonts w:ascii="Times New Roman" w:hAnsi="Times New Roman"/>
          <w:sz w:val="24"/>
          <w:szCs w:val="24"/>
          <w:lang w:eastAsia="ru-RU"/>
        </w:rPr>
        <w:t>із</w:t>
      </w:r>
      <w:proofErr w:type="spellEnd"/>
      <w:r w:rsidRPr="006B4F4A">
        <w:rPr>
          <w:rFonts w:ascii="Times New Roman" w:hAnsi="Times New Roman"/>
          <w:sz w:val="24"/>
          <w:szCs w:val="24"/>
          <w:lang w:eastAsia="ru-RU"/>
        </w:rPr>
        <w:t xml:space="preserve"> </w:t>
      </w:r>
      <w:proofErr w:type="spellStart"/>
      <w:r w:rsidRPr="006B4F4A">
        <w:rPr>
          <w:rFonts w:ascii="Times New Roman" w:hAnsi="Times New Roman"/>
          <w:sz w:val="24"/>
          <w:szCs w:val="24"/>
          <w:lang w:eastAsia="ru-RU"/>
        </w:rPr>
        <w:t>захисту</w:t>
      </w:r>
      <w:proofErr w:type="spellEnd"/>
      <w:r w:rsidRPr="006B4F4A">
        <w:rPr>
          <w:rFonts w:ascii="Times New Roman" w:hAnsi="Times New Roman"/>
          <w:sz w:val="24"/>
          <w:szCs w:val="24"/>
          <w:lang w:eastAsia="ru-RU"/>
        </w:rPr>
        <w:t xml:space="preserve"> </w:t>
      </w:r>
      <w:proofErr w:type="spellStart"/>
      <w:r w:rsidRPr="006B4F4A">
        <w:rPr>
          <w:rFonts w:ascii="Times New Roman" w:hAnsi="Times New Roman"/>
          <w:sz w:val="24"/>
          <w:szCs w:val="24"/>
          <w:lang w:eastAsia="ru-RU"/>
        </w:rPr>
        <w:t>довкілля</w:t>
      </w:r>
      <w:proofErr w:type="spellEnd"/>
      <w:r w:rsidRPr="006B4F4A">
        <w:rPr>
          <w:rFonts w:ascii="Times New Roman" w:hAnsi="Times New Roman"/>
          <w:sz w:val="24"/>
          <w:szCs w:val="24"/>
          <w:lang w:eastAsia="ru-RU"/>
        </w:rPr>
        <w:t xml:space="preserve">, у </w:t>
      </w:r>
      <w:proofErr w:type="spellStart"/>
      <w:r w:rsidRPr="006B4F4A">
        <w:rPr>
          <w:rFonts w:ascii="Times New Roman" w:hAnsi="Times New Roman"/>
          <w:sz w:val="24"/>
          <w:szCs w:val="24"/>
          <w:lang w:eastAsia="ru-RU"/>
        </w:rPr>
        <w:t>якій</w:t>
      </w:r>
      <w:proofErr w:type="spellEnd"/>
      <w:r w:rsidRPr="006B4F4A">
        <w:rPr>
          <w:rFonts w:ascii="Times New Roman" w:hAnsi="Times New Roman"/>
          <w:sz w:val="24"/>
          <w:szCs w:val="24"/>
          <w:lang w:eastAsia="ru-RU"/>
        </w:rPr>
        <w:t xml:space="preserve"> </w:t>
      </w:r>
      <w:proofErr w:type="spellStart"/>
      <w:r w:rsidRPr="006B4F4A">
        <w:rPr>
          <w:rFonts w:ascii="Times New Roman" w:hAnsi="Times New Roman"/>
          <w:sz w:val="24"/>
          <w:szCs w:val="24"/>
          <w:lang w:eastAsia="ru-RU"/>
        </w:rPr>
        <w:t>зазначається</w:t>
      </w:r>
      <w:proofErr w:type="spellEnd"/>
      <w:r w:rsidRPr="006B4F4A">
        <w:rPr>
          <w:rFonts w:ascii="Times New Roman" w:hAnsi="Times New Roman"/>
          <w:sz w:val="24"/>
          <w:szCs w:val="24"/>
          <w:lang w:eastAsia="ru-RU"/>
        </w:rPr>
        <w:t xml:space="preserve"> </w:t>
      </w:r>
      <w:proofErr w:type="spellStart"/>
      <w:r w:rsidRPr="006B4F4A">
        <w:rPr>
          <w:rFonts w:ascii="Times New Roman" w:hAnsi="Times New Roman"/>
          <w:sz w:val="24"/>
          <w:szCs w:val="24"/>
          <w:lang w:eastAsia="ru-RU"/>
        </w:rPr>
        <w:t>застосування</w:t>
      </w:r>
      <w:proofErr w:type="spellEnd"/>
      <w:r w:rsidRPr="006B4F4A">
        <w:rPr>
          <w:rFonts w:ascii="Times New Roman" w:hAnsi="Times New Roman"/>
          <w:sz w:val="24"/>
          <w:szCs w:val="24"/>
          <w:lang w:eastAsia="ru-RU"/>
        </w:rPr>
        <w:t xml:space="preserve"> </w:t>
      </w:r>
      <w:proofErr w:type="spellStart"/>
      <w:r w:rsidRPr="006B4F4A">
        <w:rPr>
          <w:rFonts w:ascii="Times New Roman" w:hAnsi="Times New Roman"/>
          <w:sz w:val="24"/>
          <w:szCs w:val="24"/>
          <w:lang w:eastAsia="ru-RU"/>
        </w:rPr>
        <w:t>Учасником</w:t>
      </w:r>
      <w:proofErr w:type="spellEnd"/>
      <w:r w:rsidRPr="006B4F4A">
        <w:rPr>
          <w:rFonts w:ascii="Times New Roman" w:hAnsi="Times New Roman"/>
          <w:sz w:val="24"/>
          <w:szCs w:val="24"/>
          <w:lang w:eastAsia="ru-RU"/>
        </w:rPr>
        <w:t xml:space="preserve"> </w:t>
      </w:r>
      <w:proofErr w:type="spellStart"/>
      <w:r w:rsidRPr="006B4F4A">
        <w:rPr>
          <w:rFonts w:ascii="Times New Roman" w:hAnsi="Times New Roman"/>
          <w:sz w:val="24"/>
          <w:szCs w:val="24"/>
          <w:lang w:eastAsia="ru-RU"/>
        </w:rPr>
        <w:t>заходів</w:t>
      </w:r>
      <w:proofErr w:type="spellEnd"/>
      <w:r w:rsidRPr="006B4F4A">
        <w:rPr>
          <w:rFonts w:ascii="Times New Roman" w:hAnsi="Times New Roman"/>
          <w:sz w:val="24"/>
          <w:szCs w:val="24"/>
          <w:lang w:eastAsia="ru-RU"/>
        </w:rPr>
        <w:t xml:space="preserve"> </w:t>
      </w:r>
      <w:proofErr w:type="spellStart"/>
      <w:r w:rsidRPr="006B4F4A">
        <w:rPr>
          <w:rFonts w:ascii="Times New Roman" w:hAnsi="Times New Roman"/>
          <w:sz w:val="24"/>
          <w:szCs w:val="24"/>
          <w:lang w:eastAsia="ru-RU"/>
        </w:rPr>
        <w:t>із</w:t>
      </w:r>
      <w:proofErr w:type="spellEnd"/>
      <w:r w:rsidRPr="006B4F4A">
        <w:rPr>
          <w:rFonts w:ascii="Times New Roman" w:hAnsi="Times New Roman"/>
          <w:sz w:val="24"/>
          <w:szCs w:val="24"/>
          <w:lang w:eastAsia="ru-RU"/>
        </w:rPr>
        <w:t xml:space="preserve"> </w:t>
      </w:r>
      <w:proofErr w:type="spellStart"/>
      <w:r w:rsidRPr="006B4F4A">
        <w:rPr>
          <w:rFonts w:ascii="Times New Roman" w:hAnsi="Times New Roman"/>
          <w:sz w:val="24"/>
          <w:szCs w:val="24"/>
          <w:lang w:eastAsia="ru-RU"/>
        </w:rPr>
        <w:t>захисту</w:t>
      </w:r>
      <w:proofErr w:type="spellEnd"/>
      <w:r w:rsidRPr="006B4F4A">
        <w:rPr>
          <w:rFonts w:ascii="Times New Roman" w:hAnsi="Times New Roman"/>
          <w:sz w:val="24"/>
          <w:szCs w:val="24"/>
          <w:lang w:eastAsia="ru-RU"/>
        </w:rPr>
        <w:t xml:space="preserve"> </w:t>
      </w:r>
      <w:proofErr w:type="spellStart"/>
      <w:r w:rsidRPr="006B4F4A">
        <w:rPr>
          <w:rFonts w:ascii="Times New Roman" w:hAnsi="Times New Roman"/>
          <w:sz w:val="24"/>
          <w:szCs w:val="24"/>
          <w:lang w:eastAsia="ru-RU"/>
        </w:rPr>
        <w:t>довкілля</w:t>
      </w:r>
      <w:proofErr w:type="spellEnd"/>
      <w:r w:rsidRPr="006B4F4A">
        <w:rPr>
          <w:rFonts w:ascii="Times New Roman" w:hAnsi="Times New Roman"/>
          <w:sz w:val="24"/>
          <w:szCs w:val="24"/>
          <w:lang w:eastAsia="ru-RU"/>
        </w:rPr>
        <w:t xml:space="preserve">, </w:t>
      </w:r>
      <w:proofErr w:type="spellStart"/>
      <w:r w:rsidRPr="006B4F4A">
        <w:rPr>
          <w:rFonts w:ascii="Times New Roman" w:hAnsi="Times New Roman"/>
          <w:sz w:val="24"/>
          <w:szCs w:val="24"/>
          <w:lang w:eastAsia="ru-RU"/>
        </w:rPr>
        <w:t>передбачених</w:t>
      </w:r>
      <w:proofErr w:type="spellEnd"/>
      <w:r w:rsidRPr="006B4F4A">
        <w:rPr>
          <w:rFonts w:ascii="Times New Roman" w:hAnsi="Times New Roman"/>
          <w:sz w:val="24"/>
          <w:szCs w:val="24"/>
          <w:lang w:eastAsia="ru-RU"/>
        </w:rPr>
        <w:t xml:space="preserve"> </w:t>
      </w:r>
      <w:proofErr w:type="spellStart"/>
      <w:r w:rsidRPr="006B4F4A">
        <w:rPr>
          <w:rFonts w:ascii="Times New Roman" w:hAnsi="Times New Roman"/>
          <w:sz w:val="24"/>
          <w:szCs w:val="24"/>
          <w:lang w:eastAsia="ru-RU"/>
        </w:rPr>
        <w:t>чинним</w:t>
      </w:r>
      <w:proofErr w:type="spellEnd"/>
      <w:r w:rsidRPr="006B4F4A">
        <w:rPr>
          <w:rFonts w:ascii="Times New Roman" w:hAnsi="Times New Roman"/>
          <w:sz w:val="24"/>
          <w:szCs w:val="24"/>
          <w:lang w:eastAsia="ru-RU"/>
        </w:rPr>
        <w:t xml:space="preserve"> </w:t>
      </w:r>
      <w:proofErr w:type="spellStart"/>
      <w:r w:rsidRPr="006B4F4A">
        <w:rPr>
          <w:rFonts w:ascii="Times New Roman" w:hAnsi="Times New Roman"/>
          <w:sz w:val="24"/>
          <w:szCs w:val="24"/>
          <w:lang w:eastAsia="ru-RU"/>
        </w:rPr>
        <w:t>законодавством</w:t>
      </w:r>
      <w:proofErr w:type="spellEnd"/>
      <w:r w:rsidRPr="006B4F4A">
        <w:rPr>
          <w:rFonts w:ascii="Times New Roman" w:hAnsi="Times New Roman"/>
          <w:sz w:val="24"/>
          <w:szCs w:val="24"/>
          <w:lang w:eastAsia="ru-RU"/>
        </w:rPr>
        <w:t xml:space="preserve"> </w:t>
      </w:r>
      <w:proofErr w:type="spellStart"/>
      <w:r w:rsidRPr="006B4F4A">
        <w:rPr>
          <w:rFonts w:ascii="Times New Roman" w:hAnsi="Times New Roman"/>
          <w:sz w:val="24"/>
          <w:szCs w:val="24"/>
          <w:lang w:eastAsia="ru-RU"/>
        </w:rPr>
        <w:t>України</w:t>
      </w:r>
      <w:proofErr w:type="spellEnd"/>
      <w:r w:rsidRPr="006B4F4A">
        <w:rPr>
          <w:rFonts w:ascii="Times New Roman" w:hAnsi="Times New Roman"/>
          <w:sz w:val="24"/>
          <w:szCs w:val="24"/>
          <w:lang w:eastAsia="ru-RU"/>
        </w:rPr>
        <w:t xml:space="preserve"> про </w:t>
      </w:r>
      <w:proofErr w:type="spellStart"/>
      <w:r w:rsidRPr="006B4F4A">
        <w:rPr>
          <w:rFonts w:ascii="Times New Roman" w:hAnsi="Times New Roman"/>
          <w:sz w:val="24"/>
          <w:szCs w:val="24"/>
          <w:lang w:eastAsia="ru-RU"/>
        </w:rPr>
        <w:t>відходи</w:t>
      </w:r>
      <w:proofErr w:type="spellEnd"/>
      <w:r w:rsidRPr="006B4F4A">
        <w:rPr>
          <w:rFonts w:ascii="Times New Roman" w:hAnsi="Times New Roman"/>
          <w:sz w:val="24"/>
          <w:szCs w:val="24"/>
          <w:lang w:eastAsia="ru-RU"/>
        </w:rPr>
        <w:t xml:space="preserve">, </w:t>
      </w:r>
      <w:proofErr w:type="spellStart"/>
      <w:r w:rsidRPr="006B4F4A">
        <w:rPr>
          <w:rFonts w:ascii="Times New Roman" w:hAnsi="Times New Roman"/>
          <w:sz w:val="24"/>
          <w:szCs w:val="24"/>
          <w:lang w:eastAsia="ru-RU"/>
        </w:rPr>
        <w:t>пов’язаних</w:t>
      </w:r>
      <w:proofErr w:type="spellEnd"/>
      <w:r w:rsidRPr="006B4F4A">
        <w:rPr>
          <w:rFonts w:ascii="Times New Roman" w:hAnsi="Times New Roman"/>
          <w:sz w:val="24"/>
          <w:szCs w:val="24"/>
          <w:lang w:eastAsia="ru-RU"/>
        </w:rPr>
        <w:t xml:space="preserve"> з </w:t>
      </w:r>
      <w:proofErr w:type="spellStart"/>
      <w:r w:rsidRPr="006B4F4A">
        <w:rPr>
          <w:rFonts w:ascii="Times New Roman" w:hAnsi="Times New Roman"/>
          <w:sz w:val="24"/>
          <w:szCs w:val="24"/>
          <w:lang w:eastAsia="ru-RU"/>
        </w:rPr>
        <w:t>відходами</w:t>
      </w:r>
      <w:proofErr w:type="spellEnd"/>
      <w:r w:rsidRPr="006B4F4A">
        <w:rPr>
          <w:rFonts w:ascii="Times New Roman" w:hAnsi="Times New Roman"/>
          <w:sz w:val="24"/>
          <w:szCs w:val="24"/>
          <w:lang w:eastAsia="ru-RU"/>
        </w:rPr>
        <w:t xml:space="preserve">, </w:t>
      </w:r>
      <w:proofErr w:type="spellStart"/>
      <w:r w:rsidRPr="006B4F4A">
        <w:rPr>
          <w:rFonts w:ascii="Times New Roman" w:hAnsi="Times New Roman"/>
          <w:sz w:val="24"/>
          <w:szCs w:val="24"/>
          <w:lang w:eastAsia="ru-RU"/>
        </w:rPr>
        <w:t>що</w:t>
      </w:r>
      <w:proofErr w:type="spellEnd"/>
      <w:r w:rsidRPr="006B4F4A">
        <w:rPr>
          <w:rFonts w:ascii="Times New Roman" w:hAnsi="Times New Roman"/>
          <w:sz w:val="24"/>
          <w:szCs w:val="24"/>
          <w:lang w:eastAsia="ru-RU"/>
        </w:rPr>
        <w:t xml:space="preserve"> </w:t>
      </w:r>
      <w:proofErr w:type="spellStart"/>
      <w:r w:rsidRPr="006B4F4A">
        <w:rPr>
          <w:rFonts w:ascii="Times New Roman" w:hAnsi="Times New Roman"/>
          <w:sz w:val="24"/>
          <w:szCs w:val="24"/>
          <w:lang w:eastAsia="ru-RU"/>
        </w:rPr>
        <w:t>утворюються</w:t>
      </w:r>
      <w:proofErr w:type="spellEnd"/>
      <w:r w:rsidRPr="006B4F4A">
        <w:rPr>
          <w:rFonts w:ascii="Times New Roman" w:hAnsi="Times New Roman"/>
          <w:sz w:val="24"/>
          <w:szCs w:val="24"/>
          <w:lang w:eastAsia="ru-RU"/>
        </w:rPr>
        <w:t xml:space="preserve"> у </w:t>
      </w:r>
      <w:proofErr w:type="spellStart"/>
      <w:r w:rsidRPr="006B4F4A">
        <w:rPr>
          <w:rFonts w:ascii="Times New Roman" w:hAnsi="Times New Roman"/>
          <w:sz w:val="24"/>
          <w:szCs w:val="24"/>
          <w:lang w:eastAsia="ru-RU"/>
        </w:rPr>
        <w:t>процесі</w:t>
      </w:r>
      <w:proofErr w:type="spellEnd"/>
      <w:r w:rsidRPr="006B4F4A">
        <w:rPr>
          <w:rFonts w:ascii="Times New Roman" w:hAnsi="Times New Roman"/>
          <w:sz w:val="24"/>
          <w:szCs w:val="24"/>
          <w:lang w:eastAsia="ru-RU"/>
        </w:rPr>
        <w:t xml:space="preserve"> </w:t>
      </w:r>
      <w:proofErr w:type="spellStart"/>
      <w:r w:rsidRPr="006B4F4A">
        <w:rPr>
          <w:rFonts w:ascii="Times New Roman" w:hAnsi="Times New Roman"/>
          <w:sz w:val="24"/>
          <w:szCs w:val="24"/>
          <w:lang w:eastAsia="ru-RU"/>
        </w:rPr>
        <w:t>виробництва</w:t>
      </w:r>
      <w:proofErr w:type="spellEnd"/>
      <w:r w:rsidRPr="006B4F4A">
        <w:rPr>
          <w:rFonts w:ascii="Times New Roman" w:hAnsi="Times New Roman"/>
          <w:sz w:val="24"/>
          <w:szCs w:val="24"/>
          <w:lang w:eastAsia="ru-RU"/>
        </w:rPr>
        <w:t xml:space="preserve"> предмета </w:t>
      </w:r>
      <w:proofErr w:type="spellStart"/>
      <w:r w:rsidRPr="006B4F4A">
        <w:rPr>
          <w:rFonts w:ascii="Times New Roman" w:hAnsi="Times New Roman"/>
          <w:sz w:val="24"/>
          <w:szCs w:val="24"/>
          <w:lang w:eastAsia="ru-RU"/>
        </w:rPr>
        <w:t>закупівлі</w:t>
      </w:r>
      <w:proofErr w:type="spellEnd"/>
      <w:r w:rsidRPr="006B4F4A">
        <w:rPr>
          <w:rFonts w:ascii="Times New Roman" w:hAnsi="Times New Roman"/>
          <w:sz w:val="24"/>
          <w:szCs w:val="24"/>
          <w:lang w:eastAsia="ru-RU"/>
        </w:rPr>
        <w:t>.</w:t>
      </w:r>
    </w:p>
    <w:p w:rsidR="00D21518" w:rsidRPr="006B4F4A" w:rsidRDefault="00D21518" w:rsidP="00D21518">
      <w:pPr>
        <w:spacing w:after="0" w:line="240" w:lineRule="auto"/>
        <w:ind w:left="709"/>
        <w:jc w:val="both"/>
        <w:rPr>
          <w:rFonts w:ascii="Times New Roman" w:hAnsi="Times New Roman"/>
          <w:sz w:val="24"/>
          <w:szCs w:val="24"/>
          <w:lang w:eastAsia="ru-RU"/>
        </w:rPr>
      </w:pPr>
    </w:p>
    <w:p w:rsidR="00D21518" w:rsidRPr="006B4F4A" w:rsidRDefault="00D21518" w:rsidP="00D21518">
      <w:pPr>
        <w:numPr>
          <w:ilvl w:val="0"/>
          <w:numId w:val="13"/>
        </w:numPr>
        <w:tabs>
          <w:tab w:val="left" w:pos="993"/>
        </w:tabs>
        <w:spacing w:after="0" w:line="240" w:lineRule="auto"/>
        <w:ind w:left="0" w:firstLine="709"/>
        <w:jc w:val="both"/>
        <w:rPr>
          <w:rFonts w:ascii="Times New Roman" w:hAnsi="Times New Roman"/>
          <w:sz w:val="24"/>
          <w:szCs w:val="24"/>
          <w:lang w:eastAsia="ru-RU"/>
        </w:rPr>
      </w:pPr>
      <w:proofErr w:type="spellStart"/>
      <w:r w:rsidRPr="006B4F4A">
        <w:rPr>
          <w:rFonts w:ascii="Times New Roman" w:hAnsi="Times New Roman"/>
          <w:sz w:val="24"/>
          <w:szCs w:val="24"/>
          <w:lang w:eastAsia="ru-RU"/>
        </w:rPr>
        <w:t>Ліцензія</w:t>
      </w:r>
      <w:proofErr w:type="spellEnd"/>
      <w:r w:rsidRPr="006B4F4A">
        <w:rPr>
          <w:rFonts w:ascii="Times New Roman" w:hAnsi="Times New Roman"/>
          <w:sz w:val="24"/>
          <w:szCs w:val="24"/>
          <w:lang w:eastAsia="ru-RU"/>
        </w:rPr>
        <w:t xml:space="preserve"> </w:t>
      </w:r>
      <w:proofErr w:type="spellStart"/>
      <w:r w:rsidRPr="006B4F4A">
        <w:rPr>
          <w:rFonts w:ascii="Times New Roman" w:hAnsi="Times New Roman"/>
          <w:sz w:val="24"/>
          <w:szCs w:val="24"/>
          <w:lang w:eastAsia="ru-RU"/>
        </w:rPr>
        <w:t>Учасника</w:t>
      </w:r>
      <w:proofErr w:type="spellEnd"/>
      <w:r w:rsidRPr="006B4F4A">
        <w:rPr>
          <w:rFonts w:ascii="Times New Roman" w:hAnsi="Times New Roman"/>
          <w:sz w:val="24"/>
          <w:szCs w:val="24"/>
          <w:lang w:eastAsia="ru-RU"/>
        </w:rPr>
        <w:t xml:space="preserve"> на </w:t>
      </w:r>
      <w:proofErr w:type="spellStart"/>
      <w:r w:rsidRPr="006B4F4A">
        <w:rPr>
          <w:rFonts w:ascii="Times New Roman" w:hAnsi="Times New Roman"/>
          <w:sz w:val="24"/>
          <w:szCs w:val="24"/>
          <w:lang w:eastAsia="ru-RU"/>
        </w:rPr>
        <w:t>ведення</w:t>
      </w:r>
      <w:proofErr w:type="spellEnd"/>
      <w:r w:rsidRPr="006B4F4A">
        <w:rPr>
          <w:rFonts w:ascii="Times New Roman" w:hAnsi="Times New Roman"/>
          <w:sz w:val="24"/>
          <w:szCs w:val="24"/>
          <w:lang w:eastAsia="ru-RU"/>
        </w:rPr>
        <w:t xml:space="preserve"> </w:t>
      </w:r>
      <w:proofErr w:type="spellStart"/>
      <w:r w:rsidRPr="006B4F4A">
        <w:rPr>
          <w:rFonts w:ascii="Times New Roman" w:hAnsi="Times New Roman"/>
          <w:sz w:val="24"/>
          <w:szCs w:val="24"/>
          <w:lang w:eastAsia="ru-RU"/>
        </w:rPr>
        <w:t>господарської</w:t>
      </w:r>
      <w:proofErr w:type="spellEnd"/>
      <w:r w:rsidRPr="006B4F4A">
        <w:rPr>
          <w:rFonts w:ascii="Times New Roman" w:hAnsi="Times New Roman"/>
          <w:sz w:val="24"/>
          <w:szCs w:val="24"/>
          <w:lang w:eastAsia="ru-RU"/>
        </w:rPr>
        <w:t xml:space="preserve"> </w:t>
      </w:r>
      <w:proofErr w:type="spellStart"/>
      <w:r w:rsidRPr="006B4F4A">
        <w:rPr>
          <w:rFonts w:ascii="Times New Roman" w:hAnsi="Times New Roman"/>
          <w:sz w:val="24"/>
          <w:szCs w:val="24"/>
          <w:lang w:eastAsia="ru-RU"/>
        </w:rPr>
        <w:t>діяльності</w:t>
      </w:r>
      <w:proofErr w:type="spellEnd"/>
      <w:r w:rsidRPr="006B4F4A">
        <w:rPr>
          <w:rFonts w:ascii="Times New Roman" w:hAnsi="Times New Roman"/>
          <w:sz w:val="24"/>
          <w:szCs w:val="24"/>
          <w:lang w:eastAsia="ru-RU"/>
        </w:rPr>
        <w:t xml:space="preserve"> з </w:t>
      </w:r>
      <w:proofErr w:type="spellStart"/>
      <w:r w:rsidRPr="006B4F4A">
        <w:rPr>
          <w:rFonts w:ascii="Times New Roman" w:hAnsi="Times New Roman"/>
          <w:sz w:val="24"/>
          <w:szCs w:val="24"/>
          <w:lang w:eastAsia="ru-RU"/>
        </w:rPr>
        <w:t>будівництва</w:t>
      </w:r>
      <w:proofErr w:type="spellEnd"/>
      <w:r w:rsidRPr="006B4F4A">
        <w:rPr>
          <w:rFonts w:ascii="Times New Roman" w:hAnsi="Times New Roman"/>
          <w:sz w:val="24"/>
          <w:szCs w:val="24"/>
          <w:lang w:eastAsia="ru-RU"/>
        </w:rPr>
        <w:t xml:space="preserve"> та ремонту </w:t>
      </w:r>
      <w:proofErr w:type="spellStart"/>
      <w:r w:rsidRPr="006B4F4A">
        <w:rPr>
          <w:rFonts w:ascii="Times New Roman" w:hAnsi="Times New Roman"/>
          <w:sz w:val="24"/>
          <w:szCs w:val="24"/>
          <w:lang w:eastAsia="ru-RU"/>
        </w:rPr>
        <w:t>об’єктів</w:t>
      </w:r>
      <w:proofErr w:type="spellEnd"/>
      <w:r w:rsidRPr="006B4F4A">
        <w:rPr>
          <w:rFonts w:ascii="Times New Roman" w:hAnsi="Times New Roman"/>
          <w:sz w:val="24"/>
          <w:szCs w:val="24"/>
          <w:lang w:eastAsia="ru-RU"/>
        </w:rPr>
        <w:t xml:space="preserve">, </w:t>
      </w:r>
      <w:proofErr w:type="spellStart"/>
      <w:r w:rsidRPr="006B4F4A">
        <w:rPr>
          <w:rFonts w:ascii="Times New Roman" w:hAnsi="Times New Roman"/>
          <w:sz w:val="24"/>
          <w:szCs w:val="24"/>
          <w:lang w:eastAsia="ru-RU"/>
        </w:rPr>
        <w:t>або</w:t>
      </w:r>
      <w:proofErr w:type="spellEnd"/>
      <w:r w:rsidRPr="006B4F4A">
        <w:rPr>
          <w:rFonts w:ascii="Times New Roman" w:hAnsi="Times New Roman"/>
          <w:sz w:val="24"/>
          <w:szCs w:val="24"/>
          <w:lang w:eastAsia="ru-RU"/>
        </w:rPr>
        <w:t xml:space="preserve"> документ (наказ державного органу) про </w:t>
      </w:r>
      <w:proofErr w:type="spellStart"/>
      <w:r w:rsidRPr="006B4F4A">
        <w:rPr>
          <w:rFonts w:ascii="Times New Roman" w:hAnsi="Times New Roman"/>
          <w:sz w:val="24"/>
          <w:szCs w:val="24"/>
          <w:lang w:eastAsia="ru-RU"/>
        </w:rPr>
        <w:t>видачу</w:t>
      </w:r>
      <w:proofErr w:type="spellEnd"/>
      <w:r w:rsidRPr="006B4F4A">
        <w:rPr>
          <w:rFonts w:ascii="Times New Roman" w:hAnsi="Times New Roman"/>
          <w:sz w:val="24"/>
          <w:szCs w:val="24"/>
          <w:lang w:eastAsia="ru-RU"/>
        </w:rPr>
        <w:t xml:space="preserve"> </w:t>
      </w:r>
      <w:proofErr w:type="spellStart"/>
      <w:r w:rsidRPr="006B4F4A">
        <w:rPr>
          <w:rFonts w:ascii="Times New Roman" w:hAnsi="Times New Roman"/>
          <w:sz w:val="24"/>
          <w:szCs w:val="24"/>
          <w:lang w:eastAsia="ru-RU"/>
        </w:rPr>
        <w:t>такої</w:t>
      </w:r>
      <w:proofErr w:type="spellEnd"/>
      <w:r w:rsidRPr="006B4F4A">
        <w:rPr>
          <w:rFonts w:ascii="Times New Roman" w:hAnsi="Times New Roman"/>
          <w:sz w:val="24"/>
          <w:szCs w:val="24"/>
          <w:lang w:eastAsia="ru-RU"/>
        </w:rPr>
        <w:t xml:space="preserve"> </w:t>
      </w:r>
      <w:proofErr w:type="spellStart"/>
      <w:r w:rsidRPr="006B4F4A">
        <w:rPr>
          <w:rFonts w:ascii="Times New Roman" w:hAnsi="Times New Roman"/>
          <w:sz w:val="24"/>
          <w:szCs w:val="24"/>
          <w:lang w:eastAsia="ru-RU"/>
        </w:rPr>
        <w:t>ліцензії</w:t>
      </w:r>
      <w:proofErr w:type="spellEnd"/>
      <w:r w:rsidRPr="006B4F4A">
        <w:rPr>
          <w:rFonts w:ascii="Times New Roman" w:hAnsi="Times New Roman"/>
          <w:sz w:val="24"/>
          <w:szCs w:val="24"/>
          <w:lang w:eastAsia="ru-RU"/>
        </w:rPr>
        <w:t xml:space="preserve"> з </w:t>
      </w:r>
      <w:proofErr w:type="spellStart"/>
      <w:r w:rsidRPr="006B4F4A">
        <w:rPr>
          <w:rFonts w:ascii="Times New Roman" w:hAnsi="Times New Roman"/>
          <w:sz w:val="24"/>
          <w:szCs w:val="24"/>
          <w:lang w:eastAsia="ru-RU"/>
        </w:rPr>
        <w:t>посиланням</w:t>
      </w:r>
      <w:proofErr w:type="spellEnd"/>
      <w:r w:rsidRPr="006B4F4A">
        <w:rPr>
          <w:rFonts w:ascii="Times New Roman" w:hAnsi="Times New Roman"/>
          <w:sz w:val="24"/>
          <w:szCs w:val="24"/>
          <w:lang w:eastAsia="ru-RU"/>
        </w:rPr>
        <w:t xml:space="preserve"> </w:t>
      </w:r>
      <w:r w:rsidRPr="006B4F4A">
        <w:rPr>
          <w:rFonts w:ascii="Times New Roman" w:hAnsi="Times New Roman"/>
          <w:sz w:val="24"/>
          <w:szCs w:val="24"/>
          <w:lang w:eastAsia="ru-RU"/>
        </w:rPr>
        <w:lastRenderedPageBreak/>
        <w:t xml:space="preserve">на </w:t>
      </w:r>
      <w:proofErr w:type="spellStart"/>
      <w:r w:rsidRPr="006B4F4A">
        <w:rPr>
          <w:rFonts w:ascii="Times New Roman" w:hAnsi="Times New Roman"/>
          <w:sz w:val="24"/>
          <w:szCs w:val="24"/>
          <w:lang w:eastAsia="ru-RU"/>
        </w:rPr>
        <w:t>відповідні</w:t>
      </w:r>
      <w:proofErr w:type="spellEnd"/>
      <w:r w:rsidRPr="006B4F4A">
        <w:rPr>
          <w:rFonts w:ascii="Times New Roman" w:hAnsi="Times New Roman"/>
          <w:sz w:val="24"/>
          <w:szCs w:val="24"/>
          <w:lang w:eastAsia="ru-RU"/>
        </w:rPr>
        <w:t xml:space="preserve"> </w:t>
      </w:r>
      <w:proofErr w:type="spellStart"/>
      <w:r w:rsidRPr="006B4F4A">
        <w:rPr>
          <w:rFonts w:ascii="Times New Roman" w:hAnsi="Times New Roman"/>
          <w:sz w:val="24"/>
          <w:szCs w:val="24"/>
          <w:lang w:eastAsia="ru-RU"/>
        </w:rPr>
        <w:t>дані</w:t>
      </w:r>
      <w:proofErr w:type="spellEnd"/>
      <w:r w:rsidRPr="006B4F4A">
        <w:rPr>
          <w:rFonts w:ascii="Times New Roman" w:hAnsi="Times New Roman"/>
          <w:sz w:val="24"/>
          <w:szCs w:val="24"/>
          <w:lang w:eastAsia="ru-RU"/>
        </w:rPr>
        <w:t xml:space="preserve"> в </w:t>
      </w:r>
      <w:proofErr w:type="spellStart"/>
      <w:r w:rsidRPr="006B4F4A">
        <w:rPr>
          <w:rFonts w:ascii="Times New Roman" w:hAnsi="Times New Roman"/>
          <w:sz w:val="24"/>
          <w:szCs w:val="24"/>
          <w:lang w:eastAsia="ru-RU"/>
        </w:rPr>
        <w:t>електронному</w:t>
      </w:r>
      <w:proofErr w:type="spellEnd"/>
      <w:r w:rsidRPr="006B4F4A">
        <w:rPr>
          <w:rFonts w:ascii="Times New Roman" w:hAnsi="Times New Roman"/>
          <w:sz w:val="24"/>
          <w:szCs w:val="24"/>
          <w:lang w:eastAsia="ru-RU"/>
        </w:rPr>
        <w:t xml:space="preserve"> </w:t>
      </w:r>
      <w:proofErr w:type="spellStart"/>
      <w:r w:rsidRPr="006B4F4A">
        <w:rPr>
          <w:rFonts w:ascii="Times New Roman" w:hAnsi="Times New Roman"/>
          <w:sz w:val="24"/>
          <w:szCs w:val="24"/>
          <w:lang w:eastAsia="ru-RU"/>
        </w:rPr>
        <w:t>реєстрі</w:t>
      </w:r>
      <w:proofErr w:type="spellEnd"/>
      <w:r w:rsidRPr="006B4F4A">
        <w:rPr>
          <w:rFonts w:ascii="Times New Roman" w:hAnsi="Times New Roman"/>
          <w:sz w:val="24"/>
          <w:szCs w:val="24"/>
          <w:lang w:eastAsia="ru-RU"/>
        </w:rPr>
        <w:t xml:space="preserve"> </w:t>
      </w:r>
      <w:proofErr w:type="spellStart"/>
      <w:r w:rsidRPr="006B4F4A">
        <w:rPr>
          <w:rFonts w:ascii="Times New Roman" w:hAnsi="Times New Roman"/>
          <w:sz w:val="24"/>
          <w:szCs w:val="24"/>
          <w:lang w:eastAsia="ru-RU"/>
        </w:rPr>
        <w:t>ліцензій</w:t>
      </w:r>
      <w:proofErr w:type="spellEnd"/>
      <w:r w:rsidRPr="006B4F4A">
        <w:rPr>
          <w:rFonts w:ascii="Times New Roman" w:hAnsi="Times New Roman"/>
          <w:sz w:val="24"/>
          <w:szCs w:val="24"/>
          <w:lang w:eastAsia="ru-RU"/>
        </w:rPr>
        <w:t xml:space="preserve">) </w:t>
      </w:r>
      <w:proofErr w:type="spellStart"/>
      <w:r w:rsidRPr="006B4F4A">
        <w:rPr>
          <w:rFonts w:ascii="Times New Roman" w:hAnsi="Times New Roman"/>
          <w:sz w:val="24"/>
          <w:szCs w:val="24"/>
          <w:lang w:eastAsia="ru-RU"/>
        </w:rPr>
        <w:t>надається</w:t>
      </w:r>
      <w:proofErr w:type="spellEnd"/>
      <w:r w:rsidRPr="006B4F4A">
        <w:rPr>
          <w:rFonts w:ascii="Times New Roman" w:hAnsi="Times New Roman"/>
          <w:sz w:val="24"/>
          <w:szCs w:val="24"/>
          <w:lang w:eastAsia="ru-RU"/>
        </w:rPr>
        <w:t xml:space="preserve"> </w:t>
      </w:r>
      <w:proofErr w:type="spellStart"/>
      <w:r w:rsidRPr="006B4F4A">
        <w:rPr>
          <w:rFonts w:ascii="Times New Roman" w:hAnsi="Times New Roman"/>
          <w:sz w:val="24"/>
          <w:szCs w:val="24"/>
          <w:lang w:eastAsia="ru-RU"/>
        </w:rPr>
        <w:t>Учасником</w:t>
      </w:r>
      <w:proofErr w:type="spellEnd"/>
      <w:r w:rsidRPr="006B4F4A">
        <w:rPr>
          <w:rFonts w:ascii="Times New Roman" w:hAnsi="Times New Roman"/>
          <w:sz w:val="24"/>
          <w:szCs w:val="24"/>
          <w:lang w:eastAsia="ru-RU"/>
        </w:rPr>
        <w:t xml:space="preserve"> у </w:t>
      </w:r>
      <w:proofErr w:type="spellStart"/>
      <w:r w:rsidRPr="006B4F4A">
        <w:rPr>
          <w:rFonts w:ascii="Times New Roman" w:hAnsi="Times New Roman"/>
          <w:sz w:val="24"/>
          <w:szCs w:val="24"/>
          <w:lang w:eastAsia="ru-RU"/>
        </w:rPr>
        <w:t>складі</w:t>
      </w:r>
      <w:proofErr w:type="spellEnd"/>
      <w:r w:rsidRPr="006B4F4A">
        <w:rPr>
          <w:rFonts w:ascii="Times New Roman" w:hAnsi="Times New Roman"/>
          <w:sz w:val="24"/>
          <w:szCs w:val="24"/>
          <w:lang w:eastAsia="ru-RU"/>
        </w:rPr>
        <w:t xml:space="preserve"> </w:t>
      </w:r>
      <w:proofErr w:type="spellStart"/>
      <w:r w:rsidRPr="006B4F4A">
        <w:rPr>
          <w:rFonts w:ascii="Times New Roman" w:hAnsi="Times New Roman"/>
          <w:sz w:val="24"/>
          <w:szCs w:val="24"/>
          <w:lang w:eastAsia="ru-RU"/>
        </w:rPr>
        <w:t>його</w:t>
      </w:r>
      <w:proofErr w:type="spellEnd"/>
      <w:r w:rsidRPr="006B4F4A">
        <w:rPr>
          <w:rFonts w:ascii="Times New Roman" w:hAnsi="Times New Roman"/>
          <w:sz w:val="24"/>
          <w:szCs w:val="24"/>
          <w:lang w:eastAsia="ru-RU"/>
        </w:rPr>
        <w:t xml:space="preserve"> </w:t>
      </w:r>
      <w:proofErr w:type="spellStart"/>
      <w:r w:rsidRPr="006B4F4A">
        <w:rPr>
          <w:rFonts w:ascii="Times New Roman" w:hAnsi="Times New Roman"/>
          <w:sz w:val="24"/>
          <w:szCs w:val="24"/>
          <w:lang w:eastAsia="ru-RU"/>
        </w:rPr>
        <w:t>пропозиції</w:t>
      </w:r>
      <w:proofErr w:type="spellEnd"/>
      <w:r w:rsidRPr="006B4F4A">
        <w:rPr>
          <w:rFonts w:ascii="Times New Roman" w:hAnsi="Times New Roman"/>
          <w:sz w:val="24"/>
          <w:szCs w:val="24"/>
          <w:lang w:eastAsia="ru-RU"/>
        </w:rPr>
        <w:t xml:space="preserve">, </w:t>
      </w:r>
      <w:proofErr w:type="spellStart"/>
      <w:r w:rsidRPr="006B4F4A">
        <w:rPr>
          <w:rFonts w:ascii="Times New Roman" w:hAnsi="Times New Roman"/>
          <w:sz w:val="24"/>
          <w:szCs w:val="24"/>
          <w:u w:val="single"/>
          <w:lang w:eastAsia="ru-RU"/>
        </w:rPr>
        <w:t>якщо</w:t>
      </w:r>
      <w:proofErr w:type="spellEnd"/>
      <w:r w:rsidRPr="006B4F4A">
        <w:rPr>
          <w:rFonts w:ascii="Times New Roman" w:hAnsi="Times New Roman"/>
          <w:sz w:val="24"/>
          <w:szCs w:val="24"/>
          <w:u w:val="single"/>
          <w:lang w:eastAsia="ru-RU"/>
        </w:rPr>
        <w:t xml:space="preserve"> </w:t>
      </w:r>
      <w:proofErr w:type="spellStart"/>
      <w:r w:rsidRPr="006B4F4A">
        <w:rPr>
          <w:rFonts w:ascii="Times New Roman" w:hAnsi="Times New Roman"/>
          <w:sz w:val="24"/>
          <w:szCs w:val="24"/>
          <w:u w:val="single"/>
          <w:lang w:eastAsia="ru-RU"/>
        </w:rPr>
        <w:t>таке</w:t>
      </w:r>
      <w:proofErr w:type="spellEnd"/>
      <w:r w:rsidRPr="006B4F4A">
        <w:rPr>
          <w:rFonts w:ascii="Times New Roman" w:hAnsi="Times New Roman"/>
          <w:sz w:val="24"/>
          <w:szCs w:val="24"/>
          <w:u w:val="single"/>
          <w:lang w:eastAsia="ru-RU"/>
        </w:rPr>
        <w:t xml:space="preserve"> </w:t>
      </w:r>
      <w:proofErr w:type="spellStart"/>
      <w:r w:rsidRPr="006B4F4A">
        <w:rPr>
          <w:rFonts w:ascii="Times New Roman" w:hAnsi="Times New Roman"/>
          <w:sz w:val="24"/>
          <w:szCs w:val="24"/>
          <w:u w:val="single"/>
          <w:lang w:eastAsia="ru-RU"/>
        </w:rPr>
        <w:t>вимагається</w:t>
      </w:r>
      <w:proofErr w:type="spellEnd"/>
      <w:r w:rsidRPr="006B4F4A">
        <w:rPr>
          <w:rFonts w:ascii="Times New Roman" w:hAnsi="Times New Roman"/>
          <w:sz w:val="24"/>
          <w:szCs w:val="24"/>
          <w:u w:val="single"/>
          <w:lang w:eastAsia="ru-RU"/>
        </w:rPr>
        <w:t xml:space="preserve"> </w:t>
      </w:r>
      <w:proofErr w:type="spellStart"/>
      <w:r w:rsidRPr="006B4F4A">
        <w:rPr>
          <w:rFonts w:ascii="Times New Roman" w:hAnsi="Times New Roman"/>
          <w:sz w:val="24"/>
          <w:szCs w:val="24"/>
          <w:u w:val="single"/>
          <w:lang w:eastAsia="ru-RU"/>
        </w:rPr>
        <w:t>чинним</w:t>
      </w:r>
      <w:proofErr w:type="spellEnd"/>
      <w:r w:rsidRPr="006B4F4A">
        <w:rPr>
          <w:rFonts w:ascii="Times New Roman" w:hAnsi="Times New Roman"/>
          <w:sz w:val="24"/>
          <w:szCs w:val="24"/>
          <w:u w:val="single"/>
          <w:lang w:eastAsia="ru-RU"/>
        </w:rPr>
        <w:t xml:space="preserve"> </w:t>
      </w:r>
      <w:proofErr w:type="spellStart"/>
      <w:r w:rsidRPr="006B4F4A">
        <w:rPr>
          <w:rFonts w:ascii="Times New Roman" w:hAnsi="Times New Roman"/>
          <w:sz w:val="24"/>
          <w:szCs w:val="24"/>
          <w:u w:val="single"/>
          <w:lang w:eastAsia="ru-RU"/>
        </w:rPr>
        <w:t>законодавством</w:t>
      </w:r>
      <w:proofErr w:type="spellEnd"/>
      <w:r w:rsidRPr="006B4F4A">
        <w:rPr>
          <w:rFonts w:ascii="Times New Roman" w:hAnsi="Times New Roman"/>
          <w:sz w:val="24"/>
          <w:szCs w:val="24"/>
          <w:u w:val="single"/>
          <w:lang w:eastAsia="ru-RU"/>
        </w:rPr>
        <w:t xml:space="preserve"> </w:t>
      </w:r>
      <w:proofErr w:type="spellStart"/>
      <w:r w:rsidRPr="006B4F4A">
        <w:rPr>
          <w:rFonts w:ascii="Times New Roman" w:hAnsi="Times New Roman"/>
          <w:sz w:val="24"/>
          <w:szCs w:val="24"/>
          <w:u w:val="single"/>
          <w:lang w:eastAsia="ru-RU"/>
        </w:rPr>
        <w:t>України</w:t>
      </w:r>
      <w:proofErr w:type="spellEnd"/>
      <w:r w:rsidRPr="006B4F4A">
        <w:rPr>
          <w:rFonts w:ascii="Times New Roman" w:hAnsi="Times New Roman"/>
          <w:sz w:val="24"/>
          <w:szCs w:val="24"/>
          <w:lang w:eastAsia="ru-RU"/>
        </w:rPr>
        <w:t xml:space="preserve">. </w:t>
      </w:r>
    </w:p>
    <w:p w:rsidR="00D21518" w:rsidRPr="006B4F4A" w:rsidRDefault="00D21518" w:rsidP="00D21518">
      <w:pPr>
        <w:tabs>
          <w:tab w:val="left" w:pos="993"/>
        </w:tabs>
        <w:spacing w:after="0" w:line="240" w:lineRule="auto"/>
        <w:ind w:left="709"/>
        <w:jc w:val="both"/>
        <w:rPr>
          <w:rFonts w:ascii="Times New Roman" w:hAnsi="Times New Roman"/>
          <w:sz w:val="24"/>
          <w:szCs w:val="24"/>
          <w:lang w:eastAsia="ru-RU"/>
        </w:rPr>
      </w:pPr>
    </w:p>
    <w:p w:rsidR="00D21518" w:rsidRPr="006B4F4A" w:rsidRDefault="00D21518" w:rsidP="00D21518">
      <w:pPr>
        <w:numPr>
          <w:ilvl w:val="0"/>
          <w:numId w:val="13"/>
        </w:numPr>
        <w:tabs>
          <w:tab w:val="left" w:pos="851"/>
        </w:tabs>
        <w:spacing w:after="120" w:line="240" w:lineRule="auto"/>
        <w:ind w:left="0" w:firstLine="709"/>
        <w:jc w:val="both"/>
        <w:rPr>
          <w:rFonts w:ascii="Times New Roman" w:hAnsi="Times New Roman"/>
          <w:sz w:val="24"/>
          <w:szCs w:val="24"/>
          <w:lang w:eastAsia="ru-RU"/>
        </w:rPr>
      </w:pPr>
      <w:proofErr w:type="spellStart"/>
      <w:r w:rsidRPr="006B4F4A">
        <w:rPr>
          <w:rFonts w:ascii="Times New Roman" w:hAnsi="Times New Roman"/>
          <w:sz w:val="24"/>
          <w:szCs w:val="24"/>
          <w:lang w:eastAsia="ru-RU"/>
        </w:rPr>
        <w:t>Інформація</w:t>
      </w:r>
      <w:proofErr w:type="spellEnd"/>
      <w:r w:rsidRPr="006B4F4A">
        <w:rPr>
          <w:rFonts w:ascii="Times New Roman" w:hAnsi="Times New Roman"/>
          <w:sz w:val="24"/>
          <w:szCs w:val="24"/>
          <w:lang w:eastAsia="ru-RU"/>
        </w:rPr>
        <w:t xml:space="preserve"> про </w:t>
      </w:r>
      <w:proofErr w:type="spellStart"/>
      <w:r w:rsidRPr="006B4F4A">
        <w:rPr>
          <w:rFonts w:ascii="Times New Roman" w:hAnsi="Times New Roman"/>
          <w:sz w:val="24"/>
          <w:szCs w:val="24"/>
          <w:lang w:eastAsia="ru-RU"/>
        </w:rPr>
        <w:t>необхідні</w:t>
      </w:r>
      <w:proofErr w:type="spellEnd"/>
      <w:r w:rsidRPr="006B4F4A">
        <w:rPr>
          <w:rFonts w:ascii="Times New Roman" w:hAnsi="Times New Roman"/>
          <w:sz w:val="24"/>
          <w:szCs w:val="24"/>
          <w:lang w:eastAsia="ru-RU"/>
        </w:rPr>
        <w:t xml:space="preserve"> </w:t>
      </w:r>
      <w:proofErr w:type="spellStart"/>
      <w:r w:rsidRPr="006B4F4A">
        <w:rPr>
          <w:rFonts w:ascii="Times New Roman" w:hAnsi="Times New Roman"/>
          <w:sz w:val="24"/>
          <w:szCs w:val="24"/>
          <w:lang w:eastAsia="ru-RU"/>
        </w:rPr>
        <w:t>технічні</w:t>
      </w:r>
      <w:proofErr w:type="spellEnd"/>
      <w:r w:rsidRPr="006B4F4A">
        <w:rPr>
          <w:rFonts w:ascii="Times New Roman" w:hAnsi="Times New Roman"/>
          <w:sz w:val="24"/>
          <w:szCs w:val="24"/>
          <w:lang w:eastAsia="ru-RU"/>
        </w:rPr>
        <w:t xml:space="preserve">, </w:t>
      </w:r>
      <w:proofErr w:type="spellStart"/>
      <w:r w:rsidRPr="006B4F4A">
        <w:rPr>
          <w:rFonts w:ascii="Times New Roman" w:hAnsi="Times New Roman"/>
          <w:sz w:val="24"/>
          <w:szCs w:val="24"/>
          <w:lang w:eastAsia="ru-RU"/>
        </w:rPr>
        <w:t>якісні</w:t>
      </w:r>
      <w:proofErr w:type="spellEnd"/>
      <w:r w:rsidRPr="006B4F4A">
        <w:rPr>
          <w:rFonts w:ascii="Times New Roman" w:hAnsi="Times New Roman"/>
          <w:sz w:val="24"/>
          <w:szCs w:val="24"/>
          <w:lang w:eastAsia="ru-RU"/>
        </w:rPr>
        <w:t xml:space="preserve"> та </w:t>
      </w:r>
      <w:proofErr w:type="spellStart"/>
      <w:r w:rsidRPr="006B4F4A">
        <w:rPr>
          <w:rFonts w:ascii="Times New Roman" w:hAnsi="Times New Roman"/>
          <w:sz w:val="24"/>
          <w:szCs w:val="24"/>
          <w:lang w:eastAsia="ru-RU"/>
        </w:rPr>
        <w:t>кількісні</w:t>
      </w:r>
      <w:proofErr w:type="spellEnd"/>
      <w:r w:rsidRPr="006B4F4A">
        <w:rPr>
          <w:rFonts w:ascii="Times New Roman" w:hAnsi="Times New Roman"/>
          <w:sz w:val="24"/>
          <w:szCs w:val="24"/>
          <w:lang w:eastAsia="ru-RU"/>
        </w:rPr>
        <w:t xml:space="preserve"> характеристики предмета </w:t>
      </w:r>
      <w:proofErr w:type="spellStart"/>
      <w:r w:rsidRPr="006B4F4A">
        <w:rPr>
          <w:rFonts w:ascii="Times New Roman" w:hAnsi="Times New Roman"/>
          <w:sz w:val="24"/>
          <w:szCs w:val="24"/>
          <w:lang w:eastAsia="ru-RU"/>
        </w:rPr>
        <w:t>закупівлі</w:t>
      </w:r>
      <w:proofErr w:type="spellEnd"/>
      <w:r w:rsidRPr="006B4F4A">
        <w:rPr>
          <w:rFonts w:ascii="Times New Roman" w:hAnsi="Times New Roman"/>
          <w:sz w:val="24"/>
          <w:szCs w:val="24"/>
          <w:lang w:eastAsia="ru-RU"/>
        </w:rPr>
        <w:t xml:space="preserve"> (</w:t>
      </w:r>
      <w:proofErr w:type="spellStart"/>
      <w:r w:rsidRPr="006B4F4A">
        <w:rPr>
          <w:rFonts w:ascii="Times New Roman" w:hAnsi="Times New Roman"/>
          <w:sz w:val="24"/>
          <w:szCs w:val="24"/>
          <w:lang w:eastAsia="ru-RU"/>
        </w:rPr>
        <w:t>технічне</w:t>
      </w:r>
      <w:proofErr w:type="spellEnd"/>
      <w:r w:rsidRPr="006B4F4A">
        <w:rPr>
          <w:rFonts w:ascii="Times New Roman" w:hAnsi="Times New Roman"/>
          <w:sz w:val="24"/>
          <w:szCs w:val="24"/>
          <w:lang w:eastAsia="ru-RU"/>
        </w:rPr>
        <w:t xml:space="preserve"> </w:t>
      </w:r>
      <w:proofErr w:type="spellStart"/>
      <w:r w:rsidRPr="006B4F4A">
        <w:rPr>
          <w:rFonts w:ascii="Times New Roman" w:hAnsi="Times New Roman"/>
          <w:sz w:val="24"/>
          <w:szCs w:val="24"/>
          <w:lang w:eastAsia="ru-RU"/>
        </w:rPr>
        <w:t>завдання</w:t>
      </w:r>
      <w:proofErr w:type="spellEnd"/>
      <w:r w:rsidRPr="006B4F4A">
        <w:rPr>
          <w:rFonts w:ascii="Times New Roman" w:hAnsi="Times New Roman"/>
          <w:sz w:val="24"/>
          <w:szCs w:val="24"/>
          <w:lang w:eastAsia="ru-RU"/>
        </w:rPr>
        <w:t xml:space="preserve">), а </w:t>
      </w:r>
      <w:proofErr w:type="spellStart"/>
      <w:r w:rsidRPr="006B4F4A">
        <w:rPr>
          <w:rFonts w:ascii="Times New Roman" w:hAnsi="Times New Roman"/>
          <w:sz w:val="24"/>
          <w:szCs w:val="24"/>
          <w:lang w:eastAsia="ru-RU"/>
        </w:rPr>
        <w:t>саме</w:t>
      </w:r>
      <w:proofErr w:type="spellEnd"/>
      <w:r w:rsidRPr="006B4F4A">
        <w:rPr>
          <w:rFonts w:ascii="Times New Roman" w:hAnsi="Times New Roman"/>
          <w:sz w:val="24"/>
          <w:szCs w:val="24"/>
          <w:lang w:eastAsia="ru-RU"/>
        </w:rPr>
        <w:t xml:space="preserve">: </w:t>
      </w:r>
      <w:proofErr w:type="spellStart"/>
      <w:r w:rsidRPr="006B4F4A">
        <w:rPr>
          <w:rFonts w:ascii="Times New Roman" w:hAnsi="Times New Roman"/>
          <w:sz w:val="24"/>
          <w:szCs w:val="24"/>
          <w:lang w:eastAsia="ru-RU"/>
        </w:rPr>
        <w:t>згода</w:t>
      </w:r>
      <w:proofErr w:type="spellEnd"/>
      <w:r w:rsidRPr="006B4F4A">
        <w:rPr>
          <w:rFonts w:ascii="Times New Roman" w:hAnsi="Times New Roman"/>
          <w:sz w:val="24"/>
          <w:szCs w:val="24"/>
          <w:lang w:eastAsia="ru-RU"/>
        </w:rPr>
        <w:t xml:space="preserve"> з </w:t>
      </w:r>
      <w:proofErr w:type="spellStart"/>
      <w:r w:rsidRPr="006B4F4A">
        <w:rPr>
          <w:rFonts w:ascii="Times New Roman" w:hAnsi="Times New Roman"/>
          <w:sz w:val="24"/>
          <w:szCs w:val="24"/>
          <w:lang w:eastAsia="ru-RU"/>
        </w:rPr>
        <w:t>умовами</w:t>
      </w:r>
      <w:proofErr w:type="spellEnd"/>
      <w:r w:rsidRPr="006B4F4A">
        <w:rPr>
          <w:rFonts w:ascii="Times New Roman" w:hAnsi="Times New Roman"/>
          <w:sz w:val="24"/>
          <w:szCs w:val="24"/>
          <w:lang w:eastAsia="ru-RU"/>
        </w:rPr>
        <w:t xml:space="preserve"> та </w:t>
      </w:r>
      <w:proofErr w:type="spellStart"/>
      <w:r w:rsidRPr="006B4F4A">
        <w:rPr>
          <w:rFonts w:ascii="Times New Roman" w:hAnsi="Times New Roman"/>
          <w:sz w:val="24"/>
          <w:szCs w:val="24"/>
          <w:lang w:eastAsia="ru-RU"/>
        </w:rPr>
        <w:t>вимогами</w:t>
      </w:r>
      <w:proofErr w:type="spellEnd"/>
      <w:r w:rsidRPr="006B4F4A">
        <w:rPr>
          <w:rFonts w:ascii="Times New Roman" w:hAnsi="Times New Roman"/>
          <w:sz w:val="24"/>
          <w:szCs w:val="24"/>
          <w:lang w:eastAsia="ru-RU"/>
        </w:rPr>
        <w:t xml:space="preserve">, </w:t>
      </w:r>
      <w:proofErr w:type="spellStart"/>
      <w:r w:rsidRPr="006B4F4A">
        <w:rPr>
          <w:rFonts w:ascii="Times New Roman" w:hAnsi="Times New Roman"/>
          <w:sz w:val="24"/>
          <w:szCs w:val="24"/>
          <w:lang w:eastAsia="ru-RU"/>
        </w:rPr>
        <w:t>які</w:t>
      </w:r>
      <w:proofErr w:type="spellEnd"/>
      <w:r w:rsidRPr="006B4F4A">
        <w:rPr>
          <w:rFonts w:ascii="Times New Roman" w:hAnsi="Times New Roman"/>
          <w:sz w:val="24"/>
          <w:szCs w:val="24"/>
          <w:lang w:eastAsia="ru-RU"/>
        </w:rPr>
        <w:t xml:space="preserve"> </w:t>
      </w:r>
      <w:proofErr w:type="spellStart"/>
      <w:r w:rsidRPr="006B4F4A">
        <w:rPr>
          <w:rFonts w:ascii="Times New Roman" w:hAnsi="Times New Roman"/>
          <w:sz w:val="24"/>
          <w:szCs w:val="24"/>
          <w:lang w:eastAsia="ru-RU"/>
        </w:rPr>
        <w:t>визначені</w:t>
      </w:r>
      <w:proofErr w:type="spellEnd"/>
      <w:r w:rsidRPr="006B4F4A">
        <w:rPr>
          <w:rFonts w:ascii="Times New Roman" w:hAnsi="Times New Roman"/>
          <w:sz w:val="24"/>
          <w:szCs w:val="24"/>
          <w:lang w:eastAsia="ru-RU"/>
        </w:rPr>
        <w:t xml:space="preserve"> у </w:t>
      </w:r>
      <w:proofErr w:type="spellStart"/>
      <w:r w:rsidRPr="006B4F4A">
        <w:rPr>
          <w:rFonts w:ascii="Times New Roman" w:hAnsi="Times New Roman"/>
          <w:sz w:val="24"/>
          <w:szCs w:val="24"/>
          <w:lang w:eastAsia="ru-RU"/>
        </w:rPr>
        <w:t>технічних</w:t>
      </w:r>
      <w:proofErr w:type="spellEnd"/>
      <w:r w:rsidRPr="006B4F4A">
        <w:rPr>
          <w:rFonts w:ascii="Times New Roman" w:hAnsi="Times New Roman"/>
          <w:sz w:val="24"/>
          <w:szCs w:val="24"/>
          <w:lang w:eastAsia="ru-RU"/>
        </w:rPr>
        <w:t xml:space="preserve">, </w:t>
      </w:r>
      <w:proofErr w:type="spellStart"/>
      <w:r w:rsidRPr="006B4F4A">
        <w:rPr>
          <w:rFonts w:ascii="Times New Roman" w:hAnsi="Times New Roman"/>
          <w:sz w:val="24"/>
          <w:szCs w:val="24"/>
          <w:lang w:eastAsia="ru-RU"/>
        </w:rPr>
        <w:t>якісних</w:t>
      </w:r>
      <w:proofErr w:type="spellEnd"/>
      <w:r w:rsidRPr="006B4F4A">
        <w:rPr>
          <w:rFonts w:ascii="Times New Roman" w:hAnsi="Times New Roman"/>
          <w:sz w:val="24"/>
          <w:szCs w:val="24"/>
          <w:lang w:eastAsia="ru-RU"/>
        </w:rPr>
        <w:t xml:space="preserve"> та </w:t>
      </w:r>
      <w:proofErr w:type="spellStart"/>
      <w:r w:rsidRPr="006B4F4A">
        <w:rPr>
          <w:rFonts w:ascii="Times New Roman" w:hAnsi="Times New Roman"/>
          <w:sz w:val="24"/>
          <w:szCs w:val="24"/>
          <w:lang w:eastAsia="ru-RU"/>
        </w:rPr>
        <w:t>інших</w:t>
      </w:r>
      <w:proofErr w:type="spellEnd"/>
      <w:r w:rsidRPr="006B4F4A">
        <w:rPr>
          <w:rFonts w:ascii="Times New Roman" w:hAnsi="Times New Roman"/>
          <w:sz w:val="24"/>
          <w:szCs w:val="24"/>
          <w:lang w:eastAsia="ru-RU"/>
        </w:rPr>
        <w:t xml:space="preserve"> характеристиках предмета </w:t>
      </w:r>
      <w:proofErr w:type="spellStart"/>
      <w:r w:rsidRPr="006B4F4A">
        <w:rPr>
          <w:rFonts w:ascii="Times New Roman" w:hAnsi="Times New Roman"/>
          <w:sz w:val="24"/>
          <w:szCs w:val="24"/>
          <w:lang w:eastAsia="ru-RU"/>
        </w:rPr>
        <w:t>закупівлі</w:t>
      </w:r>
      <w:proofErr w:type="spellEnd"/>
      <w:r w:rsidRPr="006B4F4A">
        <w:rPr>
          <w:rFonts w:ascii="Times New Roman" w:hAnsi="Times New Roman"/>
          <w:sz w:val="24"/>
          <w:szCs w:val="24"/>
          <w:lang w:eastAsia="ru-RU"/>
        </w:rPr>
        <w:t xml:space="preserve"> та </w:t>
      </w:r>
      <w:proofErr w:type="spellStart"/>
      <w:r w:rsidRPr="006B4F4A">
        <w:rPr>
          <w:rFonts w:ascii="Times New Roman" w:hAnsi="Times New Roman"/>
          <w:sz w:val="24"/>
          <w:szCs w:val="24"/>
          <w:lang w:eastAsia="ru-RU"/>
        </w:rPr>
        <w:t>гарантування</w:t>
      </w:r>
      <w:proofErr w:type="spellEnd"/>
      <w:r w:rsidRPr="006B4F4A">
        <w:rPr>
          <w:rFonts w:ascii="Times New Roman" w:hAnsi="Times New Roman"/>
          <w:sz w:val="24"/>
          <w:szCs w:val="24"/>
          <w:lang w:eastAsia="ru-RU"/>
        </w:rPr>
        <w:t xml:space="preserve"> </w:t>
      </w:r>
      <w:proofErr w:type="spellStart"/>
      <w:r w:rsidRPr="006B4F4A">
        <w:rPr>
          <w:rFonts w:ascii="Times New Roman" w:hAnsi="Times New Roman"/>
          <w:sz w:val="24"/>
          <w:szCs w:val="24"/>
          <w:lang w:eastAsia="ru-RU"/>
        </w:rPr>
        <w:t>їх</w:t>
      </w:r>
      <w:proofErr w:type="spellEnd"/>
      <w:r w:rsidRPr="006B4F4A">
        <w:rPr>
          <w:rFonts w:ascii="Times New Roman" w:hAnsi="Times New Roman"/>
          <w:sz w:val="24"/>
          <w:szCs w:val="24"/>
          <w:lang w:eastAsia="ru-RU"/>
        </w:rPr>
        <w:t xml:space="preserve"> </w:t>
      </w:r>
      <w:proofErr w:type="spellStart"/>
      <w:r w:rsidRPr="006B4F4A">
        <w:rPr>
          <w:rFonts w:ascii="Times New Roman" w:hAnsi="Times New Roman"/>
          <w:sz w:val="24"/>
          <w:szCs w:val="24"/>
          <w:lang w:eastAsia="ru-RU"/>
        </w:rPr>
        <w:t>виконання</w:t>
      </w:r>
      <w:proofErr w:type="spellEnd"/>
      <w:r w:rsidRPr="006B4F4A">
        <w:rPr>
          <w:rFonts w:ascii="Times New Roman" w:hAnsi="Times New Roman"/>
          <w:sz w:val="24"/>
          <w:szCs w:val="24"/>
          <w:lang w:eastAsia="ru-RU"/>
        </w:rPr>
        <w:t xml:space="preserve"> у </w:t>
      </w:r>
      <w:proofErr w:type="spellStart"/>
      <w:r w:rsidRPr="006B4F4A">
        <w:rPr>
          <w:rFonts w:ascii="Times New Roman" w:hAnsi="Times New Roman"/>
          <w:sz w:val="24"/>
          <w:szCs w:val="24"/>
          <w:lang w:eastAsia="ru-RU"/>
        </w:rPr>
        <w:t>вигляді</w:t>
      </w:r>
      <w:proofErr w:type="spellEnd"/>
      <w:r w:rsidRPr="006B4F4A">
        <w:rPr>
          <w:rFonts w:ascii="Times New Roman" w:hAnsi="Times New Roman"/>
          <w:sz w:val="24"/>
          <w:szCs w:val="24"/>
          <w:lang w:eastAsia="ru-RU"/>
        </w:rPr>
        <w:t xml:space="preserve"> </w:t>
      </w:r>
      <w:proofErr w:type="spellStart"/>
      <w:r w:rsidRPr="006B4F4A">
        <w:rPr>
          <w:rFonts w:ascii="Times New Roman" w:hAnsi="Times New Roman"/>
          <w:sz w:val="24"/>
          <w:szCs w:val="24"/>
          <w:lang w:eastAsia="ru-RU"/>
        </w:rPr>
        <w:t>підписаних</w:t>
      </w:r>
      <w:proofErr w:type="spellEnd"/>
      <w:r w:rsidRPr="006B4F4A">
        <w:rPr>
          <w:rFonts w:ascii="Times New Roman" w:hAnsi="Times New Roman"/>
          <w:sz w:val="24"/>
          <w:szCs w:val="24"/>
          <w:lang w:eastAsia="ru-RU"/>
        </w:rPr>
        <w:t xml:space="preserve"> </w:t>
      </w:r>
      <w:proofErr w:type="spellStart"/>
      <w:r w:rsidRPr="006B4F4A">
        <w:rPr>
          <w:rFonts w:ascii="Times New Roman" w:hAnsi="Times New Roman"/>
          <w:sz w:val="24"/>
          <w:szCs w:val="24"/>
          <w:lang w:eastAsia="ru-RU"/>
        </w:rPr>
        <w:t>вказаних</w:t>
      </w:r>
      <w:proofErr w:type="spellEnd"/>
      <w:r w:rsidRPr="006B4F4A">
        <w:rPr>
          <w:rFonts w:ascii="Times New Roman" w:hAnsi="Times New Roman"/>
          <w:sz w:val="24"/>
          <w:szCs w:val="24"/>
          <w:lang w:eastAsia="ru-RU"/>
        </w:rPr>
        <w:t xml:space="preserve"> </w:t>
      </w:r>
      <w:proofErr w:type="spellStart"/>
      <w:r w:rsidRPr="006B4F4A">
        <w:rPr>
          <w:rFonts w:ascii="Times New Roman" w:hAnsi="Times New Roman"/>
          <w:sz w:val="24"/>
          <w:szCs w:val="24"/>
          <w:lang w:eastAsia="ru-RU"/>
        </w:rPr>
        <w:t>технічних</w:t>
      </w:r>
      <w:proofErr w:type="spellEnd"/>
      <w:r w:rsidRPr="006B4F4A">
        <w:rPr>
          <w:rFonts w:ascii="Times New Roman" w:hAnsi="Times New Roman"/>
          <w:sz w:val="24"/>
          <w:szCs w:val="24"/>
          <w:lang w:eastAsia="ru-RU"/>
        </w:rPr>
        <w:t xml:space="preserve"> </w:t>
      </w:r>
      <w:proofErr w:type="spellStart"/>
      <w:r w:rsidRPr="006B4F4A">
        <w:rPr>
          <w:rFonts w:ascii="Times New Roman" w:hAnsi="Times New Roman"/>
          <w:sz w:val="24"/>
          <w:szCs w:val="24"/>
          <w:lang w:eastAsia="ru-RU"/>
        </w:rPr>
        <w:t>вимог</w:t>
      </w:r>
      <w:proofErr w:type="spellEnd"/>
      <w:r w:rsidRPr="006B4F4A">
        <w:rPr>
          <w:rFonts w:ascii="Times New Roman" w:hAnsi="Times New Roman"/>
          <w:sz w:val="24"/>
          <w:szCs w:val="24"/>
          <w:lang w:eastAsia="ru-RU"/>
        </w:rPr>
        <w:t>.</w:t>
      </w:r>
    </w:p>
    <w:p w:rsidR="00D21518" w:rsidRPr="006B4F4A" w:rsidRDefault="00D21518" w:rsidP="00D21518">
      <w:pPr>
        <w:numPr>
          <w:ilvl w:val="0"/>
          <w:numId w:val="13"/>
        </w:numPr>
        <w:tabs>
          <w:tab w:val="left" w:pos="452"/>
          <w:tab w:val="left" w:pos="993"/>
        </w:tabs>
        <w:spacing w:after="120" w:line="240" w:lineRule="auto"/>
        <w:ind w:left="0" w:firstLine="709"/>
        <w:jc w:val="both"/>
        <w:rPr>
          <w:rFonts w:ascii="Times New Roman" w:hAnsi="Times New Roman"/>
          <w:sz w:val="24"/>
          <w:szCs w:val="24"/>
          <w:lang w:eastAsia="ru-RU"/>
        </w:rPr>
      </w:pPr>
      <w:proofErr w:type="spellStart"/>
      <w:r w:rsidRPr="006B4F4A">
        <w:rPr>
          <w:rFonts w:ascii="Times New Roman" w:hAnsi="Times New Roman"/>
          <w:bCs/>
          <w:spacing w:val="-3"/>
          <w:sz w:val="24"/>
          <w:szCs w:val="24"/>
        </w:rPr>
        <w:t>Кошторисн</w:t>
      </w:r>
      <w:proofErr w:type="spellEnd"/>
      <w:r w:rsidRPr="006B4F4A">
        <w:rPr>
          <w:rFonts w:ascii="Times New Roman" w:hAnsi="Times New Roman"/>
          <w:bCs/>
          <w:spacing w:val="-3"/>
          <w:sz w:val="24"/>
          <w:szCs w:val="24"/>
          <w:lang w:val="uk-UA"/>
        </w:rPr>
        <w:t>а</w:t>
      </w:r>
      <w:r w:rsidRPr="006B4F4A">
        <w:rPr>
          <w:rFonts w:ascii="Times New Roman" w:hAnsi="Times New Roman"/>
          <w:bCs/>
          <w:spacing w:val="-3"/>
          <w:sz w:val="24"/>
          <w:szCs w:val="24"/>
        </w:rPr>
        <w:t xml:space="preserve"> </w:t>
      </w:r>
      <w:proofErr w:type="spellStart"/>
      <w:r w:rsidRPr="006B4F4A">
        <w:rPr>
          <w:rFonts w:ascii="Times New Roman" w:hAnsi="Times New Roman"/>
          <w:bCs/>
          <w:spacing w:val="-3"/>
          <w:sz w:val="24"/>
          <w:szCs w:val="24"/>
        </w:rPr>
        <w:t>документаці</w:t>
      </w:r>
      <w:proofErr w:type="spellEnd"/>
      <w:r w:rsidRPr="006B4F4A">
        <w:rPr>
          <w:rFonts w:ascii="Times New Roman" w:hAnsi="Times New Roman"/>
          <w:bCs/>
          <w:spacing w:val="-3"/>
          <w:sz w:val="24"/>
          <w:szCs w:val="24"/>
          <w:lang w:val="uk-UA"/>
        </w:rPr>
        <w:t>я</w:t>
      </w:r>
      <w:r w:rsidRPr="006B4F4A">
        <w:rPr>
          <w:rFonts w:ascii="Times New Roman" w:hAnsi="Times New Roman"/>
          <w:bCs/>
          <w:spacing w:val="-3"/>
          <w:sz w:val="24"/>
          <w:szCs w:val="24"/>
        </w:rPr>
        <w:t xml:space="preserve"> </w:t>
      </w:r>
      <w:proofErr w:type="spellStart"/>
      <w:r w:rsidRPr="006B4F4A">
        <w:rPr>
          <w:rFonts w:ascii="Times New Roman" w:eastAsia="Arial" w:hAnsi="Times New Roman"/>
          <w:sz w:val="24"/>
          <w:szCs w:val="24"/>
          <w:lang w:eastAsia="ru-RU"/>
        </w:rPr>
        <w:t>розрахован</w:t>
      </w:r>
      <w:proofErr w:type="spellEnd"/>
      <w:r w:rsidRPr="006B4F4A">
        <w:rPr>
          <w:rFonts w:ascii="Times New Roman" w:eastAsia="Arial" w:hAnsi="Times New Roman"/>
          <w:sz w:val="24"/>
          <w:szCs w:val="24"/>
          <w:lang w:val="uk-UA" w:eastAsia="ru-RU"/>
        </w:rPr>
        <w:t>а</w:t>
      </w:r>
      <w:r w:rsidRPr="006B4F4A">
        <w:rPr>
          <w:rFonts w:ascii="Times New Roman" w:eastAsia="Arial" w:hAnsi="Times New Roman"/>
          <w:sz w:val="24"/>
          <w:szCs w:val="24"/>
          <w:lang w:eastAsia="ru-RU"/>
        </w:rPr>
        <w:t xml:space="preserve"> у </w:t>
      </w:r>
      <w:r w:rsidRPr="006B4F4A">
        <w:rPr>
          <w:rFonts w:ascii="TimesNewRomanPSMT" w:hAnsi="TimesNewRomanPSMT" w:cs="TimesNewRomanPSMT"/>
          <w:sz w:val="24"/>
          <w:szCs w:val="24"/>
          <w:lang w:val="uk-UA"/>
        </w:rPr>
        <w:t>програмних комплексів ІВК або АВК або у файлах програмних комплексів, які взаємодіють між собою в частині кошторисної документації та розрахунків договірних цін -</w:t>
      </w:r>
      <w:r w:rsidRPr="006B4F4A">
        <w:rPr>
          <w:rFonts w:ascii="Times New Roman" w:hAnsi="Times New Roman"/>
          <w:bCs/>
          <w:spacing w:val="-3"/>
          <w:sz w:val="24"/>
          <w:szCs w:val="24"/>
          <w:lang w:val="uk-UA"/>
        </w:rPr>
        <w:t xml:space="preserve"> у форматі </w:t>
      </w:r>
      <w:r w:rsidRPr="006B4F4A">
        <w:rPr>
          <w:rFonts w:ascii="Times New Roman" w:hAnsi="Times New Roman"/>
          <w:bCs/>
          <w:spacing w:val="-3"/>
          <w:sz w:val="24"/>
          <w:szCs w:val="24"/>
        </w:rPr>
        <w:t>PDF</w:t>
      </w:r>
      <w:r w:rsidRPr="006B4F4A">
        <w:rPr>
          <w:rFonts w:ascii="Times New Roman" w:hAnsi="Times New Roman"/>
          <w:bCs/>
          <w:spacing w:val="-3"/>
          <w:sz w:val="24"/>
          <w:szCs w:val="24"/>
          <w:lang w:val="uk-UA"/>
        </w:rPr>
        <w:t xml:space="preserve"> та в електронному вигляді (формат файлу.</w:t>
      </w:r>
      <w:proofErr w:type="spellStart"/>
      <w:r w:rsidRPr="006B4F4A">
        <w:rPr>
          <w:rFonts w:ascii="Times New Roman" w:hAnsi="Times New Roman"/>
          <w:bCs/>
          <w:spacing w:val="-3"/>
          <w:sz w:val="24"/>
          <w:szCs w:val="24"/>
        </w:rPr>
        <w:t>imd</w:t>
      </w:r>
      <w:proofErr w:type="spellEnd"/>
      <w:r w:rsidRPr="006B4F4A">
        <w:rPr>
          <w:rFonts w:ascii="Times New Roman" w:hAnsi="Times New Roman"/>
          <w:bCs/>
          <w:spacing w:val="-3"/>
          <w:sz w:val="24"/>
          <w:szCs w:val="24"/>
          <w:lang w:val="uk-UA"/>
        </w:rPr>
        <w:t>)</w:t>
      </w:r>
      <w:r w:rsidRPr="006B4F4A">
        <w:rPr>
          <w:rFonts w:ascii="Times New Roman" w:hAnsi="Times New Roman"/>
          <w:sz w:val="24"/>
          <w:szCs w:val="24"/>
          <w:lang w:val="uk-UA" w:eastAsia="ru-RU"/>
        </w:rPr>
        <w:t>.</w:t>
      </w:r>
    </w:p>
    <w:p w:rsidR="00D21518" w:rsidRPr="006B4F4A" w:rsidRDefault="00D21518" w:rsidP="00D21518">
      <w:pPr>
        <w:widowControl w:val="0"/>
        <w:tabs>
          <w:tab w:val="left" w:pos="993"/>
          <w:tab w:val="left" w:pos="1276"/>
        </w:tabs>
        <w:autoSpaceDE w:val="0"/>
        <w:autoSpaceDN w:val="0"/>
        <w:adjustRightInd w:val="0"/>
        <w:ind w:firstLine="709"/>
        <w:jc w:val="both"/>
        <w:rPr>
          <w:rFonts w:ascii="Times New Roman" w:hAnsi="Times New Roman"/>
          <w:bCs/>
          <w:i/>
          <w:spacing w:val="-3"/>
          <w:sz w:val="24"/>
          <w:szCs w:val="24"/>
        </w:rPr>
      </w:pPr>
      <w:r w:rsidRPr="006B4F4A">
        <w:rPr>
          <w:rFonts w:ascii="Times New Roman" w:hAnsi="Times New Roman"/>
          <w:bCs/>
          <w:i/>
          <w:spacing w:val="-3"/>
          <w:sz w:val="24"/>
          <w:szCs w:val="24"/>
        </w:rPr>
        <w:t xml:space="preserve">В </w:t>
      </w:r>
      <w:proofErr w:type="spellStart"/>
      <w:r w:rsidRPr="006B4F4A">
        <w:rPr>
          <w:rFonts w:ascii="Times New Roman" w:hAnsi="Times New Roman"/>
          <w:bCs/>
          <w:i/>
          <w:spacing w:val="-3"/>
          <w:sz w:val="24"/>
          <w:szCs w:val="24"/>
        </w:rPr>
        <w:t>складі</w:t>
      </w:r>
      <w:proofErr w:type="spellEnd"/>
      <w:r w:rsidRPr="006B4F4A">
        <w:rPr>
          <w:rFonts w:ascii="Times New Roman" w:hAnsi="Times New Roman"/>
          <w:bCs/>
          <w:i/>
          <w:spacing w:val="-3"/>
          <w:sz w:val="24"/>
          <w:szCs w:val="24"/>
        </w:rPr>
        <w:t xml:space="preserve"> </w:t>
      </w:r>
      <w:proofErr w:type="spellStart"/>
      <w:r w:rsidRPr="006B4F4A">
        <w:rPr>
          <w:rFonts w:ascii="Times New Roman" w:hAnsi="Times New Roman"/>
          <w:bCs/>
          <w:i/>
          <w:spacing w:val="-3"/>
          <w:sz w:val="24"/>
          <w:szCs w:val="24"/>
        </w:rPr>
        <w:t>кошторисної</w:t>
      </w:r>
      <w:proofErr w:type="spellEnd"/>
      <w:r w:rsidRPr="006B4F4A">
        <w:rPr>
          <w:rFonts w:ascii="Times New Roman" w:hAnsi="Times New Roman"/>
          <w:bCs/>
          <w:i/>
          <w:spacing w:val="-3"/>
          <w:sz w:val="24"/>
          <w:szCs w:val="24"/>
        </w:rPr>
        <w:t xml:space="preserve"> </w:t>
      </w:r>
      <w:proofErr w:type="spellStart"/>
      <w:r w:rsidRPr="006B4F4A">
        <w:rPr>
          <w:rFonts w:ascii="Times New Roman" w:hAnsi="Times New Roman"/>
          <w:bCs/>
          <w:i/>
          <w:spacing w:val="-3"/>
          <w:sz w:val="24"/>
          <w:szCs w:val="24"/>
        </w:rPr>
        <w:t>документації</w:t>
      </w:r>
      <w:proofErr w:type="spellEnd"/>
      <w:r w:rsidRPr="006B4F4A">
        <w:rPr>
          <w:rFonts w:ascii="Times New Roman" w:hAnsi="Times New Roman"/>
          <w:bCs/>
          <w:i/>
          <w:spacing w:val="-3"/>
          <w:sz w:val="24"/>
          <w:szCs w:val="24"/>
        </w:rPr>
        <w:t xml:space="preserve"> </w:t>
      </w:r>
      <w:proofErr w:type="spellStart"/>
      <w:r w:rsidRPr="006B4F4A">
        <w:rPr>
          <w:rFonts w:ascii="Times New Roman" w:hAnsi="Times New Roman"/>
          <w:bCs/>
          <w:i/>
          <w:spacing w:val="-3"/>
          <w:sz w:val="24"/>
          <w:szCs w:val="24"/>
        </w:rPr>
        <w:t>надається</w:t>
      </w:r>
      <w:proofErr w:type="spellEnd"/>
      <w:r w:rsidRPr="006B4F4A">
        <w:rPr>
          <w:rFonts w:ascii="Times New Roman" w:hAnsi="Times New Roman"/>
          <w:bCs/>
          <w:i/>
          <w:spacing w:val="-3"/>
          <w:sz w:val="24"/>
          <w:szCs w:val="24"/>
        </w:rPr>
        <w:t>:</w:t>
      </w:r>
    </w:p>
    <w:p w:rsidR="00D21518" w:rsidRPr="006B4F4A" w:rsidRDefault="00D21518" w:rsidP="00D21518">
      <w:pPr>
        <w:widowControl w:val="0"/>
        <w:numPr>
          <w:ilvl w:val="0"/>
          <w:numId w:val="14"/>
        </w:numPr>
        <w:tabs>
          <w:tab w:val="left" w:pos="709"/>
          <w:tab w:val="left" w:pos="993"/>
          <w:tab w:val="left" w:pos="1560"/>
        </w:tabs>
        <w:autoSpaceDE w:val="0"/>
        <w:autoSpaceDN w:val="0"/>
        <w:adjustRightInd w:val="0"/>
        <w:spacing w:after="0" w:line="240" w:lineRule="auto"/>
        <w:ind w:left="0" w:firstLine="709"/>
        <w:jc w:val="both"/>
        <w:rPr>
          <w:rFonts w:ascii="Times New Roman" w:hAnsi="Times New Roman"/>
          <w:bCs/>
          <w:i/>
          <w:color w:val="000000"/>
          <w:spacing w:val="-3"/>
          <w:sz w:val="24"/>
          <w:szCs w:val="24"/>
        </w:rPr>
      </w:pPr>
      <w:proofErr w:type="spellStart"/>
      <w:r w:rsidRPr="006B4F4A">
        <w:rPr>
          <w:rFonts w:ascii="Times New Roman" w:hAnsi="Times New Roman"/>
          <w:bCs/>
          <w:i/>
          <w:color w:val="000000"/>
          <w:spacing w:val="-3"/>
          <w:sz w:val="24"/>
          <w:szCs w:val="24"/>
        </w:rPr>
        <w:t>договірна</w:t>
      </w:r>
      <w:proofErr w:type="spellEnd"/>
      <w:r w:rsidRPr="006B4F4A">
        <w:rPr>
          <w:rFonts w:ascii="Times New Roman" w:hAnsi="Times New Roman"/>
          <w:bCs/>
          <w:i/>
          <w:color w:val="000000"/>
          <w:spacing w:val="-3"/>
          <w:sz w:val="24"/>
          <w:szCs w:val="24"/>
        </w:rPr>
        <w:t xml:space="preserve"> </w:t>
      </w:r>
      <w:proofErr w:type="spellStart"/>
      <w:r w:rsidRPr="006B4F4A">
        <w:rPr>
          <w:rFonts w:ascii="Times New Roman" w:hAnsi="Times New Roman"/>
          <w:bCs/>
          <w:i/>
          <w:color w:val="000000"/>
          <w:spacing w:val="-3"/>
          <w:sz w:val="24"/>
          <w:szCs w:val="24"/>
        </w:rPr>
        <w:t>ціна</w:t>
      </w:r>
      <w:proofErr w:type="spellEnd"/>
      <w:r w:rsidRPr="006B4F4A">
        <w:rPr>
          <w:rFonts w:ascii="Times New Roman" w:hAnsi="Times New Roman"/>
          <w:bCs/>
          <w:i/>
          <w:color w:val="000000"/>
          <w:spacing w:val="-3"/>
          <w:sz w:val="24"/>
          <w:szCs w:val="24"/>
        </w:rPr>
        <w:t xml:space="preserve"> з </w:t>
      </w:r>
      <w:proofErr w:type="spellStart"/>
      <w:r w:rsidRPr="006B4F4A">
        <w:rPr>
          <w:rFonts w:ascii="Times New Roman" w:hAnsi="Times New Roman"/>
          <w:bCs/>
          <w:i/>
          <w:color w:val="000000"/>
          <w:spacing w:val="-3"/>
          <w:sz w:val="24"/>
          <w:szCs w:val="24"/>
        </w:rPr>
        <w:t>пояснювальною</w:t>
      </w:r>
      <w:proofErr w:type="spellEnd"/>
      <w:r w:rsidRPr="006B4F4A">
        <w:rPr>
          <w:rFonts w:ascii="Times New Roman" w:hAnsi="Times New Roman"/>
          <w:bCs/>
          <w:i/>
          <w:color w:val="000000"/>
          <w:spacing w:val="-3"/>
          <w:sz w:val="24"/>
          <w:szCs w:val="24"/>
        </w:rPr>
        <w:t xml:space="preserve"> запискою;</w:t>
      </w:r>
    </w:p>
    <w:p w:rsidR="00D21518" w:rsidRPr="006B4F4A" w:rsidRDefault="00D21518" w:rsidP="00D21518">
      <w:pPr>
        <w:widowControl w:val="0"/>
        <w:numPr>
          <w:ilvl w:val="0"/>
          <w:numId w:val="14"/>
        </w:numPr>
        <w:tabs>
          <w:tab w:val="left" w:pos="709"/>
          <w:tab w:val="left" w:pos="993"/>
          <w:tab w:val="left" w:pos="1560"/>
        </w:tabs>
        <w:autoSpaceDE w:val="0"/>
        <w:autoSpaceDN w:val="0"/>
        <w:adjustRightInd w:val="0"/>
        <w:spacing w:after="0" w:line="240" w:lineRule="auto"/>
        <w:ind w:left="0" w:firstLine="709"/>
        <w:jc w:val="both"/>
        <w:rPr>
          <w:rFonts w:ascii="Times New Roman" w:hAnsi="Times New Roman"/>
          <w:bCs/>
          <w:i/>
          <w:color w:val="000000"/>
          <w:spacing w:val="-3"/>
          <w:sz w:val="24"/>
          <w:szCs w:val="24"/>
        </w:rPr>
      </w:pPr>
      <w:proofErr w:type="spellStart"/>
      <w:r w:rsidRPr="006B4F4A">
        <w:rPr>
          <w:rFonts w:ascii="Times New Roman" w:hAnsi="Times New Roman"/>
          <w:bCs/>
          <w:i/>
          <w:color w:val="000000"/>
          <w:spacing w:val="-3"/>
          <w:sz w:val="24"/>
          <w:szCs w:val="24"/>
        </w:rPr>
        <w:t>зведений</w:t>
      </w:r>
      <w:proofErr w:type="spellEnd"/>
      <w:r w:rsidRPr="006B4F4A">
        <w:rPr>
          <w:rFonts w:ascii="Times New Roman" w:hAnsi="Times New Roman"/>
          <w:bCs/>
          <w:i/>
          <w:color w:val="000000"/>
          <w:spacing w:val="-3"/>
          <w:sz w:val="24"/>
          <w:szCs w:val="24"/>
        </w:rPr>
        <w:t xml:space="preserve"> </w:t>
      </w:r>
      <w:proofErr w:type="spellStart"/>
      <w:r w:rsidRPr="006B4F4A">
        <w:rPr>
          <w:rFonts w:ascii="Times New Roman" w:hAnsi="Times New Roman"/>
          <w:bCs/>
          <w:i/>
          <w:color w:val="000000"/>
          <w:spacing w:val="-3"/>
          <w:sz w:val="24"/>
          <w:szCs w:val="24"/>
        </w:rPr>
        <w:t>кошторисний</w:t>
      </w:r>
      <w:proofErr w:type="spellEnd"/>
      <w:r w:rsidRPr="006B4F4A">
        <w:rPr>
          <w:rFonts w:ascii="Times New Roman" w:hAnsi="Times New Roman"/>
          <w:bCs/>
          <w:i/>
          <w:color w:val="000000"/>
          <w:spacing w:val="-3"/>
          <w:sz w:val="24"/>
          <w:szCs w:val="24"/>
        </w:rPr>
        <w:t xml:space="preserve"> </w:t>
      </w:r>
      <w:proofErr w:type="spellStart"/>
      <w:r w:rsidRPr="006B4F4A">
        <w:rPr>
          <w:rFonts w:ascii="Times New Roman" w:hAnsi="Times New Roman"/>
          <w:bCs/>
          <w:i/>
          <w:color w:val="000000"/>
          <w:spacing w:val="-3"/>
          <w:sz w:val="24"/>
          <w:szCs w:val="24"/>
        </w:rPr>
        <w:t>розрахунок</w:t>
      </w:r>
      <w:proofErr w:type="spellEnd"/>
      <w:r w:rsidRPr="006B4F4A">
        <w:rPr>
          <w:rFonts w:ascii="Times New Roman" w:hAnsi="Times New Roman"/>
          <w:bCs/>
          <w:i/>
          <w:color w:val="000000"/>
          <w:spacing w:val="-3"/>
          <w:sz w:val="24"/>
          <w:szCs w:val="24"/>
        </w:rPr>
        <w:t xml:space="preserve"> з </w:t>
      </w:r>
      <w:proofErr w:type="spellStart"/>
      <w:r w:rsidRPr="006B4F4A">
        <w:rPr>
          <w:rFonts w:ascii="Times New Roman" w:hAnsi="Times New Roman"/>
          <w:bCs/>
          <w:i/>
          <w:color w:val="000000"/>
          <w:spacing w:val="-3"/>
          <w:sz w:val="24"/>
          <w:szCs w:val="24"/>
        </w:rPr>
        <w:t>пояснювальною</w:t>
      </w:r>
      <w:proofErr w:type="spellEnd"/>
      <w:r w:rsidRPr="006B4F4A">
        <w:rPr>
          <w:rFonts w:ascii="Times New Roman" w:hAnsi="Times New Roman"/>
          <w:bCs/>
          <w:i/>
          <w:color w:val="000000"/>
          <w:spacing w:val="-3"/>
          <w:sz w:val="24"/>
          <w:szCs w:val="24"/>
        </w:rPr>
        <w:t xml:space="preserve"> запискою;</w:t>
      </w:r>
    </w:p>
    <w:p w:rsidR="00D21518" w:rsidRPr="006B4F4A" w:rsidRDefault="00D21518" w:rsidP="00D21518">
      <w:pPr>
        <w:widowControl w:val="0"/>
        <w:numPr>
          <w:ilvl w:val="0"/>
          <w:numId w:val="14"/>
        </w:numPr>
        <w:tabs>
          <w:tab w:val="left" w:pos="709"/>
          <w:tab w:val="left" w:pos="993"/>
          <w:tab w:val="left" w:pos="1560"/>
        </w:tabs>
        <w:autoSpaceDE w:val="0"/>
        <w:autoSpaceDN w:val="0"/>
        <w:adjustRightInd w:val="0"/>
        <w:spacing w:after="0" w:line="240" w:lineRule="auto"/>
        <w:ind w:left="0" w:firstLine="709"/>
        <w:jc w:val="both"/>
        <w:rPr>
          <w:rFonts w:ascii="Times New Roman" w:hAnsi="Times New Roman"/>
          <w:bCs/>
          <w:i/>
          <w:color w:val="000000"/>
          <w:spacing w:val="-3"/>
          <w:sz w:val="24"/>
          <w:szCs w:val="24"/>
        </w:rPr>
      </w:pPr>
      <w:proofErr w:type="spellStart"/>
      <w:r w:rsidRPr="006B4F4A">
        <w:rPr>
          <w:rFonts w:ascii="Times New Roman" w:hAnsi="Times New Roman"/>
          <w:bCs/>
          <w:i/>
          <w:color w:val="000000"/>
          <w:spacing w:val="-3"/>
          <w:sz w:val="24"/>
          <w:szCs w:val="24"/>
        </w:rPr>
        <w:t>локальний</w:t>
      </w:r>
      <w:proofErr w:type="spellEnd"/>
      <w:r w:rsidRPr="006B4F4A">
        <w:rPr>
          <w:rFonts w:ascii="Times New Roman" w:hAnsi="Times New Roman"/>
          <w:bCs/>
          <w:i/>
          <w:color w:val="000000"/>
          <w:spacing w:val="-3"/>
          <w:sz w:val="24"/>
          <w:szCs w:val="24"/>
        </w:rPr>
        <w:t xml:space="preserve"> </w:t>
      </w:r>
      <w:proofErr w:type="spellStart"/>
      <w:r w:rsidRPr="006B4F4A">
        <w:rPr>
          <w:rFonts w:ascii="Times New Roman" w:hAnsi="Times New Roman"/>
          <w:bCs/>
          <w:i/>
          <w:color w:val="000000"/>
          <w:spacing w:val="-3"/>
          <w:sz w:val="24"/>
          <w:szCs w:val="24"/>
        </w:rPr>
        <w:t>кошторисний</w:t>
      </w:r>
      <w:proofErr w:type="spellEnd"/>
      <w:r w:rsidRPr="006B4F4A">
        <w:rPr>
          <w:rFonts w:ascii="Times New Roman" w:hAnsi="Times New Roman"/>
          <w:bCs/>
          <w:i/>
          <w:color w:val="000000"/>
          <w:spacing w:val="-3"/>
          <w:sz w:val="24"/>
          <w:szCs w:val="24"/>
        </w:rPr>
        <w:t xml:space="preserve"> </w:t>
      </w:r>
      <w:proofErr w:type="spellStart"/>
      <w:r w:rsidRPr="006B4F4A">
        <w:rPr>
          <w:rFonts w:ascii="Times New Roman" w:hAnsi="Times New Roman"/>
          <w:bCs/>
          <w:i/>
          <w:color w:val="000000"/>
          <w:spacing w:val="-3"/>
          <w:sz w:val="24"/>
          <w:szCs w:val="24"/>
        </w:rPr>
        <w:t>розрахунок</w:t>
      </w:r>
      <w:proofErr w:type="spellEnd"/>
      <w:r w:rsidRPr="006B4F4A">
        <w:rPr>
          <w:rFonts w:ascii="Times New Roman" w:hAnsi="Times New Roman"/>
          <w:bCs/>
          <w:i/>
          <w:color w:val="000000"/>
          <w:spacing w:val="-3"/>
          <w:sz w:val="24"/>
          <w:szCs w:val="24"/>
        </w:rPr>
        <w:t xml:space="preserve"> (форма № 1);</w:t>
      </w:r>
    </w:p>
    <w:p w:rsidR="00D21518" w:rsidRPr="006B4F4A" w:rsidRDefault="00D21518" w:rsidP="00D21518">
      <w:pPr>
        <w:widowControl w:val="0"/>
        <w:numPr>
          <w:ilvl w:val="0"/>
          <w:numId w:val="14"/>
        </w:numPr>
        <w:tabs>
          <w:tab w:val="left" w:pos="709"/>
          <w:tab w:val="left" w:pos="993"/>
          <w:tab w:val="left" w:pos="1560"/>
        </w:tabs>
        <w:autoSpaceDE w:val="0"/>
        <w:autoSpaceDN w:val="0"/>
        <w:adjustRightInd w:val="0"/>
        <w:spacing w:after="0" w:line="240" w:lineRule="auto"/>
        <w:ind w:left="0" w:firstLine="709"/>
        <w:jc w:val="both"/>
        <w:rPr>
          <w:rFonts w:ascii="Times New Roman" w:hAnsi="Times New Roman"/>
          <w:bCs/>
          <w:i/>
          <w:color w:val="000000"/>
          <w:spacing w:val="-3"/>
          <w:sz w:val="24"/>
          <w:szCs w:val="24"/>
        </w:rPr>
      </w:pPr>
      <w:proofErr w:type="spellStart"/>
      <w:r w:rsidRPr="006B4F4A">
        <w:rPr>
          <w:rFonts w:ascii="Times New Roman" w:hAnsi="Times New Roman"/>
          <w:bCs/>
          <w:i/>
          <w:color w:val="000000"/>
          <w:spacing w:val="-3"/>
          <w:sz w:val="24"/>
          <w:szCs w:val="24"/>
        </w:rPr>
        <w:t>відомість</w:t>
      </w:r>
      <w:proofErr w:type="spellEnd"/>
      <w:r w:rsidRPr="006B4F4A">
        <w:rPr>
          <w:rFonts w:ascii="Times New Roman" w:hAnsi="Times New Roman"/>
          <w:bCs/>
          <w:i/>
          <w:color w:val="000000"/>
          <w:spacing w:val="-3"/>
          <w:sz w:val="24"/>
          <w:szCs w:val="24"/>
        </w:rPr>
        <w:t xml:space="preserve"> </w:t>
      </w:r>
      <w:proofErr w:type="spellStart"/>
      <w:r w:rsidRPr="006B4F4A">
        <w:rPr>
          <w:rFonts w:ascii="Times New Roman" w:hAnsi="Times New Roman"/>
          <w:bCs/>
          <w:i/>
          <w:color w:val="000000"/>
          <w:spacing w:val="-3"/>
          <w:sz w:val="24"/>
          <w:szCs w:val="24"/>
        </w:rPr>
        <w:t>ресурсів</w:t>
      </w:r>
      <w:proofErr w:type="spellEnd"/>
      <w:r w:rsidRPr="006B4F4A">
        <w:rPr>
          <w:rFonts w:ascii="Times New Roman" w:hAnsi="Times New Roman"/>
          <w:bCs/>
          <w:i/>
          <w:color w:val="000000"/>
          <w:spacing w:val="-3"/>
          <w:sz w:val="24"/>
          <w:szCs w:val="24"/>
        </w:rPr>
        <w:t xml:space="preserve"> до </w:t>
      </w:r>
      <w:proofErr w:type="spellStart"/>
      <w:r w:rsidRPr="006B4F4A">
        <w:rPr>
          <w:rFonts w:ascii="Times New Roman" w:hAnsi="Times New Roman"/>
          <w:bCs/>
          <w:i/>
          <w:color w:val="000000"/>
          <w:spacing w:val="-3"/>
          <w:sz w:val="24"/>
          <w:szCs w:val="24"/>
        </w:rPr>
        <w:t>зведеного</w:t>
      </w:r>
      <w:proofErr w:type="spellEnd"/>
      <w:r w:rsidRPr="006B4F4A">
        <w:rPr>
          <w:rFonts w:ascii="Times New Roman" w:hAnsi="Times New Roman"/>
          <w:bCs/>
          <w:i/>
          <w:color w:val="000000"/>
          <w:spacing w:val="-3"/>
          <w:sz w:val="24"/>
          <w:szCs w:val="24"/>
        </w:rPr>
        <w:t xml:space="preserve"> </w:t>
      </w:r>
      <w:proofErr w:type="spellStart"/>
      <w:r w:rsidRPr="006B4F4A">
        <w:rPr>
          <w:rFonts w:ascii="Times New Roman" w:hAnsi="Times New Roman"/>
          <w:bCs/>
          <w:i/>
          <w:color w:val="000000"/>
          <w:spacing w:val="-3"/>
          <w:sz w:val="24"/>
          <w:szCs w:val="24"/>
        </w:rPr>
        <w:t>кошторисного</w:t>
      </w:r>
      <w:proofErr w:type="spellEnd"/>
      <w:r w:rsidRPr="006B4F4A">
        <w:rPr>
          <w:rFonts w:ascii="Times New Roman" w:hAnsi="Times New Roman"/>
          <w:bCs/>
          <w:i/>
          <w:color w:val="000000"/>
          <w:spacing w:val="-3"/>
          <w:sz w:val="24"/>
          <w:szCs w:val="24"/>
        </w:rPr>
        <w:t xml:space="preserve"> </w:t>
      </w:r>
      <w:proofErr w:type="spellStart"/>
      <w:r w:rsidRPr="006B4F4A">
        <w:rPr>
          <w:rFonts w:ascii="Times New Roman" w:hAnsi="Times New Roman"/>
          <w:bCs/>
          <w:i/>
          <w:color w:val="000000"/>
          <w:spacing w:val="-3"/>
          <w:sz w:val="24"/>
          <w:szCs w:val="24"/>
        </w:rPr>
        <w:t>розрахунку</w:t>
      </w:r>
      <w:proofErr w:type="spellEnd"/>
      <w:r w:rsidRPr="006B4F4A">
        <w:rPr>
          <w:rFonts w:ascii="Times New Roman" w:hAnsi="Times New Roman"/>
          <w:bCs/>
          <w:i/>
          <w:color w:val="000000"/>
          <w:spacing w:val="-3"/>
          <w:sz w:val="24"/>
          <w:szCs w:val="24"/>
        </w:rPr>
        <w:t>;</w:t>
      </w:r>
    </w:p>
    <w:p w:rsidR="00D21518" w:rsidRPr="006B4F4A" w:rsidRDefault="00D21518" w:rsidP="00D21518">
      <w:pPr>
        <w:widowControl w:val="0"/>
        <w:numPr>
          <w:ilvl w:val="0"/>
          <w:numId w:val="14"/>
        </w:numPr>
        <w:tabs>
          <w:tab w:val="left" w:pos="709"/>
          <w:tab w:val="left" w:pos="993"/>
          <w:tab w:val="left" w:pos="1560"/>
        </w:tabs>
        <w:autoSpaceDE w:val="0"/>
        <w:autoSpaceDN w:val="0"/>
        <w:adjustRightInd w:val="0"/>
        <w:spacing w:after="120" w:line="240" w:lineRule="auto"/>
        <w:ind w:left="0" w:firstLine="709"/>
        <w:jc w:val="both"/>
        <w:rPr>
          <w:rFonts w:ascii="Times New Roman" w:hAnsi="Times New Roman"/>
          <w:bCs/>
          <w:i/>
          <w:color w:val="000000"/>
          <w:spacing w:val="-3"/>
          <w:sz w:val="24"/>
          <w:szCs w:val="24"/>
        </w:rPr>
      </w:pPr>
      <w:proofErr w:type="spellStart"/>
      <w:r w:rsidRPr="006B4F4A">
        <w:rPr>
          <w:rFonts w:ascii="Times New Roman" w:hAnsi="Times New Roman"/>
          <w:bCs/>
          <w:i/>
          <w:color w:val="000000"/>
          <w:spacing w:val="-3"/>
          <w:sz w:val="24"/>
          <w:szCs w:val="24"/>
        </w:rPr>
        <w:t>дефектний</w:t>
      </w:r>
      <w:proofErr w:type="spellEnd"/>
      <w:r w:rsidRPr="006B4F4A">
        <w:rPr>
          <w:rFonts w:ascii="Times New Roman" w:hAnsi="Times New Roman"/>
          <w:bCs/>
          <w:i/>
          <w:color w:val="000000"/>
          <w:spacing w:val="-3"/>
          <w:sz w:val="24"/>
          <w:szCs w:val="24"/>
        </w:rPr>
        <w:t xml:space="preserve"> акт.</w:t>
      </w:r>
    </w:p>
    <w:p w:rsidR="00D21518" w:rsidRPr="006B4F4A" w:rsidRDefault="00D21518" w:rsidP="00D21518">
      <w:pPr>
        <w:widowControl w:val="0"/>
        <w:tabs>
          <w:tab w:val="left" w:pos="993"/>
        </w:tabs>
        <w:autoSpaceDE w:val="0"/>
        <w:autoSpaceDN w:val="0"/>
        <w:adjustRightInd w:val="0"/>
        <w:spacing w:after="120"/>
        <w:ind w:firstLine="709"/>
        <w:jc w:val="both"/>
        <w:rPr>
          <w:rFonts w:ascii="Times New Roman" w:hAnsi="Times New Roman"/>
          <w:bCs/>
          <w:i/>
          <w:spacing w:val="-3"/>
          <w:sz w:val="24"/>
          <w:szCs w:val="24"/>
        </w:rPr>
      </w:pPr>
      <w:proofErr w:type="spellStart"/>
      <w:r w:rsidRPr="006B4F4A">
        <w:rPr>
          <w:rFonts w:ascii="Times New Roman" w:hAnsi="Times New Roman"/>
          <w:bCs/>
          <w:i/>
          <w:spacing w:val="-3"/>
          <w:sz w:val="24"/>
          <w:szCs w:val="24"/>
        </w:rPr>
        <w:t>Розрахунок</w:t>
      </w:r>
      <w:proofErr w:type="spellEnd"/>
      <w:r w:rsidRPr="006B4F4A">
        <w:rPr>
          <w:rFonts w:ascii="Times New Roman" w:hAnsi="Times New Roman"/>
          <w:bCs/>
          <w:i/>
          <w:spacing w:val="-3"/>
          <w:sz w:val="24"/>
          <w:szCs w:val="24"/>
        </w:rPr>
        <w:t xml:space="preserve"> </w:t>
      </w:r>
      <w:proofErr w:type="spellStart"/>
      <w:r w:rsidRPr="006B4F4A">
        <w:rPr>
          <w:rFonts w:ascii="Times New Roman" w:hAnsi="Times New Roman"/>
          <w:bCs/>
          <w:i/>
          <w:spacing w:val="-3"/>
          <w:sz w:val="24"/>
          <w:szCs w:val="24"/>
        </w:rPr>
        <w:t>прибутку</w:t>
      </w:r>
      <w:proofErr w:type="spellEnd"/>
      <w:r w:rsidRPr="006B4F4A">
        <w:rPr>
          <w:rFonts w:ascii="Times New Roman" w:hAnsi="Times New Roman"/>
          <w:bCs/>
          <w:i/>
          <w:spacing w:val="-3"/>
          <w:sz w:val="24"/>
          <w:szCs w:val="24"/>
        </w:rPr>
        <w:t xml:space="preserve">, </w:t>
      </w:r>
      <w:proofErr w:type="spellStart"/>
      <w:r w:rsidRPr="006B4F4A">
        <w:rPr>
          <w:rFonts w:ascii="Times New Roman" w:hAnsi="Times New Roman"/>
          <w:bCs/>
          <w:i/>
          <w:spacing w:val="-3"/>
          <w:sz w:val="24"/>
          <w:szCs w:val="24"/>
        </w:rPr>
        <w:t>загальновиробничих</w:t>
      </w:r>
      <w:proofErr w:type="spellEnd"/>
      <w:r w:rsidRPr="006B4F4A">
        <w:rPr>
          <w:rFonts w:ascii="Times New Roman" w:hAnsi="Times New Roman"/>
          <w:bCs/>
          <w:i/>
          <w:spacing w:val="-3"/>
          <w:sz w:val="24"/>
          <w:szCs w:val="24"/>
        </w:rPr>
        <w:t xml:space="preserve"> </w:t>
      </w:r>
      <w:proofErr w:type="spellStart"/>
      <w:r w:rsidRPr="006B4F4A">
        <w:rPr>
          <w:rFonts w:ascii="Times New Roman" w:hAnsi="Times New Roman"/>
          <w:bCs/>
          <w:i/>
          <w:spacing w:val="-3"/>
          <w:sz w:val="24"/>
          <w:szCs w:val="24"/>
        </w:rPr>
        <w:t>витрат</w:t>
      </w:r>
      <w:proofErr w:type="spellEnd"/>
      <w:r w:rsidRPr="006B4F4A">
        <w:rPr>
          <w:rFonts w:ascii="Times New Roman" w:hAnsi="Times New Roman"/>
          <w:bCs/>
          <w:i/>
          <w:spacing w:val="-3"/>
          <w:sz w:val="24"/>
          <w:szCs w:val="24"/>
        </w:rPr>
        <w:t xml:space="preserve">, </w:t>
      </w:r>
      <w:proofErr w:type="spellStart"/>
      <w:r w:rsidRPr="006B4F4A">
        <w:rPr>
          <w:rFonts w:ascii="Times New Roman" w:hAnsi="Times New Roman"/>
          <w:bCs/>
          <w:i/>
          <w:spacing w:val="-3"/>
          <w:sz w:val="24"/>
          <w:szCs w:val="24"/>
        </w:rPr>
        <w:t>адміністративних</w:t>
      </w:r>
      <w:proofErr w:type="spellEnd"/>
      <w:r w:rsidRPr="006B4F4A">
        <w:rPr>
          <w:rFonts w:ascii="Times New Roman" w:hAnsi="Times New Roman"/>
          <w:bCs/>
          <w:i/>
          <w:spacing w:val="-3"/>
          <w:sz w:val="24"/>
          <w:szCs w:val="24"/>
        </w:rPr>
        <w:t xml:space="preserve"> </w:t>
      </w:r>
      <w:proofErr w:type="spellStart"/>
      <w:r w:rsidRPr="006B4F4A">
        <w:rPr>
          <w:rFonts w:ascii="Times New Roman" w:hAnsi="Times New Roman"/>
          <w:bCs/>
          <w:i/>
          <w:spacing w:val="-3"/>
          <w:sz w:val="24"/>
          <w:szCs w:val="24"/>
        </w:rPr>
        <w:t>витрат</w:t>
      </w:r>
      <w:proofErr w:type="spellEnd"/>
      <w:r w:rsidRPr="006B4F4A">
        <w:rPr>
          <w:rFonts w:ascii="Times New Roman" w:hAnsi="Times New Roman"/>
          <w:bCs/>
          <w:i/>
          <w:spacing w:val="-3"/>
          <w:sz w:val="24"/>
          <w:szCs w:val="24"/>
        </w:rPr>
        <w:t xml:space="preserve">, </w:t>
      </w:r>
      <w:proofErr w:type="spellStart"/>
      <w:r w:rsidRPr="006B4F4A">
        <w:rPr>
          <w:rFonts w:ascii="Times New Roman" w:hAnsi="Times New Roman"/>
          <w:bCs/>
          <w:i/>
          <w:spacing w:val="-3"/>
          <w:sz w:val="24"/>
          <w:szCs w:val="24"/>
        </w:rPr>
        <w:t>заробітної</w:t>
      </w:r>
      <w:proofErr w:type="spellEnd"/>
      <w:r w:rsidRPr="006B4F4A">
        <w:rPr>
          <w:rFonts w:ascii="Times New Roman" w:hAnsi="Times New Roman"/>
          <w:bCs/>
          <w:i/>
          <w:spacing w:val="-3"/>
          <w:sz w:val="24"/>
          <w:szCs w:val="24"/>
        </w:rPr>
        <w:t xml:space="preserve"> плати </w:t>
      </w:r>
      <w:proofErr w:type="spellStart"/>
      <w:r w:rsidRPr="006B4F4A">
        <w:rPr>
          <w:rFonts w:ascii="Times New Roman" w:hAnsi="Times New Roman"/>
          <w:bCs/>
          <w:i/>
          <w:spacing w:val="-3"/>
          <w:sz w:val="24"/>
          <w:szCs w:val="24"/>
        </w:rPr>
        <w:t>робітників</w:t>
      </w:r>
      <w:proofErr w:type="spellEnd"/>
      <w:r w:rsidRPr="006B4F4A">
        <w:rPr>
          <w:rFonts w:ascii="Times New Roman" w:hAnsi="Times New Roman"/>
          <w:bCs/>
          <w:i/>
          <w:spacing w:val="-3"/>
          <w:sz w:val="24"/>
          <w:szCs w:val="24"/>
        </w:rPr>
        <w:t xml:space="preserve"> </w:t>
      </w:r>
      <w:proofErr w:type="spellStart"/>
      <w:r w:rsidRPr="006B4F4A">
        <w:rPr>
          <w:rFonts w:ascii="Times New Roman" w:hAnsi="Times New Roman"/>
          <w:bCs/>
          <w:i/>
          <w:spacing w:val="-3"/>
          <w:sz w:val="24"/>
          <w:szCs w:val="24"/>
        </w:rPr>
        <w:t>здійснюється</w:t>
      </w:r>
      <w:proofErr w:type="spellEnd"/>
      <w:r w:rsidRPr="006B4F4A">
        <w:rPr>
          <w:rFonts w:ascii="Times New Roman" w:hAnsi="Times New Roman"/>
          <w:bCs/>
          <w:i/>
          <w:spacing w:val="-3"/>
          <w:sz w:val="24"/>
          <w:szCs w:val="24"/>
        </w:rPr>
        <w:t xml:space="preserve"> </w:t>
      </w:r>
      <w:proofErr w:type="spellStart"/>
      <w:r w:rsidRPr="006B4F4A">
        <w:rPr>
          <w:rFonts w:ascii="Times New Roman" w:hAnsi="Times New Roman"/>
          <w:bCs/>
          <w:i/>
          <w:spacing w:val="-3"/>
          <w:sz w:val="24"/>
          <w:szCs w:val="24"/>
        </w:rPr>
        <w:t>відповідно</w:t>
      </w:r>
      <w:proofErr w:type="spellEnd"/>
      <w:r w:rsidRPr="006B4F4A">
        <w:rPr>
          <w:rFonts w:ascii="Times New Roman" w:hAnsi="Times New Roman"/>
          <w:bCs/>
          <w:i/>
          <w:spacing w:val="-3"/>
          <w:sz w:val="24"/>
          <w:szCs w:val="24"/>
        </w:rPr>
        <w:t xml:space="preserve"> до </w:t>
      </w:r>
      <w:proofErr w:type="spellStart"/>
      <w:r w:rsidRPr="006B4F4A">
        <w:rPr>
          <w:rFonts w:ascii="Times New Roman" w:hAnsi="Times New Roman"/>
          <w:bCs/>
          <w:i/>
          <w:spacing w:val="-3"/>
          <w:sz w:val="24"/>
          <w:szCs w:val="24"/>
        </w:rPr>
        <w:t>кошторисних</w:t>
      </w:r>
      <w:proofErr w:type="spellEnd"/>
      <w:r w:rsidRPr="006B4F4A">
        <w:rPr>
          <w:rFonts w:ascii="Times New Roman" w:hAnsi="Times New Roman"/>
          <w:bCs/>
          <w:i/>
          <w:spacing w:val="-3"/>
          <w:sz w:val="24"/>
          <w:szCs w:val="24"/>
        </w:rPr>
        <w:t xml:space="preserve"> норм </w:t>
      </w:r>
      <w:proofErr w:type="spellStart"/>
      <w:r w:rsidRPr="006B4F4A">
        <w:rPr>
          <w:rFonts w:ascii="Times New Roman" w:hAnsi="Times New Roman"/>
          <w:bCs/>
          <w:i/>
          <w:spacing w:val="-3"/>
          <w:sz w:val="24"/>
          <w:szCs w:val="24"/>
        </w:rPr>
        <w:t>України</w:t>
      </w:r>
      <w:proofErr w:type="spellEnd"/>
      <w:r w:rsidRPr="006B4F4A">
        <w:rPr>
          <w:rFonts w:ascii="Times New Roman" w:hAnsi="Times New Roman"/>
          <w:bCs/>
          <w:i/>
          <w:spacing w:val="-3"/>
          <w:sz w:val="24"/>
          <w:szCs w:val="24"/>
        </w:rPr>
        <w:t xml:space="preserve"> «</w:t>
      </w:r>
      <w:proofErr w:type="spellStart"/>
      <w:r w:rsidRPr="006B4F4A">
        <w:rPr>
          <w:rFonts w:ascii="Times New Roman" w:hAnsi="Times New Roman"/>
          <w:bCs/>
          <w:i/>
          <w:spacing w:val="-3"/>
          <w:sz w:val="24"/>
          <w:szCs w:val="24"/>
        </w:rPr>
        <w:t>Настанова</w:t>
      </w:r>
      <w:proofErr w:type="spellEnd"/>
      <w:r w:rsidRPr="006B4F4A">
        <w:rPr>
          <w:rFonts w:ascii="Times New Roman" w:hAnsi="Times New Roman"/>
          <w:bCs/>
          <w:i/>
          <w:spacing w:val="-3"/>
          <w:sz w:val="24"/>
          <w:szCs w:val="24"/>
        </w:rPr>
        <w:t xml:space="preserve"> з </w:t>
      </w:r>
      <w:proofErr w:type="spellStart"/>
      <w:r w:rsidRPr="006B4F4A">
        <w:rPr>
          <w:rFonts w:ascii="Times New Roman" w:hAnsi="Times New Roman"/>
          <w:bCs/>
          <w:i/>
          <w:spacing w:val="-3"/>
          <w:sz w:val="24"/>
          <w:szCs w:val="24"/>
        </w:rPr>
        <w:t>визначення</w:t>
      </w:r>
      <w:proofErr w:type="spellEnd"/>
      <w:r w:rsidRPr="006B4F4A">
        <w:rPr>
          <w:rFonts w:ascii="Times New Roman" w:hAnsi="Times New Roman"/>
          <w:bCs/>
          <w:i/>
          <w:spacing w:val="-3"/>
          <w:sz w:val="24"/>
          <w:szCs w:val="24"/>
        </w:rPr>
        <w:t xml:space="preserve"> </w:t>
      </w:r>
      <w:proofErr w:type="spellStart"/>
      <w:r w:rsidRPr="006B4F4A">
        <w:rPr>
          <w:rFonts w:ascii="Times New Roman" w:hAnsi="Times New Roman"/>
          <w:bCs/>
          <w:i/>
          <w:spacing w:val="-3"/>
          <w:sz w:val="24"/>
          <w:szCs w:val="24"/>
        </w:rPr>
        <w:t>вартості</w:t>
      </w:r>
      <w:proofErr w:type="spellEnd"/>
      <w:r w:rsidRPr="006B4F4A">
        <w:rPr>
          <w:rFonts w:ascii="Times New Roman" w:hAnsi="Times New Roman"/>
          <w:bCs/>
          <w:i/>
          <w:spacing w:val="-3"/>
          <w:sz w:val="24"/>
          <w:szCs w:val="24"/>
        </w:rPr>
        <w:t xml:space="preserve"> </w:t>
      </w:r>
      <w:proofErr w:type="spellStart"/>
      <w:r w:rsidRPr="006B4F4A">
        <w:rPr>
          <w:rFonts w:ascii="Times New Roman" w:hAnsi="Times New Roman"/>
          <w:bCs/>
          <w:i/>
          <w:spacing w:val="-3"/>
          <w:sz w:val="24"/>
          <w:szCs w:val="24"/>
        </w:rPr>
        <w:t>будівництва</w:t>
      </w:r>
      <w:proofErr w:type="spellEnd"/>
      <w:r w:rsidRPr="006B4F4A">
        <w:rPr>
          <w:rFonts w:ascii="Times New Roman" w:hAnsi="Times New Roman"/>
          <w:bCs/>
          <w:i/>
          <w:spacing w:val="-3"/>
          <w:sz w:val="24"/>
          <w:szCs w:val="24"/>
        </w:rPr>
        <w:t xml:space="preserve">», </w:t>
      </w:r>
      <w:proofErr w:type="spellStart"/>
      <w:r w:rsidRPr="006B4F4A">
        <w:rPr>
          <w:rFonts w:ascii="Times New Roman" w:hAnsi="Times New Roman"/>
          <w:bCs/>
          <w:i/>
          <w:spacing w:val="-3"/>
          <w:sz w:val="24"/>
          <w:szCs w:val="24"/>
        </w:rPr>
        <w:t>затверджених</w:t>
      </w:r>
      <w:proofErr w:type="spellEnd"/>
      <w:r w:rsidRPr="006B4F4A">
        <w:rPr>
          <w:rFonts w:ascii="Times New Roman" w:hAnsi="Times New Roman"/>
          <w:bCs/>
          <w:i/>
          <w:spacing w:val="-3"/>
          <w:sz w:val="24"/>
          <w:szCs w:val="24"/>
        </w:rPr>
        <w:t xml:space="preserve"> наказом </w:t>
      </w:r>
      <w:proofErr w:type="spellStart"/>
      <w:r w:rsidRPr="006B4F4A">
        <w:rPr>
          <w:rFonts w:ascii="Times New Roman" w:hAnsi="Times New Roman"/>
          <w:bCs/>
          <w:i/>
          <w:spacing w:val="-3"/>
          <w:sz w:val="24"/>
          <w:szCs w:val="24"/>
        </w:rPr>
        <w:t>Міністерства</w:t>
      </w:r>
      <w:proofErr w:type="spellEnd"/>
      <w:r w:rsidRPr="006B4F4A">
        <w:rPr>
          <w:rFonts w:ascii="Times New Roman" w:hAnsi="Times New Roman"/>
          <w:bCs/>
          <w:i/>
          <w:spacing w:val="-3"/>
          <w:sz w:val="24"/>
          <w:szCs w:val="24"/>
        </w:rPr>
        <w:t xml:space="preserve"> </w:t>
      </w:r>
      <w:proofErr w:type="spellStart"/>
      <w:r w:rsidRPr="006B4F4A">
        <w:rPr>
          <w:rFonts w:ascii="Times New Roman" w:hAnsi="Times New Roman"/>
          <w:bCs/>
          <w:i/>
          <w:spacing w:val="-3"/>
          <w:sz w:val="24"/>
          <w:szCs w:val="24"/>
        </w:rPr>
        <w:t>розвитку</w:t>
      </w:r>
      <w:proofErr w:type="spellEnd"/>
      <w:r w:rsidRPr="006B4F4A">
        <w:rPr>
          <w:rFonts w:ascii="Times New Roman" w:hAnsi="Times New Roman"/>
          <w:bCs/>
          <w:i/>
          <w:spacing w:val="-3"/>
          <w:sz w:val="24"/>
          <w:szCs w:val="24"/>
        </w:rPr>
        <w:t xml:space="preserve"> громад та </w:t>
      </w:r>
      <w:proofErr w:type="spellStart"/>
      <w:r w:rsidRPr="006B4F4A">
        <w:rPr>
          <w:rFonts w:ascii="Times New Roman" w:hAnsi="Times New Roman"/>
          <w:bCs/>
          <w:i/>
          <w:spacing w:val="-3"/>
          <w:sz w:val="24"/>
          <w:szCs w:val="24"/>
        </w:rPr>
        <w:t>територій</w:t>
      </w:r>
      <w:proofErr w:type="spellEnd"/>
      <w:r w:rsidRPr="006B4F4A">
        <w:rPr>
          <w:rFonts w:ascii="Times New Roman" w:hAnsi="Times New Roman"/>
          <w:bCs/>
          <w:i/>
          <w:spacing w:val="-3"/>
          <w:sz w:val="24"/>
          <w:szCs w:val="24"/>
        </w:rPr>
        <w:t xml:space="preserve"> </w:t>
      </w:r>
      <w:proofErr w:type="spellStart"/>
      <w:r w:rsidRPr="006B4F4A">
        <w:rPr>
          <w:rFonts w:ascii="Times New Roman" w:hAnsi="Times New Roman"/>
          <w:bCs/>
          <w:i/>
          <w:spacing w:val="-3"/>
          <w:sz w:val="24"/>
          <w:szCs w:val="24"/>
        </w:rPr>
        <w:t>України</w:t>
      </w:r>
      <w:proofErr w:type="spellEnd"/>
      <w:r w:rsidRPr="006B4F4A">
        <w:rPr>
          <w:rFonts w:ascii="Times New Roman" w:hAnsi="Times New Roman"/>
          <w:bCs/>
          <w:i/>
          <w:spacing w:val="-3"/>
          <w:sz w:val="24"/>
          <w:szCs w:val="24"/>
        </w:rPr>
        <w:t xml:space="preserve"> </w:t>
      </w:r>
      <w:proofErr w:type="spellStart"/>
      <w:r w:rsidRPr="006B4F4A">
        <w:rPr>
          <w:rFonts w:ascii="Times New Roman" w:hAnsi="Times New Roman"/>
          <w:bCs/>
          <w:i/>
          <w:spacing w:val="-3"/>
          <w:sz w:val="24"/>
          <w:szCs w:val="24"/>
        </w:rPr>
        <w:t>від</w:t>
      </w:r>
      <w:proofErr w:type="spellEnd"/>
      <w:r w:rsidRPr="006B4F4A">
        <w:rPr>
          <w:rFonts w:ascii="Times New Roman" w:hAnsi="Times New Roman"/>
          <w:bCs/>
          <w:i/>
          <w:spacing w:val="-3"/>
          <w:sz w:val="24"/>
          <w:szCs w:val="24"/>
        </w:rPr>
        <w:t xml:space="preserve"> 01.11.2021 № 281 «Про </w:t>
      </w:r>
      <w:proofErr w:type="spellStart"/>
      <w:r w:rsidRPr="006B4F4A">
        <w:rPr>
          <w:rFonts w:ascii="Times New Roman" w:hAnsi="Times New Roman"/>
          <w:bCs/>
          <w:i/>
          <w:spacing w:val="-3"/>
          <w:sz w:val="24"/>
          <w:szCs w:val="24"/>
        </w:rPr>
        <w:t>затвердження</w:t>
      </w:r>
      <w:proofErr w:type="spellEnd"/>
      <w:r w:rsidRPr="006B4F4A">
        <w:rPr>
          <w:rFonts w:ascii="Times New Roman" w:hAnsi="Times New Roman"/>
          <w:bCs/>
          <w:i/>
          <w:spacing w:val="-3"/>
          <w:sz w:val="24"/>
          <w:szCs w:val="24"/>
        </w:rPr>
        <w:t xml:space="preserve"> </w:t>
      </w:r>
      <w:proofErr w:type="spellStart"/>
      <w:r w:rsidRPr="006B4F4A">
        <w:rPr>
          <w:rFonts w:ascii="Times New Roman" w:hAnsi="Times New Roman"/>
          <w:bCs/>
          <w:i/>
          <w:spacing w:val="-3"/>
          <w:sz w:val="24"/>
          <w:szCs w:val="24"/>
        </w:rPr>
        <w:t>кошторисних</w:t>
      </w:r>
      <w:proofErr w:type="spellEnd"/>
      <w:r w:rsidRPr="006B4F4A">
        <w:rPr>
          <w:rFonts w:ascii="Times New Roman" w:hAnsi="Times New Roman"/>
          <w:bCs/>
          <w:i/>
          <w:spacing w:val="-3"/>
          <w:sz w:val="24"/>
          <w:szCs w:val="24"/>
        </w:rPr>
        <w:t xml:space="preserve"> норм </w:t>
      </w:r>
      <w:proofErr w:type="spellStart"/>
      <w:r w:rsidRPr="006B4F4A">
        <w:rPr>
          <w:rFonts w:ascii="Times New Roman" w:hAnsi="Times New Roman"/>
          <w:bCs/>
          <w:i/>
          <w:spacing w:val="-3"/>
          <w:sz w:val="24"/>
          <w:szCs w:val="24"/>
        </w:rPr>
        <w:t>України</w:t>
      </w:r>
      <w:proofErr w:type="spellEnd"/>
      <w:r w:rsidRPr="006B4F4A">
        <w:rPr>
          <w:rFonts w:ascii="Times New Roman" w:hAnsi="Times New Roman"/>
          <w:bCs/>
          <w:i/>
          <w:spacing w:val="-3"/>
          <w:sz w:val="24"/>
          <w:szCs w:val="24"/>
        </w:rPr>
        <w:t xml:space="preserve"> у </w:t>
      </w:r>
      <w:proofErr w:type="spellStart"/>
      <w:r w:rsidRPr="006B4F4A">
        <w:rPr>
          <w:rFonts w:ascii="Times New Roman" w:hAnsi="Times New Roman"/>
          <w:bCs/>
          <w:i/>
          <w:spacing w:val="-3"/>
          <w:sz w:val="24"/>
          <w:szCs w:val="24"/>
        </w:rPr>
        <w:t>будівництві</w:t>
      </w:r>
      <w:proofErr w:type="spellEnd"/>
      <w:r w:rsidRPr="006B4F4A">
        <w:rPr>
          <w:rFonts w:ascii="Times New Roman" w:hAnsi="Times New Roman"/>
          <w:bCs/>
          <w:i/>
          <w:spacing w:val="-3"/>
          <w:sz w:val="24"/>
          <w:szCs w:val="24"/>
        </w:rPr>
        <w:t>» (</w:t>
      </w:r>
      <w:proofErr w:type="spellStart"/>
      <w:r w:rsidRPr="006B4F4A">
        <w:rPr>
          <w:rFonts w:ascii="Times New Roman" w:hAnsi="Times New Roman"/>
          <w:bCs/>
          <w:i/>
          <w:spacing w:val="-3"/>
          <w:sz w:val="24"/>
          <w:szCs w:val="24"/>
        </w:rPr>
        <w:t>зі</w:t>
      </w:r>
      <w:proofErr w:type="spellEnd"/>
      <w:r w:rsidRPr="006B4F4A">
        <w:rPr>
          <w:rFonts w:ascii="Times New Roman" w:hAnsi="Times New Roman"/>
          <w:bCs/>
          <w:i/>
          <w:spacing w:val="-3"/>
          <w:sz w:val="24"/>
          <w:szCs w:val="24"/>
        </w:rPr>
        <w:t xml:space="preserve"> </w:t>
      </w:r>
      <w:proofErr w:type="spellStart"/>
      <w:r w:rsidRPr="006B4F4A">
        <w:rPr>
          <w:rFonts w:ascii="Times New Roman" w:hAnsi="Times New Roman"/>
          <w:bCs/>
          <w:i/>
          <w:spacing w:val="-3"/>
          <w:sz w:val="24"/>
          <w:szCs w:val="24"/>
        </w:rPr>
        <w:t>змінами</w:t>
      </w:r>
      <w:proofErr w:type="spellEnd"/>
      <w:r w:rsidRPr="006B4F4A">
        <w:rPr>
          <w:rFonts w:ascii="Times New Roman" w:hAnsi="Times New Roman"/>
          <w:bCs/>
          <w:i/>
          <w:spacing w:val="-3"/>
          <w:sz w:val="24"/>
          <w:szCs w:val="24"/>
        </w:rPr>
        <w:t>).</w:t>
      </w:r>
    </w:p>
    <w:p w:rsidR="00D21518" w:rsidRPr="006B4F4A" w:rsidRDefault="00D21518" w:rsidP="00D21518">
      <w:pPr>
        <w:widowControl w:val="0"/>
        <w:tabs>
          <w:tab w:val="left" w:pos="993"/>
        </w:tabs>
        <w:autoSpaceDE w:val="0"/>
        <w:autoSpaceDN w:val="0"/>
        <w:adjustRightInd w:val="0"/>
        <w:spacing w:after="120"/>
        <w:ind w:firstLine="709"/>
        <w:jc w:val="both"/>
        <w:rPr>
          <w:rFonts w:ascii="Times New Roman" w:hAnsi="Times New Roman"/>
          <w:bCs/>
          <w:i/>
          <w:spacing w:val="-3"/>
          <w:sz w:val="24"/>
          <w:szCs w:val="24"/>
        </w:rPr>
      </w:pPr>
      <w:proofErr w:type="spellStart"/>
      <w:r w:rsidRPr="006B4F4A">
        <w:rPr>
          <w:rFonts w:ascii="Times New Roman" w:hAnsi="Times New Roman"/>
          <w:bCs/>
          <w:i/>
          <w:spacing w:val="-3"/>
          <w:sz w:val="24"/>
          <w:szCs w:val="24"/>
        </w:rPr>
        <w:t>Такі</w:t>
      </w:r>
      <w:proofErr w:type="spellEnd"/>
      <w:r w:rsidRPr="006B4F4A">
        <w:rPr>
          <w:rFonts w:ascii="Times New Roman" w:hAnsi="Times New Roman"/>
          <w:bCs/>
          <w:i/>
          <w:spacing w:val="-3"/>
          <w:sz w:val="24"/>
          <w:szCs w:val="24"/>
        </w:rPr>
        <w:t xml:space="preserve"> </w:t>
      </w:r>
      <w:proofErr w:type="spellStart"/>
      <w:r w:rsidRPr="006B4F4A">
        <w:rPr>
          <w:rFonts w:ascii="Times New Roman" w:hAnsi="Times New Roman"/>
          <w:bCs/>
          <w:i/>
          <w:spacing w:val="-3"/>
          <w:sz w:val="24"/>
          <w:szCs w:val="24"/>
        </w:rPr>
        <w:t>ресурси</w:t>
      </w:r>
      <w:proofErr w:type="spellEnd"/>
      <w:r w:rsidRPr="006B4F4A">
        <w:rPr>
          <w:rFonts w:ascii="Times New Roman" w:hAnsi="Times New Roman"/>
          <w:bCs/>
          <w:i/>
          <w:spacing w:val="-3"/>
          <w:sz w:val="24"/>
          <w:szCs w:val="24"/>
        </w:rPr>
        <w:t xml:space="preserve">, як </w:t>
      </w:r>
      <w:proofErr w:type="spellStart"/>
      <w:r w:rsidRPr="006B4F4A">
        <w:rPr>
          <w:rFonts w:ascii="Times New Roman" w:hAnsi="Times New Roman"/>
          <w:bCs/>
          <w:i/>
          <w:spacing w:val="-3"/>
          <w:sz w:val="24"/>
          <w:szCs w:val="24"/>
        </w:rPr>
        <w:t>електроенергія</w:t>
      </w:r>
      <w:proofErr w:type="spellEnd"/>
      <w:r w:rsidRPr="006B4F4A">
        <w:rPr>
          <w:rFonts w:ascii="Times New Roman" w:hAnsi="Times New Roman"/>
          <w:bCs/>
          <w:i/>
          <w:spacing w:val="-3"/>
          <w:sz w:val="24"/>
          <w:szCs w:val="24"/>
        </w:rPr>
        <w:t xml:space="preserve"> та вода – </w:t>
      </w:r>
      <w:proofErr w:type="spellStart"/>
      <w:r w:rsidRPr="006B4F4A">
        <w:rPr>
          <w:rFonts w:ascii="Times New Roman" w:hAnsi="Times New Roman"/>
          <w:bCs/>
          <w:i/>
          <w:spacing w:val="-3"/>
          <w:sz w:val="24"/>
          <w:szCs w:val="24"/>
        </w:rPr>
        <w:t>виключати</w:t>
      </w:r>
      <w:proofErr w:type="spellEnd"/>
      <w:r w:rsidRPr="006B4F4A">
        <w:rPr>
          <w:rFonts w:ascii="Times New Roman" w:hAnsi="Times New Roman"/>
          <w:bCs/>
          <w:i/>
          <w:spacing w:val="-3"/>
          <w:sz w:val="24"/>
          <w:szCs w:val="24"/>
        </w:rPr>
        <w:t xml:space="preserve"> </w:t>
      </w:r>
      <w:proofErr w:type="spellStart"/>
      <w:r w:rsidRPr="006B4F4A">
        <w:rPr>
          <w:rFonts w:ascii="Times New Roman" w:hAnsi="Times New Roman"/>
          <w:bCs/>
          <w:i/>
          <w:spacing w:val="-3"/>
          <w:sz w:val="24"/>
          <w:szCs w:val="24"/>
        </w:rPr>
        <w:t>із</w:t>
      </w:r>
      <w:proofErr w:type="spellEnd"/>
      <w:r w:rsidRPr="006B4F4A">
        <w:rPr>
          <w:rFonts w:ascii="Times New Roman" w:hAnsi="Times New Roman"/>
          <w:bCs/>
          <w:i/>
          <w:spacing w:val="-3"/>
          <w:sz w:val="24"/>
          <w:szCs w:val="24"/>
        </w:rPr>
        <w:t xml:space="preserve"> </w:t>
      </w:r>
      <w:proofErr w:type="spellStart"/>
      <w:r w:rsidRPr="006B4F4A">
        <w:rPr>
          <w:rFonts w:ascii="Times New Roman" w:hAnsi="Times New Roman"/>
          <w:bCs/>
          <w:i/>
          <w:spacing w:val="-3"/>
          <w:sz w:val="24"/>
          <w:szCs w:val="24"/>
        </w:rPr>
        <w:t>кошторисного</w:t>
      </w:r>
      <w:proofErr w:type="spellEnd"/>
      <w:r w:rsidRPr="006B4F4A">
        <w:rPr>
          <w:rFonts w:ascii="Times New Roman" w:hAnsi="Times New Roman"/>
          <w:bCs/>
          <w:i/>
          <w:spacing w:val="-3"/>
          <w:sz w:val="24"/>
          <w:szCs w:val="24"/>
        </w:rPr>
        <w:t xml:space="preserve"> </w:t>
      </w:r>
      <w:proofErr w:type="spellStart"/>
      <w:r w:rsidRPr="006B4F4A">
        <w:rPr>
          <w:rFonts w:ascii="Times New Roman" w:hAnsi="Times New Roman"/>
          <w:bCs/>
          <w:i/>
          <w:spacing w:val="-3"/>
          <w:sz w:val="24"/>
          <w:szCs w:val="24"/>
        </w:rPr>
        <w:t>розрахунку</w:t>
      </w:r>
      <w:proofErr w:type="spellEnd"/>
      <w:r w:rsidRPr="006B4F4A">
        <w:rPr>
          <w:rFonts w:ascii="Times New Roman" w:hAnsi="Times New Roman"/>
          <w:bCs/>
          <w:i/>
          <w:spacing w:val="-3"/>
          <w:sz w:val="24"/>
          <w:szCs w:val="24"/>
        </w:rPr>
        <w:t xml:space="preserve">. </w:t>
      </w:r>
    </w:p>
    <w:p w:rsidR="00D21518" w:rsidRPr="006B4F4A" w:rsidRDefault="00D21518" w:rsidP="00D21518">
      <w:pPr>
        <w:widowControl w:val="0"/>
        <w:tabs>
          <w:tab w:val="left" w:pos="993"/>
        </w:tabs>
        <w:autoSpaceDE w:val="0"/>
        <w:autoSpaceDN w:val="0"/>
        <w:adjustRightInd w:val="0"/>
        <w:spacing w:after="120"/>
        <w:ind w:firstLine="709"/>
        <w:jc w:val="both"/>
        <w:rPr>
          <w:rFonts w:ascii="Times New Roman" w:hAnsi="Times New Roman"/>
          <w:bCs/>
          <w:i/>
          <w:spacing w:val="-3"/>
          <w:sz w:val="24"/>
          <w:szCs w:val="24"/>
        </w:rPr>
      </w:pPr>
      <w:r w:rsidRPr="006B4F4A">
        <w:rPr>
          <w:rFonts w:ascii="Times New Roman" w:eastAsia="Arial" w:hAnsi="Times New Roman"/>
          <w:bCs/>
          <w:i/>
          <w:iCs/>
          <w:sz w:val="24"/>
          <w:szCs w:val="24"/>
        </w:rPr>
        <w:t xml:space="preserve">При </w:t>
      </w:r>
      <w:proofErr w:type="spellStart"/>
      <w:r w:rsidRPr="006B4F4A">
        <w:rPr>
          <w:rFonts w:ascii="Times New Roman" w:eastAsia="Arial" w:hAnsi="Times New Roman"/>
          <w:bCs/>
          <w:i/>
          <w:iCs/>
          <w:sz w:val="24"/>
          <w:szCs w:val="24"/>
        </w:rPr>
        <w:t>розрахунку</w:t>
      </w:r>
      <w:proofErr w:type="spellEnd"/>
      <w:r w:rsidRPr="006B4F4A">
        <w:rPr>
          <w:rFonts w:ascii="Times New Roman" w:eastAsia="Arial" w:hAnsi="Times New Roman"/>
          <w:bCs/>
          <w:i/>
          <w:iCs/>
          <w:sz w:val="24"/>
          <w:szCs w:val="24"/>
        </w:rPr>
        <w:t xml:space="preserve"> </w:t>
      </w:r>
      <w:proofErr w:type="spellStart"/>
      <w:r w:rsidRPr="006B4F4A">
        <w:rPr>
          <w:rFonts w:ascii="Times New Roman" w:eastAsia="Arial" w:hAnsi="Times New Roman"/>
          <w:bCs/>
          <w:i/>
          <w:iCs/>
          <w:sz w:val="24"/>
          <w:szCs w:val="24"/>
        </w:rPr>
        <w:t>кошторисної</w:t>
      </w:r>
      <w:proofErr w:type="spellEnd"/>
      <w:r w:rsidRPr="006B4F4A">
        <w:rPr>
          <w:rFonts w:ascii="Times New Roman" w:eastAsia="Arial" w:hAnsi="Times New Roman"/>
          <w:bCs/>
          <w:i/>
          <w:iCs/>
          <w:sz w:val="24"/>
          <w:szCs w:val="24"/>
        </w:rPr>
        <w:t xml:space="preserve"> </w:t>
      </w:r>
      <w:proofErr w:type="spellStart"/>
      <w:r w:rsidRPr="006B4F4A">
        <w:rPr>
          <w:rFonts w:ascii="Times New Roman" w:eastAsia="Arial" w:hAnsi="Times New Roman"/>
          <w:bCs/>
          <w:i/>
          <w:iCs/>
          <w:sz w:val="24"/>
          <w:szCs w:val="24"/>
        </w:rPr>
        <w:t>вартості</w:t>
      </w:r>
      <w:proofErr w:type="spellEnd"/>
      <w:r w:rsidRPr="006B4F4A">
        <w:rPr>
          <w:rFonts w:ascii="Times New Roman" w:eastAsia="Arial" w:hAnsi="Times New Roman"/>
          <w:bCs/>
          <w:i/>
          <w:iCs/>
          <w:sz w:val="24"/>
          <w:szCs w:val="24"/>
        </w:rPr>
        <w:t xml:space="preserve"> </w:t>
      </w:r>
      <w:proofErr w:type="spellStart"/>
      <w:r w:rsidRPr="006B4F4A">
        <w:rPr>
          <w:rFonts w:ascii="Times New Roman" w:eastAsia="Arial" w:hAnsi="Times New Roman"/>
          <w:bCs/>
          <w:i/>
          <w:iCs/>
          <w:sz w:val="24"/>
          <w:szCs w:val="24"/>
        </w:rPr>
        <w:t>необхідно</w:t>
      </w:r>
      <w:proofErr w:type="spellEnd"/>
      <w:r w:rsidRPr="006B4F4A">
        <w:rPr>
          <w:rFonts w:ascii="Times New Roman" w:eastAsia="Arial" w:hAnsi="Times New Roman"/>
          <w:bCs/>
          <w:i/>
          <w:iCs/>
          <w:sz w:val="24"/>
          <w:szCs w:val="24"/>
        </w:rPr>
        <w:t xml:space="preserve"> </w:t>
      </w:r>
      <w:proofErr w:type="spellStart"/>
      <w:r w:rsidRPr="006B4F4A">
        <w:rPr>
          <w:rFonts w:ascii="Times New Roman" w:eastAsia="Arial" w:hAnsi="Times New Roman"/>
          <w:bCs/>
          <w:i/>
          <w:iCs/>
          <w:sz w:val="24"/>
          <w:szCs w:val="24"/>
        </w:rPr>
        <w:t>врахувати</w:t>
      </w:r>
      <w:proofErr w:type="spellEnd"/>
      <w:r w:rsidRPr="006B4F4A">
        <w:rPr>
          <w:rFonts w:ascii="Times New Roman" w:eastAsia="Arial" w:hAnsi="Times New Roman"/>
          <w:bCs/>
          <w:i/>
          <w:iCs/>
          <w:sz w:val="24"/>
          <w:szCs w:val="24"/>
        </w:rPr>
        <w:t xml:space="preserve"> </w:t>
      </w:r>
      <w:proofErr w:type="spellStart"/>
      <w:r w:rsidRPr="006B4F4A">
        <w:rPr>
          <w:rFonts w:ascii="Times New Roman" w:eastAsia="Arial" w:hAnsi="Times New Roman"/>
          <w:bCs/>
          <w:i/>
          <w:iCs/>
          <w:sz w:val="24"/>
          <w:szCs w:val="24"/>
        </w:rPr>
        <w:t>всі</w:t>
      </w:r>
      <w:proofErr w:type="spellEnd"/>
      <w:r w:rsidRPr="006B4F4A">
        <w:rPr>
          <w:rFonts w:ascii="Times New Roman" w:eastAsia="Arial" w:hAnsi="Times New Roman"/>
          <w:bCs/>
          <w:i/>
          <w:iCs/>
          <w:sz w:val="24"/>
          <w:szCs w:val="24"/>
        </w:rPr>
        <w:t xml:space="preserve"> </w:t>
      </w:r>
      <w:proofErr w:type="spellStart"/>
      <w:r w:rsidRPr="006B4F4A">
        <w:rPr>
          <w:rFonts w:ascii="Times New Roman" w:eastAsia="Arial" w:hAnsi="Times New Roman"/>
          <w:bCs/>
          <w:i/>
          <w:iCs/>
          <w:sz w:val="24"/>
          <w:szCs w:val="24"/>
        </w:rPr>
        <w:t>супутні</w:t>
      </w:r>
      <w:proofErr w:type="spellEnd"/>
      <w:r w:rsidRPr="006B4F4A">
        <w:rPr>
          <w:rFonts w:ascii="Times New Roman" w:eastAsia="Arial" w:hAnsi="Times New Roman"/>
          <w:bCs/>
          <w:i/>
          <w:iCs/>
          <w:sz w:val="24"/>
          <w:szCs w:val="24"/>
        </w:rPr>
        <w:t xml:space="preserve"> </w:t>
      </w:r>
      <w:proofErr w:type="spellStart"/>
      <w:r w:rsidRPr="006B4F4A">
        <w:rPr>
          <w:rFonts w:ascii="Times New Roman" w:eastAsia="Arial" w:hAnsi="Times New Roman"/>
          <w:bCs/>
          <w:i/>
          <w:iCs/>
          <w:sz w:val="24"/>
          <w:szCs w:val="24"/>
        </w:rPr>
        <w:t>роботи</w:t>
      </w:r>
      <w:proofErr w:type="spellEnd"/>
      <w:r w:rsidRPr="006B4F4A">
        <w:rPr>
          <w:rFonts w:ascii="Times New Roman" w:eastAsia="Arial" w:hAnsi="Times New Roman"/>
          <w:bCs/>
          <w:i/>
          <w:iCs/>
          <w:sz w:val="24"/>
          <w:szCs w:val="24"/>
        </w:rPr>
        <w:t xml:space="preserve">, </w:t>
      </w:r>
      <w:proofErr w:type="spellStart"/>
      <w:r w:rsidRPr="006B4F4A">
        <w:rPr>
          <w:rFonts w:ascii="Times New Roman" w:eastAsia="Arial" w:hAnsi="Times New Roman"/>
          <w:bCs/>
          <w:i/>
          <w:iCs/>
          <w:sz w:val="24"/>
          <w:szCs w:val="24"/>
        </w:rPr>
        <w:t>згідно</w:t>
      </w:r>
      <w:proofErr w:type="spellEnd"/>
      <w:r w:rsidRPr="006B4F4A">
        <w:rPr>
          <w:rFonts w:ascii="Times New Roman" w:eastAsia="Arial" w:hAnsi="Times New Roman"/>
          <w:bCs/>
          <w:i/>
          <w:iCs/>
          <w:sz w:val="24"/>
          <w:szCs w:val="24"/>
        </w:rPr>
        <w:t xml:space="preserve"> з </w:t>
      </w:r>
      <w:proofErr w:type="spellStart"/>
      <w:r w:rsidRPr="006B4F4A">
        <w:rPr>
          <w:rFonts w:ascii="Times New Roman" w:eastAsia="Arial" w:hAnsi="Times New Roman"/>
          <w:bCs/>
          <w:i/>
          <w:iCs/>
          <w:sz w:val="24"/>
          <w:szCs w:val="24"/>
        </w:rPr>
        <w:t>технологічним</w:t>
      </w:r>
      <w:proofErr w:type="spellEnd"/>
      <w:r w:rsidRPr="006B4F4A">
        <w:rPr>
          <w:rFonts w:ascii="Times New Roman" w:eastAsia="Arial" w:hAnsi="Times New Roman"/>
          <w:bCs/>
          <w:i/>
          <w:iCs/>
          <w:sz w:val="24"/>
          <w:szCs w:val="24"/>
        </w:rPr>
        <w:t xml:space="preserve"> </w:t>
      </w:r>
      <w:proofErr w:type="spellStart"/>
      <w:r w:rsidRPr="006B4F4A">
        <w:rPr>
          <w:rFonts w:ascii="Times New Roman" w:eastAsia="Arial" w:hAnsi="Times New Roman"/>
          <w:bCs/>
          <w:i/>
          <w:iCs/>
          <w:sz w:val="24"/>
          <w:szCs w:val="24"/>
        </w:rPr>
        <w:t>процесом</w:t>
      </w:r>
      <w:proofErr w:type="spellEnd"/>
      <w:r w:rsidRPr="006B4F4A">
        <w:rPr>
          <w:rFonts w:ascii="Times New Roman" w:eastAsia="Arial" w:hAnsi="Times New Roman"/>
          <w:bCs/>
          <w:i/>
          <w:iCs/>
          <w:sz w:val="24"/>
          <w:szCs w:val="24"/>
        </w:rPr>
        <w:t xml:space="preserve"> </w:t>
      </w:r>
      <w:proofErr w:type="spellStart"/>
      <w:r w:rsidRPr="006B4F4A">
        <w:rPr>
          <w:rFonts w:ascii="Times New Roman" w:eastAsia="Arial" w:hAnsi="Times New Roman"/>
          <w:bCs/>
          <w:i/>
          <w:iCs/>
          <w:sz w:val="24"/>
          <w:szCs w:val="24"/>
        </w:rPr>
        <w:t>надання</w:t>
      </w:r>
      <w:proofErr w:type="spellEnd"/>
      <w:r w:rsidRPr="006B4F4A">
        <w:rPr>
          <w:rFonts w:ascii="Times New Roman" w:eastAsia="Arial" w:hAnsi="Times New Roman"/>
          <w:bCs/>
          <w:i/>
          <w:iCs/>
          <w:sz w:val="24"/>
          <w:szCs w:val="24"/>
        </w:rPr>
        <w:t xml:space="preserve"> </w:t>
      </w:r>
      <w:proofErr w:type="spellStart"/>
      <w:r w:rsidRPr="006B4F4A">
        <w:rPr>
          <w:rFonts w:ascii="Times New Roman" w:eastAsia="Arial" w:hAnsi="Times New Roman"/>
          <w:bCs/>
          <w:i/>
          <w:iCs/>
          <w:sz w:val="24"/>
          <w:szCs w:val="24"/>
        </w:rPr>
        <w:t>вказаної</w:t>
      </w:r>
      <w:proofErr w:type="spellEnd"/>
      <w:r w:rsidRPr="006B4F4A">
        <w:rPr>
          <w:rFonts w:ascii="Times New Roman" w:eastAsia="Arial" w:hAnsi="Times New Roman"/>
          <w:bCs/>
          <w:i/>
          <w:iCs/>
          <w:sz w:val="24"/>
          <w:szCs w:val="24"/>
        </w:rPr>
        <w:t xml:space="preserve"> </w:t>
      </w:r>
      <w:proofErr w:type="spellStart"/>
      <w:r w:rsidRPr="006B4F4A">
        <w:rPr>
          <w:rFonts w:ascii="Times New Roman" w:eastAsia="Arial" w:hAnsi="Times New Roman"/>
          <w:bCs/>
          <w:i/>
          <w:iCs/>
          <w:sz w:val="24"/>
          <w:szCs w:val="24"/>
        </w:rPr>
        <w:t>послуги</w:t>
      </w:r>
      <w:proofErr w:type="spellEnd"/>
      <w:r w:rsidRPr="006B4F4A">
        <w:rPr>
          <w:rFonts w:ascii="Times New Roman" w:hAnsi="Times New Roman"/>
          <w:bCs/>
          <w:i/>
          <w:spacing w:val="-3"/>
          <w:sz w:val="24"/>
          <w:szCs w:val="24"/>
        </w:rPr>
        <w:t>.</w:t>
      </w:r>
    </w:p>
    <w:p w:rsidR="00D21518" w:rsidRPr="006B4F4A" w:rsidRDefault="00D21518" w:rsidP="00D21518">
      <w:pPr>
        <w:spacing w:after="120"/>
        <w:ind w:firstLine="709"/>
        <w:jc w:val="both"/>
        <w:rPr>
          <w:rFonts w:ascii="Times New Roman" w:hAnsi="Times New Roman"/>
          <w:sz w:val="24"/>
          <w:szCs w:val="24"/>
        </w:rPr>
      </w:pPr>
      <w:r w:rsidRPr="006B4F4A">
        <w:rPr>
          <w:rFonts w:ascii="Times New Roman" w:hAnsi="Times New Roman"/>
          <w:sz w:val="24"/>
          <w:szCs w:val="24"/>
        </w:rPr>
        <w:t xml:space="preserve">При </w:t>
      </w:r>
      <w:proofErr w:type="spellStart"/>
      <w:r w:rsidRPr="006B4F4A">
        <w:rPr>
          <w:rFonts w:ascii="Times New Roman" w:hAnsi="Times New Roman"/>
          <w:sz w:val="24"/>
          <w:szCs w:val="24"/>
        </w:rPr>
        <w:t>наданні</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послуг</w:t>
      </w:r>
      <w:proofErr w:type="spellEnd"/>
      <w:r w:rsidRPr="006B4F4A">
        <w:rPr>
          <w:rFonts w:ascii="Times New Roman" w:hAnsi="Times New Roman"/>
          <w:sz w:val="24"/>
          <w:szCs w:val="24"/>
        </w:rPr>
        <w:t xml:space="preserve"> весь товар (</w:t>
      </w:r>
      <w:proofErr w:type="spellStart"/>
      <w:r w:rsidRPr="006B4F4A">
        <w:rPr>
          <w:rFonts w:ascii="Times New Roman" w:hAnsi="Times New Roman"/>
          <w:sz w:val="24"/>
          <w:szCs w:val="24"/>
        </w:rPr>
        <w:t>матеріали</w:t>
      </w:r>
      <w:proofErr w:type="spellEnd"/>
      <w:r w:rsidRPr="006B4F4A">
        <w:rPr>
          <w:rFonts w:ascii="Times New Roman" w:hAnsi="Times New Roman"/>
          <w:sz w:val="24"/>
          <w:szCs w:val="24"/>
        </w:rPr>
        <w:t xml:space="preserve"> для </w:t>
      </w:r>
      <w:proofErr w:type="spellStart"/>
      <w:r w:rsidRPr="006B4F4A">
        <w:rPr>
          <w:rFonts w:ascii="Times New Roman" w:hAnsi="Times New Roman"/>
          <w:sz w:val="24"/>
          <w:szCs w:val="24"/>
        </w:rPr>
        <w:t>надання</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послуг</w:t>
      </w:r>
      <w:proofErr w:type="spellEnd"/>
      <w:r w:rsidRPr="006B4F4A">
        <w:rPr>
          <w:rFonts w:ascii="Times New Roman" w:hAnsi="Times New Roman"/>
          <w:sz w:val="24"/>
          <w:szCs w:val="24"/>
        </w:rPr>
        <w:t xml:space="preserve">) повинен бути </w:t>
      </w:r>
      <w:proofErr w:type="spellStart"/>
      <w:r w:rsidRPr="006B4F4A">
        <w:rPr>
          <w:rFonts w:ascii="Times New Roman" w:hAnsi="Times New Roman"/>
          <w:sz w:val="24"/>
          <w:szCs w:val="24"/>
        </w:rPr>
        <w:t>новим</w:t>
      </w:r>
      <w:proofErr w:type="spellEnd"/>
      <w:r w:rsidRPr="006B4F4A">
        <w:rPr>
          <w:rFonts w:ascii="Times New Roman" w:hAnsi="Times New Roman"/>
          <w:sz w:val="24"/>
          <w:szCs w:val="24"/>
        </w:rPr>
        <w:t xml:space="preserve">, таким, </w:t>
      </w:r>
      <w:proofErr w:type="spellStart"/>
      <w:r w:rsidRPr="006B4F4A">
        <w:rPr>
          <w:rFonts w:ascii="Times New Roman" w:hAnsi="Times New Roman"/>
          <w:sz w:val="24"/>
          <w:szCs w:val="24"/>
        </w:rPr>
        <w:t>що</w:t>
      </w:r>
      <w:proofErr w:type="spellEnd"/>
      <w:r w:rsidRPr="006B4F4A">
        <w:rPr>
          <w:rFonts w:ascii="Times New Roman" w:hAnsi="Times New Roman"/>
          <w:sz w:val="24"/>
          <w:szCs w:val="24"/>
        </w:rPr>
        <w:t xml:space="preserve"> не </w:t>
      </w:r>
      <w:proofErr w:type="spellStart"/>
      <w:r w:rsidRPr="006B4F4A">
        <w:rPr>
          <w:rFonts w:ascii="Times New Roman" w:hAnsi="Times New Roman"/>
          <w:sz w:val="24"/>
          <w:szCs w:val="24"/>
        </w:rPr>
        <w:t>перебував</w:t>
      </w:r>
      <w:proofErr w:type="spellEnd"/>
      <w:r w:rsidRPr="006B4F4A">
        <w:rPr>
          <w:rFonts w:ascii="Times New Roman" w:hAnsi="Times New Roman"/>
          <w:sz w:val="24"/>
          <w:szCs w:val="24"/>
        </w:rPr>
        <w:t xml:space="preserve"> у </w:t>
      </w:r>
      <w:proofErr w:type="spellStart"/>
      <w:r w:rsidRPr="006B4F4A">
        <w:rPr>
          <w:rFonts w:ascii="Times New Roman" w:hAnsi="Times New Roman"/>
          <w:sz w:val="24"/>
          <w:szCs w:val="24"/>
        </w:rPr>
        <w:t>експлуатації</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терміни</w:t>
      </w:r>
      <w:proofErr w:type="spellEnd"/>
      <w:r w:rsidRPr="006B4F4A">
        <w:rPr>
          <w:rFonts w:ascii="Times New Roman" w:hAnsi="Times New Roman"/>
          <w:sz w:val="24"/>
          <w:szCs w:val="24"/>
        </w:rPr>
        <w:t xml:space="preserve"> та </w:t>
      </w:r>
      <w:proofErr w:type="spellStart"/>
      <w:r w:rsidRPr="006B4F4A">
        <w:rPr>
          <w:rFonts w:ascii="Times New Roman" w:hAnsi="Times New Roman"/>
          <w:sz w:val="24"/>
          <w:szCs w:val="24"/>
        </w:rPr>
        <w:t>умови</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його</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зберігання</w:t>
      </w:r>
      <w:proofErr w:type="spellEnd"/>
      <w:r w:rsidRPr="006B4F4A">
        <w:rPr>
          <w:rFonts w:ascii="Times New Roman" w:hAnsi="Times New Roman"/>
          <w:sz w:val="24"/>
          <w:szCs w:val="24"/>
        </w:rPr>
        <w:t xml:space="preserve"> не </w:t>
      </w:r>
      <w:proofErr w:type="spellStart"/>
      <w:r w:rsidRPr="006B4F4A">
        <w:rPr>
          <w:rFonts w:ascii="Times New Roman" w:hAnsi="Times New Roman"/>
          <w:sz w:val="24"/>
          <w:szCs w:val="24"/>
        </w:rPr>
        <w:t>порушені</w:t>
      </w:r>
      <w:proofErr w:type="spellEnd"/>
      <w:r w:rsidRPr="006B4F4A">
        <w:rPr>
          <w:rFonts w:ascii="Times New Roman" w:hAnsi="Times New Roman"/>
          <w:sz w:val="24"/>
          <w:szCs w:val="24"/>
        </w:rPr>
        <w:t xml:space="preserve">. </w:t>
      </w:r>
      <w:r w:rsidRPr="006B4F4A">
        <w:rPr>
          <w:rFonts w:ascii="Times New Roman" w:hAnsi="Times New Roman"/>
          <w:b/>
          <w:bCs/>
          <w:sz w:val="24"/>
          <w:szCs w:val="24"/>
        </w:rPr>
        <w:t xml:space="preserve">ВАЖЛИВО! </w:t>
      </w:r>
      <w:r w:rsidRPr="006B4F4A">
        <w:rPr>
          <w:rFonts w:ascii="Times New Roman" w:hAnsi="Times New Roman"/>
          <w:sz w:val="24"/>
          <w:szCs w:val="24"/>
        </w:rPr>
        <w:t xml:space="preserve">При </w:t>
      </w:r>
      <w:proofErr w:type="spellStart"/>
      <w:r w:rsidRPr="006B4F4A">
        <w:rPr>
          <w:rFonts w:ascii="Times New Roman" w:hAnsi="Times New Roman"/>
          <w:sz w:val="24"/>
          <w:szCs w:val="24"/>
        </w:rPr>
        <w:t>наданні</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послуг</w:t>
      </w:r>
      <w:proofErr w:type="spellEnd"/>
      <w:r w:rsidRPr="006B4F4A">
        <w:rPr>
          <w:rFonts w:ascii="Times New Roman" w:hAnsi="Times New Roman"/>
          <w:sz w:val="24"/>
          <w:szCs w:val="24"/>
        </w:rPr>
        <w:t xml:space="preserve"> не </w:t>
      </w:r>
      <w:proofErr w:type="spellStart"/>
      <w:r w:rsidRPr="006B4F4A">
        <w:rPr>
          <w:rFonts w:ascii="Times New Roman" w:hAnsi="Times New Roman"/>
          <w:sz w:val="24"/>
          <w:szCs w:val="24"/>
        </w:rPr>
        <w:t>приймаються</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пропозиції</w:t>
      </w:r>
      <w:proofErr w:type="spellEnd"/>
      <w:r w:rsidRPr="006B4F4A">
        <w:rPr>
          <w:rFonts w:ascii="Times New Roman" w:hAnsi="Times New Roman"/>
          <w:sz w:val="24"/>
          <w:szCs w:val="24"/>
        </w:rPr>
        <w:t xml:space="preserve"> на товар (</w:t>
      </w:r>
      <w:proofErr w:type="spellStart"/>
      <w:r w:rsidRPr="006B4F4A">
        <w:rPr>
          <w:rFonts w:ascii="Times New Roman" w:hAnsi="Times New Roman"/>
          <w:sz w:val="24"/>
          <w:szCs w:val="24"/>
        </w:rPr>
        <w:t>матеріали</w:t>
      </w:r>
      <w:proofErr w:type="spellEnd"/>
      <w:r w:rsidRPr="006B4F4A">
        <w:rPr>
          <w:rFonts w:ascii="Times New Roman" w:hAnsi="Times New Roman"/>
          <w:sz w:val="24"/>
          <w:szCs w:val="24"/>
        </w:rPr>
        <w:t xml:space="preserve"> для </w:t>
      </w:r>
      <w:proofErr w:type="spellStart"/>
      <w:r w:rsidRPr="006B4F4A">
        <w:rPr>
          <w:rFonts w:ascii="Times New Roman" w:hAnsi="Times New Roman"/>
          <w:sz w:val="24"/>
          <w:szCs w:val="24"/>
        </w:rPr>
        <w:t>надання</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послуг</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який</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виготовлений</w:t>
      </w:r>
      <w:proofErr w:type="spellEnd"/>
      <w:r w:rsidRPr="006B4F4A">
        <w:rPr>
          <w:rFonts w:ascii="Times New Roman" w:hAnsi="Times New Roman"/>
          <w:sz w:val="24"/>
          <w:szCs w:val="24"/>
        </w:rPr>
        <w:t xml:space="preserve"> в </w:t>
      </w:r>
      <w:proofErr w:type="spellStart"/>
      <w:r w:rsidRPr="006B4F4A">
        <w:rPr>
          <w:rFonts w:ascii="Times New Roman" w:hAnsi="Times New Roman"/>
          <w:sz w:val="24"/>
          <w:szCs w:val="24"/>
        </w:rPr>
        <w:t>країні</w:t>
      </w:r>
      <w:proofErr w:type="spellEnd"/>
      <w:r w:rsidRPr="006B4F4A">
        <w:rPr>
          <w:rFonts w:ascii="Times New Roman" w:hAnsi="Times New Roman"/>
          <w:sz w:val="24"/>
          <w:szCs w:val="24"/>
        </w:rPr>
        <w:t xml:space="preserve">(ах) до </w:t>
      </w:r>
      <w:proofErr w:type="spellStart"/>
      <w:r w:rsidRPr="006B4F4A">
        <w:rPr>
          <w:rFonts w:ascii="Times New Roman" w:hAnsi="Times New Roman"/>
          <w:sz w:val="24"/>
          <w:szCs w:val="24"/>
        </w:rPr>
        <w:t>якої</w:t>
      </w:r>
      <w:proofErr w:type="spellEnd"/>
      <w:r w:rsidRPr="006B4F4A">
        <w:rPr>
          <w:rFonts w:ascii="Times New Roman" w:hAnsi="Times New Roman"/>
          <w:sz w:val="24"/>
          <w:szCs w:val="24"/>
        </w:rPr>
        <w:t xml:space="preserve">(их) </w:t>
      </w:r>
      <w:proofErr w:type="spellStart"/>
      <w:r w:rsidRPr="006B4F4A">
        <w:rPr>
          <w:rFonts w:ascii="Times New Roman" w:hAnsi="Times New Roman"/>
          <w:sz w:val="24"/>
          <w:szCs w:val="24"/>
        </w:rPr>
        <w:t>застосовуються</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rPr>
        <w:t>санкції</w:t>
      </w:r>
      <w:proofErr w:type="spellEnd"/>
      <w:r w:rsidRPr="006B4F4A">
        <w:rPr>
          <w:rFonts w:ascii="Times New Roman" w:hAnsi="Times New Roman"/>
          <w:sz w:val="24"/>
          <w:szCs w:val="24"/>
        </w:rPr>
        <w:t xml:space="preserve"> (</w:t>
      </w:r>
      <w:proofErr w:type="spellStart"/>
      <w:r w:rsidRPr="006B4F4A">
        <w:rPr>
          <w:rFonts w:ascii="Times New Roman" w:hAnsi="Times New Roman"/>
          <w:sz w:val="24"/>
          <w:szCs w:val="24"/>
          <w:shd w:val="clear" w:color="auto" w:fill="FFFFFF"/>
        </w:rPr>
        <w:t>персональні</w:t>
      </w:r>
      <w:proofErr w:type="spellEnd"/>
      <w:r w:rsidRPr="006B4F4A">
        <w:rPr>
          <w:rFonts w:ascii="Times New Roman" w:hAnsi="Times New Roman"/>
          <w:sz w:val="24"/>
          <w:szCs w:val="24"/>
          <w:shd w:val="clear" w:color="auto" w:fill="FFFFFF"/>
        </w:rPr>
        <w:t xml:space="preserve"> </w:t>
      </w:r>
      <w:proofErr w:type="spellStart"/>
      <w:r w:rsidRPr="006B4F4A">
        <w:rPr>
          <w:rFonts w:ascii="Times New Roman" w:hAnsi="Times New Roman"/>
          <w:sz w:val="24"/>
          <w:szCs w:val="24"/>
          <w:shd w:val="clear" w:color="auto" w:fill="FFFFFF"/>
        </w:rPr>
        <w:t>спеціальні</w:t>
      </w:r>
      <w:proofErr w:type="spellEnd"/>
      <w:r w:rsidRPr="006B4F4A">
        <w:rPr>
          <w:rFonts w:ascii="Times New Roman" w:hAnsi="Times New Roman"/>
          <w:sz w:val="24"/>
          <w:szCs w:val="24"/>
          <w:shd w:val="clear" w:color="auto" w:fill="FFFFFF"/>
        </w:rPr>
        <w:t xml:space="preserve"> </w:t>
      </w:r>
      <w:proofErr w:type="spellStart"/>
      <w:r w:rsidRPr="006B4F4A">
        <w:rPr>
          <w:rFonts w:ascii="Times New Roman" w:hAnsi="Times New Roman"/>
          <w:sz w:val="24"/>
          <w:szCs w:val="24"/>
          <w:shd w:val="clear" w:color="auto" w:fill="FFFFFF"/>
        </w:rPr>
        <w:t>економічні</w:t>
      </w:r>
      <w:proofErr w:type="spellEnd"/>
      <w:r w:rsidRPr="006B4F4A">
        <w:rPr>
          <w:rFonts w:ascii="Times New Roman" w:hAnsi="Times New Roman"/>
          <w:sz w:val="24"/>
          <w:szCs w:val="24"/>
          <w:shd w:val="clear" w:color="auto" w:fill="FFFFFF"/>
        </w:rPr>
        <w:t xml:space="preserve"> та </w:t>
      </w:r>
      <w:proofErr w:type="spellStart"/>
      <w:r w:rsidRPr="006B4F4A">
        <w:rPr>
          <w:rFonts w:ascii="Times New Roman" w:hAnsi="Times New Roman"/>
          <w:sz w:val="24"/>
          <w:szCs w:val="24"/>
          <w:shd w:val="clear" w:color="auto" w:fill="FFFFFF"/>
        </w:rPr>
        <w:t>інші</w:t>
      </w:r>
      <w:proofErr w:type="spellEnd"/>
      <w:r w:rsidRPr="006B4F4A">
        <w:rPr>
          <w:rFonts w:ascii="Times New Roman" w:hAnsi="Times New Roman"/>
          <w:sz w:val="24"/>
          <w:szCs w:val="24"/>
          <w:shd w:val="clear" w:color="auto" w:fill="FFFFFF"/>
        </w:rPr>
        <w:t xml:space="preserve"> </w:t>
      </w:r>
      <w:proofErr w:type="spellStart"/>
      <w:r w:rsidRPr="006B4F4A">
        <w:rPr>
          <w:rFonts w:ascii="Times New Roman" w:hAnsi="Times New Roman"/>
          <w:sz w:val="24"/>
          <w:szCs w:val="24"/>
          <w:shd w:val="clear" w:color="auto" w:fill="FFFFFF"/>
        </w:rPr>
        <w:t>обмежувальні</w:t>
      </w:r>
      <w:proofErr w:type="spellEnd"/>
      <w:r w:rsidRPr="006B4F4A">
        <w:rPr>
          <w:rFonts w:ascii="Times New Roman" w:hAnsi="Times New Roman"/>
          <w:sz w:val="24"/>
          <w:szCs w:val="24"/>
          <w:shd w:val="clear" w:color="auto" w:fill="FFFFFF"/>
        </w:rPr>
        <w:t xml:space="preserve"> заходи</w:t>
      </w:r>
      <w:r w:rsidRPr="006B4F4A">
        <w:rPr>
          <w:rFonts w:ascii="Times New Roman" w:hAnsi="Times New Roman"/>
          <w:sz w:val="24"/>
          <w:szCs w:val="24"/>
        </w:rPr>
        <w:t>).</w:t>
      </w:r>
    </w:p>
    <w:p w:rsidR="00D21518" w:rsidRPr="006B4F4A" w:rsidRDefault="00D21518" w:rsidP="00D21518">
      <w:pPr>
        <w:ind w:firstLine="709"/>
        <w:rPr>
          <w:rFonts w:ascii="Times New Roman" w:hAnsi="Times New Roman"/>
          <w:sz w:val="24"/>
          <w:szCs w:val="24"/>
        </w:rPr>
      </w:pPr>
      <w:r w:rsidRPr="006B4F4A">
        <w:rPr>
          <w:rFonts w:ascii="Times New Roman" w:hAnsi="Times New Roman"/>
          <w:i/>
          <w:iCs/>
          <w:sz w:val="24"/>
          <w:szCs w:val="24"/>
          <w:lang w:eastAsia="ru-RU"/>
        </w:rPr>
        <w:tab/>
      </w:r>
    </w:p>
    <w:p w:rsidR="00D21518" w:rsidRPr="004D293B" w:rsidRDefault="00D21518" w:rsidP="00674811">
      <w:pPr>
        <w:tabs>
          <w:tab w:val="num" w:pos="426"/>
          <w:tab w:val="left" w:pos="567"/>
          <w:tab w:val="left" w:pos="1560"/>
          <w:tab w:val="right" w:leader="underscore" w:pos="9923"/>
        </w:tabs>
        <w:ind w:right="-1"/>
        <w:jc w:val="center"/>
        <w:rPr>
          <w:rFonts w:ascii="Times New Roman" w:eastAsia="Arial" w:hAnsi="Times New Roman"/>
          <w:b/>
          <w:color w:val="000000"/>
          <w:sz w:val="24"/>
          <w:szCs w:val="24"/>
          <w:highlight w:val="yellow"/>
          <w:lang w:eastAsia="ru-RU"/>
        </w:rPr>
      </w:pPr>
    </w:p>
    <w:sectPr w:rsidR="00D21518" w:rsidRPr="004D293B" w:rsidSect="00B00370">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2FC2"/>
    <w:multiLevelType w:val="hybridMultilevel"/>
    <w:tmpl w:val="D1622746"/>
    <w:lvl w:ilvl="0" w:tplc="9E106F2E">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983F1B"/>
    <w:multiLevelType w:val="hybridMultilevel"/>
    <w:tmpl w:val="304EAED0"/>
    <w:lvl w:ilvl="0" w:tplc="E01AE8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C907C7"/>
    <w:multiLevelType w:val="hybridMultilevel"/>
    <w:tmpl w:val="3B6E55D6"/>
    <w:lvl w:ilvl="0" w:tplc="0422000D">
      <w:start w:val="1"/>
      <w:numFmt w:val="bullet"/>
      <w:lvlText w:val=""/>
      <w:lvlJc w:val="left"/>
      <w:pPr>
        <w:ind w:left="1724" w:hanging="360"/>
      </w:pPr>
      <w:rPr>
        <w:rFonts w:ascii="Wingdings" w:hAnsi="Wingdings" w:hint="default"/>
      </w:rPr>
    </w:lvl>
    <w:lvl w:ilvl="1" w:tplc="04220003" w:tentative="1">
      <w:start w:val="1"/>
      <w:numFmt w:val="bullet"/>
      <w:lvlText w:val="o"/>
      <w:lvlJc w:val="left"/>
      <w:pPr>
        <w:ind w:left="2444" w:hanging="360"/>
      </w:pPr>
      <w:rPr>
        <w:rFonts w:ascii="Courier New" w:hAnsi="Courier New" w:cs="Courier New" w:hint="default"/>
      </w:rPr>
    </w:lvl>
    <w:lvl w:ilvl="2" w:tplc="04220005" w:tentative="1">
      <w:start w:val="1"/>
      <w:numFmt w:val="bullet"/>
      <w:lvlText w:val=""/>
      <w:lvlJc w:val="left"/>
      <w:pPr>
        <w:ind w:left="3164" w:hanging="360"/>
      </w:pPr>
      <w:rPr>
        <w:rFonts w:ascii="Wingdings" w:hAnsi="Wingdings" w:hint="default"/>
      </w:rPr>
    </w:lvl>
    <w:lvl w:ilvl="3" w:tplc="04220001" w:tentative="1">
      <w:start w:val="1"/>
      <w:numFmt w:val="bullet"/>
      <w:lvlText w:val=""/>
      <w:lvlJc w:val="left"/>
      <w:pPr>
        <w:ind w:left="3884" w:hanging="360"/>
      </w:pPr>
      <w:rPr>
        <w:rFonts w:ascii="Symbol" w:hAnsi="Symbol" w:hint="default"/>
      </w:rPr>
    </w:lvl>
    <w:lvl w:ilvl="4" w:tplc="04220003" w:tentative="1">
      <w:start w:val="1"/>
      <w:numFmt w:val="bullet"/>
      <w:lvlText w:val="o"/>
      <w:lvlJc w:val="left"/>
      <w:pPr>
        <w:ind w:left="4604" w:hanging="360"/>
      </w:pPr>
      <w:rPr>
        <w:rFonts w:ascii="Courier New" w:hAnsi="Courier New" w:cs="Courier New" w:hint="default"/>
      </w:rPr>
    </w:lvl>
    <w:lvl w:ilvl="5" w:tplc="04220005" w:tentative="1">
      <w:start w:val="1"/>
      <w:numFmt w:val="bullet"/>
      <w:lvlText w:val=""/>
      <w:lvlJc w:val="left"/>
      <w:pPr>
        <w:ind w:left="5324" w:hanging="360"/>
      </w:pPr>
      <w:rPr>
        <w:rFonts w:ascii="Wingdings" w:hAnsi="Wingdings" w:hint="default"/>
      </w:rPr>
    </w:lvl>
    <w:lvl w:ilvl="6" w:tplc="04220001" w:tentative="1">
      <w:start w:val="1"/>
      <w:numFmt w:val="bullet"/>
      <w:lvlText w:val=""/>
      <w:lvlJc w:val="left"/>
      <w:pPr>
        <w:ind w:left="6044" w:hanging="360"/>
      </w:pPr>
      <w:rPr>
        <w:rFonts w:ascii="Symbol" w:hAnsi="Symbol" w:hint="default"/>
      </w:rPr>
    </w:lvl>
    <w:lvl w:ilvl="7" w:tplc="04220003" w:tentative="1">
      <w:start w:val="1"/>
      <w:numFmt w:val="bullet"/>
      <w:lvlText w:val="o"/>
      <w:lvlJc w:val="left"/>
      <w:pPr>
        <w:ind w:left="6764" w:hanging="360"/>
      </w:pPr>
      <w:rPr>
        <w:rFonts w:ascii="Courier New" w:hAnsi="Courier New" w:cs="Courier New" w:hint="default"/>
      </w:rPr>
    </w:lvl>
    <w:lvl w:ilvl="8" w:tplc="04220005" w:tentative="1">
      <w:start w:val="1"/>
      <w:numFmt w:val="bullet"/>
      <w:lvlText w:val=""/>
      <w:lvlJc w:val="left"/>
      <w:pPr>
        <w:ind w:left="7484" w:hanging="360"/>
      </w:pPr>
      <w:rPr>
        <w:rFonts w:ascii="Wingdings" w:hAnsi="Wingdings" w:hint="default"/>
      </w:rPr>
    </w:lvl>
  </w:abstractNum>
  <w:abstractNum w:abstractNumId="3" w15:restartNumberingAfterBreak="0">
    <w:nsid w:val="0D3E32C1"/>
    <w:multiLevelType w:val="hybridMultilevel"/>
    <w:tmpl w:val="F10E2C0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10251068"/>
    <w:multiLevelType w:val="hybridMultilevel"/>
    <w:tmpl w:val="227E8E5E"/>
    <w:lvl w:ilvl="0" w:tplc="2CD2EDD2">
      <w:start w:val="6"/>
      <w:numFmt w:val="bullet"/>
      <w:lvlText w:val="-"/>
      <w:lvlJc w:val="left"/>
      <w:pPr>
        <w:ind w:left="1287" w:hanging="360"/>
      </w:pPr>
      <w:rPr>
        <w:rFonts w:ascii="Times New Roman CYR" w:eastAsia="Times New Roman" w:hAnsi="Times New Roman CYR" w:cs="Times New Roman CYR" w:hint="default"/>
        <w:b/>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11FA62FB"/>
    <w:multiLevelType w:val="hybridMultilevel"/>
    <w:tmpl w:val="E40E92BE"/>
    <w:lvl w:ilvl="0" w:tplc="04190001">
      <w:start w:val="1"/>
      <w:numFmt w:val="bullet"/>
      <w:lvlText w:val=""/>
      <w:lvlJc w:val="left"/>
      <w:pPr>
        <w:ind w:left="2345" w:hanging="360"/>
      </w:pPr>
      <w:rPr>
        <w:rFonts w:ascii="Symbol" w:hAnsi="Symbol" w:hint="default"/>
      </w:rPr>
    </w:lvl>
    <w:lvl w:ilvl="1" w:tplc="04190003" w:tentative="1">
      <w:start w:val="1"/>
      <w:numFmt w:val="bullet"/>
      <w:lvlText w:val="o"/>
      <w:lvlJc w:val="left"/>
      <w:pPr>
        <w:ind w:left="1544" w:hanging="360"/>
      </w:pPr>
      <w:rPr>
        <w:rFonts w:ascii="Courier New" w:hAnsi="Courier New" w:cs="Courier New" w:hint="default"/>
      </w:rPr>
    </w:lvl>
    <w:lvl w:ilvl="2" w:tplc="04190005" w:tentative="1">
      <w:start w:val="1"/>
      <w:numFmt w:val="bullet"/>
      <w:lvlText w:val=""/>
      <w:lvlJc w:val="left"/>
      <w:pPr>
        <w:ind w:left="2264" w:hanging="360"/>
      </w:pPr>
      <w:rPr>
        <w:rFonts w:ascii="Wingdings" w:hAnsi="Wingdings" w:hint="default"/>
      </w:rPr>
    </w:lvl>
    <w:lvl w:ilvl="3" w:tplc="04190001" w:tentative="1">
      <w:start w:val="1"/>
      <w:numFmt w:val="bullet"/>
      <w:lvlText w:val=""/>
      <w:lvlJc w:val="left"/>
      <w:pPr>
        <w:ind w:left="2984" w:hanging="360"/>
      </w:pPr>
      <w:rPr>
        <w:rFonts w:ascii="Symbol" w:hAnsi="Symbol" w:hint="default"/>
      </w:rPr>
    </w:lvl>
    <w:lvl w:ilvl="4" w:tplc="04190003" w:tentative="1">
      <w:start w:val="1"/>
      <w:numFmt w:val="bullet"/>
      <w:lvlText w:val="o"/>
      <w:lvlJc w:val="left"/>
      <w:pPr>
        <w:ind w:left="3704" w:hanging="360"/>
      </w:pPr>
      <w:rPr>
        <w:rFonts w:ascii="Courier New" w:hAnsi="Courier New" w:cs="Courier New" w:hint="default"/>
      </w:rPr>
    </w:lvl>
    <w:lvl w:ilvl="5" w:tplc="04190005" w:tentative="1">
      <w:start w:val="1"/>
      <w:numFmt w:val="bullet"/>
      <w:lvlText w:val=""/>
      <w:lvlJc w:val="left"/>
      <w:pPr>
        <w:ind w:left="4424" w:hanging="360"/>
      </w:pPr>
      <w:rPr>
        <w:rFonts w:ascii="Wingdings" w:hAnsi="Wingdings" w:hint="default"/>
      </w:rPr>
    </w:lvl>
    <w:lvl w:ilvl="6" w:tplc="04190001" w:tentative="1">
      <w:start w:val="1"/>
      <w:numFmt w:val="bullet"/>
      <w:lvlText w:val=""/>
      <w:lvlJc w:val="left"/>
      <w:pPr>
        <w:ind w:left="5144" w:hanging="360"/>
      </w:pPr>
      <w:rPr>
        <w:rFonts w:ascii="Symbol" w:hAnsi="Symbol" w:hint="default"/>
      </w:rPr>
    </w:lvl>
    <w:lvl w:ilvl="7" w:tplc="04190003" w:tentative="1">
      <w:start w:val="1"/>
      <w:numFmt w:val="bullet"/>
      <w:lvlText w:val="o"/>
      <w:lvlJc w:val="left"/>
      <w:pPr>
        <w:ind w:left="5864" w:hanging="360"/>
      </w:pPr>
      <w:rPr>
        <w:rFonts w:ascii="Courier New" w:hAnsi="Courier New" w:cs="Courier New" w:hint="default"/>
      </w:rPr>
    </w:lvl>
    <w:lvl w:ilvl="8" w:tplc="04190005" w:tentative="1">
      <w:start w:val="1"/>
      <w:numFmt w:val="bullet"/>
      <w:lvlText w:val=""/>
      <w:lvlJc w:val="left"/>
      <w:pPr>
        <w:ind w:left="6584" w:hanging="360"/>
      </w:pPr>
      <w:rPr>
        <w:rFonts w:ascii="Wingdings" w:hAnsi="Wingdings" w:hint="default"/>
      </w:rPr>
    </w:lvl>
  </w:abstractNum>
  <w:abstractNum w:abstractNumId="6" w15:restartNumberingAfterBreak="0">
    <w:nsid w:val="1EFE3DB6"/>
    <w:multiLevelType w:val="multilevel"/>
    <w:tmpl w:val="7BEC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1C4E4A"/>
    <w:multiLevelType w:val="hybridMultilevel"/>
    <w:tmpl w:val="6F92C89E"/>
    <w:lvl w:ilvl="0" w:tplc="04190001">
      <w:start w:val="1"/>
      <w:numFmt w:val="bullet"/>
      <w:lvlText w:val=""/>
      <w:lvlJc w:val="left"/>
      <w:pPr>
        <w:ind w:left="2150" w:hanging="360"/>
      </w:pPr>
      <w:rPr>
        <w:rFonts w:ascii="Symbol" w:hAnsi="Symbol" w:hint="default"/>
      </w:rPr>
    </w:lvl>
    <w:lvl w:ilvl="1" w:tplc="04190003" w:tentative="1">
      <w:start w:val="1"/>
      <w:numFmt w:val="bullet"/>
      <w:lvlText w:val="o"/>
      <w:lvlJc w:val="left"/>
      <w:pPr>
        <w:ind w:left="2870" w:hanging="360"/>
      </w:pPr>
      <w:rPr>
        <w:rFonts w:ascii="Courier New" w:hAnsi="Courier New" w:cs="Courier New" w:hint="default"/>
      </w:rPr>
    </w:lvl>
    <w:lvl w:ilvl="2" w:tplc="04190005" w:tentative="1">
      <w:start w:val="1"/>
      <w:numFmt w:val="bullet"/>
      <w:lvlText w:val=""/>
      <w:lvlJc w:val="left"/>
      <w:pPr>
        <w:ind w:left="3590" w:hanging="360"/>
      </w:pPr>
      <w:rPr>
        <w:rFonts w:ascii="Wingdings" w:hAnsi="Wingdings" w:hint="default"/>
      </w:rPr>
    </w:lvl>
    <w:lvl w:ilvl="3" w:tplc="04190001" w:tentative="1">
      <w:start w:val="1"/>
      <w:numFmt w:val="bullet"/>
      <w:lvlText w:val=""/>
      <w:lvlJc w:val="left"/>
      <w:pPr>
        <w:ind w:left="4310" w:hanging="360"/>
      </w:pPr>
      <w:rPr>
        <w:rFonts w:ascii="Symbol" w:hAnsi="Symbol" w:hint="default"/>
      </w:rPr>
    </w:lvl>
    <w:lvl w:ilvl="4" w:tplc="04190003" w:tentative="1">
      <w:start w:val="1"/>
      <w:numFmt w:val="bullet"/>
      <w:lvlText w:val="o"/>
      <w:lvlJc w:val="left"/>
      <w:pPr>
        <w:ind w:left="5030" w:hanging="360"/>
      </w:pPr>
      <w:rPr>
        <w:rFonts w:ascii="Courier New" w:hAnsi="Courier New" w:cs="Courier New" w:hint="default"/>
      </w:rPr>
    </w:lvl>
    <w:lvl w:ilvl="5" w:tplc="04190005" w:tentative="1">
      <w:start w:val="1"/>
      <w:numFmt w:val="bullet"/>
      <w:lvlText w:val=""/>
      <w:lvlJc w:val="left"/>
      <w:pPr>
        <w:ind w:left="5750" w:hanging="360"/>
      </w:pPr>
      <w:rPr>
        <w:rFonts w:ascii="Wingdings" w:hAnsi="Wingdings" w:hint="default"/>
      </w:rPr>
    </w:lvl>
    <w:lvl w:ilvl="6" w:tplc="04190001" w:tentative="1">
      <w:start w:val="1"/>
      <w:numFmt w:val="bullet"/>
      <w:lvlText w:val=""/>
      <w:lvlJc w:val="left"/>
      <w:pPr>
        <w:ind w:left="6470" w:hanging="360"/>
      </w:pPr>
      <w:rPr>
        <w:rFonts w:ascii="Symbol" w:hAnsi="Symbol" w:hint="default"/>
      </w:rPr>
    </w:lvl>
    <w:lvl w:ilvl="7" w:tplc="04190003" w:tentative="1">
      <w:start w:val="1"/>
      <w:numFmt w:val="bullet"/>
      <w:lvlText w:val="o"/>
      <w:lvlJc w:val="left"/>
      <w:pPr>
        <w:ind w:left="7190" w:hanging="360"/>
      </w:pPr>
      <w:rPr>
        <w:rFonts w:ascii="Courier New" w:hAnsi="Courier New" w:cs="Courier New" w:hint="default"/>
      </w:rPr>
    </w:lvl>
    <w:lvl w:ilvl="8" w:tplc="04190005" w:tentative="1">
      <w:start w:val="1"/>
      <w:numFmt w:val="bullet"/>
      <w:lvlText w:val=""/>
      <w:lvlJc w:val="left"/>
      <w:pPr>
        <w:ind w:left="7910" w:hanging="360"/>
      </w:pPr>
      <w:rPr>
        <w:rFonts w:ascii="Wingdings" w:hAnsi="Wingdings" w:hint="default"/>
      </w:rPr>
    </w:lvl>
  </w:abstractNum>
  <w:abstractNum w:abstractNumId="8" w15:restartNumberingAfterBreak="0">
    <w:nsid w:val="3F2947AD"/>
    <w:multiLevelType w:val="hybridMultilevel"/>
    <w:tmpl w:val="A922EF2C"/>
    <w:lvl w:ilvl="0" w:tplc="04190011">
      <w:start w:val="1"/>
      <w:numFmt w:val="decimal"/>
      <w:lvlText w:val="%1)"/>
      <w:lvlJc w:val="left"/>
      <w:pPr>
        <w:ind w:left="74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4BE3148D"/>
    <w:multiLevelType w:val="hybridMultilevel"/>
    <w:tmpl w:val="350C7C1E"/>
    <w:lvl w:ilvl="0" w:tplc="04190001">
      <w:start w:val="1"/>
      <w:numFmt w:val="bullet"/>
      <w:lvlText w:val=""/>
      <w:lvlJc w:val="left"/>
      <w:pPr>
        <w:ind w:left="1593" w:hanging="360"/>
      </w:pPr>
      <w:rPr>
        <w:rFonts w:ascii="Symbol" w:hAnsi="Symbol" w:hint="default"/>
      </w:rPr>
    </w:lvl>
    <w:lvl w:ilvl="1" w:tplc="04190003" w:tentative="1">
      <w:start w:val="1"/>
      <w:numFmt w:val="bullet"/>
      <w:lvlText w:val="o"/>
      <w:lvlJc w:val="left"/>
      <w:pPr>
        <w:ind w:left="2313" w:hanging="360"/>
      </w:pPr>
      <w:rPr>
        <w:rFonts w:ascii="Courier New" w:hAnsi="Courier New" w:cs="Courier New" w:hint="default"/>
      </w:rPr>
    </w:lvl>
    <w:lvl w:ilvl="2" w:tplc="04190005" w:tentative="1">
      <w:start w:val="1"/>
      <w:numFmt w:val="bullet"/>
      <w:lvlText w:val=""/>
      <w:lvlJc w:val="left"/>
      <w:pPr>
        <w:ind w:left="3033" w:hanging="360"/>
      </w:pPr>
      <w:rPr>
        <w:rFonts w:ascii="Wingdings" w:hAnsi="Wingdings" w:hint="default"/>
      </w:rPr>
    </w:lvl>
    <w:lvl w:ilvl="3" w:tplc="04190001" w:tentative="1">
      <w:start w:val="1"/>
      <w:numFmt w:val="bullet"/>
      <w:lvlText w:val=""/>
      <w:lvlJc w:val="left"/>
      <w:pPr>
        <w:ind w:left="3753" w:hanging="360"/>
      </w:pPr>
      <w:rPr>
        <w:rFonts w:ascii="Symbol" w:hAnsi="Symbol" w:hint="default"/>
      </w:rPr>
    </w:lvl>
    <w:lvl w:ilvl="4" w:tplc="04190003" w:tentative="1">
      <w:start w:val="1"/>
      <w:numFmt w:val="bullet"/>
      <w:lvlText w:val="o"/>
      <w:lvlJc w:val="left"/>
      <w:pPr>
        <w:ind w:left="4473" w:hanging="360"/>
      </w:pPr>
      <w:rPr>
        <w:rFonts w:ascii="Courier New" w:hAnsi="Courier New" w:cs="Courier New" w:hint="default"/>
      </w:rPr>
    </w:lvl>
    <w:lvl w:ilvl="5" w:tplc="04190005" w:tentative="1">
      <w:start w:val="1"/>
      <w:numFmt w:val="bullet"/>
      <w:lvlText w:val=""/>
      <w:lvlJc w:val="left"/>
      <w:pPr>
        <w:ind w:left="5193" w:hanging="360"/>
      </w:pPr>
      <w:rPr>
        <w:rFonts w:ascii="Wingdings" w:hAnsi="Wingdings" w:hint="default"/>
      </w:rPr>
    </w:lvl>
    <w:lvl w:ilvl="6" w:tplc="04190001" w:tentative="1">
      <w:start w:val="1"/>
      <w:numFmt w:val="bullet"/>
      <w:lvlText w:val=""/>
      <w:lvlJc w:val="left"/>
      <w:pPr>
        <w:ind w:left="5913" w:hanging="360"/>
      </w:pPr>
      <w:rPr>
        <w:rFonts w:ascii="Symbol" w:hAnsi="Symbol" w:hint="default"/>
      </w:rPr>
    </w:lvl>
    <w:lvl w:ilvl="7" w:tplc="04190003" w:tentative="1">
      <w:start w:val="1"/>
      <w:numFmt w:val="bullet"/>
      <w:lvlText w:val="o"/>
      <w:lvlJc w:val="left"/>
      <w:pPr>
        <w:ind w:left="6633" w:hanging="360"/>
      </w:pPr>
      <w:rPr>
        <w:rFonts w:ascii="Courier New" w:hAnsi="Courier New" w:cs="Courier New" w:hint="default"/>
      </w:rPr>
    </w:lvl>
    <w:lvl w:ilvl="8" w:tplc="04190005" w:tentative="1">
      <w:start w:val="1"/>
      <w:numFmt w:val="bullet"/>
      <w:lvlText w:val=""/>
      <w:lvlJc w:val="left"/>
      <w:pPr>
        <w:ind w:left="7353" w:hanging="360"/>
      </w:pPr>
      <w:rPr>
        <w:rFonts w:ascii="Wingdings" w:hAnsi="Wingdings" w:hint="default"/>
      </w:rPr>
    </w:lvl>
  </w:abstractNum>
  <w:abstractNum w:abstractNumId="10" w15:restartNumberingAfterBreak="0">
    <w:nsid w:val="556833B8"/>
    <w:multiLevelType w:val="hybridMultilevel"/>
    <w:tmpl w:val="B56ECB6C"/>
    <w:lvl w:ilvl="0" w:tplc="9E106F2E">
      <w:start w:val="1"/>
      <w:numFmt w:val="bullet"/>
      <w:lvlText w:val="-"/>
      <w:lvlJc w:val="left"/>
      <w:pPr>
        <w:ind w:left="180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1" w15:restartNumberingAfterBreak="0">
    <w:nsid w:val="57E666CF"/>
    <w:multiLevelType w:val="hybridMultilevel"/>
    <w:tmpl w:val="46B03EDE"/>
    <w:lvl w:ilvl="0" w:tplc="14F8E120">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2" w15:restartNumberingAfterBreak="0">
    <w:nsid w:val="5BA64962"/>
    <w:multiLevelType w:val="hybridMultilevel"/>
    <w:tmpl w:val="EC38D9F8"/>
    <w:lvl w:ilvl="0" w:tplc="D952AEAC">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260676"/>
    <w:multiLevelType w:val="hybridMultilevel"/>
    <w:tmpl w:val="1310982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E5B73F7"/>
    <w:multiLevelType w:val="hybridMultilevel"/>
    <w:tmpl w:val="63BA448E"/>
    <w:lvl w:ilvl="0" w:tplc="B37403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89935656">
    <w:abstractNumId w:val="2"/>
  </w:num>
  <w:num w:numId="2" w16cid:durableId="4672089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2738093">
    <w:abstractNumId w:val="9"/>
  </w:num>
  <w:num w:numId="4" w16cid:durableId="954940998">
    <w:abstractNumId w:val="0"/>
  </w:num>
  <w:num w:numId="5" w16cid:durableId="1963925185">
    <w:abstractNumId w:val="11"/>
  </w:num>
  <w:num w:numId="6" w16cid:durableId="1834909540">
    <w:abstractNumId w:val="10"/>
  </w:num>
  <w:num w:numId="7" w16cid:durableId="1687488041">
    <w:abstractNumId w:val="6"/>
  </w:num>
  <w:num w:numId="8" w16cid:durableId="2133741893">
    <w:abstractNumId w:val="1"/>
  </w:num>
  <w:num w:numId="9" w16cid:durableId="592663510">
    <w:abstractNumId w:val="12"/>
  </w:num>
  <w:num w:numId="10" w16cid:durableId="1902401432">
    <w:abstractNumId w:val="14"/>
  </w:num>
  <w:num w:numId="11" w16cid:durableId="427508055">
    <w:abstractNumId w:val="13"/>
  </w:num>
  <w:num w:numId="12" w16cid:durableId="18079682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291235">
    <w:abstractNumId w:val="5"/>
  </w:num>
  <w:num w:numId="14" w16cid:durableId="792484158">
    <w:abstractNumId w:val="4"/>
  </w:num>
  <w:num w:numId="15" w16cid:durableId="55217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37132"/>
    <w:rsid w:val="0000146E"/>
    <w:rsid w:val="0003773E"/>
    <w:rsid w:val="00057921"/>
    <w:rsid w:val="00125648"/>
    <w:rsid w:val="0019202F"/>
    <w:rsid w:val="001C2019"/>
    <w:rsid w:val="00204662"/>
    <w:rsid w:val="00226BE5"/>
    <w:rsid w:val="00233AAC"/>
    <w:rsid w:val="002C31E4"/>
    <w:rsid w:val="003166F1"/>
    <w:rsid w:val="003506E8"/>
    <w:rsid w:val="003937D6"/>
    <w:rsid w:val="00405C9D"/>
    <w:rsid w:val="0041280F"/>
    <w:rsid w:val="004810EC"/>
    <w:rsid w:val="00497023"/>
    <w:rsid w:val="004D293B"/>
    <w:rsid w:val="004E7510"/>
    <w:rsid w:val="0050435E"/>
    <w:rsid w:val="00515314"/>
    <w:rsid w:val="00516236"/>
    <w:rsid w:val="00516AFB"/>
    <w:rsid w:val="00526FCD"/>
    <w:rsid w:val="00554A12"/>
    <w:rsid w:val="005650CE"/>
    <w:rsid w:val="005715B2"/>
    <w:rsid w:val="005954F6"/>
    <w:rsid w:val="0059702B"/>
    <w:rsid w:val="005B233C"/>
    <w:rsid w:val="005F03A7"/>
    <w:rsid w:val="00601EA8"/>
    <w:rsid w:val="006077E7"/>
    <w:rsid w:val="00674811"/>
    <w:rsid w:val="006C3F7D"/>
    <w:rsid w:val="006D2D73"/>
    <w:rsid w:val="006E5204"/>
    <w:rsid w:val="006E740A"/>
    <w:rsid w:val="00710F11"/>
    <w:rsid w:val="0075788B"/>
    <w:rsid w:val="00762AF2"/>
    <w:rsid w:val="0076537A"/>
    <w:rsid w:val="0080103E"/>
    <w:rsid w:val="00876ADF"/>
    <w:rsid w:val="00877FB7"/>
    <w:rsid w:val="0091696C"/>
    <w:rsid w:val="009274EA"/>
    <w:rsid w:val="00975A46"/>
    <w:rsid w:val="009B2646"/>
    <w:rsid w:val="009D001E"/>
    <w:rsid w:val="00A01D60"/>
    <w:rsid w:val="00A11F09"/>
    <w:rsid w:val="00A979E9"/>
    <w:rsid w:val="00AA53C6"/>
    <w:rsid w:val="00AE3C2F"/>
    <w:rsid w:val="00AE5FFA"/>
    <w:rsid w:val="00B00370"/>
    <w:rsid w:val="00B0448D"/>
    <w:rsid w:val="00B81EB5"/>
    <w:rsid w:val="00BB35D4"/>
    <w:rsid w:val="00BC1A4F"/>
    <w:rsid w:val="00BF2139"/>
    <w:rsid w:val="00C21296"/>
    <w:rsid w:val="00C44CB7"/>
    <w:rsid w:val="00C74A62"/>
    <w:rsid w:val="00C75AA9"/>
    <w:rsid w:val="00C9290B"/>
    <w:rsid w:val="00CB2493"/>
    <w:rsid w:val="00D07778"/>
    <w:rsid w:val="00D13DC5"/>
    <w:rsid w:val="00D21518"/>
    <w:rsid w:val="00D23799"/>
    <w:rsid w:val="00D340AE"/>
    <w:rsid w:val="00D37132"/>
    <w:rsid w:val="00D8051A"/>
    <w:rsid w:val="00DF6BD7"/>
    <w:rsid w:val="00E01719"/>
    <w:rsid w:val="00E101F0"/>
    <w:rsid w:val="00E24CE3"/>
    <w:rsid w:val="00E30289"/>
    <w:rsid w:val="00E34DE2"/>
    <w:rsid w:val="00E46AC5"/>
    <w:rsid w:val="00EB44D2"/>
    <w:rsid w:val="00ED6793"/>
    <w:rsid w:val="00F04E81"/>
    <w:rsid w:val="00F06D98"/>
    <w:rsid w:val="00F64D22"/>
    <w:rsid w:val="00F77E49"/>
    <w:rsid w:val="00FB0761"/>
    <w:rsid w:val="00FB521F"/>
    <w:rsid w:val="00FF1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38D78"/>
  <w15:docId w15:val="{B52D11C3-2197-4A7F-AD8F-9589D6B4D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6A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
    <w:basedOn w:val="a"/>
    <w:link w:val="a4"/>
    <w:uiPriority w:val="99"/>
    <w:unhideWhenUsed/>
    <w:qFormat/>
    <w:rsid w:val="00E46AC5"/>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a5">
    <w:name w:val="Strong"/>
    <w:basedOn w:val="a0"/>
    <w:uiPriority w:val="22"/>
    <w:qFormat/>
    <w:rsid w:val="00E46AC5"/>
    <w:rPr>
      <w:b/>
      <w:bCs/>
    </w:rPr>
  </w:style>
  <w:style w:type="character" w:customStyle="1" w:styleId="js-apiid">
    <w:name w:val="js-apiid"/>
    <w:basedOn w:val="a0"/>
    <w:rsid w:val="00E46AC5"/>
  </w:style>
  <w:style w:type="paragraph" w:styleId="a6">
    <w:name w:val="List Paragraph"/>
    <w:aliases w:val="AC List 01,EBRD List,CA bullets,Number Bullets,Chapter10,List Paragraph,Список уровня 2,название табл/рис,Bullet Number,Bullet 1,Use Case List Paragraph,lp1,List Paragraph1,lp11,List Paragraph11,Абзац списка12,заголовок 1.1,Elenco Normale"/>
    <w:basedOn w:val="a"/>
    <w:link w:val="a7"/>
    <w:qFormat/>
    <w:rsid w:val="00DF6BD7"/>
    <w:pPr>
      <w:ind w:left="720"/>
      <w:contextualSpacing/>
    </w:pPr>
  </w:style>
  <w:style w:type="table" w:customStyle="1" w:styleId="1">
    <w:name w:val="Сетка таблицы1"/>
    <w:basedOn w:val="a1"/>
    <w:uiPriority w:val="39"/>
    <w:rsid w:val="00F04E81"/>
    <w:pPr>
      <w:spacing w:after="0" w:line="240" w:lineRule="auto"/>
    </w:pPr>
    <w:rPr>
      <w:rFonts w:ascii="Calibri" w:eastAsia="Calibri" w:hAnsi="Calibri"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C74A62"/>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39"/>
    <w:rsid w:val="00A979E9"/>
    <w:pPr>
      <w:spacing w:after="0" w:line="240" w:lineRule="auto"/>
    </w:pPr>
    <w:rPr>
      <w:kern w:val="0"/>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aliases w:val="AC List 01 Знак,EBRD List Знак,CA bullets Знак,Number Bullets Знак,Chapter10 Знак,List Paragraph Знак,Список уровня 2 Знак,название табл/рис Знак,Bullet Number Знак,Bullet 1 Знак,Use Case List Paragraph Знак,lp1 Знак,lp11 Знак"/>
    <w:link w:val="a6"/>
    <w:qFormat/>
    <w:locked/>
    <w:rsid w:val="00233AAC"/>
  </w:style>
  <w:style w:type="table" w:customStyle="1" w:styleId="3">
    <w:name w:val="Сетка таблицы3"/>
    <w:basedOn w:val="a1"/>
    <w:next w:val="a8"/>
    <w:rsid w:val="00057921"/>
    <w:pPr>
      <w:spacing w:after="0" w:line="240" w:lineRule="auto"/>
    </w:pPr>
    <w:rPr>
      <w:kern w:val="0"/>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link w:val="aa"/>
    <w:uiPriority w:val="1"/>
    <w:qFormat/>
    <w:rsid w:val="00C9290B"/>
    <w:pPr>
      <w:suppressAutoHyphens/>
      <w:spacing w:after="0" w:line="240" w:lineRule="auto"/>
    </w:pPr>
    <w:rPr>
      <w:rFonts w:ascii="Calibri" w:eastAsia="Arial" w:hAnsi="Calibri" w:cs="Times New Roman"/>
      <w:kern w:val="0"/>
      <w:lang w:eastAsia="ar-SA"/>
    </w:rPr>
  </w:style>
  <w:style w:type="character" w:customStyle="1" w:styleId="aa">
    <w:name w:val="Без интервала Знак"/>
    <w:link w:val="a9"/>
    <w:uiPriority w:val="1"/>
    <w:locked/>
    <w:rsid w:val="00C9290B"/>
    <w:rPr>
      <w:rFonts w:ascii="Calibri" w:eastAsia="Arial" w:hAnsi="Calibri" w:cs="Times New Roman"/>
      <w:kern w:val="0"/>
      <w:lang w:eastAsia="ar-SA"/>
    </w:rPr>
  </w:style>
  <w:style w:type="character" w:customStyle="1" w:styleId="a4">
    <w:name w:val="Обычный (Интернет)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uiPriority w:val="99"/>
    <w:qFormat/>
    <w:locked/>
    <w:rsid w:val="00C9290B"/>
    <w:rPr>
      <w:rFonts w:ascii="Times New Roman" w:eastAsia="Times New Roman" w:hAnsi="Times New Roman" w:cs="Times New Roman"/>
      <w:kern w:val="0"/>
      <w:sz w:val="24"/>
      <w:szCs w:val="24"/>
    </w:rPr>
  </w:style>
  <w:style w:type="paragraph" w:customStyle="1" w:styleId="4">
    <w:name w:val="Абзац списка4"/>
    <w:basedOn w:val="a"/>
    <w:rsid w:val="00C9290B"/>
    <w:pPr>
      <w:suppressAutoHyphens/>
      <w:spacing w:after="200" w:line="276" w:lineRule="auto"/>
      <w:ind w:left="720"/>
    </w:pPr>
    <w:rPr>
      <w:rFonts w:ascii="Calibri" w:eastAsia="Times New Roman" w:hAnsi="Calibri" w:cs="Times New Roman"/>
      <w:kern w:val="0"/>
      <w:lang w:val="uk-UA" w:eastAsia="ar-SA"/>
    </w:rPr>
  </w:style>
  <w:style w:type="paragraph" w:customStyle="1" w:styleId="Standard">
    <w:name w:val="Standard"/>
    <w:rsid w:val="00ED6793"/>
    <w:pPr>
      <w:suppressAutoHyphens/>
      <w:autoSpaceDN w:val="0"/>
      <w:spacing w:after="200" w:line="276" w:lineRule="auto"/>
      <w:textAlignment w:val="baseline"/>
    </w:pPr>
    <w:rPr>
      <w:rFonts w:ascii="Calibri" w:eastAsia="Calibri" w:hAnsi="Calibri" w:cs="Calibri"/>
      <w:kern w:val="3"/>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5002">
      <w:bodyDiv w:val="1"/>
      <w:marLeft w:val="0"/>
      <w:marRight w:val="0"/>
      <w:marTop w:val="0"/>
      <w:marBottom w:val="0"/>
      <w:divBdr>
        <w:top w:val="none" w:sz="0" w:space="0" w:color="auto"/>
        <w:left w:val="none" w:sz="0" w:space="0" w:color="auto"/>
        <w:bottom w:val="none" w:sz="0" w:space="0" w:color="auto"/>
        <w:right w:val="none" w:sz="0" w:space="0" w:color="auto"/>
      </w:divBdr>
    </w:div>
    <w:div w:id="125239942">
      <w:bodyDiv w:val="1"/>
      <w:marLeft w:val="0"/>
      <w:marRight w:val="0"/>
      <w:marTop w:val="0"/>
      <w:marBottom w:val="0"/>
      <w:divBdr>
        <w:top w:val="none" w:sz="0" w:space="0" w:color="auto"/>
        <w:left w:val="none" w:sz="0" w:space="0" w:color="auto"/>
        <w:bottom w:val="none" w:sz="0" w:space="0" w:color="auto"/>
        <w:right w:val="none" w:sz="0" w:space="0" w:color="auto"/>
      </w:divBdr>
      <w:divsChild>
        <w:div w:id="230164825">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151288186">
          <w:marLeft w:val="0"/>
          <w:marRight w:val="0"/>
          <w:marTop w:val="0"/>
          <w:marBottom w:val="0"/>
          <w:divBdr>
            <w:top w:val="none" w:sz="0" w:space="0" w:color="auto"/>
            <w:left w:val="none" w:sz="0" w:space="0" w:color="auto"/>
            <w:bottom w:val="none" w:sz="0" w:space="0" w:color="auto"/>
            <w:right w:val="none" w:sz="0" w:space="0" w:color="auto"/>
          </w:divBdr>
        </w:div>
        <w:div w:id="930743191">
          <w:marLeft w:val="0"/>
          <w:marRight w:val="0"/>
          <w:marTop w:val="0"/>
          <w:marBottom w:val="0"/>
          <w:divBdr>
            <w:top w:val="none" w:sz="0" w:space="0" w:color="auto"/>
            <w:left w:val="none" w:sz="0" w:space="0" w:color="auto"/>
            <w:bottom w:val="none" w:sz="0" w:space="0" w:color="auto"/>
            <w:right w:val="none" w:sz="0" w:space="0" w:color="auto"/>
          </w:divBdr>
        </w:div>
        <w:div w:id="1085804629">
          <w:marLeft w:val="0"/>
          <w:marRight w:val="0"/>
          <w:marTop w:val="0"/>
          <w:marBottom w:val="0"/>
          <w:divBdr>
            <w:top w:val="none" w:sz="0" w:space="0" w:color="auto"/>
            <w:left w:val="none" w:sz="0" w:space="0" w:color="auto"/>
            <w:bottom w:val="none" w:sz="0" w:space="0" w:color="auto"/>
            <w:right w:val="none" w:sz="0" w:space="0" w:color="auto"/>
          </w:divBdr>
        </w:div>
        <w:div w:id="459298956">
          <w:marLeft w:val="0"/>
          <w:marRight w:val="0"/>
          <w:marTop w:val="0"/>
          <w:marBottom w:val="0"/>
          <w:divBdr>
            <w:top w:val="none" w:sz="0" w:space="0" w:color="auto"/>
            <w:left w:val="none" w:sz="0" w:space="0" w:color="auto"/>
            <w:bottom w:val="none" w:sz="0" w:space="0" w:color="auto"/>
            <w:right w:val="none" w:sz="0" w:space="0" w:color="auto"/>
          </w:divBdr>
        </w:div>
      </w:divsChild>
    </w:div>
    <w:div w:id="452212121">
      <w:bodyDiv w:val="1"/>
      <w:marLeft w:val="0"/>
      <w:marRight w:val="0"/>
      <w:marTop w:val="0"/>
      <w:marBottom w:val="0"/>
      <w:divBdr>
        <w:top w:val="none" w:sz="0" w:space="0" w:color="auto"/>
        <w:left w:val="none" w:sz="0" w:space="0" w:color="auto"/>
        <w:bottom w:val="none" w:sz="0" w:space="0" w:color="auto"/>
        <w:right w:val="none" w:sz="0" w:space="0" w:color="auto"/>
      </w:divBdr>
    </w:div>
    <w:div w:id="724259403">
      <w:bodyDiv w:val="1"/>
      <w:marLeft w:val="0"/>
      <w:marRight w:val="0"/>
      <w:marTop w:val="0"/>
      <w:marBottom w:val="0"/>
      <w:divBdr>
        <w:top w:val="none" w:sz="0" w:space="0" w:color="auto"/>
        <w:left w:val="none" w:sz="0" w:space="0" w:color="auto"/>
        <w:bottom w:val="none" w:sz="0" w:space="0" w:color="auto"/>
        <w:right w:val="none" w:sz="0" w:space="0" w:color="auto"/>
      </w:divBdr>
    </w:div>
    <w:div w:id="946423775">
      <w:bodyDiv w:val="1"/>
      <w:marLeft w:val="0"/>
      <w:marRight w:val="0"/>
      <w:marTop w:val="0"/>
      <w:marBottom w:val="0"/>
      <w:divBdr>
        <w:top w:val="none" w:sz="0" w:space="0" w:color="auto"/>
        <w:left w:val="none" w:sz="0" w:space="0" w:color="auto"/>
        <w:bottom w:val="none" w:sz="0" w:space="0" w:color="auto"/>
        <w:right w:val="none" w:sz="0" w:space="0" w:color="auto"/>
      </w:divBdr>
    </w:div>
    <w:div w:id="2030328395">
      <w:bodyDiv w:val="1"/>
      <w:marLeft w:val="0"/>
      <w:marRight w:val="0"/>
      <w:marTop w:val="0"/>
      <w:marBottom w:val="0"/>
      <w:divBdr>
        <w:top w:val="none" w:sz="0" w:space="0" w:color="auto"/>
        <w:left w:val="none" w:sz="0" w:space="0" w:color="auto"/>
        <w:bottom w:val="none" w:sz="0" w:space="0" w:color="auto"/>
        <w:right w:val="none" w:sz="0" w:space="0" w:color="auto"/>
      </w:divBdr>
      <w:divsChild>
        <w:div w:id="1141389025">
          <w:marLeft w:val="0"/>
          <w:marRight w:val="0"/>
          <w:marTop w:val="0"/>
          <w:marBottom w:val="0"/>
          <w:divBdr>
            <w:top w:val="none" w:sz="0" w:space="0" w:color="auto"/>
            <w:left w:val="none" w:sz="0" w:space="0" w:color="auto"/>
            <w:bottom w:val="none" w:sz="0" w:space="0" w:color="auto"/>
            <w:right w:val="none" w:sz="0" w:space="0" w:color="auto"/>
          </w:divBdr>
        </w:div>
        <w:div w:id="1637948032">
          <w:marLeft w:val="0"/>
          <w:marRight w:val="0"/>
          <w:marTop w:val="0"/>
          <w:marBottom w:val="0"/>
          <w:divBdr>
            <w:top w:val="none" w:sz="0" w:space="0" w:color="auto"/>
            <w:left w:val="none" w:sz="0" w:space="0" w:color="auto"/>
            <w:bottom w:val="none" w:sz="0" w:space="0" w:color="auto"/>
            <w:right w:val="none" w:sz="0" w:space="0" w:color="auto"/>
          </w:divBdr>
        </w:div>
        <w:div w:id="1110272976">
          <w:marLeft w:val="0"/>
          <w:marRight w:val="0"/>
          <w:marTop w:val="0"/>
          <w:marBottom w:val="0"/>
          <w:divBdr>
            <w:top w:val="none" w:sz="0" w:space="0" w:color="auto"/>
            <w:left w:val="none" w:sz="0" w:space="0" w:color="auto"/>
            <w:bottom w:val="none" w:sz="0" w:space="0" w:color="auto"/>
            <w:right w:val="none" w:sz="0" w:space="0" w:color="auto"/>
          </w:divBdr>
        </w:div>
        <w:div w:id="937566719">
          <w:marLeft w:val="0"/>
          <w:marRight w:val="0"/>
          <w:marTop w:val="0"/>
          <w:marBottom w:val="0"/>
          <w:divBdr>
            <w:top w:val="none" w:sz="0" w:space="0" w:color="auto"/>
            <w:left w:val="none" w:sz="0" w:space="0" w:color="auto"/>
            <w:bottom w:val="none" w:sz="0" w:space="0" w:color="auto"/>
            <w:right w:val="none" w:sz="0" w:space="0" w:color="auto"/>
          </w:divBdr>
        </w:div>
        <w:div w:id="1365516191">
          <w:marLeft w:val="0"/>
          <w:marRight w:val="0"/>
          <w:marTop w:val="0"/>
          <w:marBottom w:val="0"/>
          <w:divBdr>
            <w:top w:val="none" w:sz="0" w:space="0" w:color="auto"/>
            <w:left w:val="none" w:sz="0" w:space="0" w:color="auto"/>
            <w:bottom w:val="none" w:sz="0" w:space="0" w:color="auto"/>
            <w:right w:val="none" w:sz="0" w:space="0" w:color="auto"/>
          </w:divBdr>
        </w:div>
        <w:div w:id="915163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5-11-05-012686-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6</Pages>
  <Words>2306</Words>
  <Characters>13146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легенда я</dc:creator>
  <cp:keywords/>
  <dc:description/>
  <cp:lastModifiedBy>operator</cp:lastModifiedBy>
  <cp:revision>46</cp:revision>
  <dcterms:created xsi:type="dcterms:W3CDTF">2024-08-12T10:23:00Z</dcterms:created>
  <dcterms:modified xsi:type="dcterms:W3CDTF">2025-11-13T12:59:00Z</dcterms:modified>
</cp:coreProperties>
</file>