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539" w14:textId="77777777" w:rsidR="00405C9D" w:rsidRPr="006E740A" w:rsidRDefault="0019202F" w:rsidP="0019202F">
      <w:pPr>
        <w:pStyle w:val="a3"/>
        <w:shd w:val="clear" w:color="auto" w:fill="FFFFFF"/>
        <w:spacing w:before="0" w:beforeAutospacing="0" w:after="150" w:afterAutospacing="0"/>
        <w:jc w:val="center"/>
        <w:rPr>
          <w:rStyle w:val="a5"/>
          <w:sz w:val="28"/>
          <w:szCs w:val="28"/>
          <w:lang w:val="uk-UA"/>
        </w:rPr>
      </w:pPr>
      <w:r w:rsidRPr="006E740A">
        <w:rPr>
          <w:rStyle w:val="a5"/>
          <w:sz w:val="28"/>
          <w:szCs w:val="28"/>
          <w:lang w:val="uk-UA"/>
        </w:rPr>
        <w:t>Обґрунтування</w:t>
      </w:r>
      <w:r w:rsidR="00405C9D" w:rsidRPr="006E740A">
        <w:rPr>
          <w:rStyle w:val="a5"/>
          <w:sz w:val="28"/>
          <w:szCs w:val="28"/>
          <w:lang w:val="uk-UA"/>
        </w:rPr>
        <w:t xml:space="preserve"> </w:t>
      </w:r>
    </w:p>
    <w:p w14:paraId="3A0725B4" w14:textId="77777777" w:rsidR="0019202F" w:rsidRPr="006E740A" w:rsidRDefault="0019202F" w:rsidP="0019202F">
      <w:pPr>
        <w:pStyle w:val="a3"/>
        <w:shd w:val="clear" w:color="auto" w:fill="FFFFFF"/>
        <w:spacing w:before="0" w:beforeAutospacing="0" w:after="150" w:afterAutospacing="0"/>
        <w:jc w:val="center"/>
        <w:rPr>
          <w:b/>
          <w:lang w:val="uk-UA"/>
        </w:rPr>
      </w:pPr>
      <w:r w:rsidRPr="006E740A">
        <w:rPr>
          <w:rStyle w:val="a5"/>
          <w:lang w:val="uk-UA"/>
        </w:rPr>
        <w:t>технічних та якісних характеристик предмета закупівлі, розміру бюджетного призначення, очікуваної вартості послуг</w:t>
      </w:r>
    </w:p>
    <w:p w14:paraId="306D66C3" w14:textId="0EEF21CE" w:rsidR="00C44CB7" w:rsidRPr="006E740A" w:rsidRDefault="00C44CB7" w:rsidP="00C44CB7">
      <w:pPr>
        <w:jc w:val="center"/>
        <w:rPr>
          <w:rFonts w:ascii="Times New Roman" w:eastAsia="Arial" w:hAnsi="Times New Roman" w:cs="Times New Roman"/>
          <w:b/>
          <w:bCs/>
          <w:kern w:val="0"/>
          <w:shd w:val="clear" w:color="auto" w:fill="FFFFFF"/>
          <w:lang w:val="uk-UA" w:eastAsia="ar-SA"/>
        </w:rPr>
      </w:pPr>
      <w:r w:rsidRPr="006E740A">
        <w:rPr>
          <w:rFonts w:ascii="Times New Roman" w:hAnsi="Times New Roman" w:cs="Times New Roman"/>
          <w:b/>
          <w:bCs/>
          <w:shd w:val="clear" w:color="auto" w:fill="FFFFFF"/>
          <w:lang w:val="uk-UA"/>
        </w:rPr>
        <w:t>П</w:t>
      </w:r>
      <w:r w:rsidRPr="006E740A">
        <w:rPr>
          <w:rFonts w:ascii="Times New Roman" w:hAnsi="Times New Roman" w:cs="Times New Roman"/>
          <w:b/>
          <w:bCs/>
          <w:lang w:val="uk-UA"/>
        </w:rPr>
        <w:t xml:space="preserve">ослуги </w:t>
      </w:r>
      <w:r w:rsidRPr="006E740A">
        <w:rPr>
          <w:rFonts w:ascii="Times New Roman" w:eastAsia="Times New Roman" w:hAnsi="Times New Roman"/>
          <w:b/>
          <w:bCs/>
          <w:sz w:val="24"/>
          <w:szCs w:val="24"/>
          <w:lang w:val="uk-UA" w:eastAsia="uk-UA"/>
        </w:rPr>
        <w:t xml:space="preserve">з поточного ремонту по заміні дверей з облаштуванням укосів: вхідних дверей до приміщення архіву (підвал); вхідних дверей до приміщення служби охорони; центральних вхідних дверей з </w:t>
      </w:r>
      <w:proofErr w:type="spellStart"/>
      <w:r w:rsidRPr="006E740A">
        <w:rPr>
          <w:rFonts w:ascii="Times New Roman" w:eastAsia="Times New Roman" w:hAnsi="Times New Roman"/>
          <w:b/>
          <w:bCs/>
          <w:sz w:val="24"/>
          <w:szCs w:val="24"/>
          <w:lang w:val="uk-UA" w:eastAsia="uk-UA"/>
        </w:rPr>
        <w:t>доводчиком</w:t>
      </w:r>
      <w:proofErr w:type="spellEnd"/>
      <w:r w:rsidRPr="006E740A">
        <w:rPr>
          <w:rFonts w:ascii="Times New Roman" w:eastAsia="Times New Roman" w:hAnsi="Times New Roman"/>
          <w:b/>
          <w:bCs/>
          <w:sz w:val="24"/>
          <w:szCs w:val="24"/>
          <w:lang w:val="uk-UA" w:eastAsia="uk-UA"/>
        </w:rPr>
        <w:t xml:space="preserve"> та</w:t>
      </w:r>
      <w:r w:rsidRPr="006E740A">
        <w:rPr>
          <w:rFonts w:ascii="Times New Roman" w:hAnsi="Times New Roman"/>
          <w:b/>
          <w:bCs/>
          <w:sz w:val="24"/>
          <w:szCs w:val="24"/>
          <w:lang w:val="uk-UA" w:eastAsia="ru-RU"/>
        </w:rPr>
        <w:t xml:space="preserve"> замком з електромеханічною защіпкою для дистанційного відмикання дверей за допомогою кнопки</w:t>
      </w:r>
      <w:r w:rsidRPr="006E740A">
        <w:rPr>
          <w:rFonts w:ascii="Times New Roman" w:eastAsia="Times New Roman" w:hAnsi="Times New Roman"/>
          <w:b/>
          <w:bCs/>
          <w:sz w:val="24"/>
          <w:szCs w:val="24"/>
          <w:lang w:val="uk-UA" w:eastAsia="uk-UA"/>
        </w:rPr>
        <w:t xml:space="preserve">; дверей в службових кабінетах, у  приміщенні адміністративної будівлі за </w:t>
      </w:r>
      <w:proofErr w:type="spellStart"/>
      <w:r w:rsidRPr="006E740A">
        <w:rPr>
          <w:rFonts w:ascii="Times New Roman" w:eastAsia="Times New Roman" w:hAnsi="Times New Roman"/>
          <w:b/>
          <w:bCs/>
          <w:sz w:val="24"/>
          <w:szCs w:val="24"/>
          <w:lang w:val="uk-UA" w:eastAsia="uk-UA"/>
        </w:rPr>
        <w:t>адресою</w:t>
      </w:r>
      <w:proofErr w:type="spellEnd"/>
      <w:r w:rsidRPr="006E740A">
        <w:rPr>
          <w:rFonts w:ascii="Times New Roman" w:eastAsia="Times New Roman" w:hAnsi="Times New Roman"/>
          <w:b/>
          <w:bCs/>
          <w:sz w:val="24"/>
          <w:szCs w:val="24"/>
          <w:lang w:val="uk-UA" w:eastAsia="uk-UA"/>
        </w:rPr>
        <w:t>: проспект Науки, будинок 5, місто Харків</w:t>
      </w:r>
    </w:p>
    <w:p w14:paraId="27DD4DCA" w14:textId="77777777" w:rsidR="009D001E" w:rsidRPr="006E740A" w:rsidRDefault="00057921" w:rsidP="009D001E">
      <w:pPr>
        <w:spacing w:after="0" w:line="240" w:lineRule="auto"/>
        <w:jc w:val="center"/>
        <w:rPr>
          <w:rFonts w:ascii="Times New Roman" w:hAnsi="Times New Roman" w:cs="Times New Roman"/>
          <w:b/>
          <w:sz w:val="24"/>
          <w:szCs w:val="24"/>
          <w:lang w:val="uk-UA"/>
        </w:rPr>
      </w:pPr>
      <w:r w:rsidRPr="006E740A">
        <w:rPr>
          <w:rFonts w:ascii="Times New Roman" w:hAnsi="Times New Roman" w:cs="Times New Roman"/>
          <w:b/>
          <w:sz w:val="24"/>
          <w:szCs w:val="24"/>
          <w:lang w:val="uk-UA"/>
        </w:rPr>
        <w:t xml:space="preserve">Код за Єдиним закупівельним словником, </w:t>
      </w:r>
    </w:p>
    <w:p w14:paraId="6585634B" w14:textId="76189371" w:rsidR="009D001E" w:rsidRPr="006E740A" w:rsidRDefault="009D001E" w:rsidP="009D001E">
      <w:pPr>
        <w:spacing w:after="0" w:line="240" w:lineRule="auto"/>
        <w:jc w:val="center"/>
        <w:rPr>
          <w:rFonts w:ascii="Times New Roman" w:eastAsia="Times New Roman" w:hAnsi="Times New Roman"/>
          <w:b/>
          <w:sz w:val="24"/>
          <w:szCs w:val="24"/>
          <w:lang w:val="uk-UA"/>
        </w:rPr>
      </w:pPr>
      <w:r w:rsidRPr="006E740A">
        <w:rPr>
          <w:rFonts w:ascii="Times New Roman" w:hAnsi="Times New Roman"/>
          <w:b/>
          <w:sz w:val="24"/>
          <w:szCs w:val="24"/>
          <w:lang w:val="uk-UA"/>
        </w:rPr>
        <w:t xml:space="preserve">ДК 021:2015 </w:t>
      </w:r>
      <w:r w:rsidRPr="006E740A">
        <w:rPr>
          <w:rFonts w:ascii="Times New Roman" w:eastAsia="Times New Roman" w:hAnsi="Times New Roman"/>
          <w:b/>
          <w:sz w:val="24"/>
          <w:szCs w:val="24"/>
          <w:lang w:val="uk-UA"/>
        </w:rPr>
        <w:t>45420000-7 Столярні та теслярні роботи.</w:t>
      </w:r>
    </w:p>
    <w:p w14:paraId="7DBB4501" w14:textId="77777777" w:rsidR="009D001E" w:rsidRPr="006E740A" w:rsidRDefault="009D001E" w:rsidP="009D001E">
      <w:pPr>
        <w:spacing w:after="0" w:line="240" w:lineRule="auto"/>
        <w:jc w:val="center"/>
        <w:rPr>
          <w:rFonts w:ascii="Times New Roman" w:eastAsia="Times New Roman" w:hAnsi="Times New Roman"/>
          <w:b/>
          <w:sz w:val="24"/>
          <w:szCs w:val="24"/>
          <w:lang w:val="uk-UA"/>
        </w:rPr>
      </w:pPr>
    </w:p>
    <w:p w14:paraId="0F59D129" w14:textId="493F2A68" w:rsidR="0019202F" w:rsidRPr="006E740A" w:rsidRDefault="0019202F" w:rsidP="009D001E">
      <w:pPr>
        <w:jc w:val="center"/>
        <w:rPr>
          <w:rFonts w:ascii="Times New Roman" w:hAnsi="Times New Roman" w:cs="Times New Roman"/>
          <w:sz w:val="24"/>
          <w:szCs w:val="24"/>
          <w:lang w:val="uk-UA"/>
        </w:rPr>
      </w:pPr>
      <w:r w:rsidRPr="006E740A">
        <w:rPr>
          <w:rFonts w:ascii="Times New Roman" w:hAnsi="Times New Roman" w:cs="Times New Roman"/>
          <w:b/>
          <w:sz w:val="24"/>
          <w:szCs w:val="24"/>
          <w:lang w:val="uk-UA"/>
        </w:rPr>
        <w:t xml:space="preserve">З метою забезпечення належних умов функціонування Господарського суду Донецької області </w:t>
      </w:r>
      <w:bookmarkStart w:id="0" w:name="_Hlk174364127"/>
      <w:r w:rsidRPr="006E740A">
        <w:rPr>
          <w:rFonts w:ascii="Times New Roman" w:hAnsi="Times New Roman" w:cs="Times New Roman"/>
          <w:b/>
          <w:sz w:val="24"/>
          <w:szCs w:val="24"/>
          <w:lang w:val="uk-UA"/>
        </w:rPr>
        <w:t xml:space="preserve">оголошено закупівлю відкриті торги з особливостями на </w:t>
      </w:r>
      <w:r w:rsidR="006C3F7D" w:rsidRPr="006E740A">
        <w:rPr>
          <w:rFonts w:ascii="Times New Roman" w:hAnsi="Times New Roman" w:cs="Times New Roman"/>
          <w:b/>
          <w:sz w:val="24"/>
          <w:szCs w:val="24"/>
          <w:lang w:val="uk-UA"/>
        </w:rPr>
        <w:t xml:space="preserve">                               </w:t>
      </w:r>
      <w:r w:rsidRPr="006E740A">
        <w:rPr>
          <w:rFonts w:ascii="Times New Roman" w:hAnsi="Times New Roman" w:cs="Times New Roman"/>
          <w:b/>
          <w:sz w:val="24"/>
          <w:szCs w:val="24"/>
          <w:lang w:val="uk-UA"/>
        </w:rPr>
        <w:t>202</w:t>
      </w:r>
      <w:r w:rsidR="00057921" w:rsidRPr="006E740A">
        <w:rPr>
          <w:rFonts w:ascii="Times New Roman" w:hAnsi="Times New Roman" w:cs="Times New Roman"/>
          <w:b/>
          <w:sz w:val="24"/>
          <w:szCs w:val="24"/>
          <w:lang w:val="uk-UA"/>
        </w:rPr>
        <w:t>5</w:t>
      </w:r>
      <w:r w:rsidRPr="006E740A">
        <w:rPr>
          <w:rFonts w:ascii="Times New Roman" w:hAnsi="Times New Roman" w:cs="Times New Roman"/>
          <w:b/>
          <w:sz w:val="24"/>
          <w:szCs w:val="24"/>
          <w:lang w:val="uk-UA"/>
        </w:rPr>
        <w:t xml:space="preserve"> рік для закупівлі послуг</w:t>
      </w:r>
      <w:bookmarkEnd w:id="0"/>
      <w:r w:rsidRPr="006E740A">
        <w:rPr>
          <w:rFonts w:ascii="Times New Roman" w:hAnsi="Times New Roman" w:cs="Times New Roman"/>
          <w:sz w:val="24"/>
          <w:szCs w:val="24"/>
          <w:lang w:val="uk-UA"/>
        </w:rPr>
        <w:t xml:space="preserve">. </w:t>
      </w:r>
    </w:p>
    <w:p w14:paraId="03B9DE2D" w14:textId="2BC6ADC4" w:rsidR="0019202F" w:rsidRPr="00E30289" w:rsidRDefault="0019202F" w:rsidP="0019202F">
      <w:pPr>
        <w:pStyle w:val="a3"/>
        <w:shd w:val="clear" w:color="auto" w:fill="FFFFFF"/>
        <w:spacing w:before="0" w:beforeAutospacing="0" w:after="150" w:afterAutospacing="0"/>
        <w:jc w:val="both"/>
        <w:rPr>
          <w:lang w:val="uk-UA"/>
        </w:rPr>
      </w:pPr>
      <w:r w:rsidRPr="006E740A">
        <w:rPr>
          <w:lang w:val="uk-UA"/>
        </w:rPr>
        <w:t xml:space="preserve">Відкриті торги з особливостями застосовуються відповідно до п.10 Постанови від </w:t>
      </w:r>
      <w:r w:rsidR="0075788B" w:rsidRPr="006E740A">
        <w:rPr>
          <w:lang w:val="uk-UA"/>
        </w:rPr>
        <w:t xml:space="preserve">                            </w:t>
      </w:r>
      <w:r w:rsidRPr="006E740A">
        <w:rPr>
          <w:lang w:val="uk-UA"/>
        </w:rPr>
        <w:t xml:space="preserve">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Pr="00E30289">
        <w:rPr>
          <w:lang w:val="uk-UA"/>
        </w:rPr>
        <w:t xml:space="preserve">припинення або скасування» та Закону України “Про публічні </w:t>
      </w:r>
      <w:proofErr w:type="spellStart"/>
      <w:r w:rsidRPr="00E30289">
        <w:rPr>
          <w:lang w:val="uk-UA"/>
        </w:rPr>
        <w:t>закупівліˮ</w:t>
      </w:r>
      <w:proofErr w:type="spellEnd"/>
      <w:r w:rsidRPr="00E30289">
        <w:rPr>
          <w:lang w:val="uk-UA"/>
        </w:rPr>
        <w:t>.</w:t>
      </w:r>
    </w:p>
    <w:p w14:paraId="0C8D1461" w14:textId="77777777" w:rsidR="0019202F" w:rsidRPr="00E30289" w:rsidRDefault="0019202F" w:rsidP="0019202F">
      <w:pPr>
        <w:pStyle w:val="a3"/>
        <w:shd w:val="clear" w:color="auto" w:fill="FFFFFF"/>
        <w:spacing w:before="0" w:beforeAutospacing="0" w:after="150" w:afterAutospacing="0"/>
        <w:jc w:val="both"/>
        <w:rPr>
          <w:lang w:val="uk-UA"/>
        </w:rPr>
      </w:pPr>
      <w:r w:rsidRPr="00E30289">
        <w:rPr>
          <w:lang w:val="uk-UA"/>
        </w:rPr>
        <w:t>Закупівля на 202</w:t>
      </w:r>
      <w:r w:rsidR="00057921" w:rsidRPr="00E30289">
        <w:rPr>
          <w:lang w:val="uk-UA"/>
        </w:rPr>
        <w:t>5</w:t>
      </w:r>
      <w:r w:rsidRPr="00E30289">
        <w:rPr>
          <w:lang w:val="uk-UA"/>
        </w:rPr>
        <w:t xml:space="preserve"> рік. </w:t>
      </w:r>
    </w:p>
    <w:p w14:paraId="073578DA" w14:textId="57455480" w:rsidR="00E30289" w:rsidRPr="00E30289" w:rsidRDefault="0019202F" w:rsidP="00E30289">
      <w:pPr>
        <w:spacing w:line="240" w:lineRule="atLeast"/>
        <w:jc w:val="both"/>
        <w:rPr>
          <w:rFonts w:ascii="Times New Roman" w:eastAsia="Times New Roman" w:hAnsi="Times New Roman" w:cs="Times New Roman"/>
          <w:color w:val="6D6D6D"/>
          <w:kern w:val="0"/>
          <w:sz w:val="24"/>
          <w:szCs w:val="24"/>
          <w:lang w:eastAsia="ru-RU"/>
        </w:rPr>
      </w:pPr>
      <w:r w:rsidRPr="00E30289">
        <w:rPr>
          <w:rFonts w:ascii="Times New Roman" w:hAnsi="Times New Roman" w:cs="Times New Roman"/>
          <w:sz w:val="24"/>
          <w:szCs w:val="24"/>
          <w:lang w:val="uk-UA"/>
        </w:rPr>
        <w:t>(Оголошення про проведення відкритих торгів з особливостями</w:t>
      </w:r>
      <w:r w:rsidR="00E30289" w:rsidRPr="00E30289">
        <w:rPr>
          <w:rFonts w:ascii="Times New Roman" w:hAnsi="Times New Roman" w:cs="Times New Roman"/>
          <w:color w:val="6D6D6D"/>
          <w:sz w:val="24"/>
          <w:szCs w:val="24"/>
        </w:rPr>
        <w:t xml:space="preserve"> </w:t>
      </w:r>
      <w:hyperlink r:id="rId5" w:tgtFrame="_blank" w:tooltip="Оголошення на порталі Уповноваженого органу" w:history="1">
        <w:r w:rsidR="00E30289" w:rsidRPr="00E30289">
          <w:rPr>
            <w:rFonts w:ascii="Times New Roman" w:eastAsia="Times New Roman" w:hAnsi="Times New Roman" w:cs="Times New Roman"/>
            <w:color w:val="000000"/>
            <w:kern w:val="0"/>
            <w:sz w:val="24"/>
            <w:szCs w:val="24"/>
            <w:bdr w:val="none" w:sz="0" w:space="0" w:color="auto" w:frame="1"/>
            <w:lang w:eastAsia="ru-RU"/>
          </w:rPr>
          <w:br/>
          <w:t>UA-2025-11-05-012686-a</w:t>
        </w:r>
      </w:hyperlink>
      <w:r w:rsidR="00E30289">
        <w:rPr>
          <w:rFonts w:ascii="Times New Roman" w:eastAsia="Times New Roman" w:hAnsi="Times New Roman" w:cs="Times New Roman"/>
          <w:color w:val="6D6D6D"/>
          <w:kern w:val="0"/>
          <w:sz w:val="24"/>
          <w:szCs w:val="24"/>
          <w:lang w:eastAsia="ru-RU"/>
        </w:rPr>
        <w:t>).</w:t>
      </w:r>
    </w:p>
    <w:p w14:paraId="1B539147" w14:textId="531BF4CF" w:rsidR="0019202F" w:rsidRPr="00E30289" w:rsidRDefault="0019202F" w:rsidP="00B00370">
      <w:pPr>
        <w:spacing w:line="192" w:lineRule="atLeast"/>
        <w:jc w:val="both"/>
        <w:rPr>
          <w:rFonts w:ascii="Times New Roman" w:hAnsi="Times New Roman" w:cs="Times New Roman"/>
          <w:sz w:val="24"/>
          <w:szCs w:val="24"/>
          <w:highlight w:val="yellow"/>
          <w:lang w:val="uk-UA"/>
        </w:rPr>
      </w:pPr>
    </w:p>
    <w:p w14:paraId="6FF90192" w14:textId="10B120A3" w:rsidR="00601EA8" w:rsidRPr="00E30289" w:rsidRDefault="00601EA8"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E30289">
        <w:rPr>
          <w:rFonts w:ascii="Times New Roman" w:hAnsi="Times New Roman" w:cs="Times New Roman"/>
          <w:color w:val="000000" w:themeColor="text1"/>
          <w:sz w:val="24"/>
          <w:szCs w:val="24"/>
          <w:lang w:val="uk-UA"/>
        </w:rPr>
        <w:t xml:space="preserve">Розмір бюджетного призначення за кошторисом: заплановано – </w:t>
      </w:r>
      <w:r w:rsidR="00057921" w:rsidRPr="00E30289">
        <w:rPr>
          <w:rFonts w:ascii="Times New Roman" w:hAnsi="Times New Roman" w:cs="Times New Roman"/>
          <w:b/>
          <w:bCs/>
          <w:color w:val="000000" w:themeColor="text1"/>
          <w:sz w:val="24"/>
          <w:szCs w:val="24"/>
          <w:lang w:val="uk-UA"/>
        </w:rPr>
        <w:t>2</w:t>
      </w:r>
      <w:r w:rsidR="0075788B" w:rsidRPr="00E30289">
        <w:rPr>
          <w:rFonts w:ascii="Times New Roman" w:hAnsi="Times New Roman" w:cs="Times New Roman"/>
          <w:b/>
          <w:bCs/>
          <w:color w:val="000000" w:themeColor="text1"/>
          <w:sz w:val="24"/>
          <w:szCs w:val="24"/>
          <w:lang w:val="uk-UA"/>
        </w:rPr>
        <w:t>87</w:t>
      </w:r>
      <w:r w:rsidR="00057921" w:rsidRPr="00E30289">
        <w:rPr>
          <w:rFonts w:ascii="Times New Roman" w:hAnsi="Times New Roman" w:cs="Times New Roman"/>
          <w:b/>
          <w:bCs/>
          <w:color w:val="000000" w:themeColor="text1"/>
          <w:sz w:val="24"/>
          <w:szCs w:val="24"/>
          <w:lang w:val="uk-UA"/>
        </w:rPr>
        <w:t xml:space="preserve"> </w:t>
      </w:r>
      <w:r w:rsidR="0075788B" w:rsidRPr="00E30289">
        <w:rPr>
          <w:rFonts w:ascii="Times New Roman" w:hAnsi="Times New Roman" w:cs="Times New Roman"/>
          <w:b/>
          <w:bCs/>
          <w:color w:val="000000" w:themeColor="text1"/>
          <w:sz w:val="24"/>
          <w:szCs w:val="24"/>
          <w:lang w:val="uk-UA"/>
        </w:rPr>
        <w:t>3</w:t>
      </w:r>
      <w:r w:rsidR="00057921" w:rsidRPr="00E30289">
        <w:rPr>
          <w:rFonts w:ascii="Times New Roman" w:hAnsi="Times New Roman" w:cs="Times New Roman"/>
          <w:b/>
          <w:bCs/>
          <w:color w:val="000000" w:themeColor="text1"/>
          <w:sz w:val="24"/>
          <w:szCs w:val="24"/>
          <w:lang w:val="uk-UA"/>
        </w:rPr>
        <w:t>00</w:t>
      </w:r>
      <w:r w:rsidRPr="00E30289">
        <w:rPr>
          <w:rFonts w:ascii="Times New Roman" w:hAnsi="Times New Roman" w:cs="Times New Roman"/>
          <w:b/>
          <w:bCs/>
          <w:color w:val="000000" w:themeColor="text1"/>
          <w:sz w:val="24"/>
          <w:szCs w:val="24"/>
          <w:lang w:val="uk-UA"/>
        </w:rPr>
        <w:t>,00 грн (</w:t>
      </w:r>
      <w:r w:rsidR="00057921" w:rsidRPr="00E30289">
        <w:rPr>
          <w:rFonts w:ascii="Times New Roman" w:hAnsi="Times New Roman" w:cs="Times New Roman"/>
          <w:b/>
          <w:bCs/>
          <w:color w:val="000000" w:themeColor="text1"/>
          <w:sz w:val="24"/>
          <w:szCs w:val="24"/>
          <w:lang w:val="uk-UA"/>
        </w:rPr>
        <w:t xml:space="preserve">двісті </w:t>
      </w:r>
      <w:r w:rsidR="0075788B" w:rsidRPr="00E30289">
        <w:rPr>
          <w:rFonts w:ascii="Times New Roman" w:hAnsi="Times New Roman" w:cs="Times New Roman"/>
          <w:b/>
          <w:bCs/>
          <w:color w:val="000000" w:themeColor="text1"/>
          <w:sz w:val="24"/>
          <w:szCs w:val="24"/>
          <w:lang w:val="uk-UA"/>
        </w:rPr>
        <w:t xml:space="preserve">вісімдесят сім </w:t>
      </w:r>
      <w:r w:rsidRPr="00E30289">
        <w:rPr>
          <w:rFonts w:ascii="Times New Roman" w:hAnsi="Times New Roman" w:cs="Times New Roman"/>
          <w:b/>
          <w:bCs/>
          <w:color w:val="000000" w:themeColor="text1"/>
          <w:sz w:val="24"/>
          <w:szCs w:val="24"/>
          <w:lang w:val="uk-UA"/>
        </w:rPr>
        <w:t>тисяч</w:t>
      </w:r>
      <w:r w:rsidR="0075788B" w:rsidRPr="00E30289">
        <w:rPr>
          <w:rFonts w:ascii="Times New Roman" w:hAnsi="Times New Roman" w:cs="Times New Roman"/>
          <w:b/>
          <w:bCs/>
          <w:color w:val="000000" w:themeColor="text1"/>
          <w:sz w:val="24"/>
          <w:szCs w:val="24"/>
          <w:lang w:val="uk-UA"/>
        </w:rPr>
        <w:t xml:space="preserve"> триста</w:t>
      </w:r>
      <w:r w:rsidRPr="00E30289">
        <w:rPr>
          <w:rFonts w:ascii="Times New Roman" w:hAnsi="Times New Roman" w:cs="Times New Roman"/>
          <w:b/>
          <w:bCs/>
          <w:color w:val="000000" w:themeColor="text1"/>
          <w:sz w:val="24"/>
          <w:szCs w:val="24"/>
          <w:lang w:val="uk-UA"/>
        </w:rPr>
        <w:t xml:space="preserve"> гривень 00 копійок) </w:t>
      </w:r>
      <w:r w:rsidRPr="00E30289">
        <w:rPr>
          <w:rFonts w:ascii="Times New Roman" w:hAnsi="Times New Roman" w:cs="Times New Roman"/>
          <w:color w:val="000000" w:themeColor="text1"/>
          <w:sz w:val="24"/>
          <w:szCs w:val="24"/>
          <w:lang w:val="uk-UA"/>
        </w:rPr>
        <w:t xml:space="preserve">з урахуванням ПДВ. </w:t>
      </w:r>
    </w:p>
    <w:p w14:paraId="3EBE2165" w14:textId="77777777" w:rsidR="00405C9D" w:rsidRPr="00E30289" w:rsidRDefault="00405C9D"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14:paraId="58B747D3" w14:textId="77777777" w:rsidR="0075788B" w:rsidRPr="006E740A" w:rsidRDefault="0075788B" w:rsidP="0075788B">
      <w:pPr>
        <w:spacing w:after="0" w:line="240" w:lineRule="auto"/>
        <w:jc w:val="both"/>
        <w:rPr>
          <w:rFonts w:ascii="Times New Roman" w:eastAsia="Times New Roman" w:hAnsi="Times New Roman"/>
          <w:kern w:val="0"/>
          <w:sz w:val="24"/>
          <w:szCs w:val="24"/>
          <w:lang w:val="uk-UA" w:eastAsia="uk-UA"/>
        </w:rPr>
      </w:pPr>
      <w:r w:rsidRPr="006E740A">
        <w:rPr>
          <w:rFonts w:ascii="Times New Roman" w:eastAsia="Times New Roman" w:hAnsi="Times New Roman"/>
          <w:kern w:val="0"/>
          <w:sz w:val="24"/>
          <w:szCs w:val="24"/>
          <w:lang w:val="uk-UA" w:eastAsia="uk-UA"/>
        </w:rPr>
        <w:t xml:space="preserve">Послуги з поточного ремонту по заміні дверей з облаштуванням укосів: </w:t>
      </w:r>
    </w:p>
    <w:p w14:paraId="03D0B14E" w14:textId="77777777" w:rsidR="0075788B" w:rsidRPr="006E740A" w:rsidRDefault="0075788B" w:rsidP="0075788B">
      <w:pPr>
        <w:spacing w:after="0" w:line="240" w:lineRule="auto"/>
        <w:jc w:val="both"/>
        <w:rPr>
          <w:rFonts w:ascii="Times New Roman" w:eastAsia="Times New Roman" w:hAnsi="Times New Roman"/>
          <w:kern w:val="0"/>
          <w:sz w:val="24"/>
          <w:szCs w:val="24"/>
          <w:lang w:val="uk-UA" w:eastAsia="uk-UA"/>
        </w:rPr>
      </w:pPr>
      <w:r w:rsidRPr="006E740A">
        <w:rPr>
          <w:rFonts w:ascii="Times New Roman" w:eastAsia="Times New Roman" w:hAnsi="Times New Roman"/>
          <w:kern w:val="0"/>
          <w:sz w:val="24"/>
          <w:szCs w:val="24"/>
          <w:lang w:val="uk-UA" w:eastAsia="uk-UA"/>
        </w:rPr>
        <w:t xml:space="preserve">вхідних дверей до приміщення архіву (підвал); </w:t>
      </w:r>
    </w:p>
    <w:p w14:paraId="306D6251" w14:textId="77777777" w:rsidR="0075788B" w:rsidRPr="006E740A" w:rsidRDefault="0075788B" w:rsidP="0075788B">
      <w:pPr>
        <w:spacing w:after="0" w:line="240" w:lineRule="auto"/>
        <w:jc w:val="both"/>
        <w:rPr>
          <w:rFonts w:ascii="Times New Roman" w:eastAsia="Times New Roman" w:hAnsi="Times New Roman"/>
          <w:kern w:val="0"/>
          <w:sz w:val="24"/>
          <w:szCs w:val="24"/>
          <w:lang w:val="uk-UA" w:eastAsia="uk-UA"/>
        </w:rPr>
      </w:pPr>
      <w:r w:rsidRPr="006E740A">
        <w:rPr>
          <w:rFonts w:ascii="Times New Roman" w:eastAsia="Times New Roman" w:hAnsi="Times New Roman"/>
          <w:kern w:val="0"/>
          <w:sz w:val="24"/>
          <w:szCs w:val="24"/>
          <w:lang w:val="uk-UA" w:eastAsia="uk-UA"/>
        </w:rPr>
        <w:t xml:space="preserve">вхідних дверей до приміщення служби охорони; </w:t>
      </w:r>
    </w:p>
    <w:p w14:paraId="0B14FE7C" w14:textId="086481FF" w:rsidR="0075788B" w:rsidRPr="006E740A" w:rsidRDefault="0075788B" w:rsidP="0075788B">
      <w:pPr>
        <w:spacing w:after="0" w:line="240" w:lineRule="auto"/>
        <w:jc w:val="both"/>
        <w:rPr>
          <w:rFonts w:ascii="Times New Roman" w:eastAsia="Times New Roman" w:hAnsi="Times New Roman"/>
          <w:kern w:val="0"/>
          <w:sz w:val="24"/>
          <w:szCs w:val="24"/>
          <w:lang w:val="uk-UA" w:eastAsia="uk-UA"/>
        </w:rPr>
      </w:pPr>
      <w:r w:rsidRPr="006E740A">
        <w:rPr>
          <w:rFonts w:ascii="Times New Roman" w:eastAsia="Times New Roman" w:hAnsi="Times New Roman"/>
          <w:kern w:val="0"/>
          <w:sz w:val="24"/>
          <w:szCs w:val="24"/>
          <w:lang w:val="uk-UA" w:eastAsia="uk-UA"/>
        </w:rPr>
        <w:t xml:space="preserve">центральних вхідних дверей з </w:t>
      </w:r>
      <w:proofErr w:type="spellStart"/>
      <w:r w:rsidRPr="006E740A">
        <w:rPr>
          <w:rFonts w:ascii="Times New Roman" w:eastAsia="Times New Roman" w:hAnsi="Times New Roman"/>
          <w:kern w:val="0"/>
          <w:sz w:val="24"/>
          <w:szCs w:val="24"/>
          <w:lang w:val="uk-UA" w:eastAsia="uk-UA"/>
        </w:rPr>
        <w:t>доводчиком</w:t>
      </w:r>
      <w:proofErr w:type="spellEnd"/>
      <w:r w:rsidRPr="006E740A">
        <w:rPr>
          <w:rFonts w:ascii="Times New Roman" w:eastAsia="Times New Roman" w:hAnsi="Times New Roman"/>
          <w:kern w:val="0"/>
          <w:sz w:val="24"/>
          <w:szCs w:val="24"/>
          <w:lang w:val="uk-UA" w:eastAsia="uk-UA"/>
        </w:rPr>
        <w:t xml:space="preserve"> та</w:t>
      </w:r>
      <w:r w:rsidRPr="006E740A">
        <w:rPr>
          <w:rFonts w:ascii="Times New Roman" w:hAnsi="Times New Roman"/>
          <w:sz w:val="24"/>
          <w:szCs w:val="24"/>
          <w:lang w:val="uk-UA" w:eastAsia="ru-RU"/>
        </w:rPr>
        <w:t xml:space="preserve"> замком з електромеханічною защіпкою для дистанційного відмикання дверей за допомогою кнопки</w:t>
      </w:r>
      <w:r w:rsidRPr="006E740A">
        <w:rPr>
          <w:rFonts w:ascii="Times New Roman" w:eastAsia="Times New Roman" w:hAnsi="Times New Roman"/>
          <w:kern w:val="0"/>
          <w:sz w:val="24"/>
          <w:szCs w:val="24"/>
          <w:lang w:val="uk-UA" w:eastAsia="uk-UA"/>
        </w:rPr>
        <w:t>;</w:t>
      </w:r>
    </w:p>
    <w:p w14:paraId="1F13F423" w14:textId="69246DA2" w:rsidR="00C9290B" w:rsidRPr="006E740A" w:rsidRDefault="0075788B" w:rsidP="0075788B">
      <w:pPr>
        <w:spacing w:after="0" w:line="240" w:lineRule="auto"/>
        <w:jc w:val="both"/>
        <w:rPr>
          <w:rFonts w:ascii="Times New Roman" w:hAnsi="Times New Roman"/>
          <w:bCs/>
          <w:iCs/>
          <w:color w:val="000000" w:themeColor="text1"/>
          <w:sz w:val="24"/>
          <w:szCs w:val="24"/>
          <w:lang w:val="uk-UA"/>
        </w:rPr>
      </w:pPr>
      <w:r w:rsidRPr="006E740A">
        <w:rPr>
          <w:rFonts w:ascii="Times New Roman" w:eastAsia="Times New Roman" w:hAnsi="Times New Roman"/>
          <w:kern w:val="0"/>
          <w:sz w:val="24"/>
          <w:szCs w:val="24"/>
          <w:lang w:val="uk-UA" w:eastAsia="uk-UA"/>
        </w:rPr>
        <w:t xml:space="preserve">дверей в службових кабінетах (№№340,404,407, </w:t>
      </w:r>
      <w:r w:rsidR="00C9290B" w:rsidRPr="006E740A">
        <w:rPr>
          <w:rFonts w:ascii="Times New Roman" w:hAnsi="Times New Roman"/>
          <w:bCs/>
          <w:color w:val="000000" w:themeColor="text1"/>
          <w:sz w:val="24"/>
          <w:szCs w:val="24"/>
          <w:lang w:val="uk-UA"/>
        </w:rPr>
        <w:t>номера кабінетів зазначені згідно із експлікацією приміщень до плану поверхів будівлі.</w:t>
      </w:r>
      <w:r w:rsidR="00C9290B" w:rsidRPr="006E740A">
        <w:rPr>
          <w:rFonts w:ascii="Times New Roman" w:hAnsi="Times New Roman"/>
          <w:bCs/>
          <w:iCs/>
          <w:color w:val="000000" w:themeColor="text1"/>
          <w:sz w:val="24"/>
          <w:szCs w:val="24"/>
          <w:lang w:val="uk-UA"/>
        </w:rPr>
        <w:t xml:space="preserve"> </w:t>
      </w:r>
    </w:p>
    <w:p w14:paraId="5B89B163" w14:textId="77777777" w:rsidR="00C9290B" w:rsidRPr="006E740A" w:rsidRDefault="00C9290B"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14:paraId="4C671887" w14:textId="3698C82F" w:rsidR="0019202F" w:rsidRPr="006E740A" w:rsidRDefault="00233AAC" w:rsidP="0019202F">
      <w:pPr>
        <w:pStyle w:val="a3"/>
        <w:shd w:val="clear" w:color="auto" w:fill="FFFFFF"/>
        <w:spacing w:before="0" w:beforeAutospacing="0" w:after="150" w:afterAutospacing="0"/>
        <w:jc w:val="both"/>
        <w:rPr>
          <w:lang w:val="uk-UA"/>
        </w:rPr>
      </w:pPr>
      <w:r w:rsidRPr="006E740A">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75788B" w:rsidRPr="006E740A">
        <w:rPr>
          <w:lang w:val="uk-UA"/>
        </w:rPr>
        <w:t xml:space="preserve">                            </w:t>
      </w:r>
      <w:r w:rsidRPr="006E740A">
        <w:rPr>
          <w:lang w:val="uk-UA"/>
        </w:rPr>
        <w:t xml:space="preserve">№ 275 та аналізу цін на </w:t>
      </w:r>
      <w:proofErr w:type="spellStart"/>
      <w:r w:rsidRPr="006E740A">
        <w:rPr>
          <w:lang w:val="uk-UA"/>
        </w:rPr>
        <w:t>Prozorro</w:t>
      </w:r>
      <w:proofErr w:type="spellEnd"/>
      <w:r w:rsidRPr="006E740A">
        <w:rPr>
          <w:lang w:val="uk-UA"/>
        </w:rPr>
        <w:t>.</w:t>
      </w:r>
      <w:r w:rsidR="00057921" w:rsidRPr="006E740A">
        <w:rPr>
          <w:lang w:val="uk-UA"/>
        </w:rPr>
        <w:t xml:space="preserve"> </w:t>
      </w:r>
      <w:r w:rsidR="0019202F" w:rsidRPr="006E740A">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13F3FAE6" w14:textId="77777777" w:rsidR="00876ADF" w:rsidRPr="006E740A" w:rsidRDefault="00876ADF" w:rsidP="0019202F">
      <w:pPr>
        <w:pStyle w:val="a3"/>
        <w:shd w:val="clear" w:color="auto" w:fill="FFFFFF"/>
        <w:spacing w:before="0" w:beforeAutospacing="0" w:after="150" w:afterAutospacing="0"/>
        <w:jc w:val="both"/>
        <w:rPr>
          <w:lang w:val="uk-UA"/>
        </w:rPr>
      </w:pPr>
    </w:p>
    <w:p w14:paraId="4FCFFE3F" w14:textId="77777777" w:rsidR="00876ADF" w:rsidRPr="006E740A" w:rsidRDefault="00876ADF" w:rsidP="0019202F">
      <w:pPr>
        <w:pStyle w:val="a3"/>
        <w:shd w:val="clear" w:color="auto" w:fill="FFFFFF"/>
        <w:spacing w:before="0" w:beforeAutospacing="0" w:after="150" w:afterAutospacing="0"/>
        <w:jc w:val="both"/>
        <w:rPr>
          <w:lang w:val="uk-UA"/>
        </w:rPr>
      </w:pPr>
    </w:p>
    <w:p w14:paraId="71238E9D" w14:textId="77777777" w:rsidR="00C75AA9" w:rsidRDefault="00C75AA9" w:rsidP="0019202F">
      <w:pPr>
        <w:pStyle w:val="a3"/>
        <w:shd w:val="clear" w:color="auto" w:fill="FFFFFF"/>
        <w:spacing w:before="0" w:beforeAutospacing="0" w:after="150" w:afterAutospacing="0"/>
        <w:jc w:val="both"/>
        <w:rPr>
          <w:lang w:val="uk-UA"/>
        </w:rPr>
      </w:pPr>
    </w:p>
    <w:p w14:paraId="5793FA77" w14:textId="77777777" w:rsidR="00E30289" w:rsidRDefault="00E30289" w:rsidP="0019202F">
      <w:pPr>
        <w:pStyle w:val="a3"/>
        <w:shd w:val="clear" w:color="auto" w:fill="FFFFFF"/>
        <w:spacing w:before="0" w:beforeAutospacing="0" w:after="150" w:afterAutospacing="0"/>
        <w:jc w:val="both"/>
        <w:rPr>
          <w:lang w:val="uk-UA"/>
        </w:rPr>
      </w:pPr>
    </w:p>
    <w:p w14:paraId="0DF2EA11" w14:textId="77777777" w:rsidR="00E30289" w:rsidRPr="006E740A" w:rsidRDefault="00E30289" w:rsidP="0019202F">
      <w:pPr>
        <w:pStyle w:val="a3"/>
        <w:shd w:val="clear" w:color="auto" w:fill="FFFFFF"/>
        <w:spacing w:before="0" w:beforeAutospacing="0" w:after="150" w:afterAutospacing="0"/>
        <w:jc w:val="both"/>
        <w:rPr>
          <w:lang w:val="uk-UA"/>
        </w:rPr>
      </w:pPr>
    </w:p>
    <w:p w14:paraId="7A2F16F7" w14:textId="77777777" w:rsidR="00876ADF" w:rsidRPr="006E740A" w:rsidRDefault="00876ADF" w:rsidP="0019202F">
      <w:pPr>
        <w:pStyle w:val="a3"/>
        <w:shd w:val="clear" w:color="auto" w:fill="FFFFFF"/>
        <w:spacing w:before="0" w:beforeAutospacing="0" w:after="150" w:afterAutospacing="0"/>
        <w:jc w:val="both"/>
        <w:rPr>
          <w:lang w:val="uk-UA"/>
        </w:rPr>
      </w:pPr>
    </w:p>
    <w:p w14:paraId="40C559BE" w14:textId="77777777" w:rsidR="00C75AA9" w:rsidRPr="006E740A" w:rsidRDefault="00C75AA9" w:rsidP="00C75AA9">
      <w:pPr>
        <w:tabs>
          <w:tab w:val="num" w:pos="426"/>
          <w:tab w:val="left" w:pos="567"/>
          <w:tab w:val="left" w:pos="1560"/>
          <w:tab w:val="right" w:leader="underscore" w:pos="9923"/>
        </w:tabs>
        <w:ind w:right="-1"/>
        <w:jc w:val="center"/>
        <w:rPr>
          <w:rFonts w:ascii="Times New Roman" w:eastAsia="Arial" w:hAnsi="Times New Roman"/>
          <w:b/>
          <w:color w:val="000000"/>
          <w:sz w:val="24"/>
          <w:szCs w:val="24"/>
          <w:lang w:val="uk-UA" w:eastAsia="ru-RU"/>
        </w:rPr>
      </w:pPr>
      <w:r w:rsidRPr="006E740A">
        <w:rPr>
          <w:rFonts w:ascii="Times New Roman" w:eastAsia="Arial" w:hAnsi="Times New Roman"/>
          <w:b/>
          <w:color w:val="000000"/>
          <w:sz w:val="24"/>
          <w:szCs w:val="24"/>
          <w:lang w:val="uk-UA" w:eastAsia="ru-RU"/>
        </w:rPr>
        <w:t>ТЕХНІЧНА СПЕЦИФІКАЦІЯ</w:t>
      </w:r>
    </w:p>
    <w:tbl>
      <w:tblPr>
        <w:tblW w:w="9328" w:type="dxa"/>
        <w:tblInd w:w="113" w:type="dxa"/>
        <w:tblLook w:val="04A0" w:firstRow="1" w:lastRow="0" w:firstColumn="1" w:lastColumn="0" w:noHBand="0" w:noVBand="1"/>
      </w:tblPr>
      <w:tblGrid>
        <w:gridCol w:w="638"/>
        <w:gridCol w:w="5538"/>
        <w:gridCol w:w="1905"/>
        <w:gridCol w:w="19"/>
        <w:gridCol w:w="1149"/>
        <w:gridCol w:w="79"/>
      </w:tblGrid>
      <w:tr w:rsidR="00C75AA9" w:rsidRPr="006E740A" w14:paraId="7426C82E"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10B6EC"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w:t>
            </w:r>
            <w:r w:rsidRPr="006E740A">
              <w:rPr>
                <w:rFonts w:ascii="Times New Roman" w:eastAsia="Times New Roman" w:hAnsi="Times New Roman"/>
                <w:color w:val="080000"/>
                <w:sz w:val="18"/>
                <w:szCs w:val="18"/>
                <w:lang w:val="uk-UA" w:eastAsia="ru-RU"/>
              </w:rPr>
              <w:br/>
            </w:r>
            <w:proofErr w:type="spellStart"/>
            <w:r w:rsidRPr="006E740A">
              <w:rPr>
                <w:rFonts w:ascii="Times New Roman" w:eastAsia="Times New Roman" w:hAnsi="Times New Roman"/>
                <w:color w:val="080000"/>
                <w:sz w:val="18"/>
                <w:szCs w:val="18"/>
                <w:lang w:val="uk-UA" w:eastAsia="ru-RU"/>
              </w:rPr>
              <w:t>Ч.ч</w:t>
            </w:r>
            <w:proofErr w:type="spellEnd"/>
            <w:r w:rsidRPr="006E740A">
              <w:rPr>
                <w:rFonts w:ascii="Times New Roman" w:eastAsia="Times New Roman" w:hAnsi="Times New Roman"/>
                <w:color w:val="080000"/>
                <w:sz w:val="18"/>
                <w:szCs w:val="18"/>
                <w:lang w:val="uk-UA" w:eastAsia="ru-RU"/>
              </w:rPr>
              <w:t>.</w:t>
            </w:r>
          </w:p>
        </w:tc>
        <w:tc>
          <w:tcPr>
            <w:tcW w:w="5538" w:type="dxa"/>
            <w:tcBorders>
              <w:top w:val="single" w:sz="4" w:space="0" w:color="000000"/>
              <w:left w:val="nil"/>
              <w:bottom w:val="single" w:sz="4" w:space="0" w:color="000000"/>
              <w:right w:val="single" w:sz="4" w:space="0" w:color="000000"/>
            </w:tcBorders>
            <w:shd w:val="clear" w:color="000000" w:fill="FFFFFF"/>
            <w:vAlign w:val="center"/>
            <w:hideMark/>
          </w:tcPr>
          <w:p w14:paraId="124660F7"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Найменування послуг і витрат</w:t>
            </w:r>
          </w:p>
        </w:tc>
        <w:tc>
          <w:tcPr>
            <w:tcW w:w="1905" w:type="dxa"/>
            <w:tcBorders>
              <w:top w:val="single" w:sz="4" w:space="0" w:color="000000"/>
              <w:left w:val="nil"/>
              <w:bottom w:val="single" w:sz="4" w:space="0" w:color="000000"/>
              <w:right w:val="nil"/>
            </w:tcBorders>
            <w:shd w:val="clear" w:color="000000" w:fill="FFFFFF"/>
            <w:vAlign w:val="center"/>
            <w:hideMark/>
          </w:tcPr>
          <w:p w14:paraId="3102A67E"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Одиниця</w:t>
            </w:r>
            <w:r w:rsidRPr="006E740A">
              <w:rPr>
                <w:rFonts w:ascii="Times New Roman" w:eastAsia="Times New Roman" w:hAnsi="Times New Roman"/>
                <w:color w:val="080000"/>
                <w:sz w:val="24"/>
                <w:szCs w:val="24"/>
                <w:lang w:val="uk-UA" w:eastAsia="ru-RU"/>
              </w:rPr>
              <w:br/>
              <w:t>виміру</w:t>
            </w:r>
          </w:p>
        </w:tc>
        <w:tc>
          <w:tcPr>
            <w:tcW w:w="124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BA038B"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Кількість</w:t>
            </w:r>
          </w:p>
        </w:tc>
      </w:tr>
      <w:tr w:rsidR="00C75AA9" w:rsidRPr="006E740A" w14:paraId="13D37BD0" w14:textId="77777777" w:rsidTr="00DC1451">
        <w:trPr>
          <w:trHeight w:val="304"/>
        </w:trPr>
        <w:tc>
          <w:tcPr>
            <w:tcW w:w="638" w:type="dxa"/>
            <w:tcBorders>
              <w:top w:val="single" w:sz="4" w:space="0" w:color="000000"/>
              <w:left w:val="single" w:sz="4" w:space="0" w:color="000000"/>
              <w:bottom w:val="single" w:sz="4" w:space="0" w:color="000000"/>
              <w:right w:val="single" w:sz="4" w:space="0" w:color="000000"/>
            </w:tcBorders>
            <w:shd w:val="clear" w:color="000000" w:fill="FFFFFF"/>
            <w:hideMark/>
          </w:tcPr>
          <w:p w14:paraId="0EDA8101"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w:t>
            </w:r>
          </w:p>
        </w:tc>
        <w:tc>
          <w:tcPr>
            <w:tcW w:w="5538" w:type="dxa"/>
            <w:tcBorders>
              <w:top w:val="single" w:sz="4" w:space="0" w:color="000000"/>
              <w:left w:val="nil"/>
              <w:bottom w:val="single" w:sz="4" w:space="0" w:color="000000"/>
              <w:right w:val="single" w:sz="4" w:space="0" w:color="000000"/>
            </w:tcBorders>
            <w:shd w:val="clear" w:color="000000" w:fill="FFFFFF"/>
            <w:hideMark/>
          </w:tcPr>
          <w:p w14:paraId="6F93B33D"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2</w:t>
            </w:r>
          </w:p>
        </w:tc>
        <w:tc>
          <w:tcPr>
            <w:tcW w:w="1905" w:type="dxa"/>
            <w:tcBorders>
              <w:top w:val="single" w:sz="4" w:space="0" w:color="000000"/>
              <w:left w:val="nil"/>
              <w:bottom w:val="single" w:sz="4" w:space="0" w:color="000000"/>
              <w:right w:val="single" w:sz="4" w:space="0" w:color="000000"/>
            </w:tcBorders>
            <w:shd w:val="clear" w:color="000000" w:fill="FFFFFF"/>
            <w:hideMark/>
          </w:tcPr>
          <w:p w14:paraId="10502DFD"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3</w:t>
            </w:r>
          </w:p>
        </w:tc>
        <w:tc>
          <w:tcPr>
            <w:tcW w:w="1247" w:type="dxa"/>
            <w:gridSpan w:val="3"/>
            <w:tcBorders>
              <w:top w:val="nil"/>
              <w:left w:val="nil"/>
              <w:bottom w:val="single" w:sz="4" w:space="0" w:color="000000"/>
              <w:right w:val="single" w:sz="4" w:space="0" w:color="000000"/>
            </w:tcBorders>
            <w:shd w:val="clear" w:color="000000" w:fill="FFFFFF"/>
            <w:hideMark/>
          </w:tcPr>
          <w:p w14:paraId="6F00FC14"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4</w:t>
            </w:r>
          </w:p>
        </w:tc>
      </w:tr>
      <w:tr w:rsidR="00C75AA9" w:rsidRPr="006E740A" w14:paraId="47F82243" w14:textId="77777777" w:rsidTr="00DC1451">
        <w:trPr>
          <w:trHeight w:val="349"/>
        </w:trPr>
        <w:tc>
          <w:tcPr>
            <w:tcW w:w="638" w:type="dxa"/>
            <w:tcBorders>
              <w:top w:val="nil"/>
              <w:left w:val="single" w:sz="4" w:space="0" w:color="000000"/>
              <w:bottom w:val="single" w:sz="4" w:space="0" w:color="000000"/>
              <w:right w:val="single" w:sz="4" w:space="0" w:color="000000"/>
            </w:tcBorders>
            <w:shd w:val="clear" w:color="000000" w:fill="FFFFFF"/>
          </w:tcPr>
          <w:p w14:paraId="33418772"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w:t>
            </w:r>
          </w:p>
        </w:tc>
        <w:tc>
          <w:tcPr>
            <w:tcW w:w="5538" w:type="dxa"/>
            <w:tcBorders>
              <w:top w:val="nil"/>
              <w:left w:val="nil"/>
              <w:bottom w:val="single" w:sz="4" w:space="0" w:color="000000"/>
              <w:right w:val="nil"/>
            </w:tcBorders>
            <w:shd w:val="clear" w:color="000000" w:fill="FFFFFF"/>
          </w:tcPr>
          <w:p w14:paraId="73F5F2AF" w14:textId="77777777" w:rsidR="00C75AA9" w:rsidRPr="006E740A" w:rsidRDefault="00C75AA9" w:rsidP="00DC1451">
            <w:pPr>
              <w:spacing w:after="0" w:line="240" w:lineRule="auto"/>
              <w:rPr>
                <w:rFonts w:ascii="Times New Roman" w:eastAsia="Times New Roman" w:hAnsi="Times New Roman"/>
                <w:b/>
                <w:bCs/>
                <w:color w:val="080000"/>
                <w:sz w:val="24"/>
                <w:szCs w:val="24"/>
                <w:lang w:val="uk-UA" w:eastAsia="ru-RU"/>
              </w:rPr>
            </w:pPr>
            <w:r w:rsidRPr="006E740A">
              <w:rPr>
                <w:rFonts w:ascii="Times New Roman" w:eastAsia="Times New Roman" w:hAnsi="Times New Roman"/>
                <w:color w:val="080000"/>
                <w:sz w:val="24"/>
                <w:szCs w:val="24"/>
                <w:lang w:val="uk-UA" w:eastAsia="ru-RU"/>
              </w:rPr>
              <w:t>Демонтаж дверних коробок в кам'яних стінах з відбиванням штукатурки в</w:t>
            </w:r>
            <w:r w:rsidRPr="006E740A">
              <w:rPr>
                <w:rFonts w:ascii="Times New Roman" w:eastAsia="Times New Roman" w:hAnsi="Times New Roman"/>
                <w:color w:val="080000"/>
                <w:sz w:val="24"/>
                <w:szCs w:val="24"/>
                <w:lang w:val="uk-UA" w:eastAsia="ru-RU"/>
              </w:rPr>
              <w:br/>
              <w:t>укосах</w:t>
            </w:r>
          </w:p>
        </w:tc>
        <w:tc>
          <w:tcPr>
            <w:tcW w:w="1905" w:type="dxa"/>
            <w:tcBorders>
              <w:top w:val="nil"/>
              <w:left w:val="single" w:sz="4" w:space="0" w:color="000000"/>
              <w:bottom w:val="single" w:sz="4" w:space="0" w:color="000000"/>
              <w:right w:val="single" w:sz="4" w:space="0" w:color="000000"/>
            </w:tcBorders>
            <w:shd w:val="clear" w:color="000000" w:fill="FFFFFF"/>
          </w:tcPr>
          <w:p w14:paraId="3D6C0E59"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proofErr w:type="spellStart"/>
            <w:r w:rsidRPr="006E740A">
              <w:rPr>
                <w:rFonts w:ascii="Times New Roman" w:eastAsia="Times New Roman" w:hAnsi="Times New Roman"/>
                <w:color w:val="080000"/>
                <w:sz w:val="24"/>
                <w:szCs w:val="24"/>
                <w:lang w:val="uk-UA" w:eastAsia="ru-RU"/>
              </w:rPr>
              <w:t>шт</w:t>
            </w:r>
            <w:proofErr w:type="spellEnd"/>
            <w:r w:rsidRPr="006E740A">
              <w:rPr>
                <w:rFonts w:ascii="Times New Roman" w:eastAsia="Times New Roman" w:hAnsi="Times New Roman"/>
                <w:color w:val="080000"/>
                <w:sz w:val="24"/>
                <w:szCs w:val="24"/>
                <w:lang w:val="uk-UA" w:eastAsia="ru-RU"/>
              </w:rPr>
              <w:t xml:space="preserve"> дверних коробок</w:t>
            </w:r>
          </w:p>
        </w:tc>
        <w:tc>
          <w:tcPr>
            <w:tcW w:w="1247" w:type="dxa"/>
            <w:gridSpan w:val="3"/>
            <w:tcBorders>
              <w:top w:val="nil"/>
              <w:left w:val="nil"/>
              <w:bottom w:val="single" w:sz="4" w:space="0" w:color="000000"/>
              <w:right w:val="single" w:sz="4" w:space="0" w:color="000000"/>
            </w:tcBorders>
            <w:shd w:val="clear" w:color="000000" w:fill="FFFFFF"/>
            <w:hideMark/>
          </w:tcPr>
          <w:p w14:paraId="756F4006"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3</w:t>
            </w:r>
          </w:p>
        </w:tc>
      </w:tr>
      <w:tr w:rsidR="00C75AA9" w:rsidRPr="006E740A" w14:paraId="24EB15E1" w14:textId="77777777" w:rsidTr="00DC1451">
        <w:trPr>
          <w:trHeight w:val="33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15473664"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2</w:t>
            </w:r>
          </w:p>
        </w:tc>
        <w:tc>
          <w:tcPr>
            <w:tcW w:w="5538" w:type="dxa"/>
            <w:tcBorders>
              <w:top w:val="single" w:sz="4" w:space="0" w:color="000000"/>
              <w:left w:val="nil"/>
              <w:bottom w:val="single" w:sz="4" w:space="0" w:color="000000"/>
              <w:right w:val="nil"/>
            </w:tcBorders>
            <w:shd w:val="clear" w:color="000000" w:fill="FFFFFF"/>
          </w:tcPr>
          <w:p w14:paraId="67FE49D5" w14:textId="77777777" w:rsidR="00C75AA9" w:rsidRPr="006E740A" w:rsidRDefault="00C75AA9" w:rsidP="00DC1451">
            <w:pPr>
              <w:spacing w:after="0" w:line="240" w:lineRule="auto"/>
              <w:rPr>
                <w:rFonts w:ascii="Times New Roman" w:eastAsia="Times New Roman" w:hAnsi="Times New Roman"/>
                <w:b/>
                <w:bCs/>
                <w:color w:val="080000"/>
                <w:sz w:val="24"/>
                <w:szCs w:val="24"/>
                <w:lang w:val="uk-UA" w:eastAsia="ru-RU"/>
              </w:rPr>
            </w:pPr>
            <w:r w:rsidRPr="006E740A">
              <w:rPr>
                <w:rFonts w:ascii="Times New Roman" w:eastAsia="Times New Roman" w:hAnsi="Times New Roman"/>
                <w:color w:val="080000"/>
                <w:sz w:val="24"/>
                <w:szCs w:val="24"/>
                <w:lang w:val="uk-UA" w:eastAsia="ru-RU"/>
              </w:rPr>
              <w:t xml:space="preserve">Знімання дверних </w:t>
            </w:r>
            <w:proofErr w:type="spellStart"/>
            <w:r w:rsidRPr="006E740A">
              <w:rPr>
                <w:rFonts w:ascii="Times New Roman" w:eastAsia="Times New Roman" w:hAnsi="Times New Roman"/>
                <w:color w:val="080000"/>
                <w:sz w:val="24"/>
                <w:szCs w:val="24"/>
                <w:lang w:val="uk-UA" w:eastAsia="ru-RU"/>
              </w:rPr>
              <w:t>полотен</w:t>
            </w:r>
            <w:proofErr w:type="spellEnd"/>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2163505D"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 xml:space="preserve">м² дверних </w:t>
            </w:r>
            <w:proofErr w:type="spellStart"/>
            <w:r w:rsidRPr="006E740A">
              <w:rPr>
                <w:rFonts w:ascii="Times New Roman" w:eastAsia="Times New Roman" w:hAnsi="Times New Roman"/>
                <w:color w:val="080000"/>
                <w:sz w:val="24"/>
                <w:szCs w:val="24"/>
                <w:lang w:val="uk-UA" w:eastAsia="ru-RU"/>
              </w:rPr>
              <w:t>полотен</w:t>
            </w:r>
            <w:proofErr w:type="spellEnd"/>
          </w:p>
        </w:tc>
        <w:tc>
          <w:tcPr>
            <w:tcW w:w="1247" w:type="dxa"/>
            <w:gridSpan w:val="3"/>
            <w:tcBorders>
              <w:top w:val="nil"/>
              <w:left w:val="nil"/>
              <w:bottom w:val="single" w:sz="4" w:space="0" w:color="000000"/>
              <w:right w:val="single" w:sz="4" w:space="0" w:color="000000"/>
            </w:tcBorders>
            <w:shd w:val="clear" w:color="000000" w:fill="FFFFFF"/>
            <w:hideMark/>
          </w:tcPr>
          <w:p w14:paraId="7A0ECD68"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8,088</w:t>
            </w:r>
          </w:p>
        </w:tc>
      </w:tr>
      <w:tr w:rsidR="00C75AA9" w:rsidRPr="006E740A" w14:paraId="60A2C710"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69B31F65"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3</w:t>
            </w:r>
          </w:p>
        </w:tc>
        <w:tc>
          <w:tcPr>
            <w:tcW w:w="5538" w:type="dxa"/>
            <w:tcBorders>
              <w:top w:val="single" w:sz="4" w:space="0" w:color="000000"/>
              <w:left w:val="nil"/>
              <w:bottom w:val="single" w:sz="4" w:space="0" w:color="000000"/>
              <w:right w:val="nil"/>
            </w:tcBorders>
            <w:shd w:val="clear" w:color="000000" w:fill="FFFFFF"/>
          </w:tcPr>
          <w:p w14:paraId="17C84A8C"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Установлення металевих дверних коробок із навішуванням дверних</w:t>
            </w:r>
            <w:r w:rsidRPr="006E740A">
              <w:rPr>
                <w:rFonts w:ascii="Times New Roman" w:eastAsia="Times New Roman" w:hAnsi="Times New Roman"/>
                <w:color w:val="080000"/>
                <w:sz w:val="24"/>
                <w:szCs w:val="24"/>
                <w:lang w:val="uk-UA" w:eastAsia="ru-RU"/>
              </w:rPr>
              <w:br/>
            </w:r>
            <w:proofErr w:type="spellStart"/>
            <w:r w:rsidRPr="006E740A">
              <w:rPr>
                <w:rFonts w:ascii="Times New Roman" w:eastAsia="Times New Roman" w:hAnsi="Times New Roman"/>
                <w:color w:val="080000"/>
                <w:sz w:val="24"/>
                <w:szCs w:val="24"/>
                <w:lang w:val="uk-UA" w:eastAsia="ru-RU"/>
              </w:rPr>
              <w:t>полотен</w:t>
            </w:r>
            <w:proofErr w:type="spellEnd"/>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79E0A310"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прорізів</w:t>
            </w:r>
          </w:p>
        </w:tc>
        <w:tc>
          <w:tcPr>
            <w:tcW w:w="1247" w:type="dxa"/>
            <w:gridSpan w:val="3"/>
            <w:tcBorders>
              <w:top w:val="nil"/>
              <w:left w:val="nil"/>
              <w:bottom w:val="single" w:sz="4" w:space="0" w:color="000000"/>
              <w:right w:val="single" w:sz="4" w:space="0" w:color="000000"/>
            </w:tcBorders>
            <w:shd w:val="clear" w:color="000000" w:fill="FFFFFF"/>
          </w:tcPr>
          <w:p w14:paraId="39DCA495"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9,275</w:t>
            </w:r>
          </w:p>
        </w:tc>
      </w:tr>
      <w:tr w:rsidR="00C75AA9" w:rsidRPr="006E740A" w14:paraId="64356D3C"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5FBB8FF8"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4</w:t>
            </w:r>
          </w:p>
        </w:tc>
        <w:tc>
          <w:tcPr>
            <w:tcW w:w="5538" w:type="dxa"/>
            <w:tcBorders>
              <w:top w:val="single" w:sz="4" w:space="0" w:color="000000"/>
              <w:left w:val="nil"/>
              <w:bottom w:val="single" w:sz="4" w:space="0" w:color="000000"/>
              <w:right w:val="nil"/>
            </w:tcBorders>
            <w:shd w:val="clear" w:color="000000" w:fill="FFFFFF"/>
          </w:tcPr>
          <w:p w14:paraId="398F1129"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 xml:space="preserve">Установлення металевих дверних коробок із навішуванням дверних </w:t>
            </w:r>
            <w:proofErr w:type="spellStart"/>
            <w:r w:rsidRPr="006E740A">
              <w:rPr>
                <w:rFonts w:ascii="Times New Roman" w:eastAsia="Times New Roman" w:hAnsi="Times New Roman"/>
                <w:color w:val="080000"/>
                <w:sz w:val="24"/>
                <w:szCs w:val="24"/>
                <w:lang w:val="uk-UA" w:eastAsia="ru-RU"/>
              </w:rPr>
              <w:t>полотен</w:t>
            </w:r>
            <w:proofErr w:type="spellEnd"/>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4092133B"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прорізів</w:t>
            </w:r>
          </w:p>
        </w:tc>
        <w:tc>
          <w:tcPr>
            <w:tcW w:w="1247" w:type="dxa"/>
            <w:gridSpan w:val="3"/>
            <w:tcBorders>
              <w:top w:val="nil"/>
              <w:left w:val="nil"/>
              <w:bottom w:val="single" w:sz="4" w:space="0" w:color="000000"/>
              <w:right w:val="single" w:sz="4" w:space="0" w:color="000000"/>
            </w:tcBorders>
            <w:shd w:val="clear" w:color="000000" w:fill="FFFFFF"/>
          </w:tcPr>
          <w:p w14:paraId="3EF8A742"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4,475</w:t>
            </w:r>
          </w:p>
        </w:tc>
      </w:tr>
      <w:tr w:rsidR="00C75AA9" w:rsidRPr="006E740A" w14:paraId="5A66E61F"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70AC83F7"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5</w:t>
            </w:r>
          </w:p>
        </w:tc>
        <w:tc>
          <w:tcPr>
            <w:tcW w:w="5538" w:type="dxa"/>
            <w:tcBorders>
              <w:top w:val="single" w:sz="4" w:space="0" w:color="000000"/>
              <w:left w:val="nil"/>
              <w:bottom w:val="single" w:sz="4" w:space="0" w:color="000000"/>
              <w:right w:val="nil"/>
            </w:tcBorders>
            <w:shd w:val="clear" w:color="000000" w:fill="FFFFFF"/>
          </w:tcPr>
          <w:p w14:paraId="254F8D86"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Забивання щілин монтажною піною, площа перерізу щілини 20 см²</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77F50BA4"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 щілини</w:t>
            </w:r>
          </w:p>
        </w:tc>
        <w:tc>
          <w:tcPr>
            <w:tcW w:w="1247" w:type="dxa"/>
            <w:gridSpan w:val="3"/>
            <w:tcBorders>
              <w:top w:val="nil"/>
              <w:left w:val="nil"/>
              <w:bottom w:val="single" w:sz="4" w:space="0" w:color="000000"/>
              <w:right w:val="single" w:sz="4" w:space="0" w:color="000000"/>
            </w:tcBorders>
            <w:shd w:val="clear" w:color="000000" w:fill="FFFFFF"/>
          </w:tcPr>
          <w:p w14:paraId="0ECC9B1A"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10,6</w:t>
            </w:r>
          </w:p>
        </w:tc>
      </w:tr>
      <w:tr w:rsidR="00C75AA9" w:rsidRPr="006E740A" w14:paraId="65C3B4BC"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38971D83"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6</w:t>
            </w:r>
          </w:p>
        </w:tc>
        <w:tc>
          <w:tcPr>
            <w:tcW w:w="5538" w:type="dxa"/>
            <w:tcBorders>
              <w:top w:val="single" w:sz="4" w:space="0" w:color="000000"/>
              <w:left w:val="nil"/>
              <w:bottom w:val="single" w:sz="4" w:space="0" w:color="000000"/>
              <w:right w:val="nil"/>
            </w:tcBorders>
            <w:shd w:val="clear" w:color="000000" w:fill="FFFFFF"/>
          </w:tcPr>
          <w:p w14:paraId="1853F3CC"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Заповнення дверних прорізів готовими дверними блоками площею понад 2</w:t>
            </w:r>
            <w:r w:rsidRPr="006E740A">
              <w:rPr>
                <w:rFonts w:ascii="Times New Roman" w:eastAsia="Times New Roman" w:hAnsi="Times New Roman"/>
                <w:color w:val="080000"/>
                <w:sz w:val="24"/>
                <w:szCs w:val="24"/>
                <w:lang w:val="uk-UA" w:eastAsia="ru-RU"/>
              </w:rPr>
              <w:br/>
              <w:t>до 3 м² з металопластику у кам'яних стінах</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67BC9E57"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прорізів</w:t>
            </w:r>
          </w:p>
        </w:tc>
        <w:tc>
          <w:tcPr>
            <w:tcW w:w="1247" w:type="dxa"/>
            <w:gridSpan w:val="3"/>
            <w:tcBorders>
              <w:top w:val="nil"/>
              <w:left w:val="nil"/>
              <w:bottom w:val="single" w:sz="4" w:space="0" w:color="000000"/>
              <w:right w:val="single" w:sz="4" w:space="0" w:color="000000"/>
            </w:tcBorders>
            <w:shd w:val="clear" w:color="000000" w:fill="FFFFFF"/>
          </w:tcPr>
          <w:p w14:paraId="4A136983"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4,368</w:t>
            </w:r>
          </w:p>
        </w:tc>
      </w:tr>
      <w:tr w:rsidR="00C75AA9" w:rsidRPr="006E740A" w14:paraId="5A4D167C" w14:textId="77777777" w:rsidTr="00DC1451">
        <w:trPr>
          <w:trHeight w:val="33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1FF96A96"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7</w:t>
            </w:r>
          </w:p>
        </w:tc>
        <w:tc>
          <w:tcPr>
            <w:tcW w:w="5538" w:type="dxa"/>
            <w:tcBorders>
              <w:top w:val="single" w:sz="4" w:space="0" w:color="000000"/>
              <w:left w:val="nil"/>
              <w:bottom w:val="single" w:sz="4" w:space="0" w:color="000000"/>
              <w:right w:val="nil"/>
            </w:tcBorders>
            <w:shd w:val="clear" w:color="000000" w:fill="FFFFFF"/>
          </w:tcPr>
          <w:p w14:paraId="3E7AD19C"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Заповнення дверних прорізів готовими дверними блоками площею більше 3 м² з металопластику у кам'яних стінах</w:t>
            </w:r>
            <w:r w:rsidRPr="006E740A">
              <w:rPr>
                <w:rFonts w:ascii="Times New Roman" w:eastAsia="Times New Roman" w:hAnsi="Times New Roman"/>
                <w:color w:val="080000"/>
                <w:sz w:val="24"/>
                <w:szCs w:val="24"/>
                <w:lang w:val="uk-UA" w:eastAsia="ru-RU"/>
              </w:rPr>
              <w:br/>
              <w:t>Обсяг = ((4.8+3.72) / 100)*100</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08C834B4"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прорізів</w:t>
            </w:r>
          </w:p>
        </w:tc>
        <w:tc>
          <w:tcPr>
            <w:tcW w:w="1247" w:type="dxa"/>
            <w:gridSpan w:val="3"/>
            <w:tcBorders>
              <w:top w:val="single" w:sz="4" w:space="0" w:color="auto"/>
              <w:left w:val="nil"/>
              <w:bottom w:val="single" w:sz="4" w:space="0" w:color="000000"/>
              <w:right w:val="single" w:sz="4" w:space="0" w:color="000000"/>
            </w:tcBorders>
            <w:shd w:val="clear" w:color="000000" w:fill="FFFFFF"/>
          </w:tcPr>
          <w:p w14:paraId="039A8781"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8,52</w:t>
            </w:r>
          </w:p>
        </w:tc>
      </w:tr>
      <w:tr w:rsidR="00C75AA9" w:rsidRPr="006E740A" w14:paraId="2DD3BA9F"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5A647CD8"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8</w:t>
            </w:r>
          </w:p>
        </w:tc>
        <w:tc>
          <w:tcPr>
            <w:tcW w:w="5538" w:type="dxa"/>
            <w:tcBorders>
              <w:top w:val="single" w:sz="4" w:space="0" w:color="000000"/>
              <w:left w:val="nil"/>
              <w:bottom w:val="single" w:sz="4" w:space="0" w:color="000000"/>
              <w:right w:val="nil"/>
            </w:tcBorders>
            <w:shd w:val="clear" w:color="000000" w:fill="FFFFFF"/>
          </w:tcPr>
          <w:p w14:paraId="5C165697"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 xml:space="preserve">Улаштування обшивки укосів </w:t>
            </w:r>
            <w:proofErr w:type="spellStart"/>
            <w:r w:rsidRPr="006E740A">
              <w:rPr>
                <w:rFonts w:ascii="Times New Roman" w:eastAsia="Times New Roman" w:hAnsi="Times New Roman"/>
                <w:color w:val="080000"/>
                <w:sz w:val="24"/>
                <w:szCs w:val="24"/>
                <w:lang w:val="uk-UA" w:eastAsia="ru-RU"/>
              </w:rPr>
              <w:t>гіпсокартонними</w:t>
            </w:r>
            <w:proofErr w:type="spellEnd"/>
            <w:r w:rsidRPr="006E740A">
              <w:rPr>
                <w:rFonts w:ascii="Times New Roman" w:eastAsia="Times New Roman" w:hAnsi="Times New Roman"/>
                <w:color w:val="080000"/>
                <w:sz w:val="24"/>
                <w:szCs w:val="24"/>
                <w:lang w:val="uk-UA" w:eastAsia="ru-RU"/>
              </w:rPr>
              <w:t xml:space="preserve"> і гіпсоволокнистими</w:t>
            </w:r>
            <w:r w:rsidRPr="006E740A">
              <w:rPr>
                <w:rFonts w:ascii="Times New Roman" w:eastAsia="Times New Roman" w:hAnsi="Times New Roman"/>
                <w:color w:val="080000"/>
                <w:sz w:val="24"/>
                <w:szCs w:val="24"/>
                <w:lang w:val="uk-UA" w:eastAsia="ru-RU"/>
              </w:rPr>
              <w:br/>
              <w:t>листами з кріпленням на клеї</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6004BCD0"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поверхні опорядження</w:t>
            </w:r>
          </w:p>
        </w:tc>
        <w:tc>
          <w:tcPr>
            <w:tcW w:w="1247" w:type="dxa"/>
            <w:gridSpan w:val="3"/>
            <w:tcBorders>
              <w:top w:val="nil"/>
              <w:left w:val="nil"/>
              <w:bottom w:val="single" w:sz="4" w:space="0" w:color="000000"/>
              <w:right w:val="single" w:sz="4" w:space="0" w:color="000000"/>
            </w:tcBorders>
            <w:shd w:val="clear" w:color="000000" w:fill="FFFFFF"/>
          </w:tcPr>
          <w:p w14:paraId="30CC6F39"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1,35</w:t>
            </w:r>
          </w:p>
        </w:tc>
      </w:tr>
      <w:tr w:rsidR="00C75AA9" w:rsidRPr="006E740A" w14:paraId="2AB348A7" w14:textId="77777777" w:rsidTr="00DC1451">
        <w:trPr>
          <w:trHeight w:val="565"/>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2EAB223B"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9</w:t>
            </w:r>
          </w:p>
        </w:tc>
        <w:tc>
          <w:tcPr>
            <w:tcW w:w="5538" w:type="dxa"/>
            <w:tcBorders>
              <w:top w:val="single" w:sz="4" w:space="0" w:color="000000"/>
              <w:left w:val="nil"/>
              <w:bottom w:val="single" w:sz="4" w:space="0" w:color="000000"/>
              <w:right w:val="nil"/>
            </w:tcBorders>
            <w:shd w:val="clear" w:color="000000" w:fill="FFFFFF"/>
          </w:tcPr>
          <w:p w14:paraId="764CFB4F"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 xml:space="preserve">Протравлення цементної штукатурки нейтралізуючим розчином </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025209A7"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поверхні</w:t>
            </w:r>
          </w:p>
        </w:tc>
        <w:tc>
          <w:tcPr>
            <w:tcW w:w="1247" w:type="dxa"/>
            <w:gridSpan w:val="3"/>
            <w:tcBorders>
              <w:top w:val="nil"/>
              <w:left w:val="nil"/>
              <w:bottom w:val="single" w:sz="4" w:space="0" w:color="000000"/>
              <w:right w:val="single" w:sz="4" w:space="0" w:color="000000"/>
            </w:tcBorders>
            <w:shd w:val="clear" w:color="000000" w:fill="FFFFFF"/>
          </w:tcPr>
          <w:p w14:paraId="2048FA33"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7,715</w:t>
            </w:r>
          </w:p>
        </w:tc>
      </w:tr>
      <w:tr w:rsidR="00C75AA9" w:rsidRPr="006E740A" w14:paraId="6403BEF2"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3AF6FC25"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10</w:t>
            </w:r>
          </w:p>
        </w:tc>
        <w:tc>
          <w:tcPr>
            <w:tcW w:w="5538" w:type="dxa"/>
            <w:tcBorders>
              <w:top w:val="single" w:sz="4" w:space="0" w:color="000000"/>
              <w:left w:val="nil"/>
              <w:bottom w:val="single" w:sz="4" w:space="0" w:color="000000"/>
              <w:right w:val="nil"/>
            </w:tcBorders>
            <w:shd w:val="clear" w:color="000000" w:fill="FFFFFF"/>
          </w:tcPr>
          <w:p w14:paraId="3033EA3D"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Штукатурення плоских поверхонь віконних та дверних укосів по бетону та</w:t>
            </w:r>
            <w:r w:rsidRPr="006E740A">
              <w:rPr>
                <w:rFonts w:ascii="Times New Roman" w:eastAsia="Times New Roman" w:hAnsi="Times New Roman"/>
                <w:color w:val="080000"/>
                <w:sz w:val="24"/>
                <w:szCs w:val="24"/>
                <w:lang w:val="uk-UA" w:eastAsia="ru-RU"/>
              </w:rPr>
              <w:br/>
              <w:t>каменю</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52ADF4FC"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поверхні штукатурення</w:t>
            </w:r>
          </w:p>
        </w:tc>
        <w:tc>
          <w:tcPr>
            <w:tcW w:w="1247" w:type="dxa"/>
            <w:gridSpan w:val="3"/>
            <w:tcBorders>
              <w:top w:val="nil"/>
              <w:left w:val="nil"/>
              <w:bottom w:val="single" w:sz="4" w:space="0" w:color="000000"/>
              <w:right w:val="single" w:sz="4" w:space="0" w:color="000000"/>
            </w:tcBorders>
            <w:shd w:val="clear" w:color="000000" w:fill="FFFFFF"/>
          </w:tcPr>
          <w:p w14:paraId="769C44AE"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7,715</w:t>
            </w:r>
          </w:p>
        </w:tc>
      </w:tr>
      <w:tr w:rsidR="00C75AA9" w:rsidRPr="006E740A" w14:paraId="24046461" w14:textId="77777777" w:rsidTr="00DC1451">
        <w:trPr>
          <w:trHeight w:val="33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7EC12DF1"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11</w:t>
            </w:r>
          </w:p>
        </w:tc>
        <w:tc>
          <w:tcPr>
            <w:tcW w:w="5538" w:type="dxa"/>
            <w:tcBorders>
              <w:top w:val="single" w:sz="4" w:space="0" w:color="000000"/>
              <w:left w:val="nil"/>
              <w:bottom w:val="single" w:sz="4" w:space="0" w:color="000000"/>
              <w:right w:val="nil"/>
            </w:tcBorders>
            <w:shd w:val="clear" w:color="000000" w:fill="FFFFFF"/>
          </w:tcPr>
          <w:p w14:paraId="540C6332"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Шпаклювання шпаклівкою укосів</w:t>
            </w:r>
            <w:r w:rsidRPr="006E740A">
              <w:rPr>
                <w:rFonts w:ascii="Times New Roman" w:eastAsia="Times New Roman" w:hAnsi="Times New Roman"/>
                <w:color w:val="080000"/>
                <w:sz w:val="24"/>
                <w:szCs w:val="24"/>
                <w:lang w:val="uk-UA" w:eastAsia="ru-RU"/>
              </w:rPr>
              <w:br/>
              <w:t>Обсяг = ((1.35+7.715) / 100)*100</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7A465DB0"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м2 поверхні оздоблення</w:t>
            </w:r>
          </w:p>
        </w:tc>
        <w:tc>
          <w:tcPr>
            <w:tcW w:w="1247" w:type="dxa"/>
            <w:gridSpan w:val="3"/>
            <w:tcBorders>
              <w:top w:val="nil"/>
              <w:left w:val="nil"/>
              <w:bottom w:val="single" w:sz="4" w:space="0" w:color="000000"/>
              <w:right w:val="single" w:sz="4" w:space="0" w:color="000000"/>
            </w:tcBorders>
            <w:shd w:val="clear" w:color="000000" w:fill="FFFFFF"/>
          </w:tcPr>
          <w:p w14:paraId="788511AF"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9,065</w:t>
            </w:r>
          </w:p>
        </w:tc>
      </w:tr>
      <w:tr w:rsidR="00C75AA9" w:rsidRPr="006E740A" w14:paraId="4D03B999"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578BB62D"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12</w:t>
            </w:r>
          </w:p>
        </w:tc>
        <w:tc>
          <w:tcPr>
            <w:tcW w:w="5538" w:type="dxa"/>
            <w:tcBorders>
              <w:top w:val="single" w:sz="4" w:space="0" w:color="000000"/>
              <w:left w:val="nil"/>
              <w:bottom w:val="single" w:sz="4" w:space="0" w:color="000000"/>
              <w:right w:val="nil"/>
            </w:tcBorders>
            <w:shd w:val="clear" w:color="000000" w:fill="FFFFFF"/>
          </w:tcPr>
          <w:p w14:paraId="25D8CD7E"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 xml:space="preserve">Поліпшене фарбування </w:t>
            </w:r>
            <w:proofErr w:type="spellStart"/>
            <w:r w:rsidRPr="006E740A">
              <w:rPr>
                <w:rFonts w:ascii="Times New Roman" w:eastAsia="Times New Roman" w:hAnsi="Times New Roman"/>
                <w:color w:val="080000"/>
                <w:sz w:val="24"/>
                <w:szCs w:val="24"/>
                <w:lang w:val="uk-UA" w:eastAsia="ru-RU"/>
              </w:rPr>
              <w:t>полівінілацетатними</w:t>
            </w:r>
            <w:proofErr w:type="spellEnd"/>
            <w:r w:rsidRPr="006E740A">
              <w:rPr>
                <w:rFonts w:ascii="Times New Roman" w:eastAsia="Times New Roman" w:hAnsi="Times New Roman"/>
                <w:color w:val="080000"/>
                <w:sz w:val="24"/>
                <w:szCs w:val="24"/>
                <w:lang w:val="uk-UA" w:eastAsia="ru-RU"/>
              </w:rPr>
              <w:t xml:space="preserve"> водоемульсійними сумішами</w:t>
            </w:r>
            <w:r w:rsidRPr="006E740A">
              <w:rPr>
                <w:rFonts w:ascii="Times New Roman" w:eastAsia="Times New Roman" w:hAnsi="Times New Roman"/>
                <w:color w:val="080000"/>
                <w:sz w:val="24"/>
                <w:szCs w:val="24"/>
                <w:lang w:val="uk-UA" w:eastAsia="ru-RU"/>
              </w:rPr>
              <w:br/>
              <w:t>укосів</w:t>
            </w:r>
            <w:r w:rsidRPr="006E740A">
              <w:rPr>
                <w:rFonts w:ascii="Times New Roman" w:eastAsia="Times New Roman" w:hAnsi="Times New Roman"/>
                <w:color w:val="080000"/>
                <w:sz w:val="24"/>
                <w:szCs w:val="24"/>
                <w:lang w:val="uk-UA" w:eastAsia="ru-RU"/>
              </w:rPr>
              <w:br/>
              <w:t>Обсяг = ((1.35+7.715) / 100)*100</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095018E5"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м2 поверхні фарбування</w:t>
            </w:r>
          </w:p>
        </w:tc>
        <w:tc>
          <w:tcPr>
            <w:tcW w:w="1247" w:type="dxa"/>
            <w:gridSpan w:val="3"/>
            <w:tcBorders>
              <w:top w:val="nil"/>
              <w:left w:val="nil"/>
              <w:bottom w:val="single" w:sz="4" w:space="0" w:color="000000"/>
              <w:right w:val="single" w:sz="4" w:space="0" w:color="000000"/>
            </w:tcBorders>
            <w:shd w:val="clear" w:color="000000" w:fill="FFFFFF"/>
          </w:tcPr>
          <w:p w14:paraId="60D7AC8E"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9,065</w:t>
            </w:r>
          </w:p>
        </w:tc>
      </w:tr>
      <w:tr w:rsidR="00C75AA9" w:rsidRPr="006E740A" w14:paraId="549903BC" w14:textId="77777777" w:rsidTr="00DC1451">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22F3FFA5"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13</w:t>
            </w:r>
          </w:p>
        </w:tc>
        <w:tc>
          <w:tcPr>
            <w:tcW w:w="5538" w:type="dxa"/>
            <w:tcBorders>
              <w:top w:val="single" w:sz="4" w:space="0" w:color="000000"/>
              <w:left w:val="nil"/>
              <w:bottom w:val="single" w:sz="4" w:space="0" w:color="000000"/>
              <w:right w:val="nil"/>
            </w:tcBorders>
            <w:shd w:val="clear" w:color="000000" w:fill="FFFFFF"/>
          </w:tcPr>
          <w:p w14:paraId="05A32759"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Ремонт штукатурки зовнішніх прямолінійних укосів по каменю та бетону</w:t>
            </w:r>
            <w:r w:rsidRPr="006E740A">
              <w:rPr>
                <w:rFonts w:ascii="Times New Roman" w:eastAsia="Times New Roman" w:hAnsi="Times New Roman"/>
                <w:color w:val="080000"/>
                <w:sz w:val="24"/>
                <w:szCs w:val="24"/>
                <w:lang w:val="uk-UA" w:eastAsia="ru-RU"/>
              </w:rPr>
              <w:br/>
              <w:t>цементно-вапняним розчином з землі та риштувань (зовнішні укоси)</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5F2942F8"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відремонтованої поверхні</w:t>
            </w:r>
          </w:p>
        </w:tc>
        <w:tc>
          <w:tcPr>
            <w:tcW w:w="1247" w:type="dxa"/>
            <w:gridSpan w:val="3"/>
            <w:tcBorders>
              <w:top w:val="nil"/>
              <w:left w:val="nil"/>
              <w:bottom w:val="single" w:sz="4" w:space="0" w:color="000000"/>
              <w:right w:val="single" w:sz="4" w:space="0" w:color="000000"/>
            </w:tcBorders>
            <w:shd w:val="clear" w:color="000000" w:fill="FFFFFF"/>
          </w:tcPr>
          <w:p w14:paraId="4CFB026E"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5,065</w:t>
            </w:r>
          </w:p>
        </w:tc>
      </w:tr>
      <w:tr w:rsidR="00C75AA9" w:rsidRPr="006E740A" w14:paraId="58B00DDA" w14:textId="77777777" w:rsidTr="00DC1451">
        <w:trPr>
          <w:trHeight w:val="87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0D3131F8"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14</w:t>
            </w:r>
          </w:p>
        </w:tc>
        <w:tc>
          <w:tcPr>
            <w:tcW w:w="5538" w:type="dxa"/>
            <w:tcBorders>
              <w:top w:val="single" w:sz="4" w:space="0" w:color="000000"/>
              <w:left w:val="nil"/>
              <w:bottom w:val="single" w:sz="4" w:space="0" w:color="000000"/>
              <w:right w:val="nil"/>
            </w:tcBorders>
            <w:shd w:val="clear" w:color="000000" w:fill="FFFFFF"/>
          </w:tcPr>
          <w:p w14:paraId="3356B56F"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Фарбування перхлорвініловими фарбами по підготовленій поверхні</w:t>
            </w:r>
            <w:r w:rsidRPr="006E740A">
              <w:rPr>
                <w:rFonts w:ascii="Times New Roman" w:eastAsia="Times New Roman" w:hAnsi="Times New Roman"/>
                <w:color w:val="080000"/>
                <w:sz w:val="24"/>
                <w:szCs w:val="24"/>
                <w:lang w:val="uk-UA" w:eastAsia="ru-RU"/>
              </w:rPr>
              <w:br/>
              <w:t>простих фасадів за 2 рази з землі та риштувань (укоси зовнішні)</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207B41F6"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м² фасаду</w:t>
            </w:r>
          </w:p>
        </w:tc>
        <w:tc>
          <w:tcPr>
            <w:tcW w:w="1247" w:type="dxa"/>
            <w:gridSpan w:val="3"/>
            <w:tcBorders>
              <w:top w:val="nil"/>
              <w:left w:val="nil"/>
              <w:bottom w:val="single" w:sz="4" w:space="0" w:color="auto"/>
              <w:right w:val="single" w:sz="4" w:space="0" w:color="000000"/>
            </w:tcBorders>
            <w:shd w:val="clear" w:color="000000" w:fill="FFFFFF"/>
          </w:tcPr>
          <w:p w14:paraId="339E3DA7"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5,065</w:t>
            </w:r>
          </w:p>
        </w:tc>
      </w:tr>
      <w:tr w:rsidR="00C75AA9" w:rsidRPr="006E740A" w14:paraId="0D1DCCD3" w14:textId="77777777" w:rsidTr="006077E7">
        <w:trPr>
          <w:trHeight w:val="361"/>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75104A65"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15</w:t>
            </w:r>
          </w:p>
        </w:tc>
        <w:tc>
          <w:tcPr>
            <w:tcW w:w="5538" w:type="dxa"/>
            <w:tcBorders>
              <w:top w:val="single" w:sz="4" w:space="0" w:color="000000"/>
              <w:left w:val="nil"/>
              <w:bottom w:val="single" w:sz="4" w:space="0" w:color="000000"/>
              <w:right w:val="nil"/>
            </w:tcBorders>
            <w:shd w:val="clear" w:color="000000" w:fill="FFFFFF"/>
          </w:tcPr>
          <w:p w14:paraId="0D02FB9B"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Навантаження сміття вручну</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467B26F9"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т</w:t>
            </w:r>
          </w:p>
        </w:tc>
        <w:tc>
          <w:tcPr>
            <w:tcW w:w="1247" w:type="dxa"/>
            <w:gridSpan w:val="3"/>
            <w:tcBorders>
              <w:top w:val="single" w:sz="4" w:space="0" w:color="auto"/>
              <w:left w:val="nil"/>
              <w:bottom w:val="single" w:sz="4" w:space="0" w:color="auto"/>
              <w:right w:val="single" w:sz="4" w:space="0" w:color="000000"/>
            </w:tcBorders>
            <w:shd w:val="clear" w:color="000000" w:fill="FFFFFF"/>
          </w:tcPr>
          <w:p w14:paraId="7D930B1A"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0,67</w:t>
            </w:r>
          </w:p>
        </w:tc>
      </w:tr>
      <w:tr w:rsidR="00C75AA9" w:rsidRPr="006E740A" w14:paraId="1C6045CF" w14:textId="77777777" w:rsidTr="00DC1451">
        <w:trPr>
          <w:trHeight w:val="87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4B476F2D" w14:textId="77777777" w:rsidR="00C75AA9" w:rsidRPr="006E740A" w:rsidRDefault="00C75AA9" w:rsidP="00DC1451">
            <w:pPr>
              <w:spacing w:after="0" w:line="240" w:lineRule="auto"/>
              <w:jc w:val="center"/>
              <w:rPr>
                <w:rFonts w:ascii="Times New Roman" w:eastAsia="Times New Roman" w:hAnsi="Times New Roman"/>
                <w:color w:val="080000"/>
                <w:sz w:val="18"/>
                <w:szCs w:val="18"/>
                <w:lang w:val="uk-UA" w:eastAsia="ru-RU"/>
              </w:rPr>
            </w:pPr>
            <w:r w:rsidRPr="006E740A">
              <w:rPr>
                <w:rFonts w:ascii="Times New Roman" w:eastAsia="Times New Roman" w:hAnsi="Times New Roman"/>
                <w:color w:val="080000"/>
                <w:sz w:val="18"/>
                <w:szCs w:val="18"/>
                <w:lang w:val="uk-UA" w:eastAsia="ru-RU"/>
              </w:rPr>
              <w:t>16</w:t>
            </w:r>
          </w:p>
        </w:tc>
        <w:tc>
          <w:tcPr>
            <w:tcW w:w="5538" w:type="dxa"/>
            <w:tcBorders>
              <w:top w:val="single" w:sz="4" w:space="0" w:color="000000"/>
              <w:left w:val="nil"/>
              <w:bottom w:val="single" w:sz="4" w:space="0" w:color="000000"/>
              <w:right w:val="nil"/>
            </w:tcBorders>
            <w:shd w:val="clear" w:color="000000" w:fill="FFFFFF"/>
          </w:tcPr>
          <w:p w14:paraId="0E80F7DA" w14:textId="77777777" w:rsidR="00C75AA9" w:rsidRPr="006E740A" w:rsidRDefault="00C75AA9" w:rsidP="00DC1451">
            <w:pPr>
              <w:spacing w:after="0" w:line="240" w:lineRule="auto"/>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Перевезення будівельного сміття до 30 км</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04B12C42"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т</w:t>
            </w:r>
          </w:p>
        </w:tc>
        <w:tc>
          <w:tcPr>
            <w:tcW w:w="1247" w:type="dxa"/>
            <w:gridSpan w:val="3"/>
            <w:tcBorders>
              <w:top w:val="single" w:sz="4" w:space="0" w:color="auto"/>
              <w:left w:val="nil"/>
              <w:bottom w:val="single" w:sz="4" w:space="0" w:color="000000"/>
              <w:right w:val="single" w:sz="4" w:space="0" w:color="000000"/>
            </w:tcBorders>
            <w:shd w:val="clear" w:color="000000" w:fill="FFFFFF"/>
          </w:tcPr>
          <w:p w14:paraId="1BFB8D16" w14:textId="77777777" w:rsidR="00C75AA9" w:rsidRPr="006E740A" w:rsidRDefault="00C75AA9" w:rsidP="00DC1451">
            <w:pPr>
              <w:spacing w:after="0" w:line="240" w:lineRule="auto"/>
              <w:jc w:val="center"/>
              <w:rPr>
                <w:rFonts w:ascii="Times New Roman" w:eastAsia="Times New Roman" w:hAnsi="Times New Roman"/>
                <w:color w:val="080000"/>
                <w:sz w:val="24"/>
                <w:szCs w:val="24"/>
                <w:lang w:val="uk-UA" w:eastAsia="ru-RU"/>
              </w:rPr>
            </w:pPr>
            <w:r w:rsidRPr="006E740A">
              <w:rPr>
                <w:rFonts w:ascii="Times New Roman" w:eastAsia="Times New Roman" w:hAnsi="Times New Roman"/>
                <w:color w:val="080000"/>
                <w:sz w:val="24"/>
                <w:szCs w:val="24"/>
                <w:lang w:val="uk-UA" w:eastAsia="ru-RU"/>
              </w:rPr>
              <w:t>0,67</w:t>
            </w:r>
          </w:p>
        </w:tc>
      </w:tr>
      <w:tr w:rsidR="00C75AA9" w:rsidRPr="006E740A" w14:paraId="4D8F1BA1" w14:textId="77777777" w:rsidTr="00DC1451">
        <w:tblPrEx>
          <w:tblBorders>
            <w:top w:val="single" w:sz="4" w:space="0" w:color="auto"/>
          </w:tblBorders>
          <w:tblLook w:val="0000" w:firstRow="0" w:lastRow="0" w:firstColumn="0" w:lastColumn="0" w:noHBand="0" w:noVBand="0"/>
        </w:tblPrEx>
        <w:trPr>
          <w:gridBefore w:val="4"/>
          <w:gridAfter w:val="1"/>
          <w:wBefore w:w="8100" w:type="dxa"/>
          <w:wAfter w:w="79" w:type="dxa"/>
          <w:trHeight w:val="100"/>
        </w:trPr>
        <w:tc>
          <w:tcPr>
            <w:tcW w:w="1149" w:type="dxa"/>
          </w:tcPr>
          <w:p w14:paraId="3462CE3F" w14:textId="77777777" w:rsidR="00C75AA9" w:rsidRPr="006E740A" w:rsidRDefault="00C75AA9" w:rsidP="00DC1451">
            <w:pPr>
              <w:jc w:val="center"/>
              <w:rPr>
                <w:b/>
                <w:bCs/>
                <w:color w:val="FF0000"/>
                <w:lang w:val="uk-UA" w:eastAsia="ru-RU"/>
              </w:rPr>
            </w:pPr>
          </w:p>
        </w:tc>
      </w:tr>
    </w:tbl>
    <w:p w14:paraId="0623DA0A" w14:textId="77777777" w:rsidR="00C75AA9" w:rsidRPr="006E740A" w:rsidRDefault="00C75AA9" w:rsidP="00C75AA9">
      <w:pPr>
        <w:jc w:val="center"/>
        <w:rPr>
          <w:b/>
          <w:bCs/>
          <w:color w:val="FF0000"/>
          <w:u w:val="single"/>
          <w:lang w:val="uk-UA" w:eastAsia="ru-RU"/>
        </w:rPr>
      </w:pPr>
      <w:r w:rsidRPr="006E740A">
        <w:rPr>
          <w:b/>
          <w:bCs/>
          <w:color w:val="FF0000"/>
          <w:u w:val="single"/>
          <w:lang w:val="uk-UA" w:eastAsia="ru-RU"/>
        </w:rPr>
        <w:lastRenderedPageBreak/>
        <w:t>* УВАГА!  Виїзд фахівця для уточнення розмірів обов'язковий</w:t>
      </w:r>
    </w:p>
    <w:p w14:paraId="7C92E171" w14:textId="77777777" w:rsidR="00C75AA9" w:rsidRPr="006E740A" w:rsidRDefault="00C75AA9" w:rsidP="00C75AA9">
      <w:pPr>
        <w:shd w:val="clear" w:color="auto" w:fill="FFFFFF"/>
        <w:jc w:val="both"/>
        <w:rPr>
          <w:rFonts w:ascii="Times New Roman" w:hAnsi="Times New Roman"/>
          <w:b/>
          <w:sz w:val="24"/>
          <w:szCs w:val="24"/>
          <w:lang w:val="uk-UA"/>
        </w:rPr>
      </w:pPr>
      <w:r w:rsidRPr="006E740A">
        <w:rPr>
          <w:rFonts w:ascii="Times New Roman" w:hAnsi="Times New Roman"/>
          <w:sz w:val="24"/>
          <w:szCs w:val="24"/>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E740A">
        <w:rPr>
          <w:rFonts w:ascii="Times New Roman" w:hAnsi="Times New Roman"/>
          <w:b/>
          <w:sz w:val="24"/>
          <w:szCs w:val="24"/>
          <w:lang w:val="uk-UA"/>
        </w:rPr>
        <w:t>Таким чином, вважається, що до кожного посилання додається вираз «або еквівалент».</w:t>
      </w:r>
    </w:p>
    <w:p w14:paraId="29DFA776" w14:textId="77777777" w:rsidR="00C75AA9" w:rsidRPr="006E740A" w:rsidRDefault="00C75AA9" w:rsidP="00C75AA9">
      <w:pPr>
        <w:ind w:firstLine="720"/>
        <w:jc w:val="both"/>
        <w:rPr>
          <w:rFonts w:ascii="Times New Roman" w:hAnsi="Times New Roman"/>
          <w:b/>
          <w:bCs/>
          <w:color w:val="000000"/>
          <w:sz w:val="24"/>
          <w:szCs w:val="24"/>
          <w:lang w:val="uk-UA"/>
        </w:rPr>
      </w:pPr>
      <w:r w:rsidRPr="006E740A">
        <w:rPr>
          <w:rFonts w:ascii="Times New Roman" w:hAnsi="Times New Roman"/>
          <w:b/>
          <w:bCs/>
          <w:color w:val="000000"/>
          <w:sz w:val="24"/>
          <w:szCs w:val="24"/>
          <w:lang w:val="uk-UA"/>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14:paraId="10862FC8" w14:textId="77777777" w:rsidR="00C75AA9" w:rsidRPr="006E740A" w:rsidRDefault="00C75AA9" w:rsidP="00C75AA9">
      <w:pPr>
        <w:ind w:left="990" w:firstLine="1134"/>
        <w:jc w:val="both"/>
        <w:rPr>
          <w:rFonts w:ascii="Times New Roman" w:hAnsi="Times New Roman"/>
          <w:b/>
          <w:caps/>
          <w:sz w:val="24"/>
          <w:szCs w:val="24"/>
          <w:lang w:val="uk-UA"/>
        </w:rPr>
      </w:pPr>
    </w:p>
    <w:p w14:paraId="06E3BDC9" w14:textId="77777777" w:rsidR="00C75AA9" w:rsidRPr="006E740A" w:rsidRDefault="00C75AA9" w:rsidP="00C75AA9">
      <w:pPr>
        <w:ind w:left="990" w:firstLine="1134"/>
        <w:jc w:val="both"/>
        <w:rPr>
          <w:rFonts w:ascii="Times New Roman" w:hAnsi="Times New Roman"/>
          <w:b/>
          <w:caps/>
          <w:sz w:val="24"/>
          <w:szCs w:val="24"/>
          <w:lang w:val="uk-UA"/>
        </w:rPr>
      </w:pPr>
      <w:r w:rsidRPr="006E740A">
        <w:rPr>
          <w:rFonts w:ascii="Times New Roman" w:hAnsi="Times New Roman"/>
          <w:b/>
          <w:caps/>
          <w:sz w:val="24"/>
          <w:szCs w:val="24"/>
          <w:lang w:val="uk-UA"/>
        </w:rPr>
        <w:t>вимоги до предмету закупівлі:</w:t>
      </w:r>
    </w:p>
    <w:p w14:paraId="69F48F59" w14:textId="77777777" w:rsidR="00C75AA9" w:rsidRPr="006E740A" w:rsidRDefault="00C75AA9" w:rsidP="00C75AA9">
      <w:pPr>
        <w:shd w:val="clear" w:color="auto" w:fill="FFFFFF"/>
        <w:spacing w:after="120"/>
        <w:ind w:left="-284" w:firstLine="284"/>
        <w:jc w:val="both"/>
        <w:rPr>
          <w:rFonts w:ascii="Times New Roman" w:hAnsi="Times New Roman"/>
          <w:sz w:val="24"/>
          <w:szCs w:val="24"/>
          <w:lang w:val="uk-UA"/>
        </w:rPr>
      </w:pPr>
      <w:r w:rsidRPr="006E740A">
        <w:rPr>
          <w:rFonts w:ascii="Times New Roman" w:hAnsi="Times New Roman"/>
          <w:b/>
          <w:bCs/>
          <w:sz w:val="24"/>
          <w:szCs w:val="24"/>
          <w:lang w:val="uk-UA"/>
        </w:rPr>
        <w:t>Вимоги щодо якості предмета закупівлі:</w:t>
      </w:r>
      <w:r w:rsidRPr="006E740A">
        <w:rPr>
          <w:rFonts w:ascii="Times New Roman" w:hAnsi="Times New Roman"/>
          <w:sz w:val="24"/>
          <w:szCs w:val="24"/>
          <w:lang w:val="uk-UA"/>
        </w:rPr>
        <w:t xml:space="preserve"> Послуги виконуються згідно Законів України "Про регулювання містобудівної діяльності", "Про архітектурну діяльність",                            ДБН В.2.6-31:2021. «Теплова ізоляція та енергоефективність будівель», ДБН А.3.2-2-2009 «Охорона праці і промислова безпека в будівництві» та фінансуються у відповідності до Бюджетного кодексу України з визначенням надання послуг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іншим умов нормативної документації України передбаченої для даного виду послуг. Якість надання послуг має відповідати нормам діючих нормативно-правових актів.</w:t>
      </w:r>
    </w:p>
    <w:p w14:paraId="662C4689" w14:textId="77777777" w:rsidR="00C75AA9" w:rsidRPr="006E740A" w:rsidRDefault="00C75AA9" w:rsidP="00C75AA9">
      <w:pPr>
        <w:shd w:val="clear" w:color="auto" w:fill="FFFFFF"/>
        <w:spacing w:after="120"/>
        <w:ind w:left="-426" w:firstLine="426"/>
        <w:jc w:val="both"/>
        <w:rPr>
          <w:rFonts w:ascii="Times New Roman" w:hAnsi="Times New Roman"/>
          <w:sz w:val="24"/>
          <w:szCs w:val="24"/>
          <w:lang w:val="uk-UA"/>
        </w:rPr>
      </w:pPr>
      <w:r w:rsidRPr="006E740A">
        <w:rPr>
          <w:rFonts w:ascii="Times New Roman" w:hAnsi="Times New Roman"/>
          <w:sz w:val="24"/>
          <w:szCs w:val="24"/>
          <w:lang w:val="uk-UA"/>
        </w:rPr>
        <w:t xml:space="preserve">Строк надання послуг з поточного ремонту: до 19.12.2025 року. </w:t>
      </w:r>
    </w:p>
    <w:tbl>
      <w:tblPr>
        <w:tblW w:w="0" w:type="auto"/>
        <w:tblInd w:w="567" w:type="dxa"/>
        <w:tblCellMar>
          <w:left w:w="0" w:type="dxa"/>
          <w:right w:w="0" w:type="dxa"/>
        </w:tblCellMar>
        <w:tblLook w:val="04A0" w:firstRow="1" w:lastRow="0" w:firstColumn="1" w:lastColumn="0" w:noHBand="0" w:noVBand="1"/>
      </w:tblPr>
      <w:tblGrid>
        <w:gridCol w:w="8783"/>
        <w:gridCol w:w="5"/>
      </w:tblGrid>
      <w:tr w:rsidR="00C75AA9" w:rsidRPr="006E740A" w14:paraId="3D1A21CD" w14:textId="77777777" w:rsidTr="00DC1451">
        <w:trPr>
          <w:trHeight w:val="1110"/>
        </w:trPr>
        <w:tc>
          <w:tcPr>
            <w:tcW w:w="8784" w:type="dxa"/>
            <w:vAlign w:val="center"/>
          </w:tcPr>
          <w:tbl>
            <w:tblPr>
              <w:tblW w:w="10012" w:type="dxa"/>
              <w:tblInd w:w="108" w:type="dxa"/>
              <w:tblLook w:val="04A0" w:firstRow="1" w:lastRow="0" w:firstColumn="1" w:lastColumn="0" w:noHBand="0" w:noVBand="1"/>
            </w:tblPr>
            <w:tblGrid>
              <w:gridCol w:w="7"/>
              <w:gridCol w:w="1875"/>
              <w:gridCol w:w="1061"/>
              <w:gridCol w:w="5137"/>
              <w:gridCol w:w="1932"/>
            </w:tblGrid>
            <w:tr w:rsidR="00C75AA9" w:rsidRPr="006E740A" w14:paraId="258377B5" w14:textId="77777777" w:rsidTr="00DC1451">
              <w:trPr>
                <w:trHeight w:val="300"/>
              </w:trPr>
              <w:tc>
                <w:tcPr>
                  <w:tcW w:w="10012" w:type="dxa"/>
                  <w:gridSpan w:val="5"/>
                  <w:tcBorders>
                    <w:top w:val="nil"/>
                    <w:left w:val="nil"/>
                    <w:bottom w:val="nil"/>
                    <w:right w:val="nil"/>
                  </w:tcBorders>
                  <w:vAlign w:val="center"/>
                  <w:hideMark/>
                </w:tcPr>
                <w:p w14:paraId="4B9AE39D" w14:textId="77777777" w:rsidR="00C75AA9" w:rsidRPr="006E740A" w:rsidRDefault="00C75AA9" w:rsidP="00DC1451">
                  <w:pPr>
                    <w:jc w:val="center"/>
                    <w:rPr>
                      <w:rFonts w:ascii="Times New Roman" w:hAnsi="Times New Roman"/>
                      <w:b/>
                      <w:bCs/>
                      <w:sz w:val="24"/>
                      <w:szCs w:val="24"/>
                      <w:u w:val="single"/>
                      <w:lang w:val="uk-UA" w:eastAsia="ru-RU"/>
                    </w:rPr>
                  </w:pPr>
                </w:p>
                <w:tbl>
                  <w:tblPr>
                    <w:tblW w:w="9170" w:type="dxa"/>
                    <w:tblLook w:val="04A0" w:firstRow="1" w:lastRow="0" w:firstColumn="1" w:lastColumn="0" w:noHBand="0" w:noVBand="1"/>
                  </w:tblPr>
                  <w:tblGrid>
                    <w:gridCol w:w="2714"/>
                    <w:gridCol w:w="5225"/>
                    <w:gridCol w:w="1231"/>
                  </w:tblGrid>
                  <w:tr w:rsidR="00C75AA9" w:rsidRPr="006E740A" w14:paraId="6E8030A7"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tcPr>
                      <w:p w14:paraId="101AE2D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Кількість (шт.)</w:t>
                        </w:r>
                      </w:p>
                    </w:tc>
                    <w:tc>
                      <w:tcPr>
                        <w:tcW w:w="5225" w:type="dxa"/>
                        <w:tcBorders>
                          <w:top w:val="single" w:sz="4" w:space="0" w:color="auto"/>
                          <w:left w:val="nil"/>
                          <w:bottom w:val="single" w:sz="4" w:space="0" w:color="auto"/>
                          <w:right w:val="single" w:sz="4" w:space="0" w:color="auto"/>
                        </w:tcBorders>
                        <w:vAlign w:val="bottom"/>
                      </w:tcPr>
                      <w:p w14:paraId="727C2B2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1231" w:type="dxa"/>
                        <w:tcBorders>
                          <w:top w:val="nil"/>
                          <w:left w:val="nil"/>
                          <w:bottom w:val="nil"/>
                          <w:right w:val="nil"/>
                        </w:tcBorders>
                        <w:noWrap/>
                        <w:vAlign w:val="bottom"/>
                      </w:tcPr>
                      <w:p w14:paraId="2090CFCA" w14:textId="77777777" w:rsidR="00C75AA9" w:rsidRPr="006E740A" w:rsidRDefault="00C75AA9" w:rsidP="00DC1451">
                        <w:pPr>
                          <w:rPr>
                            <w:rFonts w:ascii="Times New Roman" w:hAnsi="Times New Roman"/>
                            <w:sz w:val="24"/>
                            <w:szCs w:val="24"/>
                            <w:lang w:val="uk-UA" w:eastAsia="ru-RU"/>
                          </w:rPr>
                        </w:pPr>
                      </w:p>
                    </w:tc>
                  </w:tr>
                  <w:tr w:rsidR="00C75AA9" w:rsidRPr="006E740A" w14:paraId="76E04CB4"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hideMark/>
                      </w:tcPr>
                      <w:p w14:paraId="46D7605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5225" w:type="dxa"/>
                        <w:tcBorders>
                          <w:top w:val="single" w:sz="4" w:space="0" w:color="auto"/>
                          <w:left w:val="nil"/>
                          <w:bottom w:val="single" w:sz="4" w:space="0" w:color="auto"/>
                          <w:right w:val="single" w:sz="4" w:space="0" w:color="auto"/>
                        </w:tcBorders>
                        <w:vAlign w:val="bottom"/>
                        <w:hideMark/>
                      </w:tcPr>
                      <w:p w14:paraId="4F96E1C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160*300</w:t>
                        </w:r>
                      </w:p>
                    </w:tc>
                    <w:tc>
                      <w:tcPr>
                        <w:tcW w:w="1231" w:type="dxa"/>
                        <w:tcBorders>
                          <w:top w:val="nil"/>
                          <w:left w:val="nil"/>
                          <w:bottom w:val="nil"/>
                          <w:right w:val="nil"/>
                        </w:tcBorders>
                        <w:noWrap/>
                        <w:vAlign w:val="bottom"/>
                        <w:hideMark/>
                      </w:tcPr>
                      <w:p w14:paraId="6A5FC39D" w14:textId="77777777" w:rsidR="00C75AA9" w:rsidRPr="006E740A" w:rsidRDefault="00C75AA9" w:rsidP="00DC1451">
                        <w:pPr>
                          <w:rPr>
                            <w:rFonts w:ascii="Times New Roman" w:hAnsi="Times New Roman"/>
                            <w:sz w:val="24"/>
                            <w:szCs w:val="24"/>
                            <w:lang w:val="uk-UA" w:eastAsia="ru-RU"/>
                          </w:rPr>
                        </w:pPr>
                      </w:p>
                    </w:tc>
                  </w:tr>
                  <w:tr w:rsidR="00C75AA9" w:rsidRPr="006E740A" w14:paraId="0286ED28"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hideMark/>
                      </w:tcPr>
                      <w:p w14:paraId="15EB7A1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5225" w:type="dxa"/>
                        <w:tcBorders>
                          <w:top w:val="single" w:sz="4" w:space="0" w:color="auto"/>
                          <w:left w:val="nil"/>
                          <w:bottom w:val="single" w:sz="4" w:space="0" w:color="auto"/>
                          <w:right w:val="single" w:sz="4" w:space="0" w:color="auto"/>
                        </w:tcBorders>
                        <w:vAlign w:val="bottom"/>
                        <w:hideMark/>
                      </w:tcPr>
                      <w:p w14:paraId="05B7C95B"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RAL 8017</w:t>
                        </w:r>
                      </w:p>
                    </w:tc>
                    <w:tc>
                      <w:tcPr>
                        <w:tcW w:w="1231" w:type="dxa"/>
                        <w:tcBorders>
                          <w:top w:val="nil"/>
                          <w:left w:val="nil"/>
                          <w:bottom w:val="nil"/>
                          <w:right w:val="nil"/>
                        </w:tcBorders>
                        <w:noWrap/>
                        <w:vAlign w:val="bottom"/>
                        <w:hideMark/>
                      </w:tcPr>
                      <w:p w14:paraId="76B46B57" w14:textId="77777777" w:rsidR="00C75AA9" w:rsidRPr="006E740A" w:rsidRDefault="00C75AA9" w:rsidP="00DC1451">
                        <w:pPr>
                          <w:rPr>
                            <w:rFonts w:ascii="Times New Roman" w:hAnsi="Times New Roman"/>
                            <w:sz w:val="24"/>
                            <w:szCs w:val="24"/>
                            <w:lang w:val="uk-UA" w:eastAsia="ru-RU"/>
                          </w:rPr>
                        </w:pPr>
                      </w:p>
                    </w:tc>
                  </w:tr>
                  <w:tr w:rsidR="00C75AA9" w:rsidRPr="006E740A" w14:paraId="68B2E09E" w14:textId="77777777" w:rsidTr="00DC1451">
                    <w:trPr>
                      <w:trHeight w:val="315"/>
                    </w:trPr>
                    <w:tc>
                      <w:tcPr>
                        <w:tcW w:w="2714" w:type="dxa"/>
                        <w:vMerge w:val="restart"/>
                        <w:tcBorders>
                          <w:top w:val="single" w:sz="4" w:space="0" w:color="auto"/>
                          <w:left w:val="single" w:sz="4" w:space="0" w:color="auto"/>
                          <w:bottom w:val="single" w:sz="4" w:space="0" w:color="000000"/>
                          <w:right w:val="single" w:sz="4" w:space="0" w:color="auto"/>
                        </w:tcBorders>
                        <w:vAlign w:val="center"/>
                        <w:hideMark/>
                      </w:tcPr>
                      <w:p w14:paraId="0D44D77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Модель, матеріал дверей</w:t>
                        </w:r>
                      </w:p>
                    </w:tc>
                    <w:tc>
                      <w:tcPr>
                        <w:tcW w:w="5225" w:type="dxa"/>
                        <w:tcBorders>
                          <w:top w:val="single" w:sz="4" w:space="0" w:color="auto"/>
                          <w:left w:val="single" w:sz="4" w:space="0" w:color="auto"/>
                          <w:bottom w:val="single" w:sz="4" w:space="0" w:color="auto"/>
                          <w:right w:val="single" w:sz="4" w:space="0" w:color="auto"/>
                        </w:tcBorders>
                        <w:vAlign w:val="bottom"/>
                        <w:hideMark/>
                      </w:tcPr>
                      <w:p w14:paraId="250A07EF"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Алюміній</w:t>
                        </w:r>
                      </w:p>
                    </w:tc>
                    <w:tc>
                      <w:tcPr>
                        <w:tcW w:w="1231" w:type="dxa"/>
                        <w:tcBorders>
                          <w:top w:val="nil"/>
                          <w:left w:val="nil"/>
                          <w:bottom w:val="nil"/>
                          <w:right w:val="nil"/>
                        </w:tcBorders>
                        <w:noWrap/>
                        <w:vAlign w:val="bottom"/>
                        <w:hideMark/>
                      </w:tcPr>
                      <w:p w14:paraId="0CDF2C4B" w14:textId="77777777" w:rsidR="00C75AA9" w:rsidRPr="006E740A" w:rsidRDefault="00C75AA9" w:rsidP="00DC1451">
                        <w:pPr>
                          <w:rPr>
                            <w:rFonts w:ascii="Times New Roman" w:hAnsi="Times New Roman"/>
                            <w:sz w:val="24"/>
                            <w:szCs w:val="24"/>
                            <w:lang w:val="uk-UA" w:eastAsia="ru-RU"/>
                          </w:rPr>
                        </w:pPr>
                      </w:p>
                    </w:tc>
                  </w:tr>
                  <w:tr w:rsidR="00C75AA9" w:rsidRPr="006E740A" w14:paraId="6BF15795" w14:textId="77777777" w:rsidTr="00DC1451">
                    <w:trPr>
                      <w:trHeight w:val="315"/>
                    </w:trPr>
                    <w:tc>
                      <w:tcPr>
                        <w:tcW w:w="2714" w:type="dxa"/>
                        <w:vMerge/>
                        <w:tcBorders>
                          <w:top w:val="nil"/>
                          <w:left w:val="single" w:sz="4" w:space="0" w:color="auto"/>
                          <w:bottom w:val="nil"/>
                          <w:right w:val="single" w:sz="4" w:space="0" w:color="auto"/>
                        </w:tcBorders>
                        <w:vAlign w:val="center"/>
                        <w:hideMark/>
                      </w:tcPr>
                      <w:p w14:paraId="31600BC4"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4CB031D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Двостулкова</w:t>
                        </w:r>
                      </w:p>
                    </w:tc>
                    <w:tc>
                      <w:tcPr>
                        <w:tcW w:w="1231" w:type="dxa"/>
                        <w:tcBorders>
                          <w:top w:val="nil"/>
                          <w:left w:val="nil"/>
                          <w:bottom w:val="nil"/>
                          <w:right w:val="nil"/>
                        </w:tcBorders>
                        <w:noWrap/>
                        <w:vAlign w:val="bottom"/>
                        <w:hideMark/>
                      </w:tcPr>
                      <w:p w14:paraId="1E743A68" w14:textId="77777777" w:rsidR="00C75AA9" w:rsidRPr="006E740A" w:rsidRDefault="00C75AA9" w:rsidP="00DC1451">
                        <w:pPr>
                          <w:rPr>
                            <w:rFonts w:ascii="Times New Roman" w:hAnsi="Times New Roman"/>
                            <w:sz w:val="24"/>
                            <w:szCs w:val="24"/>
                            <w:lang w:val="uk-UA" w:eastAsia="ru-RU"/>
                          </w:rPr>
                        </w:pPr>
                      </w:p>
                    </w:tc>
                  </w:tr>
                  <w:tr w:rsidR="00C75AA9" w:rsidRPr="006E740A" w14:paraId="3ED48E64" w14:textId="77777777" w:rsidTr="00DC1451">
                    <w:trPr>
                      <w:trHeight w:val="300"/>
                    </w:trPr>
                    <w:tc>
                      <w:tcPr>
                        <w:tcW w:w="2714" w:type="dxa"/>
                        <w:vMerge/>
                        <w:tcBorders>
                          <w:top w:val="nil"/>
                          <w:left w:val="single" w:sz="4" w:space="0" w:color="auto"/>
                          <w:bottom w:val="nil"/>
                          <w:right w:val="single" w:sz="4" w:space="0" w:color="auto"/>
                        </w:tcBorders>
                        <w:vAlign w:val="center"/>
                        <w:hideMark/>
                      </w:tcPr>
                      <w:p w14:paraId="24B9EAFD"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0B78A92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зверху фрамуга</w:t>
                        </w:r>
                      </w:p>
                    </w:tc>
                    <w:tc>
                      <w:tcPr>
                        <w:tcW w:w="1231" w:type="dxa"/>
                        <w:tcBorders>
                          <w:top w:val="nil"/>
                          <w:left w:val="nil"/>
                          <w:bottom w:val="nil"/>
                          <w:right w:val="nil"/>
                        </w:tcBorders>
                        <w:noWrap/>
                        <w:vAlign w:val="bottom"/>
                        <w:hideMark/>
                      </w:tcPr>
                      <w:p w14:paraId="2EFD19D3" w14:textId="77777777" w:rsidR="00C75AA9" w:rsidRPr="006E740A" w:rsidRDefault="00C75AA9" w:rsidP="00DC1451">
                        <w:pPr>
                          <w:rPr>
                            <w:rFonts w:ascii="Times New Roman" w:hAnsi="Times New Roman"/>
                            <w:sz w:val="24"/>
                            <w:szCs w:val="24"/>
                            <w:lang w:val="uk-UA" w:eastAsia="ru-RU"/>
                          </w:rPr>
                        </w:pPr>
                      </w:p>
                    </w:tc>
                  </w:tr>
                  <w:tr w:rsidR="00C75AA9" w:rsidRPr="006E740A" w14:paraId="7F167CDC"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7B676AE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Профіль</w:t>
                        </w:r>
                      </w:p>
                    </w:tc>
                    <w:tc>
                      <w:tcPr>
                        <w:tcW w:w="5225" w:type="dxa"/>
                        <w:tcBorders>
                          <w:top w:val="single" w:sz="4" w:space="0" w:color="auto"/>
                          <w:left w:val="nil"/>
                          <w:bottom w:val="single" w:sz="4" w:space="0" w:color="auto"/>
                          <w:right w:val="single" w:sz="4" w:space="0" w:color="auto"/>
                        </w:tcBorders>
                        <w:vAlign w:val="bottom"/>
                        <w:hideMark/>
                      </w:tcPr>
                      <w:p w14:paraId="497CA17E" w14:textId="77777777" w:rsidR="00C75AA9" w:rsidRPr="006E740A" w:rsidRDefault="00C75AA9" w:rsidP="00DC1451">
                        <w:pPr>
                          <w:rPr>
                            <w:rFonts w:ascii="Times New Roman" w:hAnsi="Times New Roman"/>
                            <w:sz w:val="24"/>
                            <w:szCs w:val="24"/>
                            <w:lang w:val="uk-UA" w:eastAsia="ru-RU"/>
                          </w:rPr>
                        </w:pPr>
                        <w:proofErr w:type="spellStart"/>
                        <w:r w:rsidRPr="006E740A">
                          <w:rPr>
                            <w:rFonts w:ascii="Times New Roman" w:hAnsi="Times New Roman"/>
                            <w:sz w:val="24"/>
                            <w:szCs w:val="24"/>
                            <w:lang w:val="uk-UA" w:eastAsia="ru-RU"/>
                          </w:rPr>
                          <w:t>Телпий</w:t>
                        </w:r>
                        <w:proofErr w:type="spellEnd"/>
                        <w:r w:rsidRPr="006E740A">
                          <w:rPr>
                            <w:rFonts w:ascii="Times New Roman" w:hAnsi="Times New Roman"/>
                            <w:sz w:val="24"/>
                            <w:szCs w:val="24"/>
                            <w:lang w:val="uk-UA" w:eastAsia="ru-RU"/>
                          </w:rPr>
                          <w:t xml:space="preserve"> алюміній</w:t>
                        </w:r>
                      </w:p>
                    </w:tc>
                    <w:tc>
                      <w:tcPr>
                        <w:tcW w:w="1231" w:type="dxa"/>
                        <w:tcBorders>
                          <w:top w:val="nil"/>
                          <w:left w:val="nil"/>
                          <w:bottom w:val="nil"/>
                          <w:right w:val="nil"/>
                        </w:tcBorders>
                        <w:noWrap/>
                        <w:vAlign w:val="bottom"/>
                        <w:hideMark/>
                      </w:tcPr>
                      <w:p w14:paraId="4D4C3192" w14:textId="77777777" w:rsidR="00C75AA9" w:rsidRPr="006E740A" w:rsidRDefault="00C75AA9" w:rsidP="00DC1451">
                        <w:pPr>
                          <w:rPr>
                            <w:rFonts w:ascii="Times New Roman" w:hAnsi="Times New Roman"/>
                            <w:sz w:val="24"/>
                            <w:szCs w:val="24"/>
                            <w:lang w:val="uk-UA" w:eastAsia="ru-RU"/>
                          </w:rPr>
                        </w:pPr>
                      </w:p>
                    </w:tc>
                  </w:tr>
                  <w:tr w:rsidR="00C75AA9" w:rsidRPr="006E740A" w14:paraId="16EF830A"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1CC1076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Монтажна ширина </w:t>
                        </w:r>
                        <w:proofErr w:type="spellStart"/>
                        <w:r w:rsidRPr="006E740A">
                          <w:rPr>
                            <w:rFonts w:ascii="Times New Roman" w:hAnsi="Times New Roman"/>
                            <w:sz w:val="24"/>
                            <w:szCs w:val="24"/>
                            <w:lang w:val="uk-UA" w:eastAsia="ru-RU"/>
                          </w:rPr>
                          <w:t>прфіля</w:t>
                        </w:r>
                        <w:proofErr w:type="spellEnd"/>
                        <w:r w:rsidRPr="006E740A">
                          <w:rPr>
                            <w:rFonts w:ascii="Times New Roman" w:hAnsi="Times New Roman"/>
                            <w:sz w:val="24"/>
                            <w:szCs w:val="24"/>
                            <w:lang w:val="uk-UA" w:eastAsia="ru-RU"/>
                          </w:rPr>
                          <w:t xml:space="preserve">     </w:t>
                        </w:r>
                      </w:p>
                    </w:tc>
                    <w:tc>
                      <w:tcPr>
                        <w:tcW w:w="5225" w:type="dxa"/>
                        <w:tcBorders>
                          <w:top w:val="single" w:sz="4" w:space="0" w:color="auto"/>
                          <w:left w:val="nil"/>
                          <w:bottom w:val="single" w:sz="4" w:space="0" w:color="auto"/>
                          <w:right w:val="single" w:sz="4" w:space="0" w:color="auto"/>
                        </w:tcBorders>
                        <w:vAlign w:val="bottom"/>
                        <w:hideMark/>
                      </w:tcPr>
                      <w:p w14:paraId="34468BAF"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7,6 см.</w:t>
                        </w:r>
                      </w:p>
                    </w:tc>
                    <w:tc>
                      <w:tcPr>
                        <w:tcW w:w="1231" w:type="dxa"/>
                        <w:tcBorders>
                          <w:top w:val="nil"/>
                          <w:left w:val="nil"/>
                          <w:bottom w:val="nil"/>
                          <w:right w:val="nil"/>
                        </w:tcBorders>
                        <w:noWrap/>
                        <w:vAlign w:val="bottom"/>
                        <w:hideMark/>
                      </w:tcPr>
                      <w:p w14:paraId="11697D10" w14:textId="77777777" w:rsidR="00C75AA9" w:rsidRPr="006E740A" w:rsidRDefault="00C75AA9" w:rsidP="00DC1451">
                        <w:pPr>
                          <w:rPr>
                            <w:rFonts w:ascii="Times New Roman" w:hAnsi="Times New Roman"/>
                            <w:sz w:val="24"/>
                            <w:szCs w:val="24"/>
                            <w:lang w:val="uk-UA" w:eastAsia="ru-RU"/>
                          </w:rPr>
                        </w:pPr>
                      </w:p>
                    </w:tc>
                  </w:tr>
                  <w:tr w:rsidR="00C75AA9" w:rsidRPr="006E740A" w14:paraId="57D4BCAC"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7D82E142"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Заповнення</w:t>
                        </w:r>
                      </w:p>
                    </w:tc>
                    <w:tc>
                      <w:tcPr>
                        <w:tcW w:w="5225" w:type="dxa"/>
                        <w:tcBorders>
                          <w:top w:val="single" w:sz="4" w:space="0" w:color="auto"/>
                          <w:left w:val="nil"/>
                          <w:bottom w:val="single" w:sz="4" w:space="0" w:color="auto"/>
                          <w:right w:val="single" w:sz="4" w:space="0" w:color="auto"/>
                        </w:tcBorders>
                        <w:vAlign w:val="bottom"/>
                        <w:hideMark/>
                      </w:tcPr>
                      <w:p w14:paraId="21089DE2"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Сендвіч-панель з алюмінієвим листом</w:t>
                        </w:r>
                      </w:p>
                    </w:tc>
                    <w:tc>
                      <w:tcPr>
                        <w:tcW w:w="1231" w:type="dxa"/>
                        <w:tcBorders>
                          <w:top w:val="nil"/>
                          <w:left w:val="nil"/>
                          <w:bottom w:val="nil"/>
                          <w:right w:val="nil"/>
                        </w:tcBorders>
                        <w:noWrap/>
                        <w:vAlign w:val="bottom"/>
                        <w:hideMark/>
                      </w:tcPr>
                      <w:p w14:paraId="629DB925" w14:textId="77777777" w:rsidR="00C75AA9" w:rsidRPr="006E740A" w:rsidRDefault="00C75AA9" w:rsidP="00DC1451">
                        <w:pPr>
                          <w:rPr>
                            <w:rFonts w:ascii="Times New Roman" w:hAnsi="Times New Roman"/>
                            <w:sz w:val="24"/>
                            <w:szCs w:val="24"/>
                            <w:lang w:val="uk-UA" w:eastAsia="ru-RU"/>
                          </w:rPr>
                        </w:pPr>
                      </w:p>
                    </w:tc>
                  </w:tr>
                  <w:tr w:rsidR="00C75AA9" w:rsidRPr="006E740A" w14:paraId="6E5B61EC" w14:textId="77777777" w:rsidTr="00DC1451">
                    <w:trPr>
                      <w:trHeight w:val="300"/>
                    </w:trPr>
                    <w:tc>
                      <w:tcPr>
                        <w:tcW w:w="2714" w:type="dxa"/>
                        <w:vMerge w:val="restart"/>
                        <w:tcBorders>
                          <w:top w:val="single" w:sz="4" w:space="0" w:color="auto"/>
                          <w:left w:val="single" w:sz="4" w:space="0" w:color="auto"/>
                          <w:bottom w:val="single" w:sz="4" w:space="0" w:color="000000"/>
                          <w:right w:val="single" w:sz="4" w:space="0" w:color="auto"/>
                        </w:tcBorders>
                        <w:vAlign w:val="center"/>
                        <w:hideMark/>
                      </w:tcPr>
                      <w:p w14:paraId="1756F278"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Фурнітура</w:t>
                        </w:r>
                      </w:p>
                    </w:tc>
                    <w:tc>
                      <w:tcPr>
                        <w:tcW w:w="5225" w:type="dxa"/>
                        <w:tcBorders>
                          <w:top w:val="single" w:sz="4" w:space="0" w:color="auto"/>
                          <w:left w:val="single" w:sz="4" w:space="0" w:color="auto"/>
                          <w:bottom w:val="single" w:sz="4" w:space="0" w:color="auto"/>
                          <w:right w:val="single" w:sz="4" w:space="0" w:color="auto"/>
                        </w:tcBorders>
                        <w:vAlign w:val="bottom"/>
                        <w:hideMark/>
                      </w:tcPr>
                      <w:p w14:paraId="7DA0B33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Петлі дверні (8 </w:t>
                        </w:r>
                        <w:proofErr w:type="spellStart"/>
                        <w:r w:rsidRPr="006E740A">
                          <w:rPr>
                            <w:rFonts w:ascii="Times New Roman" w:hAnsi="Times New Roman"/>
                            <w:sz w:val="24"/>
                            <w:szCs w:val="24"/>
                            <w:lang w:val="uk-UA" w:eastAsia="ru-RU"/>
                          </w:rPr>
                          <w:t>шт</w:t>
                        </w:r>
                        <w:proofErr w:type="spellEnd"/>
                        <w:r w:rsidRPr="006E740A">
                          <w:rPr>
                            <w:rFonts w:ascii="Times New Roman" w:hAnsi="Times New Roman"/>
                            <w:sz w:val="24"/>
                            <w:szCs w:val="24"/>
                            <w:lang w:val="uk-UA" w:eastAsia="ru-RU"/>
                          </w:rPr>
                          <w:t>)</w:t>
                        </w:r>
                      </w:p>
                    </w:tc>
                    <w:tc>
                      <w:tcPr>
                        <w:tcW w:w="1231" w:type="dxa"/>
                        <w:tcBorders>
                          <w:top w:val="nil"/>
                          <w:left w:val="nil"/>
                          <w:bottom w:val="nil"/>
                          <w:right w:val="nil"/>
                        </w:tcBorders>
                        <w:noWrap/>
                        <w:vAlign w:val="bottom"/>
                        <w:hideMark/>
                      </w:tcPr>
                      <w:p w14:paraId="19084C14" w14:textId="77777777" w:rsidR="00C75AA9" w:rsidRPr="006E740A" w:rsidRDefault="00C75AA9" w:rsidP="00DC1451">
                        <w:pPr>
                          <w:rPr>
                            <w:rFonts w:ascii="Times New Roman" w:hAnsi="Times New Roman"/>
                            <w:sz w:val="24"/>
                            <w:szCs w:val="24"/>
                            <w:lang w:val="uk-UA" w:eastAsia="ru-RU"/>
                          </w:rPr>
                        </w:pPr>
                      </w:p>
                    </w:tc>
                  </w:tr>
                  <w:tr w:rsidR="00C75AA9" w:rsidRPr="006E740A" w14:paraId="79B23C0E" w14:textId="77777777" w:rsidTr="00DC1451">
                    <w:trPr>
                      <w:trHeight w:val="300"/>
                    </w:trPr>
                    <w:tc>
                      <w:tcPr>
                        <w:tcW w:w="2714" w:type="dxa"/>
                        <w:vMerge/>
                        <w:tcBorders>
                          <w:top w:val="nil"/>
                          <w:left w:val="single" w:sz="4" w:space="0" w:color="auto"/>
                          <w:bottom w:val="nil"/>
                          <w:right w:val="single" w:sz="4" w:space="0" w:color="auto"/>
                        </w:tcBorders>
                        <w:vAlign w:val="center"/>
                        <w:hideMark/>
                      </w:tcPr>
                      <w:p w14:paraId="42C87F97"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20D38A3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Ззовні офісна ручка, зсередини </w:t>
                        </w:r>
                        <w:proofErr w:type="spellStart"/>
                        <w:r w:rsidRPr="006E740A">
                          <w:rPr>
                            <w:rFonts w:ascii="Times New Roman" w:hAnsi="Times New Roman"/>
                            <w:sz w:val="24"/>
                            <w:szCs w:val="24"/>
                            <w:lang w:val="uk-UA" w:eastAsia="ru-RU"/>
                          </w:rPr>
                          <w:t>нажимна</w:t>
                        </w:r>
                        <w:proofErr w:type="spellEnd"/>
                      </w:p>
                    </w:tc>
                    <w:tc>
                      <w:tcPr>
                        <w:tcW w:w="1231" w:type="dxa"/>
                        <w:tcBorders>
                          <w:top w:val="nil"/>
                          <w:left w:val="nil"/>
                          <w:bottom w:val="nil"/>
                          <w:right w:val="nil"/>
                        </w:tcBorders>
                        <w:noWrap/>
                        <w:vAlign w:val="bottom"/>
                        <w:hideMark/>
                      </w:tcPr>
                      <w:p w14:paraId="6E6A28F5" w14:textId="77777777" w:rsidR="00C75AA9" w:rsidRPr="006E740A" w:rsidRDefault="00C75AA9" w:rsidP="00DC1451">
                        <w:pPr>
                          <w:rPr>
                            <w:rFonts w:ascii="Times New Roman" w:hAnsi="Times New Roman"/>
                            <w:sz w:val="24"/>
                            <w:szCs w:val="24"/>
                            <w:lang w:val="uk-UA" w:eastAsia="ru-RU"/>
                          </w:rPr>
                        </w:pPr>
                      </w:p>
                    </w:tc>
                  </w:tr>
                  <w:tr w:rsidR="00C75AA9" w:rsidRPr="006E740A" w14:paraId="0697A091" w14:textId="77777777" w:rsidTr="00DC1451">
                    <w:trPr>
                      <w:trHeight w:val="300"/>
                    </w:trPr>
                    <w:tc>
                      <w:tcPr>
                        <w:tcW w:w="2714" w:type="dxa"/>
                        <w:vMerge/>
                        <w:tcBorders>
                          <w:top w:val="nil"/>
                          <w:left w:val="single" w:sz="4" w:space="0" w:color="auto"/>
                          <w:bottom w:val="nil"/>
                          <w:right w:val="single" w:sz="4" w:space="0" w:color="auto"/>
                        </w:tcBorders>
                        <w:vAlign w:val="center"/>
                        <w:hideMark/>
                      </w:tcPr>
                      <w:p w14:paraId="45B6EB6F"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1572CF0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Циліндр ключ/ключ</w:t>
                        </w:r>
                      </w:p>
                    </w:tc>
                    <w:tc>
                      <w:tcPr>
                        <w:tcW w:w="1231" w:type="dxa"/>
                        <w:tcBorders>
                          <w:top w:val="nil"/>
                          <w:left w:val="nil"/>
                          <w:bottom w:val="nil"/>
                          <w:right w:val="nil"/>
                        </w:tcBorders>
                        <w:noWrap/>
                        <w:vAlign w:val="bottom"/>
                        <w:hideMark/>
                      </w:tcPr>
                      <w:p w14:paraId="707D00E1" w14:textId="77777777" w:rsidR="00C75AA9" w:rsidRPr="006E740A" w:rsidRDefault="00C75AA9" w:rsidP="00DC1451">
                        <w:pPr>
                          <w:rPr>
                            <w:rFonts w:ascii="Times New Roman" w:hAnsi="Times New Roman"/>
                            <w:sz w:val="24"/>
                            <w:szCs w:val="24"/>
                            <w:lang w:val="uk-UA" w:eastAsia="ru-RU"/>
                          </w:rPr>
                        </w:pPr>
                      </w:p>
                    </w:tc>
                  </w:tr>
                  <w:tr w:rsidR="00C75AA9" w:rsidRPr="006E740A" w14:paraId="11C1B815" w14:textId="77777777" w:rsidTr="00DC1451">
                    <w:trPr>
                      <w:gridAfter w:val="2"/>
                      <w:wAfter w:w="6456" w:type="dxa"/>
                      <w:trHeight w:val="517"/>
                    </w:trPr>
                    <w:tc>
                      <w:tcPr>
                        <w:tcW w:w="2714" w:type="dxa"/>
                        <w:vMerge/>
                        <w:tcBorders>
                          <w:top w:val="nil"/>
                          <w:left w:val="single" w:sz="4" w:space="0" w:color="auto"/>
                          <w:bottom w:val="nil"/>
                          <w:right w:val="single" w:sz="4" w:space="0" w:color="auto"/>
                        </w:tcBorders>
                        <w:vAlign w:val="center"/>
                        <w:hideMark/>
                      </w:tcPr>
                      <w:p w14:paraId="01F792A7" w14:textId="77777777" w:rsidR="00C75AA9" w:rsidRPr="006E740A" w:rsidRDefault="00C75AA9" w:rsidP="00DC1451">
                        <w:pPr>
                          <w:rPr>
                            <w:rFonts w:ascii="Times New Roman" w:hAnsi="Times New Roman"/>
                            <w:sz w:val="24"/>
                            <w:szCs w:val="24"/>
                            <w:lang w:val="uk-UA" w:eastAsia="ru-RU"/>
                          </w:rPr>
                        </w:pPr>
                      </w:p>
                    </w:tc>
                  </w:tr>
                  <w:tr w:rsidR="00C75AA9" w:rsidRPr="006E740A" w14:paraId="37D9DDEE"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4FBFC5F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Поріг</w:t>
                        </w:r>
                      </w:p>
                    </w:tc>
                    <w:tc>
                      <w:tcPr>
                        <w:tcW w:w="5225" w:type="dxa"/>
                        <w:tcBorders>
                          <w:top w:val="single" w:sz="4" w:space="0" w:color="auto"/>
                          <w:left w:val="nil"/>
                          <w:bottom w:val="single" w:sz="4" w:space="0" w:color="auto"/>
                          <w:right w:val="single" w:sz="4" w:space="0" w:color="auto"/>
                        </w:tcBorders>
                        <w:vAlign w:val="bottom"/>
                        <w:hideMark/>
                      </w:tcPr>
                      <w:p w14:paraId="0B195D8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Теплий</w:t>
                        </w:r>
                      </w:p>
                    </w:tc>
                    <w:tc>
                      <w:tcPr>
                        <w:tcW w:w="1231" w:type="dxa"/>
                        <w:tcBorders>
                          <w:top w:val="nil"/>
                          <w:left w:val="nil"/>
                          <w:bottom w:val="nil"/>
                          <w:right w:val="nil"/>
                        </w:tcBorders>
                        <w:noWrap/>
                        <w:vAlign w:val="bottom"/>
                        <w:hideMark/>
                      </w:tcPr>
                      <w:p w14:paraId="6725FFF9" w14:textId="77777777" w:rsidR="00C75AA9" w:rsidRPr="006E740A" w:rsidRDefault="00C75AA9" w:rsidP="00DC1451">
                        <w:pPr>
                          <w:rPr>
                            <w:rFonts w:ascii="Times New Roman" w:hAnsi="Times New Roman"/>
                            <w:sz w:val="24"/>
                            <w:szCs w:val="24"/>
                            <w:lang w:val="uk-UA" w:eastAsia="ru-RU"/>
                          </w:rPr>
                        </w:pPr>
                      </w:p>
                    </w:tc>
                  </w:tr>
                  <w:tr w:rsidR="00C75AA9" w:rsidRPr="006E740A" w14:paraId="09B941AA"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tcPr>
                      <w:p w14:paraId="3C23D192" w14:textId="77777777" w:rsidR="00C75AA9" w:rsidRPr="006E740A" w:rsidRDefault="00C75AA9" w:rsidP="00DC1451">
                        <w:pPr>
                          <w:rPr>
                            <w:rFonts w:ascii="Times New Roman" w:hAnsi="Times New Roman"/>
                            <w:sz w:val="24"/>
                            <w:szCs w:val="24"/>
                            <w:lang w:val="uk-UA" w:eastAsia="ru-RU"/>
                          </w:rPr>
                        </w:pPr>
                        <w:proofErr w:type="spellStart"/>
                        <w:r w:rsidRPr="006E740A">
                          <w:rPr>
                            <w:rFonts w:ascii="Times New Roman" w:hAnsi="Times New Roman"/>
                            <w:sz w:val="24"/>
                            <w:szCs w:val="24"/>
                            <w:lang w:val="uk-UA" w:eastAsia="ru-RU"/>
                          </w:rPr>
                          <w:t>Дотягувач</w:t>
                        </w:r>
                        <w:proofErr w:type="spellEnd"/>
                      </w:p>
                    </w:tc>
                    <w:tc>
                      <w:tcPr>
                        <w:tcW w:w="5225" w:type="dxa"/>
                        <w:tcBorders>
                          <w:top w:val="single" w:sz="4" w:space="0" w:color="auto"/>
                          <w:left w:val="nil"/>
                          <w:bottom w:val="single" w:sz="4" w:space="0" w:color="auto"/>
                          <w:right w:val="single" w:sz="4" w:space="0" w:color="auto"/>
                        </w:tcBorders>
                        <w:vAlign w:val="bottom"/>
                      </w:tcPr>
                      <w:p w14:paraId="452BAD4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Так</w:t>
                        </w:r>
                      </w:p>
                    </w:tc>
                    <w:tc>
                      <w:tcPr>
                        <w:tcW w:w="1231" w:type="dxa"/>
                        <w:tcBorders>
                          <w:top w:val="nil"/>
                          <w:left w:val="nil"/>
                          <w:bottom w:val="nil"/>
                          <w:right w:val="nil"/>
                        </w:tcBorders>
                        <w:noWrap/>
                        <w:vAlign w:val="bottom"/>
                      </w:tcPr>
                      <w:p w14:paraId="37A32B19" w14:textId="77777777" w:rsidR="00C75AA9" w:rsidRPr="006E740A" w:rsidRDefault="00C75AA9" w:rsidP="00DC1451">
                        <w:pPr>
                          <w:rPr>
                            <w:rFonts w:ascii="Times New Roman" w:hAnsi="Times New Roman"/>
                            <w:sz w:val="24"/>
                            <w:szCs w:val="24"/>
                            <w:lang w:val="uk-UA" w:eastAsia="ru-RU"/>
                          </w:rPr>
                        </w:pPr>
                      </w:p>
                    </w:tc>
                  </w:tr>
                  <w:tr w:rsidR="00C75AA9" w:rsidRPr="006E740A" w14:paraId="07384858"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tcPr>
                      <w:p w14:paraId="2318D99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Додатково</w:t>
                        </w:r>
                      </w:p>
                    </w:tc>
                    <w:tc>
                      <w:tcPr>
                        <w:tcW w:w="5225" w:type="dxa"/>
                        <w:tcBorders>
                          <w:top w:val="single" w:sz="4" w:space="0" w:color="auto"/>
                          <w:left w:val="nil"/>
                          <w:bottom w:val="single" w:sz="4" w:space="0" w:color="auto"/>
                          <w:right w:val="single" w:sz="4" w:space="0" w:color="auto"/>
                        </w:tcBorders>
                        <w:vAlign w:val="bottom"/>
                      </w:tcPr>
                      <w:p w14:paraId="0B6076F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Обладнати замком з електромеханічною защіпкою для дистанційного відмикання дверей за допомогою кнопки</w:t>
                        </w:r>
                      </w:p>
                    </w:tc>
                    <w:tc>
                      <w:tcPr>
                        <w:tcW w:w="1231" w:type="dxa"/>
                        <w:tcBorders>
                          <w:top w:val="nil"/>
                          <w:left w:val="nil"/>
                          <w:bottom w:val="nil"/>
                          <w:right w:val="nil"/>
                        </w:tcBorders>
                        <w:noWrap/>
                        <w:vAlign w:val="bottom"/>
                      </w:tcPr>
                      <w:p w14:paraId="0EC06D93" w14:textId="77777777" w:rsidR="00C75AA9" w:rsidRPr="006E740A" w:rsidRDefault="00C75AA9" w:rsidP="00DC1451">
                        <w:pPr>
                          <w:rPr>
                            <w:rFonts w:ascii="Times New Roman" w:hAnsi="Times New Roman"/>
                            <w:sz w:val="24"/>
                            <w:szCs w:val="24"/>
                            <w:lang w:val="uk-UA" w:eastAsia="ru-RU"/>
                          </w:rPr>
                        </w:pPr>
                      </w:p>
                    </w:tc>
                  </w:tr>
                </w:tbl>
                <w:p w14:paraId="2E5967C5" w14:textId="77777777" w:rsidR="00C75AA9" w:rsidRPr="006E740A" w:rsidRDefault="00C75AA9" w:rsidP="00DC1451">
                  <w:pPr>
                    <w:jc w:val="center"/>
                    <w:rPr>
                      <w:rFonts w:ascii="Times New Roman" w:hAnsi="Times New Roman"/>
                      <w:b/>
                      <w:bCs/>
                      <w:sz w:val="24"/>
                      <w:szCs w:val="24"/>
                      <w:u w:val="single"/>
                      <w:lang w:val="uk-UA" w:eastAsia="ru-RU"/>
                    </w:rPr>
                  </w:pPr>
                </w:p>
                <w:p w14:paraId="008498B8" w14:textId="77777777" w:rsidR="00C75AA9" w:rsidRPr="006E740A" w:rsidRDefault="00C75AA9" w:rsidP="00DC1451">
                  <w:pPr>
                    <w:jc w:val="center"/>
                    <w:rPr>
                      <w:rFonts w:ascii="Times New Roman" w:hAnsi="Times New Roman"/>
                      <w:b/>
                      <w:bCs/>
                      <w:sz w:val="24"/>
                      <w:szCs w:val="24"/>
                      <w:u w:val="single"/>
                      <w:lang w:val="uk-UA" w:eastAsia="ru-RU"/>
                    </w:rPr>
                  </w:pPr>
                </w:p>
                <w:p w14:paraId="79E3716E" w14:textId="77777777" w:rsidR="00C75AA9" w:rsidRPr="006E740A" w:rsidRDefault="00C75AA9" w:rsidP="00DC1451">
                  <w:pPr>
                    <w:jc w:val="center"/>
                    <w:rPr>
                      <w:rFonts w:ascii="Times New Roman" w:hAnsi="Times New Roman"/>
                      <w:b/>
                      <w:bCs/>
                      <w:sz w:val="24"/>
                      <w:szCs w:val="24"/>
                      <w:u w:val="single"/>
                      <w:lang w:val="uk-UA" w:eastAsia="ru-RU"/>
                    </w:rPr>
                  </w:pPr>
                </w:p>
              </w:tc>
            </w:tr>
            <w:tr w:rsidR="00C75AA9" w:rsidRPr="006E740A" w14:paraId="4AAB6A3D" w14:textId="77777777" w:rsidTr="00DC1451">
              <w:trPr>
                <w:trHeight w:val="315"/>
              </w:trPr>
              <w:tc>
                <w:tcPr>
                  <w:tcW w:w="2943" w:type="dxa"/>
                  <w:gridSpan w:val="3"/>
                  <w:tcBorders>
                    <w:top w:val="single" w:sz="4" w:space="0" w:color="auto"/>
                    <w:left w:val="single" w:sz="4" w:space="0" w:color="auto"/>
                    <w:bottom w:val="single" w:sz="4" w:space="0" w:color="auto"/>
                    <w:right w:val="single" w:sz="4" w:space="0" w:color="auto"/>
                  </w:tcBorders>
                  <w:vAlign w:val="center"/>
                </w:tcPr>
                <w:p w14:paraId="3F942B9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lastRenderedPageBreak/>
                    <w:t>Кількість (шт.)</w:t>
                  </w:r>
                </w:p>
              </w:tc>
              <w:tc>
                <w:tcPr>
                  <w:tcW w:w="5137" w:type="dxa"/>
                  <w:tcBorders>
                    <w:top w:val="single" w:sz="4" w:space="0" w:color="auto"/>
                    <w:left w:val="nil"/>
                    <w:bottom w:val="single" w:sz="4" w:space="0" w:color="auto"/>
                    <w:right w:val="single" w:sz="4" w:space="0" w:color="auto"/>
                  </w:tcBorders>
                  <w:vAlign w:val="bottom"/>
                </w:tcPr>
                <w:p w14:paraId="32598C6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1932" w:type="dxa"/>
                  <w:tcBorders>
                    <w:top w:val="nil"/>
                    <w:left w:val="nil"/>
                    <w:bottom w:val="nil"/>
                    <w:right w:val="nil"/>
                  </w:tcBorders>
                  <w:noWrap/>
                  <w:vAlign w:val="bottom"/>
                </w:tcPr>
                <w:p w14:paraId="306C6D57" w14:textId="77777777" w:rsidR="00C75AA9" w:rsidRPr="006E740A" w:rsidRDefault="00C75AA9" w:rsidP="00DC1451">
                  <w:pPr>
                    <w:rPr>
                      <w:rFonts w:ascii="Times New Roman" w:hAnsi="Times New Roman"/>
                      <w:sz w:val="24"/>
                      <w:szCs w:val="24"/>
                      <w:lang w:val="uk-UA" w:eastAsia="ru-RU"/>
                    </w:rPr>
                  </w:pPr>
                </w:p>
              </w:tc>
            </w:tr>
            <w:tr w:rsidR="00C75AA9" w:rsidRPr="006E740A" w14:paraId="41FA572D" w14:textId="77777777" w:rsidTr="00DC1451">
              <w:trPr>
                <w:trHeight w:val="315"/>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2D17728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5137" w:type="dxa"/>
                  <w:tcBorders>
                    <w:top w:val="single" w:sz="4" w:space="0" w:color="auto"/>
                    <w:left w:val="nil"/>
                    <w:bottom w:val="single" w:sz="4" w:space="0" w:color="auto"/>
                    <w:right w:val="single" w:sz="4" w:space="0" w:color="auto"/>
                  </w:tcBorders>
                  <w:vAlign w:val="bottom"/>
                  <w:hideMark/>
                </w:tcPr>
                <w:p w14:paraId="7790E8F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90*225</w:t>
                  </w:r>
                </w:p>
              </w:tc>
              <w:tc>
                <w:tcPr>
                  <w:tcW w:w="1932" w:type="dxa"/>
                  <w:tcBorders>
                    <w:top w:val="nil"/>
                    <w:left w:val="nil"/>
                    <w:bottom w:val="nil"/>
                    <w:right w:val="nil"/>
                  </w:tcBorders>
                  <w:noWrap/>
                  <w:vAlign w:val="bottom"/>
                  <w:hideMark/>
                </w:tcPr>
                <w:p w14:paraId="0D45988F" w14:textId="77777777" w:rsidR="00C75AA9" w:rsidRPr="006E740A" w:rsidRDefault="00C75AA9" w:rsidP="00DC1451">
                  <w:pPr>
                    <w:rPr>
                      <w:rFonts w:ascii="Times New Roman" w:hAnsi="Times New Roman"/>
                      <w:sz w:val="24"/>
                      <w:szCs w:val="24"/>
                      <w:lang w:val="uk-UA" w:eastAsia="ru-RU"/>
                    </w:rPr>
                  </w:pPr>
                </w:p>
              </w:tc>
            </w:tr>
            <w:tr w:rsidR="00C75AA9" w:rsidRPr="006E740A" w14:paraId="0CF8EE9F" w14:textId="77777777" w:rsidTr="00DC1451">
              <w:trPr>
                <w:trHeight w:val="315"/>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3BEF402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5137" w:type="dxa"/>
                  <w:tcBorders>
                    <w:top w:val="single" w:sz="4" w:space="0" w:color="auto"/>
                    <w:left w:val="nil"/>
                    <w:bottom w:val="single" w:sz="4" w:space="0" w:color="auto"/>
                    <w:right w:val="single" w:sz="4" w:space="0" w:color="auto"/>
                  </w:tcBorders>
                  <w:vAlign w:val="bottom"/>
                  <w:hideMark/>
                </w:tcPr>
                <w:p w14:paraId="647CD3B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Дуб </w:t>
                  </w:r>
                  <w:proofErr w:type="spellStart"/>
                  <w:r w:rsidRPr="006E740A">
                    <w:rPr>
                      <w:rFonts w:ascii="Times New Roman" w:hAnsi="Times New Roman"/>
                      <w:sz w:val="24"/>
                      <w:szCs w:val="24"/>
                      <w:lang w:val="uk-UA" w:eastAsia="ru-RU"/>
                    </w:rPr>
                    <w:t>Тернер</w:t>
                  </w:r>
                  <w:proofErr w:type="spellEnd"/>
                  <w:r w:rsidRPr="006E740A">
                    <w:rPr>
                      <w:rFonts w:ascii="Times New Roman" w:hAnsi="Times New Roman"/>
                      <w:sz w:val="24"/>
                      <w:szCs w:val="24"/>
                      <w:lang w:val="uk-UA" w:eastAsia="ru-RU"/>
                    </w:rPr>
                    <w:t xml:space="preserve"> </w:t>
                  </w:r>
                  <w:proofErr w:type="spellStart"/>
                  <w:r w:rsidRPr="006E740A">
                    <w:rPr>
                      <w:rFonts w:ascii="Times New Roman" w:hAnsi="Times New Roman"/>
                      <w:sz w:val="24"/>
                      <w:szCs w:val="24"/>
                      <w:lang w:val="uk-UA" w:eastAsia="ru-RU"/>
                    </w:rPr>
                    <w:t>Тофі</w:t>
                  </w:r>
                  <w:proofErr w:type="spellEnd"/>
                  <w:r w:rsidRPr="006E740A">
                    <w:rPr>
                      <w:rFonts w:ascii="Times New Roman" w:hAnsi="Times New Roman"/>
                      <w:sz w:val="24"/>
                      <w:szCs w:val="24"/>
                      <w:lang w:val="uk-UA" w:eastAsia="ru-RU"/>
                    </w:rPr>
                    <w:t xml:space="preserve"> (двостороння)</w:t>
                  </w:r>
                </w:p>
              </w:tc>
              <w:tc>
                <w:tcPr>
                  <w:tcW w:w="1932" w:type="dxa"/>
                  <w:tcBorders>
                    <w:top w:val="nil"/>
                    <w:left w:val="nil"/>
                    <w:bottom w:val="nil"/>
                    <w:right w:val="nil"/>
                  </w:tcBorders>
                  <w:noWrap/>
                  <w:vAlign w:val="bottom"/>
                  <w:hideMark/>
                </w:tcPr>
                <w:p w14:paraId="23D3BCA6" w14:textId="77777777" w:rsidR="00C75AA9" w:rsidRPr="006E740A" w:rsidRDefault="00C75AA9" w:rsidP="00DC1451">
                  <w:pPr>
                    <w:rPr>
                      <w:rFonts w:ascii="Times New Roman" w:hAnsi="Times New Roman"/>
                      <w:sz w:val="24"/>
                      <w:szCs w:val="24"/>
                      <w:lang w:val="uk-UA" w:eastAsia="ru-RU"/>
                    </w:rPr>
                  </w:pPr>
                </w:p>
              </w:tc>
            </w:tr>
            <w:tr w:rsidR="00C75AA9" w:rsidRPr="006E740A" w14:paraId="16F30C31" w14:textId="77777777" w:rsidTr="00DC1451">
              <w:trPr>
                <w:trHeight w:val="315"/>
              </w:trPr>
              <w:tc>
                <w:tcPr>
                  <w:tcW w:w="2943" w:type="dxa"/>
                  <w:gridSpan w:val="3"/>
                  <w:vMerge w:val="restart"/>
                  <w:tcBorders>
                    <w:top w:val="single" w:sz="4" w:space="0" w:color="auto"/>
                    <w:left w:val="single" w:sz="4" w:space="0" w:color="auto"/>
                    <w:bottom w:val="single" w:sz="4" w:space="0" w:color="000000"/>
                    <w:right w:val="single" w:sz="4" w:space="0" w:color="auto"/>
                  </w:tcBorders>
                  <w:vAlign w:val="center"/>
                  <w:hideMark/>
                </w:tcPr>
                <w:p w14:paraId="44E6F3B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Модель, матеріал дверей</w:t>
                  </w:r>
                </w:p>
              </w:tc>
              <w:tc>
                <w:tcPr>
                  <w:tcW w:w="5137" w:type="dxa"/>
                  <w:tcBorders>
                    <w:top w:val="single" w:sz="4" w:space="0" w:color="auto"/>
                    <w:left w:val="single" w:sz="4" w:space="0" w:color="auto"/>
                    <w:bottom w:val="single" w:sz="4" w:space="0" w:color="auto"/>
                    <w:right w:val="single" w:sz="4" w:space="0" w:color="auto"/>
                  </w:tcBorders>
                  <w:vAlign w:val="bottom"/>
                  <w:hideMark/>
                </w:tcPr>
                <w:p w14:paraId="6B20CF4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ПВХ</w:t>
                  </w:r>
                </w:p>
              </w:tc>
              <w:tc>
                <w:tcPr>
                  <w:tcW w:w="1932" w:type="dxa"/>
                  <w:tcBorders>
                    <w:top w:val="nil"/>
                    <w:left w:val="nil"/>
                    <w:bottom w:val="nil"/>
                    <w:right w:val="nil"/>
                  </w:tcBorders>
                  <w:noWrap/>
                  <w:vAlign w:val="bottom"/>
                  <w:hideMark/>
                </w:tcPr>
                <w:p w14:paraId="64BBE2A7" w14:textId="77777777" w:rsidR="00C75AA9" w:rsidRPr="006E740A" w:rsidRDefault="00C75AA9" w:rsidP="00DC1451">
                  <w:pPr>
                    <w:rPr>
                      <w:rFonts w:ascii="Times New Roman" w:hAnsi="Times New Roman"/>
                      <w:sz w:val="24"/>
                      <w:szCs w:val="24"/>
                      <w:lang w:val="uk-UA" w:eastAsia="ru-RU"/>
                    </w:rPr>
                  </w:pPr>
                </w:p>
              </w:tc>
            </w:tr>
            <w:tr w:rsidR="00C75AA9" w:rsidRPr="006E740A" w14:paraId="7D03ABE9" w14:textId="77777777" w:rsidTr="00DC1451">
              <w:trPr>
                <w:trHeight w:val="315"/>
              </w:trPr>
              <w:tc>
                <w:tcPr>
                  <w:tcW w:w="2943" w:type="dxa"/>
                  <w:gridSpan w:val="3"/>
                  <w:vMerge/>
                  <w:tcBorders>
                    <w:top w:val="nil"/>
                    <w:left w:val="single" w:sz="4" w:space="0" w:color="auto"/>
                    <w:bottom w:val="nil"/>
                    <w:right w:val="single" w:sz="4" w:space="0" w:color="auto"/>
                  </w:tcBorders>
                  <w:vAlign w:val="center"/>
                  <w:hideMark/>
                </w:tcPr>
                <w:p w14:paraId="05278062" w14:textId="77777777" w:rsidR="00C75AA9" w:rsidRPr="006E740A" w:rsidRDefault="00C75AA9" w:rsidP="00DC1451">
                  <w:pPr>
                    <w:rPr>
                      <w:rFonts w:ascii="Times New Roman" w:hAnsi="Times New Roman"/>
                      <w:sz w:val="24"/>
                      <w:szCs w:val="24"/>
                      <w:lang w:val="uk-UA" w:eastAsia="ru-RU"/>
                    </w:rPr>
                  </w:pPr>
                </w:p>
              </w:tc>
              <w:tc>
                <w:tcPr>
                  <w:tcW w:w="5137" w:type="dxa"/>
                  <w:tcBorders>
                    <w:top w:val="single" w:sz="4" w:space="0" w:color="auto"/>
                    <w:left w:val="single" w:sz="4" w:space="0" w:color="auto"/>
                    <w:bottom w:val="single" w:sz="4" w:space="0" w:color="auto"/>
                    <w:right w:val="single" w:sz="4" w:space="0" w:color="auto"/>
                  </w:tcBorders>
                  <w:vAlign w:val="bottom"/>
                  <w:hideMark/>
                </w:tcPr>
                <w:p w14:paraId="5774D52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одностулкова</w:t>
                  </w:r>
                </w:p>
              </w:tc>
              <w:tc>
                <w:tcPr>
                  <w:tcW w:w="1932" w:type="dxa"/>
                  <w:tcBorders>
                    <w:top w:val="nil"/>
                    <w:left w:val="nil"/>
                    <w:bottom w:val="nil"/>
                    <w:right w:val="nil"/>
                  </w:tcBorders>
                  <w:noWrap/>
                  <w:vAlign w:val="bottom"/>
                  <w:hideMark/>
                </w:tcPr>
                <w:p w14:paraId="38219FFE" w14:textId="77777777" w:rsidR="00C75AA9" w:rsidRPr="006E740A" w:rsidRDefault="00C75AA9" w:rsidP="00DC1451">
                  <w:pPr>
                    <w:rPr>
                      <w:rFonts w:ascii="Times New Roman" w:hAnsi="Times New Roman"/>
                      <w:sz w:val="24"/>
                      <w:szCs w:val="24"/>
                      <w:lang w:val="uk-UA" w:eastAsia="ru-RU"/>
                    </w:rPr>
                  </w:pPr>
                </w:p>
              </w:tc>
            </w:tr>
            <w:tr w:rsidR="00C75AA9" w:rsidRPr="006E740A" w14:paraId="079AAC41" w14:textId="77777777" w:rsidTr="00DC1451">
              <w:trPr>
                <w:trHeight w:val="300"/>
              </w:trPr>
              <w:tc>
                <w:tcPr>
                  <w:tcW w:w="2943" w:type="dxa"/>
                  <w:gridSpan w:val="3"/>
                  <w:vMerge/>
                  <w:tcBorders>
                    <w:top w:val="nil"/>
                    <w:left w:val="single" w:sz="4" w:space="0" w:color="auto"/>
                    <w:bottom w:val="nil"/>
                    <w:right w:val="single" w:sz="4" w:space="0" w:color="auto"/>
                  </w:tcBorders>
                  <w:vAlign w:val="center"/>
                  <w:hideMark/>
                </w:tcPr>
                <w:p w14:paraId="10E70548" w14:textId="77777777" w:rsidR="00C75AA9" w:rsidRPr="006E740A" w:rsidRDefault="00C75AA9" w:rsidP="00DC1451">
                  <w:pPr>
                    <w:rPr>
                      <w:rFonts w:ascii="Times New Roman" w:hAnsi="Times New Roman"/>
                      <w:sz w:val="24"/>
                      <w:szCs w:val="24"/>
                      <w:lang w:val="uk-UA" w:eastAsia="ru-RU"/>
                    </w:rPr>
                  </w:pPr>
                </w:p>
              </w:tc>
              <w:tc>
                <w:tcPr>
                  <w:tcW w:w="5137" w:type="dxa"/>
                  <w:tcBorders>
                    <w:top w:val="single" w:sz="4" w:space="0" w:color="auto"/>
                    <w:left w:val="single" w:sz="4" w:space="0" w:color="auto"/>
                    <w:bottom w:val="single" w:sz="4" w:space="0" w:color="auto"/>
                    <w:right w:val="single" w:sz="4" w:space="0" w:color="auto"/>
                  </w:tcBorders>
                  <w:vAlign w:val="bottom"/>
                  <w:hideMark/>
                </w:tcPr>
                <w:p w14:paraId="09C2438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Без фрамуги зверху</w:t>
                  </w:r>
                </w:p>
              </w:tc>
              <w:tc>
                <w:tcPr>
                  <w:tcW w:w="1932" w:type="dxa"/>
                  <w:tcBorders>
                    <w:top w:val="nil"/>
                    <w:left w:val="nil"/>
                    <w:bottom w:val="nil"/>
                    <w:right w:val="nil"/>
                  </w:tcBorders>
                  <w:noWrap/>
                  <w:vAlign w:val="bottom"/>
                  <w:hideMark/>
                </w:tcPr>
                <w:p w14:paraId="7CA601A9" w14:textId="77777777" w:rsidR="00C75AA9" w:rsidRPr="006E740A" w:rsidRDefault="00C75AA9" w:rsidP="00DC1451">
                  <w:pPr>
                    <w:rPr>
                      <w:rFonts w:ascii="Times New Roman" w:hAnsi="Times New Roman"/>
                      <w:sz w:val="24"/>
                      <w:szCs w:val="24"/>
                      <w:lang w:val="uk-UA" w:eastAsia="ru-RU"/>
                    </w:rPr>
                  </w:pPr>
                </w:p>
              </w:tc>
            </w:tr>
            <w:tr w:rsidR="00C75AA9" w:rsidRPr="006E740A" w14:paraId="4D278F69"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53CEF6D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Профіль</w:t>
                  </w:r>
                </w:p>
              </w:tc>
              <w:tc>
                <w:tcPr>
                  <w:tcW w:w="5137" w:type="dxa"/>
                  <w:tcBorders>
                    <w:top w:val="single" w:sz="4" w:space="0" w:color="auto"/>
                    <w:left w:val="nil"/>
                    <w:bottom w:val="single" w:sz="4" w:space="0" w:color="auto"/>
                    <w:right w:val="single" w:sz="4" w:space="0" w:color="auto"/>
                  </w:tcBorders>
                  <w:vAlign w:val="bottom"/>
                  <w:hideMark/>
                </w:tcPr>
                <w:p w14:paraId="45E00C3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5 камерного</w:t>
                  </w:r>
                </w:p>
              </w:tc>
              <w:tc>
                <w:tcPr>
                  <w:tcW w:w="1932" w:type="dxa"/>
                  <w:tcBorders>
                    <w:top w:val="nil"/>
                    <w:left w:val="nil"/>
                    <w:bottom w:val="nil"/>
                    <w:right w:val="nil"/>
                  </w:tcBorders>
                  <w:noWrap/>
                  <w:vAlign w:val="bottom"/>
                  <w:hideMark/>
                </w:tcPr>
                <w:p w14:paraId="3F4174B8" w14:textId="77777777" w:rsidR="00C75AA9" w:rsidRPr="006E740A" w:rsidRDefault="00C75AA9" w:rsidP="00DC1451">
                  <w:pPr>
                    <w:rPr>
                      <w:rFonts w:ascii="Times New Roman" w:hAnsi="Times New Roman"/>
                      <w:sz w:val="24"/>
                      <w:szCs w:val="24"/>
                      <w:lang w:val="uk-UA" w:eastAsia="ru-RU"/>
                    </w:rPr>
                  </w:pPr>
                </w:p>
              </w:tc>
            </w:tr>
            <w:tr w:rsidR="00C75AA9" w:rsidRPr="006E740A" w14:paraId="6D89A04C"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01B57D7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Монтажна ширина </w:t>
                  </w:r>
                  <w:proofErr w:type="spellStart"/>
                  <w:r w:rsidRPr="006E740A">
                    <w:rPr>
                      <w:rFonts w:ascii="Times New Roman" w:hAnsi="Times New Roman"/>
                      <w:sz w:val="24"/>
                      <w:szCs w:val="24"/>
                      <w:lang w:val="uk-UA" w:eastAsia="ru-RU"/>
                    </w:rPr>
                    <w:t>прфіля</w:t>
                  </w:r>
                  <w:proofErr w:type="spellEnd"/>
                  <w:r w:rsidRPr="006E740A">
                    <w:rPr>
                      <w:rFonts w:ascii="Times New Roman" w:hAnsi="Times New Roman"/>
                      <w:sz w:val="24"/>
                      <w:szCs w:val="24"/>
                      <w:lang w:val="uk-UA" w:eastAsia="ru-RU"/>
                    </w:rPr>
                    <w:t xml:space="preserve">     </w:t>
                  </w:r>
                </w:p>
              </w:tc>
              <w:tc>
                <w:tcPr>
                  <w:tcW w:w="5137" w:type="dxa"/>
                  <w:tcBorders>
                    <w:top w:val="single" w:sz="4" w:space="0" w:color="auto"/>
                    <w:left w:val="nil"/>
                    <w:bottom w:val="single" w:sz="4" w:space="0" w:color="auto"/>
                    <w:right w:val="single" w:sz="4" w:space="0" w:color="auto"/>
                  </w:tcBorders>
                  <w:vAlign w:val="bottom"/>
                  <w:hideMark/>
                </w:tcPr>
                <w:p w14:paraId="2A9A512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7,6 см.</w:t>
                  </w:r>
                </w:p>
              </w:tc>
              <w:tc>
                <w:tcPr>
                  <w:tcW w:w="1932" w:type="dxa"/>
                  <w:tcBorders>
                    <w:top w:val="nil"/>
                    <w:left w:val="nil"/>
                    <w:bottom w:val="nil"/>
                    <w:right w:val="nil"/>
                  </w:tcBorders>
                  <w:noWrap/>
                  <w:vAlign w:val="bottom"/>
                  <w:hideMark/>
                </w:tcPr>
                <w:p w14:paraId="7D277392" w14:textId="77777777" w:rsidR="00C75AA9" w:rsidRPr="006E740A" w:rsidRDefault="00C75AA9" w:rsidP="00DC1451">
                  <w:pPr>
                    <w:rPr>
                      <w:rFonts w:ascii="Times New Roman" w:hAnsi="Times New Roman"/>
                      <w:sz w:val="24"/>
                      <w:szCs w:val="24"/>
                      <w:lang w:val="uk-UA" w:eastAsia="ru-RU"/>
                    </w:rPr>
                  </w:pPr>
                </w:p>
              </w:tc>
            </w:tr>
            <w:tr w:rsidR="00C75AA9" w:rsidRPr="006E740A" w14:paraId="1A21284C"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53D771F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Профільна система </w:t>
                  </w:r>
                </w:p>
              </w:tc>
              <w:tc>
                <w:tcPr>
                  <w:tcW w:w="5137" w:type="dxa"/>
                  <w:tcBorders>
                    <w:top w:val="single" w:sz="4" w:space="0" w:color="auto"/>
                    <w:left w:val="nil"/>
                    <w:bottom w:val="single" w:sz="4" w:space="0" w:color="auto"/>
                    <w:right w:val="single" w:sz="4" w:space="0" w:color="auto"/>
                  </w:tcBorders>
                  <w:vAlign w:val="bottom"/>
                  <w:hideMark/>
                </w:tcPr>
                <w:p w14:paraId="0B3C7318"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марки WDS</w:t>
                  </w:r>
                </w:p>
              </w:tc>
              <w:tc>
                <w:tcPr>
                  <w:tcW w:w="1932" w:type="dxa"/>
                  <w:tcBorders>
                    <w:top w:val="nil"/>
                    <w:left w:val="nil"/>
                    <w:bottom w:val="nil"/>
                    <w:right w:val="nil"/>
                  </w:tcBorders>
                  <w:noWrap/>
                  <w:vAlign w:val="bottom"/>
                  <w:hideMark/>
                </w:tcPr>
                <w:p w14:paraId="29180915" w14:textId="77777777" w:rsidR="00C75AA9" w:rsidRPr="006E740A" w:rsidRDefault="00C75AA9" w:rsidP="00DC1451">
                  <w:pPr>
                    <w:rPr>
                      <w:rFonts w:ascii="Times New Roman" w:hAnsi="Times New Roman"/>
                      <w:sz w:val="24"/>
                      <w:szCs w:val="24"/>
                      <w:lang w:val="uk-UA" w:eastAsia="ru-RU"/>
                    </w:rPr>
                  </w:pPr>
                </w:p>
              </w:tc>
            </w:tr>
            <w:tr w:rsidR="00C75AA9" w:rsidRPr="006E740A" w14:paraId="26CD29ED"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0513B1E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Заповнення</w:t>
                  </w:r>
                </w:p>
              </w:tc>
              <w:tc>
                <w:tcPr>
                  <w:tcW w:w="5137" w:type="dxa"/>
                  <w:tcBorders>
                    <w:top w:val="single" w:sz="4" w:space="0" w:color="auto"/>
                    <w:left w:val="nil"/>
                    <w:bottom w:val="single" w:sz="4" w:space="0" w:color="auto"/>
                    <w:right w:val="single" w:sz="4" w:space="0" w:color="auto"/>
                  </w:tcBorders>
                  <w:vAlign w:val="bottom"/>
                  <w:hideMark/>
                </w:tcPr>
                <w:p w14:paraId="5F9C603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Сендвіч-панель</w:t>
                  </w:r>
                </w:p>
              </w:tc>
              <w:tc>
                <w:tcPr>
                  <w:tcW w:w="1932" w:type="dxa"/>
                  <w:tcBorders>
                    <w:top w:val="nil"/>
                    <w:left w:val="nil"/>
                    <w:bottom w:val="nil"/>
                    <w:right w:val="nil"/>
                  </w:tcBorders>
                  <w:noWrap/>
                  <w:vAlign w:val="bottom"/>
                  <w:hideMark/>
                </w:tcPr>
                <w:p w14:paraId="0D2385B5" w14:textId="77777777" w:rsidR="00C75AA9" w:rsidRPr="006E740A" w:rsidRDefault="00C75AA9" w:rsidP="00DC1451">
                  <w:pPr>
                    <w:rPr>
                      <w:rFonts w:ascii="Times New Roman" w:hAnsi="Times New Roman"/>
                      <w:sz w:val="24"/>
                      <w:szCs w:val="24"/>
                      <w:lang w:val="uk-UA" w:eastAsia="ru-RU"/>
                    </w:rPr>
                  </w:pPr>
                </w:p>
              </w:tc>
            </w:tr>
            <w:tr w:rsidR="00C75AA9" w:rsidRPr="006E740A" w14:paraId="2C91FDE4" w14:textId="77777777" w:rsidTr="00DC1451">
              <w:tblPrEx>
                <w:tblBorders>
                  <w:top w:val="single" w:sz="4" w:space="0" w:color="auto"/>
                </w:tblBorders>
                <w:tblLook w:val="0000" w:firstRow="0" w:lastRow="0" w:firstColumn="0" w:lastColumn="0" w:noHBand="0" w:noVBand="0"/>
              </w:tblPrEx>
              <w:trPr>
                <w:gridBefore w:val="1"/>
                <w:gridAfter w:val="3"/>
                <w:wBefore w:w="7" w:type="dxa"/>
                <w:wAfter w:w="8130" w:type="dxa"/>
                <w:trHeight w:val="100"/>
              </w:trPr>
              <w:tc>
                <w:tcPr>
                  <w:tcW w:w="1875" w:type="dxa"/>
                </w:tcPr>
                <w:p w14:paraId="27CE3347" w14:textId="77777777" w:rsidR="00C75AA9" w:rsidRPr="006E740A" w:rsidRDefault="00C75AA9" w:rsidP="00DC1451">
                  <w:pPr>
                    <w:rPr>
                      <w:rFonts w:ascii="Times New Roman" w:hAnsi="Times New Roman"/>
                      <w:sz w:val="24"/>
                      <w:szCs w:val="24"/>
                      <w:lang w:val="uk-UA" w:eastAsia="ru-RU"/>
                    </w:rPr>
                  </w:pPr>
                </w:p>
              </w:tc>
            </w:tr>
            <w:tr w:rsidR="00C75AA9" w:rsidRPr="006E740A" w14:paraId="041E6DB2" w14:textId="77777777" w:rsidTr="00DC1451">
              <w:trPr>
                <w:trHeight w:val="300"/>
              </w:trPr>
              <w:tc>
                <w:tcPr>
                  <w:tcW w:w="2943" w:type="dxa"/>
                  <w:gridSpan w:val="3"/>
                  <w:vMerge w:val="restart"/>
                  <w:tcBorders>
                    <w:top w:val="single" w:sz="4" w:space="0" w:color="auto"/>
                    <w:left w:val="single" w:sz="4" w:space="0" w:color="auto"/>
                    <w:bottom w:val="single" w:sz="4" w:space="0" w:color="000000"/>
                    <w:right w:val="single" w:sz="4" w:space="0" w:color="auto"/>
                  </w:tcBorders>
                  <w:vAlign w:val="center"/>
                  <w:hideMark/>
                </w:tcPr>
                <w:p w14:paraId="77C5D82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Фурнітура</w:t>
                  </w:r>
                </w:p>
              </w:tc>
              <w:tc>
                <w:tcPr>
                  <w:tcW w:w="5137" w:type="dxa"/>
                  <w:tcBorders>
                    <w:top w:val="single" w:sz="4" w:space="0" w:color="auto"/>
                    <w:left w:val="single" w:sz="4" w:space="0" w:color="auto"/>
                    <w:bottom w:val="single" w:sz="4" w:space="0" w:color="auto"/>
                    <w:right w:val="single" w:sz="4" w:space="0" w:color="auto"/>
                  </w:tcBorders>
                  <w:vAlign w:val="bottom"/>
                  <w:hideMark/>
                </w:tcPr>
                <w:p w14:paraId="7C028FE8"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Петлі віконні (4 </w:t>
                  </w:r>
                  <w:proofErr w:type="spellStart"/>
                  <w:r w:rsidRPr="006E740A">
                    <w:rPr>
                      <w:rFonts w:ascii="Times New Roman" w:hAnsi="Times New Roman"/>
                      <w:sz w:val="24"/>
                      <w:szCs w:val="24"/>
                      <w:lang w:val="uk-UA" w:eastAsia="ru-RU"/>
                    </w:rPr>
                    <w:t>шт</w:t>
                  </w:r>
                  <w:proofErr w:type="spellEnd"/>
                  <w:r w:rsidRPr="006E740A">
                    <w:rPr>
                      <w:rFonts w:ascii="Times New Roman" w:hAnsi="Times New Roman"/>
                      <w:sz w:val="24"/>
                      <w:szCs w:val="24"/>
                      <w:lang w:val="uk-UA" w:eastAsia="ru-RU"/>
                    </w:rPr>
                    <w:t>)</w:t>
                  </w:r>
                </w:p>
              </w:tc>
              <w:tc>
                <w:tcPr>
                  <w:tcW w:w="1932" w:type="dxa"/>
                  <w:tcBorders>
                    <w:top w:val="nil"/>
                    <w:left w:val="nil"/>
                    <w:bottom w:val="nil"/>
                    <w:right w:val="nil"/>
                  </w:tcBorders>
                  <w:noWrap/>
                  <w:vAlign w:val="bottom"/>
                  <w:hideMark/>
                </w:tcPr>
                <w:p w14:paraId="0957B098" w14:textId="77777777" w:rsidR="00C75AA9" w:rsidRPr="006E740A" w:rsidRDefault="00C75AA9" w:rsidP="00DC1451">
                  <w:pPr>
                    <w:rPr>
                      <w:rFonts w:ascii="Times New Roman" w:hAnsi="Times New Roman"/>
                      <w:sz w:val="24"/>
                      <w:szCs w:val="24"/>
                      <w:lang w:val="uk-UA" w:eastAsia="ru-RU"/>
                    </w:rPr>
                  </w:pPr>
                </w:p>
              </w:tc>
            </w:tr>
            <w:tr w:rsidR="00C75AA9" w:rsidRPr="006E740A" w14:paraId="2278AEC8" w14:textId="77777777" w:rsidTr="00DC1451">
              <w:trPr>
                <w:trHeight w:val="300"/>
              </w:trPr>
              <w:tc>
                <w:tcPr>
                  <w:tcW w:w="2943" w:type="dxa"/>
                  <w:gridSpan w:val="3"/>
                  <w:vMerge/>
                  <w:tcBorders>
                    <w:top w:val="nil"/>
                    <w:left w:val="single" w:sz="4" w:space="0" w:color="auto"/>
                    <w:bottom w:val="nil"/>
                    <w:right w:val="single" w:sz="4" w:space="0" w:color="auto"/>
                  </w:tcBorders>
                  <w:vAlign w:val="center"/>
                  <w:hideMark/>
                </w:tcPr>
                <w:p w14:paraId="1E62FB2A" w14:textId="77777777" w:rsidR="00C75AA9" w:rsidRPr="006E740A" w:rsidRDefault="00C75AA9" w:rsidP="00DC1451">
                  <w:pPr>
                    <w:rPr>
                      <w:rFonts w:ascii="Times New Roman" w:hAnsi="Times New Roman"/>
                      <w:sz w:val="24"/>
                      <w:szCs w:val="24"/>
                      <w:lang w:val="uk-UA" w:eastAsia="ru-RU"/>
                    </w:rPr>
                  </w:pPr>
                </w:p>
              </w:tc>
              <w:tc>
                <w:tcPr>
                  <w:tcW w:w="5137" w:type="dxa"/>
                  <w:tcBorders>
                    <w:top w:val="single" w:sz="4" w:space="0" w:color="auto"/>
                    <w:left w:val="single" w:sz="4" w:space="0" w:color="auto"/>
                    <w:bottom w:val="single" w:sz="4" w:space="0" w:color="auto"/>
                    <w:right w:val="single" w:sz="4" w:space="0" w:color="auto"/>
                  </w:tcBorders>
                  <w:vAlign w:val="bottom"/>
                  <w:hideMark/>
                </w:tcPr>
                <w:p w14:paraId="564A4842" w14:textId="77777777" w:rsidR="00C75AA9" w:rsidRPr="006E740A" w:rsidRDefault="00C75AA9" w:rsidP="00DC1451">
                  <w:pPr>
                    <w:rPr>
                      <w:rFonts w:ascii="Times New Roman" w:hAnsi="Times New Roman"/>
                      <w:sz w:val="24"/>
                      <w:szCs w:val="24"/>
                      <w:lang w:val="uk-UA" w:eastAsia="ru-RU"/>
                    </w:rPr>
                  </w:pPr>
                  <w:proofErr w:type="spellStart"/>
                  <w:r w:rsidRPr="006E740A">
                    <w:rPr>
                      <w:rFonts w:ascii="Times New Roman" w:hAnsi="Times New Roman"/>
                      <w:sz w:val="24"/>
                      <w:szCs w:val="24"/>
                      <w:lang w:val="uk-UA" w:eastAsia="ru-RU"/>
                    </w:rPr>
                    <w:t>Нажимний</w:t>
                  </w:r>
                  <w:proofErr w:type="spellEnd"/>
                  <w:r w:rsidRPr="006E740A">
                    <w:rPr>
                      <w:rFonts w:ascii="Times New Roman" w:hAnsi="Times New Roman"/>
                      <w:sz w:val="24"/>
                      <w:szCs w:val="24"/>
                      <w:lang w:val="uk-UA" w:eastAsia="ru-RU"/>
                    </w:rPr>
                    <w:t xml:space="preserve"> гарнітур</w:t>
                  </w:r>
                </w:p>
              </w:tc>
              <w:tc>
                <w:tcPr>
                  <w:tcW w:w="1932" w:type="dxa"/>
                  <w:tcBorders>
                    <w:top w:val="nil"/>
                    <w:left w:val="nil"/>
                    <w:bottom w:val="nil"/>
                    <w:right w:val="nil"/>
                  </w:tcBorders>
                  <w:noWrap/>
                  <w:vAlign w:val="bottom"/>
                  <w:hideMark/>
                </w:tcPr>
                <w:p w14:paraId="7AC2E92F" w14:textId="77777777" w:rsidR="00C75AA9" w:rsidRPr="006E740A" w:rsidRDefault="00C75AA9" w:rsidP="00DC1451">
                  <w:pPr>
                    <w:rPr>
                      <w:rFonts w:ascii="Times New Roman" w:hAnsi="Times New Roman"/>
                      <w:sz w:val="24"/>
                      <w:szCs w:val="24"/>
                      <w:lang w:val="uk-UA" w:eastAsia="ru-RU"/>
                    </w:rPr>
                  </w:pPr>
                </w:p>
              </w:tc>
            </w:tr>
            <w:tr w:rsidR="00C75AA9" w:rsidRPr="006E740A" w14:paraId="26E4467D" w14:textId="77777777" w:rsidTr="00DC1451">
              <w:trPr>
                <w:trHeight w:val="300"/>
              </w:trPr>
              <w:tc>
                <w:tcPr>
                  <w:tcW w:w="2943" w:type="dxa"/>
                  <w:gridSpan w:val="3"/>
                  <w:vMerge/>
                  <w:tcBorders>
                    <w:top w:val="nil"/>
                    <w:left w:val="single" w:sz="4" w:space="0" w:color="auto"/>
                    <w:bottom w:val="nil"/>
                    <w:right w:val="single" w:sz="4" w:space="0" w:color="auto"/>
                  </w:tcBorders>
                  <w:vAlign w:val="center"/>
                  <w:hideMark/>
                </w:tcPr>
                <w:p w14:paraId="0AD5E821" w14:textId="77777777" w:rsidR="00C75AA9" w:rsidRPr="006E740A" w:rsidRDefault="00C75AA9" w:rsidP="00DC1451">
                  <w:pPr>
                    <w:rPr>
                      <w:rFonts w:ascii="Times New Roman" w:hAnsi="Times New Roman"/>
                      <w:sz w:val="24"/>
                      <w:szCs w:val="24"/>
                      <w:lang w:val="uk-UA" w:eastAsia="ru-RU"/>
                    </w:rPr>
                  </w:pPr>
                </w:p>
              </w:tc>
              <w:tc>
                <w:tcPr>
                  <w:tcW w:w="5137" w:type="dxa"/>
                  <w:tcBorders>
                    <w:top w:val="single" w:sz="4" w:space="0" w:color="auto"/>
                    <w:left w:val="single" w:sz="4" w:space="0" w:color="auto"/>
                    <w:bottom w:val="single" w:sz="4" w:space="0" w:color="auto"/>
                    <w:right w:val="single" w:sz="4" w:space="0" w:color="auto"/>
                  </w:tcBorders>
                  <w:vAlign w:val="bottom"/>
                  <w:hideMark/>
                </w:tcPr>
                <w:p w14:paraId="4B36F9AD"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Замок ключ/ключ</w:t>
                  </w:r>
                </w:p>
              </w:tc>
              <w:tc>
                <w:tcPr>
                  <w:tcW w:w="1932" w:type="dxa"/>
                  <w:tcBorders>
                    <w:top w:val="nil"/>
                    <w:left w:val="nil"/>
                    <w:bottom w:val="nil"/>
                    <w:right w:val="nil"/>
                  </w:tcBorders>
                  <w:noWrap/>
                  <w:vAlign w:val="bottom"/>
                  <w:hideMark/>
                </w:tcPr>
                <w:p w14:paraId="17154AD3" w14:textId="77777777" w:rsidR="00C75AA9" w:rsidRPr="006E740A" w:rsidRDefault="00C75AA9" w:rsidP="00DC1451">
                  <w:pPr>
                    <w:rPr>
                      <w:rFonts w:ascii="Times New Roman" w:hAnsi="Times New Roman"/>
                      <w:sz w:val="24"/>
                      <w:szCs w:val="24"/>
                      <w:lang w:val="uk-UA" w:eastAsia="ru-RU"/>
                    </w:rPr>
                  </w:pPr>
                </w:p>
              </w:tc>
            </w:tr>
            <w:tr w:rsidR="00C75AA9" w:rsidRPr="006E740A" w14:paraId="6C802EFE" w14:textId="77777777" w:rsidTr="00DC1451">
              <w:trPr>
                <w:gridAfter w:val="2"/>
                <w:wAfter w:w="7069" w:type="dxa"/>
                <w:trHeight w:val="517"/>
              </w:trPr>
              <w:tc>
                <w:tcPr>
                  <w:tcW w:w="2943" w:type="dxa"/>
                  <w:gridSpan w:val="3"/>
                  <w:vMerge/>
                  <w:tcBorders>
                    <w:top w:val="nil"/>
                    <w:left w:val="single" w:sz="4" w:space="0" w:color="auto"/>
                    <w:bottom w:val="nil"/>
                    <w:right w:val="single" w:sz="4" w:space="0" w:color="auto"/>
                  </w:tcBorders>
                  <w:vAlign w:val="center"/>
                  <w:hideMark/>
                </w:tcPr>
                <w:p w14:paraId="1E70E7FA" w14:textId="77777777" w:rsidR="00C75AA9" w:rsidRPr="006E740A" w:rsidRDefault="00C75AA9" w:rsidP="00DC1451">
                  <w:pPr>
                    <w:rPr>
                      <w:rFonts w:ascii="Times New Roman" w:hAnsi="Times New Roman"/>
                      <w:sz w:val="24"/>
                      <w:szCs w:val="24"/>
                      <w:lang w:val="uk-UA" w:eastAsia="ru-RU"/>
                    </w:rPr>
                  </w:pPr>
                </w:p>
              </w:tc>
            </w:tr>
            <w:tr w:rsidR="00C75AA9" w:rsidRPr="006E740A" w14:paraId="7CBE3F33"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0C97C9ED"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Поріг</w:t>
                  </w:r>
                </w:p>
              </w:tc>
              <w:tc>
                <w:tcPr>
                  <w:tcW w:w="5137" w:type="dxa"/>
                  <w:tcBorders>
                    <w:top w:val="single" w:sz="4" w:space="0" w:color="auto"/>
                    <w:left w:val="nil"/>
                    <w:bottom w:val="single" w:sz="4" w:space="0" w:color="auto"/>
                    <w:right w:val="single" w:sz="4" w:space="0" w:color="auto"/>
                  </w:tcBorders>
                  <w:vAlign w:val="bottom"/>
                  <w:hideMark/>
                </w:tcPr>
                <w:p w14:paraId="362A421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 Алюмінієвий</w:t>
                  </w:r>
                </w:p>
              </w:tc>
              <w:tc>
                <w:tcPr>
                  <w:tcW w:w="1932" w:type="dxa"/>
                  <w:tcBorders>
                    <w:top w:val="nil"/>
                    <w:left w:val="nil"/>
                    <w:bottom w:val="nil"/>
                    <w:right w:val="nil"/>
                  </w:tcBorders>
                  <w:noWrap/>
                  <w:vAlign w:val="bottom"/>
                  <w:hideMark/>
                </w:tcPr>
                <w:p w14:paraId="0E375B82" w14:textId="77777777" w:rsidR="00C75AA9" w:rsidRPr="006E740A" w:rsidRDefault="00C75AA9" w:rsidP="00DC1451">
                  <w:pPr>
                    <w:rPr>
                      <w:rFonts w:ascii="Times New Roman" w:hAnsi="Times New Roman"/>
                      <w:sz w:val="24"/>
                      <w:szCs w:val="24"/>
                      <w:lang w:val="uk-UA" w:eastAsia="ru-RU"/>
                    </w:rPr>
                  </w:pPr>
                </w:p>
              </w:tc>
            </w:tr>
            <w:tr w:rsidR="00C75AA9" w:rsidRPr="006E740A" w14:paraId="5415C1D0" w14:textId="77777777" w:rsidTr="00DC1451">
              <w:trPr>
                <w:trHeight w:val="300"/>
              </w:trPr>
              <w:tc>
                <w:tcPr>
                  <w:tcW w:w="2943" w:type="dxa"/>
                  <w:gridSpan w:val="3"/>
                  <w:tcBorders>
                    <w:top w:val="single" w:sz="4" w:space="0" w:color="auto"/>
                    <w:left w:val="single" w:sz="4" w:space="0" w:color="auto"/>
                    <w:bottom w:val="single" w:sz="4" w:space="0" w:color="auto"/>
                    <w:right w:val="single" w:sz="4" w:space="0" w:color="auto"/>
                  </w:tcBorders>
                  <w:vAlign w:val="center"/>
                </w:tcPr>
                <w:p w14:paraId="298B717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Додатково</w:t>
                  </w:r>
                </w:p>
              </w:tc>
              <w:tc>
                <w:tcPr>
                  <w:tcW w:w="5137" w:type="dxa"/>
                  <w:tcBorders>
                    <w:top w:val="single" w:sz="4" w:space="0" w:color="auto"/>
                    <w:left w:val="nil"/>
                    <w:bottom w:val="single" w:sz="4" w:space="0" w:color="auto"/>
                    <w:right w:val="single" w:sz="4" w:space="0" w:color="auto"/>
                  </w:tcBorders>
                  <w:vAlign w:val="bottom"/>
                </w:tcPr>
                <w:p w14:paraId="658D292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Лиштва з однієї сторони</w:t>
                  </w:r>
                </w:p>
              </w:tc>
              <w:tc>
                <w:tcPr>
                  <w:tcW w:w="1932" w:type="dxa"/>
                  <w:tcBorders>
                    <w:top w:val="nil"/>
                    <w:left w:val="nil"/>
                    <w:bottom w:val="nil"/>
                    <w:right w:val="nil"/>
                  </w:tcBorders>
                  <w:noWrap/>
                  <w:vAlign w:val="bottom"/>
                </w:tcPr>
                <w:p w14:paraId="737113E9" w14:textId="77777777" w:rsidR="00C75AA9" w:rsidRPr="006E740A" w:rsidRDefault="00C75AA9" w:rsidP="00DC1451">
                  <w:pPr>
                    <w:rPr>
                      <w:rFonts w:ascii="Times New Roman" w:hAnsi="Times New Roman"/>
                      <w:sz w:val="24"/>
                      <w:szCs w:val="24"/>
                      <w:lang w:val="uk-UA" w:eastAsia="ru-RU"/>
                    </w:rPr>
                  </w:pPr>
                </w:p>
              </w:tc>
            </w:tr>
          </w:tbl>
          <w:p w14:paraId="61B91F41" w14:textId="77777777" w:rsidR="00C75AA9" w:rsidRDefault="00C75AA9" w:rsidP="00DC1451">
            <w:pPr>
              <w:rPr>
                <w:rFonts w:ascii="Times New Roman" w:hAnsi="Times New Roman"/>
                <w:i/>
                <w:sz w:val="24"/>
                <w:szCs w:val="24"/>
                <w:lang w:val="uk-UA"/>
              </w:rPr>
            </w:pPr>
          </w:p>
          <w:p w14:paraId="33CF3FE4" w14:textId="77777777" w:rsidR="006077E7" w:rsidRDefault="006077E7" w:rsidP="00DC1451">
            <w:pPr>
              <w:rPr>
                <w:rFonts w:ascii="Times New Roman" w:hAnsi="Times New Roman"/>
                <w:i/>
                <w:sz w:val="24"/>
                <w:szCs w:val="24"/>
                <w:lang w:val="uk-UA"/>
              </w:rPr>
            </w:pPr>
          </w:p>
          <w:p w14:paraId="25FD1D92" w14:textId="77777777" w:rsidR="006077E7" w:rsidRDefault="006077E7" w:rsidP="00DC1451">
            <w:pPr>
              <w:rPr>
                <w:rFonts w:ascii="Times New Roman" w:hAnsi="Times New Roman"/>
                <w:i/>
                <w:sz w:val="24"/>
                <w:szCs w:val="24"/>
                <w:lang w:val="uk-UA"/>
              </w:rPr>
            </w:pPr>
          </w:p>
          <w:p w14:paraId="717078B9" w14:textId="77777777" w:rsidR="006077E7" w:rsidRDefault="006077E7" w:rsidP="00DC1451">
            <w:pPr>
              <w:rPr>
                <w:rFonts w:ascii="Times New Roman" w:hAnsi="Times New Roman"/>
                <w:i/>
                <w:sz w:val="24"/>
                <w:szCs w:val="24"/>
                <w:lang w:val="uk-UA"/>
              </w:rPr>
            </w:pPr>
          </w:p>
          <w:p w14:paraId="219830B1" w14:textId="77777777" w:rsidR="006077E7" w:rsidRDefault="006077E7" w:rsidP="00DC1451">
            <w:pPr>
              <w:rPr>
                <w:rFonts w:ascii="Times New Roman" w:hAnsi="Times New Roman"/>
                <w:i/>
                <w:sz w:val="24"/>
                <w:szCs w:val="24"/>
                <w:lang w:val="uk-UA"/>
              </w:rPr>
            </w:pPr>
          </w:p>
          <w:p w14:paraId="5BBC0731" w14:textId="77777777" w:rsidR="006077E7" w:rsidRDefault="006077E7" w:rsidP="00DC1451">
            <w:pPr>
              <w:rPr>
                <w:rFonts w:ascii="Times New Roman" w:hAnsi="Times New Roman"/>
                <w:i/>
                <w:sz w:val="24"/>
                <w:szCs w:val="24"/>
                <w:lang w:val="uk-UA"/>
              </w:rPr>
            </w:pPr>
          </w:p>
          <w:p w14:paraId="04F789F0" w14:textId="77777777" w:rsidR="006077E7" w:rsidRDefault="006077E7" w:rsidP="00DC1451">
            <w:pPr>
              <w:rPr>
                <w:rFonts w:ascii="Times New Roman" w:hAnsi="Times New Roman"/>
                <w:i/>
                <w:sz w:val="24"/>
                <w:szCs w:val="24"/>
                <w:lang w:val="uk-UA"/>
              </w:rPr>
            </w:pPr>
          </w:p>
          <w:p w14:paraId="14784872" w14:textId="77777777" w:rsidR="006077E7" w:rsidRPr="006E740A" w:rsidRDefault="006077E7" w:rsidP="00DC1451">
            <w:pPr>
              <w:rPr>
                <w:rFonts w:ascii="Times New Roman" w:hAnsi="Times New Roman"/>
                <w:i/>
                <w:sz w:val="24"/>
                <w:szCs w:val="24"/>
                <w:lang w:val="uk-UA"/>
              </w:rPr>
            </w:pPr>
          </w:p>
          <w:tbl>
            <w:tblPr>
              <w:tblW w:w="9170" w:type="dxa"/>
              <w:tblInd w:w="108" w:type="dxa"/>
              <w:tblLook w:val="04A0" w:firstRow="1" w:lastRow="0" w:firstColumn="1" w:lastColumn="0" w:noHBand="0" w:noVBand="1"/>
            </w:tblPr>
            <w:tblGrid>
              <w:gridCol w:w="2714"/>
              <w:gridCol w:w="5225"/>
              <w:gridCol w:w="1231"/>
            </w:tblGrid>
            <w:tr w:rsidR="00C75AA9" w:rsidRPr="006E740A" w14:paraId="774D8049"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tcPr>
                <w:p w14:paraId="15F0E08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Кількість (шт.)</w:t>
                  </w:r>
                </w:p>
              </w:tc>
              <w:tc>
                <w:tcPr>
                  <w:tcW w:w="5225" w:type="dxa"/>
                  <w:tcBorders>
                    <w:top w:val="single" w:sz="4" w:space="0" w:color="auto"/>
                    <w:left w:val="nil"/>
                    <w:bottom w:val="single" w:sz="4" w:space="0" w:color="auto"/>
                    <w:right w:val="single" w:sz="4" w:space="0" w:color="auto"/>
                  </w:tcBorders>
                  <w:vAlign w:val="bottom"/>
                </w:tcPr>
                <w:p w14:paraId="54E23B5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1231" w:type="dxa"/>
                  <w:tcBorders>
                    <w:top w:val="nil"/>
                    <w:left w:val="nil"/>
                    <w:bottom w:val="nil"/>
                    <w:right w:val="nil"/>
                  </w:tcBorders>
                  <w:noWrap/>
                  <w:vAlign w:val="bottom"/>
                </w:tcPr>
                <w:p w14:paraId="060B3719" w14:textId="77777777" w:rsidR="00C75AA9" w:rsidRPr="006E740A" w:rsidRDefault="00C75AA9" w:rsidP="00DC1451">
                  <w:pPr>
                    <w:rPr>
                      <w:rFonts w:ascii="Times New Roman" w:hAnsi="Times New Roman"/>
                      <w:sz w:val="24"/>
                      <w:szCs w:val="24"/>
                      <w:lang w:val="uk-UA" w:eastAsia="ru-RU"/>
                    </w:rPr>
                  </w:pPr>
                </w:p>
              </w:tc>
            </w:tr>
            <w:tr w:rsidR="00C75AA9" w:rsidRPr="006E740A" w14:paraId="08147B91"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hideMark/>
                </w:tcPr>
                <w:p w14:paraId="733F784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5225" w:type="dxa"/>
                  <w:tcBorders>
                    <w:top w:val="single" w:sz="4" w:space="0" w:color="auto"/>
                    <w:left w:val="nil"/>
                    <w:bottom w:val="single" w:sz="4" w:space="0" w:color="auto"/>
                    <w:right w:val="single" w:sz="4" w:space="0" w:color="auto"/>
                  </w:tcBorders>
                  <w:vAlign w:val="bottom"/>
                  <w:hideMark/>
                </w:tcPr>
                <w:p w14:paraId="64F68DD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90*260</w:t>
                  </w:r>
                </w:p>
              </w:tc>
              <w:tc>
                <w:tcPr>
                  <w:tcW w:w="1231" w:type="dxa"/>
                  <w:tcBorders>
                    <w:top w:val="nil"/>
                    <w:left w:val="nil"/>
                    <w:bottom w:val="nil"/>
                    <w:right w:val="nil"/>
                  </w:tcBorders>
                  <w:noWrap/>
                  <w:vAlign w:val="bottom"/>
                  <w:hideMark/>
                </w:tcPr>
                <w:p w14:paraId="61AB6A28" w14:textId="77777777" w:rsidR="00C75AA9" w:rsidRPr="006E740A" w:rsidRDefault="00C75AA9" w:rsidP="00DC1451">
                  <w:pPr>
                    <w:rPr>
                      <w:rFonts w:ascii="Times New Roman" w:hAnsi="Times New Roman"/>
                      <w:sz w:val="24"/>
                      <w:szCs w:val="24"/>
                      <w:lang w:val="uk-UA" w:eastAsia="ru-RU"/>
                    </w:rPr>
                  </w:pPr>
                </w:p>
              </w:tc>
            </w:tr>
            <w:tr w:rsidR="00C75AA9" w:rsidRPr="006E740A" w14:paraId="4502FFB9" w14:textId="77777777" w:rsidTr="00DC1451">
              <w:trPr>
                <w:trHeight w:val="315"/>
              </w:trPr>
              <w:tc>
                <w:tcPr>
                  <w:tcW w:w="2714" w:type="dxa"/>
                  <w:tcBorders>
                    <w:top w:val="single" w:sz="4" w:space="0" w:color="auto"/>
                    <w:left w:val="single" w:sz="4" w:space="0" w:color="auto"/>
                    <w:bottom w:val="single" w:sz="4" w:space="0" w:color="auto"/>
                    <w:right w:val="single" w:sz="4" w:space="0" w:color="auto"/>
                  </w:tcBorders>
                  <w:vAlign w:val="center"/>
                  <w:hideMark/>
                </w:tcPr>
                <w:p w14:paraId="14D526E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5225" w:type="dxa"/>
                  <w:tcBorders>
                    <w:top w:val="single" w:sz="4" w:space="0" w:color="auto"/>
                    <w:left w:val="nil"/>
                    <w:bottom w:val="single" w:sz="4" w:space="0" w:color="auto"/>
                    <w:right w:val="single" w:sz="4" w:space="0" w:color="auto"/>
                  </w:tcBorders>
                  <w:vAlign w:val="bottom"/>
                  <w:hideMark/>
                </w:tcPr>
                <w:p w14:paraId="5041E20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Дуб </w:t>
                  </w:r>
                  <w:proofErr w:type="spellStart"/>
                  <w:r w:rsidRPr="006E740A">
                    <w:rPr>
                      <w:rFonts w:ascii="Times New Roman" w:hAnsi="Times New Roman"/>
                      <w:sz w:val="24"/>
                      <w:szCs w:val="24"/>
                      <w:lang w:val="uk-UA" w:eastAsia="ru-RU"/>
                    </w:rPr>
                    <w:t>Тернер</w:t>
                  </w:r>
                  <w:proofErr w:type="spellEnd"/>
                  <w:r w:rsidRPr="006E740A">
                    <w:rPr>
                      <w:rFonts w:ascii="Times New Roman" w:hAnsi="Times New Roman"/>
                      <w:sz w:val="24"/>
                      <w:szCs w:val="24"/>
                      <w:lang w:val="uk-UA" w:eastAsia="ru-RU"/>
                    </w:rPr>
                    <w:t xml:space="preserve"> </w:t>
                  </w:r>
                  <w:proofErr w:type="spellStart"/>
                  <w:r w:rsidRPr="006E740A">
                    <w:rPr>
                      <w:rFonts w:ascii="Times New Roman" w:hAnsi="Times New Roman"/>
                      <w:sz w:val="24"/>
                      <w:szCs w:val="24"/>
                      <w:lang w:val="uk-UA" w:eastAsia="ru-RU"/>
                    </w:rPr>
                    <w:t>Тофі</w:t>
                  </w:r>
                  <w:proofErr w:type="spellEnd"/>
                  <w:r w:rsidRPr="006E740A">
                    <w:rPr>
                      <w:rFonts w:ascii="Times New Roman" w:hAnsi="Times New Roman"/>
                      <w:sz w:val="24"/>
                      <w:szCs w:val="24"/>
                      <w:lang w:val="uk-UA" w:eastAsia="ru-RU"/>
                    </w:rPr>
                    <w:t xml:space="preserve"> (двостороння)</w:t>
                  </w:r>
                </w:p>
              </w:tc>
              <w:tc>
                <w:tcPr>
                  <w:tcW w:w="1231" w:type="dxa"/>
                  <w:tcBorders>
                    <w:top w:val="nil"/>
                    <w:left w:val="nil"/>
                    <w:bottom w:val="nil"/>
                    <w:right w:val="nil"/>
                  </w:tcBorders>
                  <w:noWrap/>
                  <w:vAlign w:val="bottom"/>
                  <w:hideMark/>
                </w:tcPr>
                <w:p w14:paraId="0A890149" w14:textId="77777777" w:rsidR="00C75AA9" w:rsidRPr="006E740A" w:rsidRDefault="00C75AA9" w:rsidP="00DC1451">
                  <w:pPr>
                    <w:rPr>
                      <w:rFonts w:ascii="Times New Roman" w:hAnsi="Times New Roman"/>
                      <w:sz w:val="24"/>
                      <w:szCs w:val="24"/>
                      <w:lang w:val="uk-UA" w:eastAsia="ru-RU"/>
                    </w:rPr>
                  </w:pPr>
                </w:p>
              </w:tc>
            </w:tr>
            <w:tr w:rsidR="00C75AA9" w:rsidRPr="006E740A" w14:paraId="43E06A9C" w14:textId="77777777" w:rsidTr="00DC1451">
              <w:trPr>
                <w:trHeight w:val="315"/>
              </w:trPr>
              <w:tc>
                <w:tcPr>
                  <w:tcW w:w="2714" w:type="dxa"/>
                  <w:vMerge w:val="restart"/>
                  <w:tcBorders>
                    <w:top w:val="single" w:sz="4" w:space="0" w:color="auto"/>
                    <w:left w:val="single" w:sz="4" w:space="0" w:color="auto"/>
                    <w:bottom w:val="single" w:sz="4" w:space="0" w:color="000000"/>
                    <w:right w:val="single" w:sz="4" w:space="0" w:color="auto"/>
                  </w:tcBorders>
                  <w:vAlign w:val="center"/>
                  <w:hideMark/>
                </w:tcPr>
                <w:p w14:paraId="1F192A82"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Модель, матеріал дверей</w:t>
                  </w:r>
                </w:p>
              </w:tc>
              <w:tc>
                <w:tcPr>
                  <w:tcW w:w="5225" w:type="dxa"/>
                  <w:tcBorders>
                    <w:top w:val="single" w:sz="4" w:space="0" w:color="auto"/>
                    <w:left w:val="single" w:sz="4" w:space="0" w:color="auto"/>
                    <w:bottom w:val="single" w:sz="4" w:space="0" w:color="auto"/>
                    <w:right w:val="single" w:sz="4" w:space="0" w:color="auto"/>
                  </w:tcBorders>
                  <w:vAlign w:val="bottom"/>
                  <w:hideMark/>
                </w:tcPr>
                <w:p w14:paraId="23808FF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ПВХ</w:t>
                  </w:r>
                </w:p>
              </w:tc>
              <w:tc>
                <w:tcPr>
                  <w:tcW w:w="1231" w:type="dxa"/>
                  <w:tcBorders>
                    <w:top w:val="nil"/>
                    <w:left w:val="nil"/>
                    <w:bottom w:val="nil"/>
                    <w:right w:val="nil"/>
                  </w:tcBorders>
                  <w:noWrap/>
                  <w:vAlign w:val="bottom"/>
                  <w:hideMark/>
                </w:tcPr>
                <w:p w14:paraId="161F2523" w14:textId="77777777" w:rsidR="00C75AA9" w:rsidRPr="006E740A" w:rsidRDefault="00C75AA9" w:rsidP="00DC1451">
                  <w:pPr>
                    <w:rPr>
                      <w:rFonts w:ascii="Times New Roman" w:hAnsi="Times New Roman"/>
                      <w:sz w:val="24"/>
                      <w:szCs w:val="24"/>
                      <w:lang w:val="uk-UA" w:eastAsia="ru-RU"/>
                    </w:rPr>
                  </w:pPr>
                </w:p>
              </w:tc>
            </w:tr>
            <w:tr w:rsidR="00C75AA9" w:rsidRPr="006E740A" w14:paraId="79414A3B" w14:textId="77777777" w:rsidTr="00DC1451">
              <w:trPr>
                <w:trHeight w:val="315"/>
              </w:trPr>
              <w:tc>
                <w:tcPr>
                  <w:tcW w:w="2714" w:type="dxa"/>
                  <w:vMerge/>
                  <w:tcBorders>
                    <w:top w:val="nil"/>
                    <w:left w:val="single" w:sz="4" w:space="0" w:color="auto"/>
                    <w:bottom w:val="nil"/>
                    <w:right w:val="single" w:sz="4" w:space="0" w:color="auto"/>
                  </w:tcBorders>
                  <w:vAlign w:val="center"/>
                  <w:hideMark/>
                </w:tcPr>
                <w:p w14:paraId="1366B3AC"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66078E8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одностулкова</w:t>
                  </w:r>
                </w:p>
              </w:tc>
              <w:tc>
                <w:tcPr>
                  <w:tcW w:w="1231" w:type="dxa"/>
                  <w:tcBorders>
                    <w:top w:val="nil"/>
                    <w:left w:val="nil"/>
                    <w:bottom w:val="nil"/>
                    <w:right w:val="nil"/>
                  </w:tcBorders>
                  <w:noWrap/>
                  <w:vAlign w:val="bottom"/>
                  <w:hideMark/>
                </w:tcPr>
                <w:p w14:paraId="4AF377A1" w14:textId="77777777" w:rsidR="00C75AA9" w:rsidRPr="006E740A" w:rsidRDefault="00C75AA9" w:rsidP="00DC1451">
                  <w:pPr>
                    <w:rPr>
                      <w:rFonts w:ascii="Times New Roman" w:hAnsi="Times New Roman"/>
                      <w:sz w:val="24"/>
                      <w:szCs w:val="24"/>
                      <w:lang w:val="uk-UA" w:eastAsia="ru-RU"/>
                    </w:rPr>
                  </w:pPr>
                </w:p>
              </w:tc>
            </w:tr>
            <w:tr w:rsidR="00C75AA9" w:rsidRPr="006E740A" w14:paraId="3716C61E" w14:textId="77777777" w:rsidTr="00DC1451">
              <w:trPr>
                <w:trHeight w:val="300"/>
              </w:trPr>
              <w:tc>
                <w:tcPr>
                  <w:tcW w:w="2714" w:type="dxa"/>
                  <w:vMerge/>
                  <w:tcBorders>
                    <w:top w:val="nil"/>
                    <w:left w:val="single" w:sz="4" w:space="0" w:color="auto"/>
                    <w:bottom w:val="single" w:sz="4" w:space="0" w:color="auto"/>
                    <w:right w:val="single" w:sz="4" w:space="0" w:color="auto"/>
                  </w:tcBorders>
                  <w:vAlign w:val="center"/>
                  <w:hideMark/>
                </w:tcPr>
                <w:p w14:paraId="58C9A51B"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4ACFD76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зверху фрамуга</w:t>
                  </w:r>
                </w:p>
              </w:tc>
              <w:tc>
                <w:tcPr>
                  <w:tcW w:w="1231" w:type="dxa"/>
                  <w:tcBorders>
                    <w:top w:val="nil"/>
                    <w:left w:val="nil"/>
                    <w:bottom w:val="nil"/>
                    <w:right w:val="nil"/>
                  </w:tcBorders>
                  <w:noWrap/>
                  <w:vAlign w:val="bottom"/>
                  <w:hideMark/>
                </w:tcPr>
                <w:p w14:paraId="22872EAF" w14:textId="77777777" w:rsidR="00C75AA9" w:rsidRPr="006E740A" w:rsidRDefault="00C75AA9" w:rsidP="00DC1451">
                  <w:pPr>
                    <w:rPr>
                      <w:rFonts w:ascii="Times New Roman" w:hAnsi="Times New Roman"/>
                      <w:sz w:val="24"/>
                      <w:szCs w:val="24"/>
                      <w:lang w:val="uk-UA" w:eastAsia="ru-RU"/>
                    </w:rPr>
                  </w:pPr>
                </w:p>
              </w:tc>
            </w:tr>
            <w:tr w:rsidR="00C75AA9" w:rsidRPr="006E740A" w14:paraId="73963FDE"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7FBB3ED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Профіль</w:t>
                  </w:r>
                </w:p>
              </w:tc>
              <w:tc>
                <w:tcPr>
                  <w:tcW w:w="5225" w:type="dxa"/>
                  <w:tcBorders>
                    <w:top w:val="single" w:sz="4" w:space="0" w:color="auto"/>
                    <w:left w:val="nil"/>
                    <w:bottom w:val="single" w:sz="4" w:space="0" w:color="auto"/>
                    <w:right w:val="single" w:sz="4" w:space="0" w:color="auto"/>
                  </w:tcBorders>
                  <w:vAlign w:val="bottom"/>
                  <w:hideMark/>
                </w:tcPr>
                <w:p w14:paraId="4D67BFE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5 камерного</w:t>
                  </w:r>
                </w:p>
              </w:tc>
              <w:tc>
                <w:tcPr>
                  <w:tcW w:w="1231" w:type="dxa"/>
                  <w:tcBorders>
                    <w:top w:val="nil"/>
                    <w:left w:val="nil"/>
                    <w:bottom w:val="nil"/>
                    <w:right w:val="nil"/>
                  </w:tcBorders>
                  <w:noWrap/>
                  <w:vAlign w:val="bottom"/>
                  <w:hideMark/>
                </w:tcPr>
                <w:p w14:paraId="203A31D3" w14:textId="77777777" w:rsidR="00C75AA9" w:rsidRPr="006E740A" w:rsidRDefault="00C75AA9" w:rsidP="00DC1451">
                  <w:pPr>
                    <w:rPr>
                      <w:rFonts w:ascii="Times New Roman" w:hAnsi="Times New Roman"/>
                      <w:sz w:val="24"/>
                      <w:szCs w:val="24"/>
                      <w:lang w:val="uk-UA" w:eastAsia="ru-RU"/>
                    </w:rPr>
                  </w:pPr>
                </w:p>
              </w:tc>
            </w:tr>
            <w:tr w:rsidR="00C75AA9" w:rsidRPr="006E740A" w14:paraId="2FE00DC8"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661D2E2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Монтажна ширина </w:t>
                  </w:r>
                  <w:proofErr w:type="spellStart"/>
                  <w:r w:rsidRPr="006E740A">
                    <w:rPr>
                      <w:rFonts w:ascii="Times New Roman" w:hAnsi="Times New Roman"/>
                      <w:sz w:val="24"/>
                      <w:szCs w:val="24"/>
                      <w:lang w:val="uk-UA" w:eastAsia="ru-RU"/>
                    </w:rPr>
                    <w:t>прфіля</w:t>
                  </w:r>
                  <w:proofErr w:type="spellEnd"/>
                  <w:r w:rsidRPr="006E740A">
                    <w:rPr>
                      <w:rFonts w:ascii="Times New Roman" w:hAnsi="Times New Roman"/>
                      <w:sz w:val="24"/>
                      <w:szCs w:val="24"/>
                      <w:lang w:val="uk-UA" w:eastAsia="ru-RU"/>
                    </w:rPr>
                    <w:t xml:space="preserve">     </w:t>
                  </w:r>
                </w:p>
              </w:tc>
              <w:tc>
                <w:tcPr>
                  <w:tcW w:w="5225" w:type="dxa"/>
                  <w:tcBorders>
                    <w:top w:val="single" w:sz="4" w:space="0" w:color="auto"/>
                    <w:left w:val="nil"/>
                    <w:bottom w:val="single" w:sz="4" w:space="0" w:color="auto"/>
                    <w:right w:val="single" w:sz="4" w:space="0" w:color="auto"/>
                  </w:tcBorders>
                  <w:vAlign w:val="bottom"/>
                  <w:hideMark/>
                </w:tcPr>
                <w:p w14:paraId="08801D1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7,6 см.</w:t>
                  </w:r>
                </w:p>
              </w:tc>
              <w:tc>
                <w:tcPr>
                  <w:tcW w:w="1231" w:type="dxa"/>
                  <w:tcBorders>
                    <w:top w:val="nil"/>
                    <w:left w:val="nil"/>
                    <w:bottom w:val="nil"/>
                    <w:right w:val="nil"/>
                  </w:tcBorders>
                  <w:noWrap/>
                  <w:vAlign w:val="bottom"/>
                  <w:hideMark/>
                </w:tcPr>
                <w:p w14:paraId="35E867BA" w14:textId="77777777" w:rsidR="00C75AA9" w:rsidRPr="006E740A" w:rsidRDefault="00C75AA9" w:rsidP="00DC1451">
                  <w:pPr>
                    <w:rPr>
                      <w:rFonts w:ascii="Times New Roman" w:hAnsi="Times New Roman"/>
                      <w:sz w:val="24"/>
                      <w:szCs w:val="24"/>
                      <w:lang w:val="uk-UA" w:eastAsia="ru-RU"/>
                    </w:rPr>
                  </w:pPr>
                </w:p>
              </w:tc>
            </w:tr>
            <w:tr w:rsidR="00C75AA9" w:rsidRPr="006E740A" w14:paraId="2CDA35FC"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417D88DF"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Профільна система </w:t>
                  </w:r>
                </w:p>
              </w:tc>
              <w:tc>
                <w:tcPr>
                  <w:tcW w:w="5225" w:type="dxa"/>
                  <w:tcBorders>
                    <w:top w:val="single" w:sz="4" w:space="0" w:color="auto"/>
                    <w:left w:val="nil"/>
                    <w:bottom w:val="single" w:sz="4" w:space="0" w:color="auto"/>
                    <w:right w:val="single" w:sz="4" w:space="0" w:color="auto"/>
                  </w:tcBorders>
                  <w:vAlign w:val="bottom"/>
                  <w:hideMark/>
                </w:tcPr>
                <w:p w14:paraId="07F8BD5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марки WDS</w:t>
                  </w:r>
                </w:p>
              </w:tc>
              <w:tc>
                <w:tcPr>
                  <w:tcW w:w="1231" w:type="dxa"/>
                  <w:tcBorders>
                    <w:top w:val="nil"/>
                    <w:left w:val="nil"/>
                    <w:bottom w:val="nil"/>
                    <w:right w:val="nil"/>
                  </w:tcBorders>
                  <w:noWrap/>
                  <w:vAlign w:val="bottom"/>
                  <w:hideMark/>
                </w:tcPr>
                <w:p w14:paraId="6C845C6A" w14:textId="77777777" w:rsidR="00C75AA9" w:rsidRPr="006E740A" w:rsidRDefault="00C75AA9" w:rsidP="00DC1451">
                  <w:pPr>
                    <w:rPr>
                      <w:rFonts w:ascii="Times New Roman" w:hAnsi="Times New Roman"/>
                      <w:sz w:val="24"/>
                      <w:szCs w:val="24"/>
                      <w:lang w:val="uk-UA" w:eastAsia="ru-RU"/>
                    </w:rPr>
                  </w:pPr>
                </w:p>
              </w:tc>
            </w:tr>
            <w:tr w:rsidR="00C75AA9" w:rsidRPr="006E740A" w14:paraId="4DF07BB8"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4A55D88B"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Заповнення</w:t>
                  </w:r>
                </w:p>
              </w:tc>
              <w:tc>
                <w:tcPr>
                  <w:tcW w:w="5225" w:type="dxa"/>
                  <w:tcBorders>
                    <w:top w:val="single" w:sz="4" w:space="0" w:color="auto"/>
                    <w:left w:val="nil"/>
                    <w:bottom w:val="single" w:sz="4" w:space="0" w:color="auto"/>
                    <w:right w:val="single" w:sz="4" w:space="0" w:color="auto"/>
                  </w:tcBorders>
                  <w:vAlign w:val="bottom"/>
                  <w:hideMark/>
                </w:tcPr>
                <w:p w14:paraId="5A6117B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Сендвіч-панель</w:t>
                  </w:r>
                </w:p>
              </w:tc>
              <w:tc>
                <w:tcPr>
                  <w:tcW w:w="1231" w:type="dxa"/>
                  <w:tcBorders>
                    <w:top w:val="nil"/>
                    <w:left w:val="nil"/>
                    <w:bottom w:val="nil"/>
                    <w:right w:val="nil"/>
                  </w:tcBorders>
                  <w:noWrap/>
                  <w:vAlign w:val="bottom"/>
                  <w:hideMark/>
                </w:tcPr>
                <w:p w14:paraId="59D7FC22" w14:textId="77777777" w:rsidR="00C75AA9" w:rsidRPr="006E740A" w:rsidRDefault="00C75AA9" w:rsidP="00DC1451">
                  <w:pPr>
                    <w:rPr>
                      <w:rFonts w:ascii="Times New Roman" w:hAnsi="Times New Roman"/>
                      <w:sz w:val="24"/>
                      <w:szCs w:val="24"/>
                      <w:lang w:val="uk-UA" w:eastAsia="ru-RU"/>
                    </w:rPr>
                  </w:pPr>
                </w:p>
              </w:tc>
            </w:tr>
            <w:tr w:rsidR="00C75AA9" w:rsidRPr="006E740A" w14:paraId="2055489A" w14:textId="77777777" w:rsidTr="00DC1451">
              <w:trPr>
                <w:trHeight w:val="300"/>
              </w:trPr>
              <w:tc>
                <w:tcPr>
                  <w:tcW w:w="2714" w:type="dxa"/>
                  <w:vMerge w:val="restart"/>
                  <w:tcBorders>
                    <w:top w:val="single" w:sz="4" w:space="0" w:color="auto"/>
                    <w:left w:val="single" w:sz="4" w:space="0" w:color="auto"/>
                    <w:bottom w:val="single" w:sz="4" w:space="0" w:color="000000"/>
                    <w:right w:val="single" w:sz="4" w:space="0" w:color="auto"/>
                  </w:tcBorders>
                  <w:vAlign w:val="center"/>
                  <w:hideMark/>
                </w:tcPr>
                <w:p w14:paraId="1DC713B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Фурнітура</w:t>
                  </w:r>
                </w:p>
              </w:tc>
              <w:tc>
                <w:tcPr>
                  <w:tcW w:w="5225" w:type="dxa"/>
                  <w:tcBorders>
                    <w:top w:val="single" w:sz="4" w:space="0" w:color="auto"/>
                    <w:left w:val="single" w:sz="4" w:space="0" w:color="auto"/>
                    <w:bottom w:val="single" w:sz="4" w:space="0" w:color="auto"/>
                    <w:right w:val="single" w:sz="4" w:space="0" w:color="auto"/>
                  </w:tcBorders>
                  <w:vAlign w:val="bottom"/>
                  <w:hideMark/>
                </w:tcPr>
                <w:p w14:paraId="794D27F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Петлі віконні (4 </w:t>
                  </w:r>
                  <w:proofErr w:type="spellStart"/>
                  <w:r w:rsidRPr="006E740A">
                    <w:rPr>
                      <w:rFonts w:ascii="Times New Roman" w:hAnsi="Times New Roman"/>
                      <w:sz w:val="24"/>
                      <w:szCs w:val="24"/>
                      <w:lang w:val="uk-UA" w:eastAsia="ru-RU"/>
                    </w:rPr>
                    <w:t>шт</w:t>
                  </w:r>
                  <w:proofErr w:type="spellEnd"/>
                  <w:r w:rsidRPr="006E740A">
                    <w:rPr>
                      <w:rFonts w:ascii="Times New Roman" w:hAnsi="Times New Roman"/>
                      <w:sz w:val="24"/>
                      <w:szCs w:val="24"/>
                      <w:lang w:val="uk-UA" w:eastAsia="ru-RU"/>
                    </w:rPr>
                    <w:t>)</w:t>
                  </w:r>
                </w:p>
              </w:tc>
              <w:tc>
                <w:tcPr>
                  <w:tcW w:w="1231" w:type="dxa"/>
                  <w:tcBorders>
                    <w:top w:val="nil"/>
                    <w:left w:val="nil"/>
                    <w:bottom w:val="nil"/>
                    <w:right w:val="nil"/>
                  </w:tcBorders>
                  <w:noWrap/>
                  <w:vAlign w:val="bottom"/>
                  <w:hideMark/>
                </w:tcPr>
                <w:p w14:paraId="2002A3DE" w14:textId="77777777" w:rsidR="00C75AA9" w:rsidRPr="006E740A" w:rsidRDefault="00C75AA9" w:rsidP="00DC1451">
                  <w:pPr>
                    <w:rPr>
                      <w:rFonts w:ascii="Times New Roman" w:hAnsi="Times New Roman"/>
                      <w:sz w:val="24"/>
                      <w:szCs w:val="24"/>
                      <w:lang w:val="uk-UA" w:eastAsia="ru-RU"/>
                    </w:rPr>
                  </w:pPr>
                </w:p>
              </w:tc>
            </w:tr>
            <w:tr w:rsidR="00C75AA9" w:rsidRPr="006E740A" w14:paraId="0D73C84A" w14:textId="77777777" w:rsidTr="00DC1451">
              <w:trPr>
                <w:trHeight w:val="300"/>
              </w:trPr>
              <w:tc>
                <w:tcPr>
                  <w:tcW w:w="2714" w:type="dxa"/>
                  <w:vMerge/>
                  <w:tcBorders>
                    <w:top w:val="nil"/>
                    <w:left w:val="single" w:sz="4" w:space="0" w:color="auto"/>
                    <w:bottom w:val="nil"/>
                    <w:right w:val="single" w:sz="4" w:space="0" w:color="auto"/>
                  </w:tcBorders>
                  <w:vAlign w:val="center"/>
                  <w:hideMark/>
                </w:tcPr>
                <w:p w14:paraId="02CF0455"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5AE5CFD3" w14:textId="77777777" w:rsidR="00C75AA9" w:rsidRPr="006E740A" w:rsidRDefault="00C75AA9" w:rsidP="00DC1451">
                  <w:pPr>
                    <w:rPr>
                      <w:rFonts w:ascii="Times New Roman" w:hAnsi="Times New Roman"/>
                      <w:sz w:val="24"/>
                      <w:szCs w:val="24"/>
                      <w:lang w:val="uk-UA" w:eastAsia="ru-RU"/>
                    </w:rPr>
                  </w:pPr>
                  <w:proofErr w:type="spellStart"/>
                  <w:r w:rsidRPr="006E740A">
                    <w:rPr>
                      <w:rFonts w:ascii="Times New Roman" w:hAnsi="Times New Roman"/>
                      <w:sz w:val="24"/>
                      <w:szCs w:val="24"/>
                      <w:lang w:val="uk-UA" w:eastAsia="ru-RU"/>
                    </w:rPr>
                    <w:t>Нажимний</w:t>
                  </w:r>
                  <w:proofErr w:type="spellEnd"/>
                  <w:r w:rsidRPr="006E740A">
                    <w:rPr>
                      <w:rFonts w:ascii="Times New Roman" w:hAnsi="Times New Roman"/>
                      <w:sz w:val="24"/>
                      <w:szCs w:val="24"/>
                      <w:lang w:val="uk-UA" w:eastAsia="ru-RU"/>
                    </w:rPr>
                    <w:t xml:space="preserve"> гарнітур</w:t>
                  </w:r>
                </w:p>
              </w:tc>
              <w:tc>
                <w:tcPr>
                  <w:tcW w:w="1231" w:type="dxa"/>
                  <w:tcBorders>
                    <w:top w:val="nil"/>
                    <w:left w:val="nil"/>
                    <w:bottom w:val="nil"/>
                    <w:right w:val="nil"/>
                  </w:tcBorders>
                  <w:noWrap/>
                  <w:vAlign w:val="bottom"/>
                  <w:hideMark/>
                </w:tcPr>
                <w:p w14:paraId="3D62AC2B" w14:textId="77777777" w:rsidR="00C75AA9" w:rsidRPr="006E740A" w:rsidRDefault="00C75AA9" w:rsidP="00DC1451">
                  <w:pPr>
                    <w:rPr>
                      <w:rFonts w:ascii="Times New Roman" w:hAnsi="Times New Roman"/>
                      <w:sz w:val="24"/>
                      <w:szCs w:val="24"/>
                      <w:lang w:val="uk-UA" w:eastAsia="ru-RU"/>
                    </w:rPr>
                  </w:pPr>
                </w:p>
              </w:tc>
            </w:tr>
            <w:tr w:rsidR="00C75AA9" w:rsidRPr="006E740A" w14:paraId="33C3E118" w14:textId="77777777" w:rsidTr="00DC1451">
              <w:trPr>
                <w:trHeight w:val="300"/>
              </w:trPr>
              <w:tc>
                <w:tcPr>
                  <w:tcW w:w="2714" w:type="dxa"/>
                  <w:vMerge/>
                  <w:tcBorders>
                    <w:top w:val="nil"/>
                    <w:left w:val="single" w:sz="4" w:space="0" w:color="auto"/>
                    <w:bottom w:val="nil"/>
                    <w:right w:val="single" w:sz="4" w:space="0" w:color="auto"/>
                  </w:tcBorders>
                  <w:vAlign w:val="center"/>
                  <w:hideMark/>
                </w:tcPr>
                <w:p w14:paraId="2DD76A1E" w14:textId="77777777" w:rsidR="00C75AA9" w:rsidRPr="006E740A" w:rsidRDefault="00C75AA9" w:rsidP="00DC1451">
                  <w:pPr>
                    <w:rPr>
                      <w:rFonts w:ascii="Times New Roman" w:hAnsi="Times New Roman"/>
                      <w:sz w:val="24"/>
                      <w:szCs w:val="24"/>
                      <w:lang w:val="uk-UA" w:eastAsia="ru-RU"/>
                    </w:rPr>
                  </w:pPr>
                </w:p>
              </w:tc>
              <w:tc>
                <w:tcPr>
                  <w:tcW w:w="5225" w:type="dxa"/>
                  <w:tcBorders>
                    <w:top w:val="single" w:sz="4" w:space="0" w:color="auto"/>
                    <w:left w:val="single" w:sz="4" w:space="0" w:color="auto"/>
                    <w:bottom w:val="single" w:sz="4" w:space="0" w:color="auto"/>
                    <w:right w:val="single" w:sz="4" w:space="0" w:color="auto"/>
                  </w:tcBorders>
                  <w:vAlign w:val="bottom"/>
                  <w:hideMark/>
                </w:tcPr>
                <w:p w14:paraId="3C0ED352"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Замок ключ/ключ</w:t>
                  </w:r>
                </w:p>
              </w:tc>
              <w:tc>
                <w:tcPr>
                  <w:tcW w:w="1231" w:type="dxa"/>
                  <w:tcBorders>
                    <w:top w:val="nil"/>
                    <w:left w:val="nil"/>
                    <w:bottom w:val="nil"/>
                    <w:right w:val="nil"/>
                  </w:tcBorders>
                  <w:noWrap/>
                  <w:vAlign w:val="bottom"/>
                  <w:hideMark/>
                </w:tcPr>
                <w:p w14:paraId="1FCDC323" w14:textId="77777777" w:rsidR="00C75AA9" w:rsidRPr="006E740A" w:rsidRDefault="00C75AA9" w:rsidP="00DC1451">
                  <w:pPr>
                    <w:rPr>
                      <w:rFonts w:ascii="Times New Roman" w:hAnsi="Times New Roman"/>
                      <w:sz w:val="24"/>
                      <w:szCs w:val="24"/>
                      <w:lang w:val="uk-UA" w:eastAsia="ru-RU"/>
                    </w:rPr>
                  </w:pPr>
                </w:p>
              </w:tc>
            </w:tr>
            <w:tr w:rsidR="00C75AA9" w:rsidRPr="006E740A" w14:paraId="0063A479" w14:textId="77777777" w:rsidTr="00DC1451">
              <w:trPr>
                <w:gridAfter w:val="2"/>
                <w:wAfter w:w="6456" w:type="dxa"/>
                <w:trHeight w:val="517"/>
              </w:trPr>
              <w:tc>
                <w:tcPr>
                  <w:tcW w:w="2714" w:type="dxa"/>
                  <w:vMerge/>
                  <w:tcBorders>
                    <w:top w:val="nil"/>
                    <w:left w:val="single" w:sz="4" w:space="0" w:color="auto"/>
                    <w:bottom w:val="nil"/>
                    <w:right w:val="single" w:sz="4" w:space="0" w:color="auto"/>
                  </w:tcBorders>
                  <w:vAlign w:val="center"/>
                  <w:hideMark/>
                </w:tcPr>
                <w:p w14:paraId="7C9F2537" w14:textId="77777777" w:rsidR="00C75AA9" w:rsidRPr="006E740A" w:rsidRDefault="00C75AA9" w:rsidP="00DC1451">
                  <w:pPr>
                    <w:rPr>
                      <w:rFonts w:ascii="Times New Roman" w:hAnsi="Times New Roman"/>
                      <w:sz w:val="24"/>
                      <w:szCs w:val="24"/>
                      <w:lang w:val="uk-UA" w:eastAsia="ru-RU"/>
                    </w:rPr>
                  </w:pPr>
                </w:p>
              </w:tc>
            </w:tr>
            <w:tr w:rsidR="00C75AA9" w:rsidRPr="006E740A" w14:paraId="40E17A76" w14:textId="77777777" w:rsidTr="00DC1451">
              <w:trPr>
                <w:trHeight w:val="300"/>
              </w:trPr>
              <w:tc>
                <w:tcPr>
                  <w:tcW w:w="2714" w:type="dxa"/>
                  <w:tcBorders>
                    <w:top w:val="single" w:sz="4" w:space="0" w:color="auto"/>
                    <w:left w:val="single" w:sz="4" w:space="0" w:color="auto"/>
                    <w:bottom w:val="single" w:sz="4" w:space="0" w:color="auto"/>
                    <w:right w:val="single" w:sz="4" w:space="0" w:color="auto"/>
                  </w:tcBorders>
                  <w:vAlign w:val="center"/>
                  <w:hideMark/>
                </w:tcPr>
                <w:p w14:paraId="09A9623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Поріг</w:t>
                  </w:r>
                </w:p>
              </w:tc>
              <w:tc>
                <w:tcPr>
                  <w:tcW w:w="5225" w:type="dxa"/>
                  <w:tcBorders>
                    <w:top w:val="single" w:sz="4" w:space="0" w:color="auto"/>
                    <w:left w:val="nil"/>
                    <w:bottom w:val="single" w:sz="4" w:space="0" w:color="auto"/>
                    <w:right w:val="single" w:sz="4" w:space="0" w:color="auto"/>
                  </w:tcBorders>
                  <w:vAlign w:val="bottom"/>
                  <w:hideMark/>
                </w:tcPr>
                <w:p w14:paraId="422AA56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 Алюмінієвий</w:t>
                  </w:r>
                </w:p>
              </w:tc>
              <w:tc>
                <w:tcPr>
                  <w:tcW w:w="1231" w:type="dxa"/>
                  <w:tcBorders>
                    <w:top w:val="nil"/>
                    <w:left w:val="nil"/>
                    <w:bottom w:val="nil"/>
                    <w:right w:val="nil"/>
                  </w:tcBorders>
                  <w:noWrap/>
                  <w:vAlign w:val="bottom"/>
                  <w:hideMark/>
                </w:tcPr>
                <w:p w14:paraId="7918A0E5" w14:textId="77777777" w:rsidR="00C75AA9" w:rsidRPr="006E740A" w:rsidRDefault="00C75AA9" w:rsidP="00DC1451">
                  <w:pPr>
                    <w:rPr>
                      <w:rFonts w:ascii="Times New Roman" w:hAnsi="Times New Roman"/>
                      <w:sz w:val="24"/>
                      <w:szCs w:val="24"/>
                      <w:lang w:val="uk-UA" w:eastAsia="ru-RU"/>
                    </w:rPr>
                  </w:pPr>
                </w:p>
              </w:tc>
            </w:tr>
          </w:tbl>
          <w:p w14:paraId="2523D1B7" w14:textId="77777777" w:rsidR="00C75AA9" w:rsidRPr="006E740A" w:rsidRDefault="00C75AA9" w:rsidP="00DC1451">
            <w:pPr>
              <w:jc w:val="center"/>
              <w:rPr>
                <w:rFonts w:ascii="Times New Roman" w:hAnsi="Times New Roman"/>
                <w:i/>
                <w:sz w:val="24"/>
                <w:szCs w:val="24"/>
                <w:lang w:val="uk-UA"/>
              </w:rPr>
            </w:pPr>
          </w:p>
          <w:tbl>
            <w:tblPr>
              <w:tblW w:w="9175" w:type="dxa"/>
              <w:tblInd w:w="103" w:type="dxa"/>
              <w:tblLook w:val="04A0" w:firstRow="1" w:lastRow="0" w:firstColumn="1" w:lastColumn="0" w:noHBand="0" w:noVBand="1"/>
            </w:tblPr>
            <w:tblGrid>
              <w:gridCol w:w="274"/>
              <w:gridCol w:w="1163"/>
              <w:gridCol w:w="972"/>
              <w:gridCol w:w="305"/>
              <w:gridCol w:w="667"/>
              <w:gridCol w:w="972"/>
              <w:gridCol w:w="1202"/>
              <w:gridCol w:w="2148"/>
              <w:gridCol w:w="236"/>
              <w:gridCol w:w="736"/>
              <w:gridCol w:w="500"/>
            </w:tblGrid>
            <w:tr w:rsidR="00C75AA9" w:rsidRPr="006E740A" w14:paraId="6D53BB2F" w14:textId="77777777" w:rsidTr="006077E7">
              <w:trPr>
                <w:trHeight w:val="315"/>
              </w:trPr>
              <w:tc>
                <w:tcPr>
                  <w:tcW w:w="2714" w:type="dxa"/>
                  <w:gridSpan w:val="4"/>
                  <w:tcBorders>
                    <w:top w:val="single" w:sz="4" w:space="0" w:color="auto"/>
                    <w:left w:val="single" w:sz="4" w:space="0" w:color="auto"/>
                    <w:bottom w:val="single" w:sz="4" w:space="0" w:color="auto"/>
                    <w:right w:val="single" w:sz="4" w:space="0" w:color="auto"/>
                  </w:tcBorders>
                  <w:vAlign w:val="center"/>
                </w:tcPr>
                <w:p w14:paraId="6A3132F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Кількість (шт.)</w:t>
                  </w:r>
                </w:p>
              </w:tc>
              <w:tc>
                <w:tcPr>
                  <w:tcW w:w="5225" w:type="dxa"/>
                  <w:gridSpan w:val="5"/>
                  <w:tcBorders>
                    <w:top w:val="single" w:sz="4" w:space="0" w:color="auto"/>
                    <w:left w:val="nil"/>
                    <w:bottom w:val="single" w:sz="4" w:space="0" w:color="auto"/>
                    <w:right w:val="single" w:sz="4" w:space="0" w:color="auto"/>
                  </w:tcBorders>
                  <w:vAlign w:val="bottom"/>
                </w:tcPr>
                <w:p w14:paraId="7C7C431B"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1231" w:type="dxa"/>
                  <w:gridSpan w:val="2"/>
                  <w:tcBorders>
                    <w:top w:val="nil"/>
                    <w:left w:val="nil"/>
                    <w:bottom w:val="nil"/>
                    <w:right w:val="nil"/>
                  </w:tcBorders>
                  <w:noWrap/>
                  <w:vAlign w:val="bottom"/>
                </w:tcPr>
                <w:p w14:paraId="462750CE" w14:textId="77777777" w:rsidR="00C75AA9" w:rsidRPr="006E740A" w:rsidRDefault="00C75AA9" w:rsidP="00DC1451">
                  <w:pPr>
                    <w:rPr>
                      <w:rFonts w:ascii="Times New Roman" w:hAnsi="Times New Roman"/>
                      <w:sz w:val="24"/>
                      <w:szCs w:val="24"/>
                      <w:lang w:val="uk-UA" w:eastAsia="ru-RU"/>
                    </w:rPr>
                  </w:pPr>
                </w:p>
              </w:tc>
            </w:tr>
            <w:tr w:rsidR="00C75AA9" w:rsidRPr="006E740A" w14:paraId="6F0E244C" w14:textId="77777777" w:rsidTr="006077E7">
              <w:trPr>
                <w:trHeight w:val="315"/>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4040FDC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5225" w:type="dxa"/>
                  <w:gridSpan w:val="5"/>
                  <w:tcBorders>
                    <w:top w:val="single" w:sz="4" w:space="0" w:color="auto"/>
                    <w:left w:val="nil"/>
                    <w:bottom w:val="single" w:sz="4" w:space="0" w:color="auto"/>
                    <w:right w:val="single" w:sz="4" w:space="0" w:color="auto"/>
                  </w:tcBorders>
                  <w:vAlign w:val="bottom"/>
                  <w:hideMark/>
                </w:tcPr>
                <w:p w14:paraId="1855618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146*255</w:t>
                  </w:r>
                </w:p>
              </w:tc>
              <w:tc>
                <w:tcPr>
                  <w:tcW w:w="1231" w:type="dxa"/>
                  <w:gridSpan w:val="2"/>
                  <w:tcBorders>
                    <w:top w:val="nil"/>
                    <w:left w:val="nil"/>
                    <w:bottom w:val="nil"/>
                    <w:right w:val="nil"/>
                  </w:tcBorders>
                  <w:noWrap/>
                  <w:vAlign w:val="bottom"/>
                  <w:hideMark/>
                </w:tcPr>
                <w:p w14:paraId="1E8BAA3A" w14:textId="77777777" w:rsidR="00C75AA9" w:rsidRPr="006E740A" w:rsidRDefault="00C75AA9" w:rsidP="00DC1451">
                  <w:pPr>
                    <w:rPr>
                      <w:rFonts w:ascii="Times New Roman" w:hAnsi="Times New Roman"/>
                      <w:sz w:val="24"/>
                      <w:szCs w:val="24"/>
                      <w:lang w:val="uk-UA" w:eastAsia="ru-RU"/>
                    </w:rPr>
                  </w:pPr>
                </w:p>
              </w:tc>
            </w:tr>
            <w:tr w:rsidR="00C75AA9" w:rsidRPr="006E740A" w14:paraId="6D0ADDEC" w14:textId="77777777" w:rsidTr="006077E7">
              <w:trPr>
                <w:trHeight w:val="315"/>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0C935E6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5225" w:type="dxa"/>
                  <w:gridSpan w:val="5"/>
                  <w:tcBorders>
                    <w:top w:val="single" w:sz="4" w:space="0" w:color="auto"/>
                    <w:left w:val="nil"/>
                    <w:bottom w:val="single" w:sz="4" w:space="0" w:color="auto"/>
                    <w:right w:val="single" w:sz="4" w:space="0" w:color="auto"/>
                  </w:tcBorders>
                  <w:vAlign w:val="bottom"/>
                  <w:hideMark/>
                </w:tcPr>
                <w:p w14:paraId="0C99C41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Дуб </w:t>
                  </w:r>
                  <w:proofErr w:type="spellStart"/>
                  <w:r w:rsidRPr="006E740A">
                    <w:rPr>
                      <w:rFonts w:ascii="Times New Roman" w:hAnsi="Times New Roman"/>
                      <w:sz w:val="24"/>
                      <w:szCs w:val="24"/>
                      <w:lang w:val="uk-UA" w:eastAsia="ru-RU"/>
                    </w:rPr>
                    <w:t>Тернер</w:t>
                  </w:r>
                  <w:proofErr w:type="spellEnd"/>
                  <w:r w:rsidRPr="006E740A">
                    <w:rPr>
                      <w:rFonts w:ascii="Times New Roman" w:hAnsi="Times New Roman"/>
                      <w:sz w:val="24"/>
                      <w:szCs w:val="24"/>
                      <w:lang w:val="uk-UA" w:eastAsia="ru-RU"/>
                    </w:rPr>
                    <w:t xml:space="preserve"> </w:t>
                  </w:r>
                  <w:proofErr w:type="spellStart"/>
                  <w:r w:rsidRPr="006E740A">
                    <w:rPr>
                      <w:rFonts w:ascii="Times New Roman" w:hAnsi="Times New Roman"/>
                      <w:sz w:val="24"/>
                      <w:szCs w:val="24"/>
                      <w:lang w:val="uk-UA" w:eastAsia="ru-RU"/>
                    </w:rPr>
                    <w:t>Тофі</w:t>
                  </w:r>
                  <w:proofErr w:type="spellEnd"/>
                  <w:r w:rsidRPr="006E740A">
                    <w:rPr>
                      <w:rFonts w:ascii="Times New Roman" w:hAnsi="Times New Roman"/>
                      <w:sz w:val="24"/>
                      <w:szCs w:val="24"/>
                      <w:lang w:val="uk-UA" w:eastAsia="ru-RU"/>
                    </w:rPr>
                    <w:t xml:space="preserve"> (двостороння)</w:t>
                  </w:r>
                </w:p>
              </w:tc>
              <w:tc>
                <w:tcPr>
                  <w:tcW w:w="1231" w:type="dxa"/>
                  <w:gridSpan w:val="2"/>
                  <w:tcBorders>
                    <w:top w:val="nil"/>
                    <w:left w:val="nil"/>
                    <w:bottom w:val="nil"/>
                    <w:right w:val="nil"/>
                  </w:tcBorders>
                  <w:noWrap/>
                  <w:vAlign w:val="bottom"/>
                  <w:hideMark/>
                </w:tcPr>
                <w:p w14:paraId="0203F641" w14:textId="77777777" w:rsidR="00C75AA9" w:rsidRPr="006E740A" w:rsidRDefault="00C75AA9" w:rsidP="00DC1451">
                  <w:pPr>
                    <w:rPr>
                      <w:rFonts w:ascii="Times New Roman" w:hAnsi="Times New Roman"/>
                      <w:sz w:val="24"/>
                      <w:szCs w:val="24"/>
                      <w:lang w:val="uk-UA" w:eastAsia="ru-RU"/>
                    </w:rPr>
                  </w:pPr>
                </w:p>
              </w:tc>
            </w:tr>
            <w:tr w:rsidR="00C75AA9" w:rsidRPr="006E740A" w14:paraId="62F79ADC" w14:textId="77777777" w:rsidTr="006077E7">
              <w:trPr>
                <w:trHeight w:val="315"/>
              </w:trPr>
              <w:tc>
                <w:tcPr>
                  <w:tcW w:w="2714"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54F09D6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Модель, матеріал дверей</w:t>
                  </w: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2DD41E5D"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ПВХ</w:t>
                  </w:r>
                </w:p>
              </w:tc>
              <w:tc>
                <w:tcPr>
                  <w:tcW w:w="1231" w:type="dxa"/>
                  <w:gridSpan w:val="2"/>
                  <w:tcBorders>
                    <w:top w:val="nil"/>
                    <w:left w:val="nil"/>
                    <w:bottom w:val="nil"/>
                    <w:right w:val="nil"/>
                  </w:tcBorders>
                  <w:noWrap/>
                  <w:vAlign w:val="bottom"/>
                  <w:hideMark/>
                </w:tcPr>
                <w:p w14:paraId="3D9D9F5D" w14:textId="77777777" w:rsidR="00C75AA9" w:rsidRPr="006E740A" w:rsidRDefault="00C75AA9" w:rsidP="00DC1451">
                  <w:pPr>
                    <w:rPr>
                      <w:rFonts w:ascii="Times New Roman" w:hAnsi="Times New Roman"/>
                      <w:sz w:val="24"/>
                      <w:szCs w:val="24"/>
                      <w:lang w:val="uk-UA" w:eastAsia="ru-RU"/>
                    </w:rPr>
                  </w:pPr>
                </w:p>
              </w:tc>
            </w:tr>
            <w:tr w:rsidR="00C75AA9" w:rsidRPr="006E740A" w14:paraId="5562556E" w14:textId="77777777" w:rsidTr="006077E7">
              <w:trPr>
                <w:trHeight w:val="315"/>
              </w:trPr>
              <w:tc>
                <w:tcPr>
                  <w:tcW w:w="2714" w:type="dxa"/>
                  <w:gridSpan w:val="4"/>
                  <w:vMerge/>
                  <w:tcBorders>
                    <w:top w:val="nil"/>
                    <w:left w:val="single" w:sz="4" w:space="0" w:color="auto"/>
                    <w:bottom w:val="nil"/>
                    <w:right w:val="single" w:sz="4" w:space="0" w:color="auto"/>
                  </w:tcBorders>
                  <w:vAlign w:val="center"/>
                  <w:hideMark/>
                </w:tcPr>
                <w:p w14:paraId="4FFCCF39" w14:textId="77777777" w:rsidR="00C75AA9" w:rsidRPr="006E740A" w:rsidRDefault="00C75AA9" w:rsidP="00DC1451">
                  <w:pPr>
                    <w:rPr>
                      <w:rFonts w:ascii="Times New Roman" w:hAnsi="Times New Roman"/>
                      <w:sz w:val="24"/>
                      <w:szCs w:val="24"/>
                      <w:lang w:val="uk-UA" w:eastAsia="ru-RU"/>
                    </w:rPr>
                  </w:pP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30A6ADB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двостулкова</w:t>
                  </w:r>
                </w:p>
              </w:tc>
              <w:tc>
                <w:tcPr>
                  <w:tcW w:w="1231" w:type="dxa"/>
                  <w:gridSpan w:val="2"/>
                  <w:tcBorders>
                    <w:top w:val="nil"/>
                    <w:left w:val="nil"/>
                    <w:bottom w:val="nil"/>
                    <w:right w:val="nil"/>
                  </w:tcBorders>
                  <w:noWrap/>
                  <w:vAlign w:val="bottom"/>
                  <w:hideMark/>
                </w:tcPr>
                <w:p w14:paraId="05638141" w14:textId="77777777" w:rsidR="00C75AA9" w:rsidRPr="006E740A" w:rsidRDefault="00C75AA9" w:rsidP="00DC1451">
                  <w:pPr>
                    <w:rPr>
                      <w:rFonts w:ascii="Times New Roman" w:hAnsi="Times New Roman"/>
                      <w:sz w:val="24"/>
                      <w:szCs w:val="24"/>
                      <w:lang w:val="uk-UA" w:eastAsia="ru-RU"/>
                    </w:rPr>
                  </w:pPr>
                </w:p>
              </w:tc>
            </w:tr>
            <w:tr w:rsidR="00C75AA9" w:rsidRPr="006E740A" w14:paraId="62F3C2A3" w14:textId="77777777" w:rsidTr="006077E7">
              <w:trPr>
                <w:trHeight w:val="300"/>
              </w:trPr>
              <w:tc>
                <w:tcPr>
                  <w:tcW w:w="2714" w:type="dxa"/>
                  <w:gridSpan w:val="4"/>
                  <w:vMerge/>
                  <w:tcBorders>
                    <w:top w:val="nil"/>
                    <w:left w:val="single" w:sz="4" w:space="0" w:color="auto"/>
                    <w:bottom w:val="nil"/>
                    <w:right w:val="single" w:sz="4" w:space="0" w:color="auto"/>
                  </w:tcBorders>
                  <w:vAlign w:val="center"/>
                  <w:hideMark/>
                </w:tcPr>
                <w:p w14:paraId="38744D5B" w14:textId="77777777" w:rsidR="00C75AA9" w:rsidRPr="006E740A" w:rsidRDefault="00C75AA9" w:rsidP="00DC1451">
                  <w:pPr>
                    <w:rPr>
                      <w:rFonts w:ascii="Times New Roman" w:hAnsi="Times New Roman"/>
                      <w:sz w:val="24"/>
                      <w:szCs w:val="24"/>
                      <w:lang w:val="uk-UA" w:eastAsia="ru-RU"/>
                    </w:rPr>
                  </w:pP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60C8613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зверху фрамуга</w:t>
                  </w:r>
                </w:p>
              </w:tc>
              <w:tc>
                <w:tcPr>
                  <w:tcW w:w="1231" w:type="dxa"/>
                  <w:gridSpan w:val="2"/>
                  <w:tcBorders>
                    <w:top w:val="nil"/>
                    <w:left w:val="nil"/>
                    <w:bottom w:val="nil"/>
                    <w:right w:val="nil"/>
                  </w:tcBorders>
                  <w:noWrap/>
                  <w:vAlign w:val="bottom"/>
                  <w:hideMark/>
                </w:tcPr>
                <w:p w14:paraId="02466DED" w14:textId="77777777" w:rsidR="00C75AA9" w:rsidRPr="006E740A" w:rsidRDefault="00C75AA9" w:rsidP="00DC1451">
                  <w:pPr>
                    <w:rPr>
                      <w:rFonts w:ascii="Times New Roman" w:hAnsi="Times New Roman"/>
                      <w:sz w:val="24"/>
                      <w:szCs w:val="24"/>
                      <w:lang w:val="uk-UA" w:eastAsia="ru-RU"/>
                    </w:rPr>
                  </w:pPr>
                </w:p>
              </w:tc>
            </w:tr>
            <w:tr w:rsidR="00C75AA9" w:rsidRPr="006E740A" w14:paraId="13C13D83" w14:textId="77777777" w:rsidTr="006077E7">
              <w:trPr>
                <w:trHeight w:val="300"/>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3C7EC122"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Профіль</w:t>
                  </w:r>
                </w:p>
              </w:tc>
              <w:tc>
                <w:tcPr>
                  <w:tcW w:w="5225" w:type="dxa"/>
                  <w:gridSpan w:val="5"/>
                  <w:tcBorders>
                    <w:top w:val="single" w:sz="4" w:space="0" w:color="auto"/>
                    <w:left w:val="nil"/>
                    <w:bottom w:val="single" w:sz="4" w:space="0" w:color="auto"/>
                    <w:right w:val="single" w:sz="4" w:space="0" w:color="auto"/>
                  </w:tcBorders>
                  <w:vAlign w:val="bottom"/>
                  <w:hideMark/>
                </w:tcPr>
                <w:p w14:paraId="65C3FEA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5 камерного</w:t>
                  </w:r>
                </w:p>
              </w:tc>
              <w:tc>
                <w:tcPr>
                  <w:tcW w:w="1231" w:type="dxa"/>
                  <w:gridSpan w:val="2"/>
                  <w:tcBorders>
                    <w:top w:val="nil"/>
                    <w:left w:val="nil"/>
                    <w:bottom w:val="nil"/>
                    <w:right w:val="nil"/>
                  </w:tcBorders>
                  <w:noWrap/>
                  <w:vAlign w:val="bottom"/>
                  <w:hideMark/>
                </w:tcPr>
                <w:p w14:paraId="2B0C590E" w14:textId="77777777" w:rsidR="00C75AA9" w:rsidRPr="006E740A" w:rsidRDefault="00C75AA9" w:rsidP="00DC1451">
                  <w:pPr>
                    <w:rPr>
                      <w:rFonts w:ascii="Times New Roman" w:hAnsi="Times New Roman"/>
                      <w:sz w:val="24"/>
                      <w:szCs w:val="24"/>
                      <w:lang w:val="uk-UA" w:eastAsia="ru-RU"/>
                    </w:rPr>
                  </w:pPr>
                </w:p>
              </w:tc>
            </w:tr>
            <w:tr w:rsidR="00C75AA9" w:rsidRPr="006E740A" w14:paraId="17E131B7" w14:textId="77777777" w:rsidTr="006077E7">
              <w:trPr>
                <w:trHeight w:val="300"/>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776192B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Монтажна ширина </w:t>
                  </w:r>
                  <w:proofErr w:type="spellStart"/>
                  <w:r w:rsidRPr="006E740A">
                    <w:rPr>
                      <w:rFonts w:ascii="Times New Roman" w:hAnsi="Times New Roman"/>
                      <w:sz w:val="24"/>
                      <w:szCs w:val="24"/>
                      <w:lang w:val="uk-UA" w:eastAsia="ru-RU"/>
                    </w:rPr>
                    <w:t>прфіля</w:t>
                  </w:r>
                  <w:proofErr w:type="spellEnd"/>
                  <w:r w:rsidRPr="006E740A">
                    <w:rPr>
                      <w:rFonts w:ascii="Times New Roman" w:hAnsi="Times New Roman"/>
                      <w:sz w:val="24"/>
                      <w:szCs w:val="24"/>
                      <w:lang w:val="uk-UA" w:eastAsia="ru-RU"/>
                    </w:rPr>
                    <w:t xml:space="preserve">     </w:t>
                  </w:r>
                </w:p>
              </w:tc>
              <w:tc>
                <w:tcPr>
                  <w:tcW w:w="5225" w:type="dxa"/>
                  <w:gridSpan w:val="5"/>
                  <w:tcBorders>
                    <w:top w:val="single" w:sz="4" w:space="0" w:color="auto"/>
                    <w:left w:val="nil"/>
                    <w:bottom w:val="single" w:sz="4" w:space="0" w:color="auto"/>
                    <w:right w:val="single" w:sz="4" w:space="0" w:color="auto"/>
                  </w:tcBorders>
                  <w:vAlign w:val="bottom"/>
                  <w:hideMark/>
                </w:tcPr>
                <w:p w14:paraId="7547802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не менше 7,6 см.</w:t>
                  </w:r>
                </w:p>
              </w:tc>
              <w:tc>
                <w:tcPr>
                  <w:tcW w:w="1231" w:type="dxa"/>
                  <w:gridSpan w:val="2"/>
                  <w:tcBorders>
                    <w:top w:val="nil"/>
                    <w:left w:val="nil"/>
                    <w:bottom w:val="nil"/>
                    <w:right w:val="nil"/>
                  </w:tcBorders>
                  <w:noWrap/>
                  <w:vAlign w:val="bottom"/>
                  <w:hideMark/>
                </w:tcPr>
                <w:p w14:paraId="530C3F32" w14:textId="77777777" w:rsidR="00C75AA9" w:rsidRPr="006E740A" w:rsidRDefault="00C75AA9" w:rsidP="00DC1451">
                  <w:pPr>
                    <w:rPr>
                      <w:rFonts w:ascii="Times New Roman" w:hAnsi="Times New Roman"/>
                      <w:sz w:val="24"/>
                      <w:szCs w:val="24"/>
                      <w:lang w:val="uk-UA" w:eastAsia="ru-RU"/>
                    </w:rPr>
                  </w:pPr>
                </w:p>
              </w:tc>
            </w:tr>
            <w:tr w:rsidR="00C75AA9" w:rsidRPr="006E740A" w14:paraId="00AA8FC3" w14:textId="77777777" w:rsidTr="006077E7">
              <w:trPr>
                <w:trHeight w:val="300"/>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353CF71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Профільна система </w:t>
                  </w:r>
                </w:p>
              </w:tc>
              <w:tc>
                <w:tcPr>
                  <w:tcW w:w="5225" w:type="dxa"/>
                  <w:gridSpan w:val="5"/>
                  <w:tcBorders>
                    <w:top w:val="single" w:sz="4" w:space="0" w:color="auto"/>
                    <w:left w:val="nil"/>
                    <w:bottom w:val="single" w:sz="4" w:space="0" w:color="auto"/>
                    <w:right w:val="single" w:sz="4" w:space="0" w:color="auto"/>
                  </w:tcBorders>
                  <w:vAlign w:val="bottom"/>
                  <w:hideMark/>
                </w:tcPr>
                <w:p w14:paraId="7EDF533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марки WDS</w:t>
                  </w:r>
                </w:p>
              </w:tc>
              <w:tc>
                <w:tcPr>
                  <w:tcW w:w="1231" w:type="dxa"/>
                  <w:gridSpan w:val="2"/>
                  <w:tcBorders>
                    <w:top w:val="nil"/>
                    <w:left w:val="nil"/>
                    <w:bottom w:val="nil"/>
                    <w:right w:val="nil"/>
                  </w:tcBorders>
                  <w:noWrap/>
                  <w:vAlign w:val="bottom"/>
                  <w:hideMark/>
                </w:tcPr>
                <w:p w14:paraId="5888517A" w14:textId="77777777" w:rsidR="00C75AA9" w:rsidRPr="006E740A" w:rsidRDefault="00C75AA9" w:rsidP="00DC1451">
                  <w:pPr>
                    <w:rPr>
                      <w:rFonts w:ascii="Times New Roman" w:hAnsi="Times New Roman"/>
                      <w:sz w:val="24"/>
                      <w:szCs w:val="24"/>
                      <w:lang w:val="uk-UA" w:eastAsia="ru-RU"/>
                    </w:rPr>
                  </w:pPr>
                </w:p>
              </w:tc>
            </w:tr>
            <w:tr w:rsidR="00C75AA9" w:rsidRPr="006E740A" w14:paraId="538CA53C" w14:textId="77777777" w:rsidTr="006077E7">
              <w:trPr>
                <w:trHeight w:val="300"/>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2A59E88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Заповнення</w:t>
                  </w:r>
                </w:p>
              </w:tc>
              <w:tc>
                <w:tcPr>
                  <w:tcW w:w="5225" w:type="dxa"/>
                  <w:gridSpan w:val="5"/>
                  <w:tcBorders>
                    <w:top w:val="single" w:sz="4" w:space="0" w:color="auto"/>
                    <w:left w:val="nil"/>
                    <w:bottom w:val="single" w:sz="4" w:space="0" w:color="auto"/>
                    <w:right w:val="single" w:sz="4" w:space="0" w:color="auto"/>
                  </w:tcBorders>
                  <w:vAlign w:val="bottom"/>
                  <w:hideMark/>
                </w:tcPr>
                <w:p w14:paraId="563A8831"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Сендвіч-панель</w:t>
                  </w:r>
                </w:p>
              </w:tc>
              <w:tc>
                <w:tcPr>
                  <w:tcW w:w="1231" w:type="dxa"/>
                  <w:gridSpan w:val="2"/>
                  <w:tcBorders>
                    <w:top w:val="nil"/>
                    <w:left w:val="nil"/>
                    <w:bottom w:val="nil"/>
                    <w:right w:val="nil"/>
                  </w:tcBorders>
                  <w:noWrap/>
                  <w:vAlign w:val="bottom"/>
                  <w:hideMark/>
                </w:tcPr>
                <w:p w14:paraId="1E879C87" w14:textId="77777777" w:rsidR="00C75AA9" w:rsidRPr="006E740A" w:rsidRDefault="00C75AA9" w:rsidP="00DC1451">
                  <w:pPr>
                    <w:rPr>
                      <w:rFonts w:ascii="Times New Roman" w:hAnsi="Times New Roman"/>
                      <w:sz w:val="24"/>
                      <w:szCs w:val="24"/>
                      <w:lang w:val="uk-UA" w:eastAsia="ru-RU"/>
                    </w:rPr>
                  </w:pPr>
                </w:p>
              </w:tc>
            </w:tr>
            <w:tr w:rsidR="00C75AA9" w:rsidRPr="006E740A" w14:paraId="2742460C" w14:textId="77777777" w:rsidTr="006077E7">
              <w:trPr>
                <w:trHeight w:val="300"/>
              </w:trPr>
              <w:tc>
                <w:tcPr>
                  <w:tcW w:w="2714"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55ABBF7E"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Фурнітура</w:t>
                  </w: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38DE36A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Петлі віконні (8 </w:t>
                  </w:r>
                  <w:proofErr w:type="spellStart"/>
                  <w:r w:rsidRPr="006E740A">
                    <w:rPr>
                      <w:rFonts w:ascii="Times New Roman" w:hAnsi="Times New Roman"/>
                      <w:sz w:val="24"/>
                      <w:szCs w:val="24"/>
                      <w:lang w:val="uk-UA" w:eastAsia="ru-RU"/>
                    </w:rPr>
                    <w:t>шт</w:t>
                  </w:r>
                  <w:proofErr w:type="spellEnd"/>
                  <w:r w:rsidRPr="006E740A">
                    <w:rPr>
                      <w:rFonts w:ascii="Times New Roman" w:hAnsi="Times New Roman"/>
                      <w:sz w:val="24"/>
                      <w:szCs w:val="24"/>
                      <w:lang w:val="uk-UA" w:eastAsia="ru-RU"/>
                    </w:rPr>
                    <w:t>)</w:t>
                  </w:r>
                </w:p>
              </w:tc>
              <w:tc>
                <w:tcPr>
                  <w:tcW w:w="1231" w:type="dxa"/>
                  <w:gridSpan w:val="2"/>
                  <w:tcBorders>
                    <w:top w:val="nil"/>
                    <w:left w:val="nil"/>
                    <w:bottom w:val="nil"/>
                    <w:right w:val="nil"/>
                  </w:tcBorders>
                  <w:noWrap/>
                  <w:vAlign w:val="bottom"/>
                  <w:hideMark/>
                </w:tcPr>
                <w:p w14:paraId="3FE3F532" w14:textId="77777777" w:rsidR="00C75AA9" w:rsidRPr="006E740A" w:rsidRDefault="00C75AA9" w:rsidP="00DC1451">
                  <w:pPr>
                    <w:rPr>
                      <w:rFonts w:ascii="Times New Roman" w:hAnsi="Times New Roman"/>
                      <w:sz w:val="24"/>
                      <w:szCs w:val="24"/>
                      <w:lang w:val="uk-UA" w:eastAsia="ru-RU"/>
                    </w:rPr>
                  </w:pPr>
                </w:p>
              </w:tc>
            </w:tr>
            <w:tr w:rsidR="00C75AA9" w:rsidRPr="006E740A" w14:paraId="0AF98729" w14:textId="77777777" w:rsidTr="006077E7">
              <w:trPr>
                <w:trHeight w:val="300"/>
              </w:trPr>
              <w:tc>
                <w:tcPr>
                  <w:tcW w:w="2714" w:type="dxa"/>
                  <w:gridSpan w:val="4"/>
                  <w:vMerge/>
                  <w:tcBorders>
                    <w:top w:val="nil"/>
                    <w:left w:val="single" w:sz="4" w:space="0" w:color="auto"/>
                    <w:bottom w:val="nil"/>
                    <w:right w:val="single" w:sz="4" w:space="0" w:color="auto"/>
                  </w:tcBorders>
                  <w:vAlign w:val="center"/>
                  <w:hideMark/>
                </w:tcPr>
                <w:p w14:paraId="34860DC1" w14:textId="77777777" w:rsidR="00C75AA9" w:rsidRPr="006E740A" w:rsidRDefault="00C75AA9" w:rsidP="00DC1451">
                  <w:pPr>
                    <w:rPr>
                      <w:rFonts w:ascii="Times New Roman" w:hAnsi="Times New Roman"/>
                      <w:sz w:val="24"/>
                      <w:szCs w:val="24"/>
                      <w:lang w:val="uk-UA" w:eastAsia="ru-RU"/>
                    </w:rPr>
                  </w:pP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15CA8553" w14:textId="77777777" w:rsidR="00C75AA9" w:rsidRPr="006E740A" w:rsidRDefault="00C75AA9" w:rsidP="00DC1451">
                  <w:pPr>
                    <w:rPr>
                      <w:rFonts w:ascii="Times New Roman" w:hAnsi="Times New Roman"/>
                      <w:sz w:val="24"/>
                      <w:szCs w:val="24"/>
                      <w:lang w:val="uk-UA" w:eastAsia="ru-RU"/>
                    </w:rPr>
                  </w:pPr>
                  <w:proofErr w:type="spellStart"/>
                  <w:r w:rsidRPr="006E740A">
                    <w:rPr>
                      <w:rFonts w:ascii="Times New Roman" w:hAnsi="Times New Roman"/>
                      <w:sz w:val="24"/>
                      <w:szCs w:val="24"/>
                      <w:lang w:val="uk-UA" w:eastAsia="ru-RU"/>
                    </w:rPr>
                    <w:t>Нажимний</w:t>
                  </w:r>
                  <w:proofErr w:type="spellEnd"/>
                  <w:r w:rsidRPr="006E740A">
                    <w:rPr>
                      <w:rFonts w:ascii="Times New Roman" w:hAnsi="Times New Roman"/>
                      <w:sz w:val="24"/>
                      <w:szCs w:val="24"/>
                      <w:lang w:val="uk-UA" w:eastAsia="ru-RU"/>
                    </w:rPr>
                    <w:t xml:space="preserve"> гарнітур</w:t>
                  </w:r>
                </w:p>
              </w:tc>
              <w:tc>
                <w:tcPr>
                  <w:tcW w:w="1231" w:type="dxa"/>
                  <w:gridSpan w:val="2"/>
                  <w:tcBorders>
                    <w:top w:val="nil"/>
                    <w:left w:val="nil"/>
                    <w:bottom w:val="nil"/>
                    <w:right w:val="nil"/>
                  </w:tcBorders>
                  <w:noWrap/>
                  <w:vAlign w:val="bottom"/>
                  <w:hideMark/>
                </w:tcPr>
                <w:p w14:paraId="15697D53" w14:textId="77777777" w:rsidR="00C75AA9" w:rsidRPr="006E740A" w:rsidRDefault="00C75AA9" w:rsidP="00DC1451">
                  <w:pPr>
                    <w:rPr>
                      <w:rFonts w:ascii="Times New Roman" w:hAnsi="Times New Roman"/>
                      <w:sz w:val="24"/>
                      <w:szCs w:val="24"/>
                      <w:lang w:val="uk-UA" w:eastAsia="ru-RU"/>
                    </w:rPr>
                  </w:pPr>
                </w:p>
              </w:tc>
            </w:tr>
            <w:tr w:rsidR="00C75AA9" w:rsidRPr="006E740A" w14:paraId="16677B35" w14:textId="77777777" w:rsidTr="006077E7">
              <w:trPr>
                <w:trHeight w:val="300"/>
              </w:trPr>
              <w:tc>
                <w:tcPr>
                  <w:tcW w:w="2714" w:type="dxa"/>
                  <w:gridSpan w:val="4"/>
                  <w:vMerge/>
                  <w:tcBorders>
                    <w:top w:val="nil"/>
                    <w:left w:val="single" w:sz="4" w:space="0" w:color="auto"/>
                    <w:bottom w:val="nil"/>
                    <w:right w:val="single" w:sz="4" w:space="0" w:color="auto"/>
                  </w:tcBorders>
                  <w:vAlign w:val="center"/>
                  <w:hideMark/>
                </w:tcPr>
                <w:p w14:paraId="21C2F79A" w14:textId="77777777" w:rsidR="00C75AA9" w:rsidRPr="006E740A" w:rsidRDefault="00C75AA9" w:rsidP="00DC1451">
                  <w:pPr>
                    <w:rPr>
                      <w:rFonts w:ascii="Times New Roman" w:hAnsi="Times New Roman"/>
                      <w:sz w:val="24"/>
                      <w:szCs w:val="24"/>
                      <w:lang w:val="uk-UA" w:eastAsia="ru-RU"/>
                    </w:rPr>
                  </w:pPr>
                </w:p>
              </w:tc>
              <w:tc>
                <w:tcPr>
                  <w:tcW w:w="5225" w:type="dxa"/>
                  <w:gridSpan w:val="5"/>
                  <w:tcBorders>
                    <w:top w:val="single" w:sz="4" w:space="0" w:color="auto"/>
                    <w:left w:val="single" w:sz="4" w:space="0" w:color="auto"/>
                    <w:bottom w:val="single" w:sz="4" w:space="0" w:color="auto"/>
                    <w:right w:val="single" w:sz="4" w:space="0" w:color="auto"/>
                  </w:tcBorders>
                  <w:vAlign w:val="bottom"/>
                  <w:hideMark/>
                </w:tcPr>
                <w:p w14:paraId="4FA1A24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Замок ключ/ключ</w:t>
                  </w:r>
                </w:p>
              </w:tc>
              <w:tc>
                <w:tcPr>
                  <w:tcW w:w="1231" w:type="dxa"/>
                  <w:gridSpan w:val="2"/>
                  <w:tcBorders>
                    <w:top w:val="nil"/>
                    <w:left w:val="nil"/>
                    <w:bottom w:val="nil"/>
                    <w:right w:val="nil"/>
                  </w:tcBorders>
                  <w:noWrap/>
                  <w:vAlign w:val="bottom"/>
                  <w:hideMark/>
                </w:tcPr>
                <w:p w14:paraId="06DAE3F2" w14:textId="77777777" w:rsidR="00C75AA9" w:rsidRPr="006E740A" w:rsidRDefault="00C75AA9" w:rsidP="00DC1451">
                  <w:pPr>
                    <w:rPr>
                      <w:rFonts w:ascii="Times New Roman" w:hAnsi="Times New Roman"/>
                      <w:sz w:val="24"/>
                      <w:szCs w:val="24"/>
                      <w:lang w:val="uk-UA" w:eastAsia="ru-RU"/>
                    </w:rPr>
                  </w:pPr>
                </w:p>
              </w:tc>
            </w:tr>
            <w:tr w:rsidR="00C75AA9" w:rsidRPr="006E740A" w14:paraId="432EC8B1" w14:textId="77777777" w:rsidTr="006077E7">
              <w:trPr>
                <w:gridAfter w:val="7"/>
                <w:wAfter w:w="6456" w:type="dxa"/>
                <w:trHeight w:val="517"/>
              </w:trPr>
              <w:tc>
                <w:tcPr>
                  <w:tcW w:w="2714" w:type="dxa"/>
                  <w:gridSpan w:val="4"/>
                  <w:vMerge/>
                  <w:tcBorders>
                    <w:top w:val="nil"/>
                    <w:left w:val="single" w:sz="4" w:space="0" w:color="auto"/>
                    <w:bottom w:val="nil"/>
                    <w:right w:val="single" w:sz="4" w:space="0" w:color="auto"/>
                  </w:tcBorders>
                  <w:vAlign w:val="center"/>
                  <w:hideMark/>
                </w:tcPr>
                <w:p w14:paraId="1AEE4DE3" w14:textId="77777777" w:rsidR="00C75AA9" w:rsidRPr="006E740A" w:rsidRDefault="00C75AA9" w:rsidP="00DC1451">
                  <w:pPr>
                    <w:rPr>
                      <w:rFonts w:ascii="Times New Roman" w:hAnsi="Times New Roman"/>
                      <w:sz w:val="24"/>
                      <w:szCs w:val="24"/>
                      <w:lang w:val="uk-UA" w:eastAsia="ru-RU"/>
                    </w:rPr>
                  </w:pPr>
                </w:p>
              </w:tc>
            </w:tr>
            <w:tr w:rsidR="00C75AA9" w:rsidRPr="006E740A" w14:paraId="26742A2B" w14:textId="77777777" w:rsidTr="006077E7">
              <w:trPr>
                <w:trHeight w:val="300"/>
              </w:trPr>
              <w:tc>
                <w:tcPr>
                  <w:tcW w:w="2714" w:type="dxa"/>
                  <w:gridSpan w:val="4"/>
                  <w:tcBorders>
                    <w:top w:val="single" w:sz="4" w:space="0" w:color="auto"/>
                    <w:left w:val="single" w:sz="4" w:space="0" w:color="auto"/>
                    <w:bottom w:val="single" w:sz="4" w:space="0" w:color="auto"/>
                    <w:right w:val="single" w:sz="4" w:space="0" w:color="auto"/>
                  </w:tcBorders>
                  <w:vAlign w:val="center"/>
                  <w:hideMark/>
                </w:tcPr>
                <w:p w14:paraId="74D6163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lastRenderedPageBreak/>
                    <w:t>Поріг</w:t>
                  </w:r>
                </w:p>
              </w:tc>
              <w:tc>
                <w:tcPr>
                  <w:tcW w:w="5225" w:type="dxa"/>
                  <w:gridSpan w:val="5"/>
                  <w:tcBorders>
                    <w:top w:val="single" w:sz="4" w:space="0" w:color="auto"/>
                    <w:left w:val="nil"/>
                    <w:bottom w:val="single" w:sz="4" w:space="0" w:color="auto"/>
                    <w:right w:val="single" w:sz="4" w:space="0" w:color="auto"/>
                  </w:tcBorders>
                  <w:vAlign w:val="bottom"/>
                  <w:hideMark/>
                </w:tcPr>
                <w:p w14:paraId="541F867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 Алюмінієвий</w:t>
                  </w:r>
                </w:p>
              </w:tc>
              <w:tc>
                <w:tcPr>
                  <w:tcW w:w="1231" w:type="dxa"/>
                  <w:gridSpan w:val="2"/>
                  <w:tcBorders>
                    <w:top w:val="nil"/>
                    <w:left w:val="nil"/>
                    <w:bottom w:val="nil"/>
                    <w:right w:val="nil"/>
                  </w:tcBorders>
                  <w:noWrap/>
                  <w:vAlign w:val="bottom"/>
                  <w:hideMark/>
                </w:tcPr>
                <w:p w14:paraId="587548BC" w14:textId="77777777" w:rsidR="00C75AA9" w:rsidRPr="006E740A" w:rsidRDefault="00C75AA9" w:rsidP="00DC1451">
                  <w:pPr>
                    <w:rPr>
                      <w:rFonts w:ascii="Times New Roman" w:hAnsi="Times New Roman"/>
                      <w:sz w:val="24"/>
                      <w:szCs w:val="24"/>
                      <w:lang w:val="uk-UA" w:eastAsia="ru-RU"/>
                    </w:rPr>
                  </w:pPr>
                </w:p>
              </w:tc>
            </w:tr>
            <w:tr w:rsidR="00C75AA9" w:rsidRPr="006E740A" w14:paraId="6820E443" w14:textId="77777777" w:rsidTr="006077E7">
              <w:trPr>
                <w:gridAfter w:val="1"/>
                <w:wAfter w:w="500" w:type="dxa"/>
                <w:trHeight w:val="195"/>
              </w:trPr>
              <w:tc>
                <w:tcPr>
                  <w:tcW w:w="274" w:type="dxa"/>
                  <w:tcBorders>
                    <w:top w:val="nil"/>
                    <w:left w:val="nil"/>
                    <w:bottom w:val="nil"/>
                    <w:right w:val="nil"/>
                  </w:tcBorders>
                  <w:noWrap/>
                  <w:vAlign w:val="bottom"/>
                  <w:hideMark/>
                </w:tcPr>
                <w:p w14:paraId="13A5B127" w14:textId="77777777" w:rsidR="00C75AA9" w:rsidRPr="006E740A" w:rsidRDefault="00C75AA9" w:rsidP="00DC1451">
                  <w:pPr>
                    <w:rPr>
                      <w:rFonts w:ascii="Times New Roman" w:hAnsi="Times New Roman"/>
                      <w:sz w:val="24"/>
                      <w:szCs w:val="24"/>
                      <w:lang w:val="uk-UA" w:eastAsia="ru-RU"/>
                    </w:rPr>
                  </w:pPr>
                </w:p>
              </w:tc>
              <w:tc>
                <w:tcPr>
                  <w:tcW w:w="1163" w:type="dxa"/>
                  <w:tcBorders>
                    <w:top w:val="nil"/>
                    <w:left w:val="nil"/>
                    <w:bottom w:val="nil"/>
                    <w:right w:val="nil"/>
                  </w:tcBorders>
                  <w:noWrap/>
                  <w:vAlign w:val="bottom"/>
                  <w:hideMark/>
                </w:tcPr>
                <w:p w14:paraId="5689DF89" w14:textId="77777777" w:rsidR="00C75AA9" w:rsidRPr="006E740A" w:rsidRDefault="00C75AA9" w:rsidP="00DC1451">
                  <w:pPr>
                    <w:rPr>
                      <w:rFonts w:ascii="Times New Roman" w:hAnsi="Times New Roman"/>
                      <w:sz w:val="24"/>
                      <w:szCs w:val="24"/>
                      <w:lang w:val="uk-UA" w:eastAsia="ru-RU"/>
                    </w:rPr>
                  </w:pPr>
                </w:p>
              </w:tc>
              <w:tc>
                <w:tcPr>
                  <w:tcW w:w="972" w:type="dxa"/>
                  <w:tcBorders>
                    <w:top w:val="nil"/>
                    <w:left w:val="nil"/>
                    <w:bottom w:val="nil"/>
                    <w:right w:val="nil"/>
                  </w:tcBorders>
                  <w:noWrap/>
                  <w:vAlign w:val="bottom"/>
                  <w:hideMark/>
                </w:tcPr>
                <w:p w14:paraId="025177B8" w14:textId="77777777" w:rsidR="00C75AA9" w:rsidRPr="006E740A" w:rsidRDefault="00C75AA9" w:rsidP="00DC1451">
                  <w:pPr>
                    <w:rPr>
                      <w:rFonts w:ascii="Times New Roman" w:hAnsi="Times New Roman"/>
                      <w:sz w:val="24"/>
                      <w:szCs w:val="24"/>
                      <w:lang w:val="uk-UA" w:eastAsia="ru-RU"/>
                    </w:rPr>
                  </w:pPr>
                </w:p>
              </w:tc>
              <w:tc>
                <w:tcPr>
                  <w:tcW w:w="972" w:type="dxa"/>
                  <w:gridSpan w:val="2"/>
                  <w:tcBorders>
                    <w:top w:val="nil"/>
                    <w:left w:val="nil"/>
                    <w:bottom w:val="nil"/>
                    <w:right w:val="nil"/>
                  </w:tcBorders>
                  <w:noWrap/>
                  <w:vAlign w:val="bottom"/>
                  <w:hideMark/>
                </w:tcPr>
                <w:p w14:paraId="0A6A855F" w14:textId="77777777" w:rsidR="00C75AA9" w:rsidRPr="006E740A" w:rsidRDefault="00C75AA9" w:rsidP="00DC1451">
                  <w:pPr>
                    <w:rPr>
                      <w:rFonts w:ascii="Times New Roman" w:hAnsi="Times New Roman"/>
                      <w:sz w:val="24"/>
                      <w:szCs w:val="24"/>
                      <w:lang w:val="uk-UA" w:eastAsia="ru-RU"/>
                    </w:rPr>
                  </w:pPr>
                </w:p>
              </w:tc>
              <w:tc>
                <w:tcPr>
                  <w:tcW w:w="972" w:type="dxa"/>
                  <w:tcBorders>
                    <w:top w:val="nil"/>
                    <w:left w:val="nil"/>
                    <w:bottom w:val="nil"/>
                    <w:right w:val="nil"/>
                  </w:tcBorders>
                  <w:noWrap/>
                  <w:vAlign w:val="bottom"/>
                  <w:hideMark/>
                </w:tcPr>
                <w:p w14:paraId="338B317B" w14:textId="77777777" w:rsidR="00C75AA9" w:rsidRPr="006E740A" w:rsidRDefault="00C75AA9" w:rsidP="00DC1451">
                  <w:pPr>
                    <w:rPr>
                      <w:rFonts w:ascii="Times New Roman" w:hAnsi="Times New Roman"/>
                      <w:sz w:val="24"/>
                      <w:szCs w:val="24"/>
                      <w:lang w:val="uk-UA" w:eastAsia="ru-RU"/>
                    </w:rPr>
                  </w:pPr>
                </w:p>
              </w:tc>
              <w:tc>
                <w:tcPr>
                  <w:tcW w:w="1202" w:type="dxa"/>
                  <w:tcBorders>
                    <w:top w:val="nil"/>
                    <w:left w:val="nil"/>
                    <w:bottom w:val="nil"/>
                    <w:right w:val="nil"/>
                  </w:tcBorders>
                  <w:noWrap/>
                  <w:vAlign w:val="bottom"/>
                  <w:hideMark/>
                </w:tcPr>
                <w:p w14:paraId="7DF60D58" w14:textId="77777777" w:rsidR="00C75AA9" w:rsidRPr="006E740A" w:rsidRDefault="00C75AA9" w:rsidP="00DC1451">
                  <w:pPr>
                    <w:rPr>
                      <w:rFonts w:ascii="Times New Roman" w:hAnsi="Times New Roman"/>
                      <w:sz w:val="24"/>
                      <w:szCs w:val="24"/>
                      <w:lang w:val="uk-UA" w:eastAsia="ru-RU"/>
                    </w:rPr>
                  </w:pPr>
                </w:p>
              </w:tc>
              <w:tc>
                <w:tcPr>
                  <w:tcW w:w="2148" w:type="dxa"/>
                  <w:tcBorders>
                    <w:top w:val="nil"/>
                    <w:left w:val="nil"/>
                    <w:bottom w:val="nil"/>
                    <w:right w:val="nil"/>
                  </w:tcBorders>
                  <w:noWrap/>
                  <w:vAlign w:val="bottom"/>
                  <w:hideMark/>
                </w:tcPr>
                <w:p w14:paraId="636AD979" w14:textId="77777777" w:rsidR="00C75AA9" w:rsidRPr="006E740A" w:rsidRDefault="00C75AA9" w:rsidP="00DC1451">
                  <w:pPr>
                    <w:rPr>
                      <w:rFonts w:ascii="Times New Roman" w:hAnsi="Times New Roman"/>
                      <w:sz w:val="24"/>
                      <w:szCs w:val="24"/>
                      <w:lang w:val="uk-UA" w:eastAsia="ru-RU"/>
                    </w:rPr>
                  </w:pPr>
                </w:p>
              </w:tc>
              <w:tc>
                <w:tcPr>
                  <w:tcW w:w="972" w:type="dxa"/>
                  <w:gridSpan w:val="2"/>
                  <w:tcBorders>
                    <w:top w:val="nil"/>
                    <w:left w:val="nil"/>
                    <w:bottom w:val="nil"/>
                    <w:right w:val="nil"/>
                  </w:tcBorders>
                  <w:noWrap/>
                  <w:vAlign w:val="bottom"/>
                  <w:hideMark/>
                </w:tcPr>
                <w:p w14:paraId="1525D9CA" w14:textId="77777777" w:rsidR="00C75AA9" w:rsidRPr="006E740A" w:rsidRDefault="00C75AA9" w:rsidP="00DC1451">
                  <w:pPr>
                    <w:rPr>
                      <w:rFonts w:ascii="Times New Roman" w:hAnsi="Times New Roman"/>
                      <w:sz w:val="24"/>
                      <w:szCs w:val="24"/>
                      <w:lang w:val="uk-UA" w:eastAsia="ru-RU"/>
                    </w:rPr>
                  </w:pPr>
                </w:p>
              </w:tc>
            </w:tr>
            <w:tr w:rsidR="00C75AA9" w:rsidRPr="006E740A" w14:paraId="31E31E93" w14:textId="77777777" w:rsidTr="006077E7">
              <w:trPr>
                <w:gridAfter w:val="1"/>
                <w:wAfter w:w="500" w:type="dxa"/>
                <w:trHeight w:val="282"/>
              </w:trPr>
              <w:tc>
                <w:tcPr>
                  <w:tcW w:w="274" w:type="dxa"/>
                  <w:tcBorders>
                    <w:top w:val="nil"/>
                    <w:left w:val="nil"/>
                    <w:bottom w:val="nil"/>
                    <w:right w:val="nil"/>
                  </w:tcBorders>
                  <w:noWrap/>
                  <w:vAlign w:val="bottom"/>
                </w:tcPr>
                <w:p w14:paraId="50E1BBED"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7EF347E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Кількість (шт.)</w:t>
                  </w:r>
                </w:p>
              </w:tc>
              <w:tc>
                <w:tcPr>
                  <w:tcW w:w="5294" w:type="dxa"/>
                  <w:gridSpan w:val="5"/>
                  <w:tcBorders>
                    <w:top w:val="single" w:sz="4" w:space="0" w:color="auto"/>
                    <w:left w:val="nil"/>
                    <w:bottom w:val="single" w:sz="4" w:space="0" w:color="auto"/>
                    <w:right w:val="single" w:sz="4" w:space="0" w:color="auto"/>
                  </w:tcBorders>
                  <w:vAlign w:val="bottom"/>
                </w:tcPr>
                <w:p w14:paraId="561ACD8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972" w:type="dxa"/>
                  <w:gridSpan w:val="2"/>
                  <w:tcBorders>
                    <w:top w:val="nil"/>
                    <w:left w:val="nil"/>
                    <w:bottom w:val="nil"/>
                    <w:right w:val="nil"/>
                  </w:tcBorders>
                  <w:noWrap/>
                  <w:vAlign w:val="bottom"/>
                </w:tcPr>
                <w:p w14:paraId="5D4B6EB6" w14:textId="77777777" w:rsidR="00C75AA9" w:rsidRPr="006E740A" w:rsidRDefault="00C75AA9" w:rsidP="00DC1451">
                  <w:pPr>
                    <w:rPr>
                      <w:rFonts w:ascii="Times New Roman" w:hAnsi="Times New Roman"/>
                      <w:sz w:val="24"/>
                      <w:szCs w:val="24"/>
                      <w:lang w:val="uk-UA" w:eastAsia="ru-RU"/>
                    </w:rPr>
                  </w:pPr>
                </w:p>
              </w:tc>
            </w:tr>
            <w:tr w:rsidR="00C75AA9" w:rsidRPr="006E740A" w14:paraId="782D430F" w14:textId="77777777" w:rsidTr="006077E7">
              <w:trPr>
                <w:gridAfter w:val="1"/>
                <w:wAfter w:w="500" w:type="dxa"/>
                <w:trHeight w:val="282"/>
              </w:trPr>
              <w:tc>
                <w:tcPr>
                  <w:tcW w:w="274" w:type="dxa"/>
                  <w:tcBorders>
                    <w:top w:val="nil"/>
                    <w:left w:val="nil"/>
                    <w:bottom w:val="nil"/>
                    <w:right w:val="nil"/>
                  </w:tcBorders>
                  <w:noWrap/>
                  <w:vAlign w:val="bottom"/>
                  <w:hideMark/>
                </w:tcPr>
                <w:p w14:paraId="7118BACD"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14:paraId="5CC33CA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5294" w:type="dxa"/>
                  <w:gridSpan w:val="5"/>
                  <w:tcBorders>
                    <w:top w:val="single" w:sz="4" w:space="0" w:color="auto"/>
                    <w:left w:val="nil"/>
                    <w:bottom w:val="single" w:sz="4" w:space="0" w:color="auto"/>
                    <w:right w:val="single" w:sz="4" w:space="0" w:color="auto"/>
                  </w:tcBorders>
                  <w:vAlign w:val="bottom"/>
                  <w:hideMark/>
                </w:tcPr>
                <w:p w14:paraId="48FB18B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75*210</w:t>
                  </w:r>
                </w:p>
              </w:tc>
              <w:tc>
                <w:tcPr>
                  <w:tcW w:w="972" w:type="dxa"/>
                  <w:gridSpan w:val="2"/>
                  <w:tcBorders>
                    <w:top w:val="nil"/>
                    <w:left w:val="nil"/>
                    <w:bottom w:val="nil"/>
                    <w:right w:val="nil"/>
                  </w:tcBorders>
                  <w:noWrap/>
                  <w:vAlign w:val="bottom"/>
                  <w:hideMark/>
                </w:tcPr>
                <w:p w14:paraId="63EF8E26" w14:textId="77777777" w:rsidR="00C75AA9" w:rsidRPr="006E740A" w:rsidRDefault="00C75AA9" w:rsidP="00DC1451">
                  <w:pPr>
                    <w:rPr>
                      <w:rFonts w:ascii="Times New Roman" w:hAnsi="Times New Roman"/>
                      <w:sz w:val="24"/>
                      <w:szCs w:val="24"/>
                      <w:lang w:val="uk-UA" w:eastAsia="ru-RU"/>
                    </w:rPr>
                  </w:pPr>
                </w:p>
              </w:tc>
            </w:tr>
            <w:tr w:rsidR="00C75AA9" w:rsidRPr="006E740A" w14:paraId="177120CC" w14:textId="77777777" w:rsidTr="006077E7">
              <w:trPr>
                <w:gridAfter w:val="1"/>
                <w:wAfter w:w="500" w:type="dxa"/>
                <w:trHeight w:val="282"/>
              </w:trPr>
              <w:tc>
                <w:tcPr>
                  <w:tcW w:w="274" w:type="dxa"/>
                  <w:tcBorders>
                    <w:top w:val="nil"/>
                    <w:left w:val="nil"/>
                    <w:bottom w:val="nil"/>
                    <w:right w:val="nil"/>
                  </w:tcBorders>
                  <w:noWrap/>
                  <w:vAlign w:val="bottom"/>
                  <w:hideMark/>
                </w:tcPr>
                <w:p w14:paraId="7B728EEE"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14:paraId="74E243A8"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5294" w:type="dxa"/>
                  <w:gridSpan w:val="5"/>
                  <w:tcBorders>
                    <w:top w:val="single" w:sz="4" w:space="0" w:color="auto"/>
                    <w:left w:val="nil"/>
                    <w:bottom w:val="single" w:sz="4" w:space="0" w:color="auto"/>
                    <w:right w:val="single" w:sz="4" w:space="0" w:color="auto"/>
                  </w:tcBorders>
                  <w:vAlign w:val="bottom"/>
                  <w:hideMark/>
                </w:tcPr>
                <w:p w14:paraId="274A865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коричневий</w:t>
                  </w:r>
                </w:p>
              </w:tc>
              <w:tc>
                <w:tcPr>
                  <w:tcW w:w="972" w:type="dxa"/>
                  <w:gridSpan w:val="2"/>
                  <w:tcBorders>
                    <w:top w:val="nil"/>
                    <w:left w:val="nil"/>
                    <w:bottom w:val="nil"/>
                    <w:right w:val="nil"/>
                  </w:tcBorders>
                  <w:noWrap/>
                  <w:vAlign w:val="bottom"/>
                  <w:hideMark/>
                </w:tcPr>
                <w:p w14:paraId="71103FEB" w14:textId="77777777" w:rsidR="00C75AA9" w:rsidRPr="006E740A" w:rsidRDefault="00C75AA9" w:rsidP="00DC1451">
                  <w:pPr>
                    <w:rPr>
                      <w:rFonts w:ascii="Times New Roman" w:hAnsi="Times New Roman"/>
                      <w:sz w:val="24"/>
                      <w:szCs w:val="24"/>
                      <w:lang w:val="uk-UA" w:eastAsia="ru-RU"/>
                    </w:rPr>
                  </w:pPr>
                </w:p>
              </w:tc>
            </w:tr>
            <w:tr w:rsidR="00C75AA9" w:rsidRPr="006E740A" w14:paraId="09E8E312" w14:textId="77777777" w:rsidTr="006077E7">
              <w:trPr>
                <w:gridAfter w:val="1"/>
                <w:wAfter w:w="500" w:type="dxa"/>
                <w:trHeight w:val="282"/>
              </w:trPr>
              <w:tc>
                <w:tcPr>
                  <w:tcW w:w="274" w:type="dxa"/>
                  <w:tcBorders>
                    <w:top w:val="nil"/>
                    <w:left w:val="nil"/>
                    <w:bottom w:val="nil"/>
                    <w:right w:val="single" w:sz="6" w:space="0" w:color="auto"/>
                  </w:tcBorders>
                  <w:noWrap/>
                  <w:vAlign w:val="bottom"/>
                  <w:hideMark/>
                </w:tcPr>
                <w:p w14:paraId="6A03E07D" w14:textId="77777777" w:rsidR="00C75AA9" w:rsidRPr="006E740A" w:rsidRDefault="00C75AA9" w:rsidP="00DC1451">
                  <w:pPr>
                    <w:rPr>
                      <w:rFonts w:ascii="Times New Roman" w:hAnsi="Times New Roman"/>
                      <w:sz w:val="24"/>
                      <w:szCs w:val="24"/>
                      <w:lang w:val="uk-UA" w:eastAsia="ru-RU"/>
                    </w:rPr>
                  </w:pPr>
                </w:p>
              </w:tc>
              <w:tc>
                <w:tcPr>
                  <w:tcW w:w="2135" w:type="dxa"/>
                  <w:gridSpan w:val="2"/>
                  <w:vMerge w:val="restart"/>
                  <w:tcBorders>
                    <w:top w:val="single" w:sz="4" w:space="0" w:color="auto"/>
                    <w:left w:val="single" w:sz="6" w:space="0" w:color="auto"/>
                    <w:bottom w:val="single" w:sz="4" w:space="0" w:color="000000"/>
                    <w:right w:val="single" w:sz="4" w:space="0" w:color="auto"/>
                  </w:tcBorders>
                  <w:hideMark/>
                </w:tcPr>
                <w:p w14:paraId="31C805F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Матеріал</w:t>
                  </w:r>
                </w:p>
              </w:tc>
              <w:tc>
                <w:tcPr>
                  <w:tcW w:w="5294" w:type="dxa"/>
                  <w:gridSpan w:val="5"/>
                  <w:vMerge w:val="restart"/>
                  <w:tcBorders>
                    <w:top w:val="single" w:sz="4" w:space="0" w:color="auto"/>
                    <w:left w:val="single" w:sz="4" w:space="0" w:color="auto"/>
                    <w:right w:val="single" w:sz="4" w:space="0" w:color="auto"/>
                  </w:tcBorders>
                  <w:hideMark/>
                </w:tcPr>
                <w:p w14:paraId="61996D1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Металеві (метал-метал)</w:t>
                  </w:r>
                </w:p>
              </w:tc>
              <w:tc>
                <w:tcPr>
                  <w:tcW w:w="972" w:type="dxa"/>
                  <w:gridSpan w:val="2"/>
                  <w:tcBorders>
                    <w:top w:val="nil"/>
                    <w:left w:val="nil"/>
                    <w:bottom w:val="nil"/>
                    <w:right w:val="nil"/>
                  </w:tcBorders>
                  <w:noWrap/>
                  <w:vAlign w:val="bottom"/>
                  <w:hideMark/>
                </w:tcPr>
                <w:p w14:paraId="55FA99BE" w14:textId="77777777" w:rsidR="00C75AA9" w:rsidRPr="006E740A" w:rsidRDefault="00C75AA9" w:rsidP="00DC1451">
                  <w:pPr>
                    <w:rPr>
                      <w:rFonts w:ascii="Times New Roman" w:hAnsi="Times New Roman"/>
                      <w:sz w:val="24"/>
                      <w:szCs w:val="24"/>
                      <w:lang w:val="uk-UA" w:eastAsia="ru-RU"/>
                    </w:rPr>
                  </w:pPr>
                </w:p>
              </w:tc>
            </w:tr>
            <w:tr w:rsidR="00C75AA9" w:rsidRPr="006E740A" w14:paraId="2FE62E97" w14:textId="77777777" w:rsidTr="006077E7">
              <w:trPr>
                <w:gridAfter w:val="1"/>
                <w:wAfter w:w="500" w:type="dxa"/>
                <w:trHeight w:val="282"/>
              </w:trPr>
              <w:tc>
                <w:tcPr>
                  <w:tcW w:w="274" w:type="dxa"/>
                  <w:tcBorders>
                    <w:top w:val="nil"/>
                    <w:left w:val="nil"/>
                    <w:bottom w:val="nil"/>
                    <w:right w:val="single" w:sz="6" w:space="0" w:color="auto"/>
                  </w:tcBorders>
                  <w:noWrap/>
                  <w:vAlign w:val="bottom"/>
                  <w:hideMark/>
                </w:tcPr>
                <w:p w14:paraId="465BE33C" w14:textId="77777777" w:rsidR="00C75AA9" w:rsidRPr="006E740A" w:rsidRDefault="00C75AA9" w:rsidP="00DC1451">
                  <w:pPr>
                    <w:rPr>
                      <w:rFonts w:ascii="Times New Roman" w:hAnsi="Times New Roman"/>
                      <w:sz w:val="24"/>
                      <w:szCs w:val="24"/>
                      <w:lang w:val="uk-UA" w:eastAsia="ru-RU"/>
                    </w:rPr>
                  </w:pPr>
                </w:p>
              </w:tc>
              <w:tc>
                <w:tcPr>
                  <w:tcW w:w="2135" w:type="dxa"/>
                  <w:gridSpan w:val="2"/>
                  <w:vMerge/>
                  <w:tcBorders>
                    <w:top w:val="nil"/>
                    <w:left w:val="single" w:sz="6" w:space="0" w:color="auto"/>
                    <w:bottom w:val="nil"/>
                    <w:right w:val="single" w:sz="4" w:space="0" w:color="auto"/>
                  </w:tcBorders>
                  <w:vAlign w:val="center"/>
                  <w:hideMark/>
                </w:tcPr>
                <w:p w14:paraId="4E294964" w14:textId="77777777" w:rsidR="00C75AA9" w:rsidRPr="006E740A" w:rsidRDefault="00C75AA9" w:rsidP="00DC1451">
                  <w:pPr>
                    <w:rPr>
                      <w:rFonts w:ascii="Times New Roman" w:hAnsi="Times New Roman"/>
                      <w:sz w:val="24"/>
                      <w:szCs w:val="24"/>
                      <w:lang w:val="uk-UA" w:eastAsia="ru-RU"/>
                    </w:rPr>
                  </w:pPr>
                </w:p>
              </w:tc>
              <w:tc>
                <w:tcPr>
                  <w:tcW w:w="5294" w:type="dxa"/>
                  <w:gridSpan w:val="5"/>
                  <w:vMerge/>
                  <w:tcBorders>
                    <w:left w:val="single" w:sz="4" w:space="0" w:color="auto"/>
                    <w:right w:val="single" w:sz="4" w:space="0" w:color="auto"/>
                  </w:tcBorders>
                  <w:vAlign w:val="bottom"/>
                </w:tcPr>
                <w:p w14:paraId="20F15DF1" w14:textId="77777777" w:rsidR="00C75AA9" w:rsidRPr="006E740A" w:rsidRDefault="00C75AA9" w:rsidP="00DC1451">
                  <w:pPr>
                    <w:rPr>
                      <w:rFonts w:ascii="Times New Roman" w:hAnsi="Times New Roman"/>
                      <w:sz w:val="24"/>
                      <w:szCs w:val="24"/>
                      <w:lang w:val="uk-UA" w:eastAsia="ru-RU"/>
                    </w:rPr>
                  </w:pPr>
                </w:p>
              </w:tc>
              <w:tc>
                <w:tcPr>
                  <w:tcW w:w="972" w:type="dxa"/>
                  <w:gridSpan w:val="2"/>
                  <w:tcBorders>
                    <w:top w:val="nil"/>
                    <w:left w:val="nil"/>
                    <w:bottom w:val="nil"/>
                    <w:right w:val="nil"/>
                  </w:tcBorders>
                  <w:noWrap/>
                  <w:vAlign w:val="bottom"/>
                  <w:hideMark/>
                </w:tcPr>
                <w:p w14:paraId="66ADAD81" w14:textId="77777777" w:rsidR="00C75AA9" w:rsidRPr="006E740A" w:rsidRDefault="00C75AA9" w:rsidP="00DC1451">
                  <w:pPr>
                    <w:rPr>
                      <w:rFonts w:ascii="Times New Roman" w:hAnsi="Times New Roman"/>
                      <w:sz w:val="24"/>
                      <w:szCs w:val="24"/>
                      <w:lang w:val="uk-UA" w:eastAsia="ru-RU"/>
                    </w:rPr>
                  </w:pPr>
                </w:p>
              </w:tc>
            </w:tr>
            <w:tr w:rsidR="00C75AA9" w:rsidRPr="006E740A" w14:paraId="5AA2EB3D" w14:textId="77777777" w:rsidTr="006077E7">
              <w:trPr>
                <w:gridAfter w:val="1"/>
                <w:wAfter w:w="500" w:type="dxa"/>
                <w:trHeight w:val="80"/>
              </w:trPr>
              <w:tc>
                <w:tcPr>
                  <w:tcW w:w="274" w:type="dxa"/>
                  <w:tcBorders>
                    <w:top w:val="nil"/>
                    <w:left w:val="nil"/>
                    <w:bottom w:val="nil"/>
                    <w:right w:val="single" w:sz="6" w:space="0" w:color="auto"/>
                  </w:tcBorders>
                  <w:noWrap/>
                  <w:vAlign w:val="bottom"/>
                  <w:hideMark/>
                </w:tcPr>
                <w:p w14:paraId="2C9632F2" w14:textId="77777777" w:rsidR="00C75AA9" w:rsidRPr="006E740A" w:rsidRDefault="00C75AA9" w:rsidP="00DC1451">
                  <w:pPr>
                    <w:rPr>
                      <w:rFonts w:ascii="Times New Roman" w:hAnsi="Times New Roman"/>
                      <w:sz w:val="24"/>
                      <w:szCs w:val="24"/>
                      <w:lang w:val="uk-UA" w:eastAsia="ru-RU"/>
                    </w:rPr>
                  </w:pPr>
                </w:p>
              </w:tc>
              <w:tc>
                <w:tcPr>
                  <w:tcW w:w="2135" w:type="dxa"/>
                  <w:gridSpan w:val="2"/>
                  <w:vMerge/>
                  <w:tcBorders>
                    <w:top w:val="nil"/>
                    <w:left w:val="single" w:sz="6" w:space="0" w:color="auto"/>
                    <w:bottom w:val="nil"/>
                    <w:right w:val="single" w:sz="4" w:space="0" w:color="auto"/>
                  </w:tcBorders>
                  <w:vAlign w:val="center"/>
                  <w:hideMark/>
                </w:tcPr>
                <w:p w14:paraId="192D2A75" w14:textId="77777777" w:rsidR="00C75AA9" w:rsidRPr="006E740A" w:rsidRDefault="00C75AA9" w:rsidP="00DC1451">
                  <w:pPr>
                    <w:rPr>
                      <w:rFonts w:ascii="Times New Roman" w:hAnsi="Times New Roman"/>
                      <w:sz w:val="24"/>
                      <w:szCs w:val="24"/>
                      <w:lang w:val="uk-UA" w:eastAsia="ru-RU"/>
                    </w:rPr>
                  </w:pPr>
                </w:p>
              </w:tc>
              <w:tc>
                <w:tcPr>
                  <w:tcW w:w="5294" w:type="dxa"/>
                  <w:gridSpan w:val="5"/>
                  <w:vMerge/>
                  <w:tcBorders>
                    <w:left w:val="single" w:sz="4" w:space="0" w:color="auto"/>
                    <w:bottom w:val="single" w:sz="4" w:space="0" w:color="auto"/>
                    <w:right w:val="single" w:sz="4" w:space="0" w:color="auto"/>
                  </w:tcBorders>
                  <w:vAlign w:val="bottom"/>
                </w:tcPr>
                <w:p w14:paraId="74C29B59" w14:textId="77777777" w:rsidR="00C75AA9" w:rsidRPr="006E740A" w:rsidRDefault="00C75AA9" w:rsidP="00DC1451">
                  <w:pPr>
                    <w:rPr>
                      <w:rFonts w:ascii="Times New Roman" w:hAnsi="Times New Roman"/>
                      <w:sz w:val="24"/>
                      <w:szCs w:val="24"/>
                      <w:lang w:val="uk-UA" w:eastAsia="ru-RU"/>
                    </w:rPr>
                  </w:pPr>
                </w:p>
              </w:tc>
              <w:tc>
                <w:tcPr>
                  <w:tcW w:w="972" w:type="dxa"/>
                  <w:gridSpan w:val="2"/>
                  <w:tcBorders>
                    <w:top w:val="nil"/>
                    <w:left w:val="nil"/>
                    <w:bottom w:val="nil"/>
                    <w:right w:val="nil"/>
                  </w:tcBorders>
                  <w:noWrap/>
                  <w:vAlign w:val="bottom"/>
                  <w:hideMark/>
                </w:tcPr>
                <w:p w14:paraId="68CEA528" w14:textId="77777777" w:rsidR="00C75AA9" w:rsidRPr="006E740A" w:rsidRDefault="00C75AA9" w:rsidP="00DC1451">
                  <w:pPr>
                    <w:rPr>
                      <w:rFonts w:ascii="Times New Roman" w:hAnsi="Times New Roman"/>
                      <w:sz w:val="24"/>
                      <w:szCs w:val="24"/>
                      <w:lang w:val="uk-UA" w:eastAsia="ru-RU"/>
                    </w:rPr>
                  </w:pPr>
                </w:p>
              </w:tc>
            </w:tr>
            <w:tr w:rsidR="00C75AA9" w:rsidRPr="006E740A" w14:paraId="241247AB" w14:textId="77777777" w:rsidTr="006077E7">
              <w:trPr>
                <w:gridAfter w:val="1"/>
                <w:wAfter w:w="500" w:type="dxa"/>
                <w:trHeight w:val="282"/>
              </w:trPr>
              <w:tc>
                <w:tcPr>
                  <w:tcW w:w="274" w:type="dxa"/>
                  <w:tcBorders>
                    <w:top w:val="nil"/>
                    <w:left w:val="nil"/>
                    <w:bottom w:val="nil"/>
                    <w:right w:val="single" w:sz="6" w:space="0" w:color="auto"/>
                  </w:tcBorders>
                  <w:noWrap/>
                  <w:vAlign w:val="bottom"/>
                  <w:hideMark/>
                </w:tcPr>
                <w:p w14:paraId="372758BB"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6" w:space="0" w:color="auto"/>
                    <w:bottom w:val="single" w:sz="4" w:space="0" w:color="auto"/>
                    <w:right w:val="single" w:sz="4" w:space="0" w:color="auto"/>
                  </w:tcBorders>
                  <w:vAlign w:val="center"/>
                  <w:hideMark/>
                </w:tcPr>
                <w:p w14:paraId="7B83C20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Утеплення</w:t>
                  </w:r>
                </w:p>
              </w:tc>
              <w:tc>
                <w:tcPr>
                  <w:tcW w:w="5294" w:type="dxa"/>
                  <w:gridSpan w:val="5"/>
                  <w:tcBorders>
                    <w:top w:val="single" w:sz="4" w:space="0" w:color="auto"/>
                    <w:left w:val="nil"/>
                    <w:bottom w:val="single" w:sz="4" w:space="0" w:color="auto"/>
                    <w:right w:val="single" w:sz="4" w:space="0" w:color="auto"/>
                  </w:tcBorders>
                  <w:vAlign w:val="bottom"/>
                  <w:hideMark/>
                </w:tcPr>
                <w:p w14:paraId="08B7FE1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Без</w:t>
                  </w:r>
                </w:p>
              </w:tc>
              <w:tc>
                <w:tcPr>
                  <w:tcW w:w="972" w:type="dxa"/>
                  <w:gridSpan w:val="2"/>
                  <w:tcBorders>
                    <w:top w:val="nil"/>
                    <w:left w:val="nil"/>
                    <w:bottom w:val="nil"/>
                    <w:right w:val="nil"/>
                  </w:tcBorders>
                  <w:noWrap/>
                  <w:vAlign w:val="bottom"/>
                  <w:hideMark/>
                </w:tcPr>
                <w:p w14:paraId="159C310C" w14:textId="77777777" w:rsidR="00C75AA9" w:rsidRPr="006E740A" w:rsidRDefault="00C75AA9" w:rsidP="00DC1451">
                  <w:pPr>
                    <w:rPr>
                      <w:rFonts w:ascii="Times New Roman" w:hAnsi="Times New Roman"/>
                      <w:sz w:val="24"/>
                      <w:szCs w:val="24"/>
                      <w:lang w:val="uk-UA" w:eastAsia="ru-RU"/>
                    </w:rPr>
                  </w:pPr>
                </w:p>
              </w:tc>
            </w:tr>
            <w:tr w:rsidR="00C75AA9" w:rsidRPr="006E740A" w14:paraId="3EA11673" w14:textId="77777777" w:rsidTr="006077E7">
              <w:trPr>
                <w:gridAfter w:val="1"/>
                <w:wAfter w:w="500" w:type="dxa"/>
                <w:trHeight w:val="282"/>
              </w:trPr>
              <w:tc>
                <w:tcPr>
                  <w:tcW w:w="274" w:type="dxa"/>
                  <w:tcBorders>
                    <w:top w:val="nil"/>
                    <w:left w:val="nil"/>
                    <w:bottom w:val="nil"/>
                    <w:right w:val="nil"/>
                  </w:tcBorders>
                  <w:noWrap/>
                  <w:vAlign w:val="bottom"/>
                  <w:hideMark/>
                </w:tcPr>
                <w:p w14:paraId="6C542856"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14:paraId="739C547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Кількість замків     </w:t>
                  </w:r>
                </w:p>
              </w:tc>
              <w:tc>
                <w:tcPr>
                  <w:tcW w:w="5294" w:type="dxa"/>
                  <w:gridSpan w:val="5"/>
                  <w:tcBorders>
                    <w:top w:val="single" w:sz="4" w:space="0" w:color="auto"/>
                    <w:left w:val="nil"/>
                    <w:bottom w:val="single" w:sz="4" w:space="0" w:color="auto"/>
                    <w:right w:val="single" w:sz="4" w:space="0" w:color="auto"/>
                  </w:tcBorders>
                  <w:vAlign w:val="bottom"/>
                  <w:hideMark/>
                </w:tcPr>
                <w:p w14:paraId="4F604DC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2 (основний та додатковий)</w:t>
                  </w:r>
                </w:p>
              </w:tc>
              <w:tc>
                <w:tcPr>
                  <w:tcW w:w="972" w:type="dxa"/>
                  <w:gridSpan w:val="2"/>
                  <w:tcBorders>
                    <w:top w:val="nil"/>
                    <w:left w:val="nil"/>
                    <w:bottom w:val="nil"/>
                    <w:right w:val="nil"/>
                  </w:tcBorders>
                  <w:noWrap/>
                  <w:vAlign w:val="bottom"/>
                  <w:hideMark/>
                </w:tcPr>
                <w:p w14:paraId="3C951706" w14:textId="77777777" w:rsidR="00C75AA9" w:rsidRPr="006E740A" w:rsidRDefault="00C75AA9" w:rsidP="00DC1451">
                  <w:pPr>
                    <w:rPr>
                      <w:rFonts w:ascii="Times New Roman" w:hAnsi="Times New Roman"/>
                      <w:sz w:val="24"/>
                      <w:szCs w:val="24"/>
                      <w:lang w:val="uk-UA" w:eastAsia="ru-RU"/>
                    </w:rPr>
                  </w:pPr>
                </w:p>
              </w:tc>
            </w:tr>
            <w:tr w:rsidR="00C75AA9" w:rsidRPr="006E740A" w14:paraId="0A649337" w14:textId="77777777" w:rsidTr="006077E7">
              <w:trPr>
                <w:gridAfter w:val="1"/>
                <w:wAfter w:w="500" w:type="dxa"/>
                <w:trHeight w:val="282"/>
              </w:trPr>
              <w:tc>
                <w:tcPr>
                  <w:tcW w:w="274" w:type="dxa"/>
                  <w:tcBorders>
                    <w:top w:val="nil"/>
                    <w:left w:val="nil"/>
                    <w:bottom w:val="nil"/>
                    <w:right w:val="nil"/>
                  </w:tcBorders>
                  <w:noWrap/>
                  <w:vAlign w:val="bottom"/>
                  <w:hideMark/>
                </w:tcPr>
                <w:p w14:paraId="44E70861"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14:paraId="6E393977"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Лиштва</w:t>
                  </w:r>
                </w:p>
              </w:tc>
              <w:tc>
                <w:tcPr>
                  <w:tcW w:w="5294" w:type="dxa"/>
                  <w:gridSpan w:val="5"/>
                  <w:tcBorders>
                    <w:top w:val="single" w:sz="4" w:space="0" w:color="auto"/>
                    <w:left w:val="nil"/>
                    <w:bottom w:val="single" w:sz="4" w:space="0" w:color="auto"/>
                    <w:right w:val="single" w:sz="4" w:space="0" w:color="auto"/>
                  </w:tcBorders>
                  <w:vAlign w:val="bottom"/>
                  <w:hideMark/>
                </w:tcPr>
                <w:p w14:paraId="245E8E55"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так</w:t>
                  </w:r>
                </w:p>
              </w:tc>
              <w:tc>
                <w:tcPr>
                  <w:tcW w:w="972" w:type="dxa"/>
                  <w:gridSpan w:val="2"/>
                  <w:tcBorders>
                    <w:top w:val="nil"/>
                    <w:left w:val="nil"/>
                    <w:bottom w:val="nil"/>
                    <w:right w:val="nil"/>
                  </w:tcBorders>
                  <w:noWrap/>
                  <w:vAlign w:val="bottom"/>
                  <w:hideMark/>
                </w:tcPr>
                <w:p w14:paraId="5A870F58" w14:textId="77777777" w:rsidR="00C75AA9" w:rsidRPr="006E740A" w:rsidRDefault="00C75AA9" w:rsidP="00DC1451">
                  <w:pPr>
                    <w:rPr>
                      <w:rFonts w:ascii="Times New Roman" w:hAnsi="Times New Roman"/>
                      <w:sz w:val="24"/>
                      <w:szCs w:val="24"/>
                      <w:lang w:val="uk-UA" w:eastAsia="ru-RU"/>
                    </w:rPr>
                  </w:pPr>
                </w:p>
              </w:tc>
            </w:tr>
            <w:tr w:rsidR="00C75AA9" w:rsidRPr="006E740A" w14:paraId="3B2DA9D1" w14:textId="77777777" w:rsidTr="006077E7">
              <w:trPr>
                <w:gridAfter w:val="1"/>
                <w:wAfter w:w="500" w:type="dxa"/>
                <w:trHeight w:val="282"/>
              </w:trPr>
              <w:tc>
                <w:tcPr>
                  <w:tcW w:w="274" w:type="dxa"/>
                  <w:tcBorders>
                    <w:top w:val="nil"/>
                    <w:left w:val="nil"/>
                    <w:bottom w:val="nil"/>
                    <w:right w:val="nil"/>
                  </w:tcBorders>
                  <w:noWrap/>
                  <w:vAlign w:val="bottom"/>
                  <w:hideMark/>
                </w:tcPr>
                <w:p w14:paraId="4F705C34" w14:textId="77777777" w:rsidR="00C75AA9" w:rsidRPr="006E740A" w:rsidRDefault="00C75AA9" w:rsidP="00DC1451">
                  <w:pPr>
                    <w:rPr>
                      <w:rFonts w:ascii="Times New Roman" w:hAnsi="Times New Roman"/>
                      <w:sz w:val="24"/>
                      <w:szCs w:val="24"/>
                      <w:lang w:val="uk-UA" w:eastAsia="ru-RU"/>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248E0BB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Відкривання </w:t>
                  </w:r>
                </w:p>
              </w:tc>
              <w:tc>
                <w:tcPr>
                  <w:tcW w:w="5294" w:type="dxa"/>
                  <w:gridSpan w:val="5"/>
                  <w:tcBorders>
                    <w:top w:val="single" w:sz="4" w:space="0" w:color="auto"/>
                    <w:left w:val="nil"/>
                    <w:bottom w:val="single" w:sz="4" w:space="0" w:color="auto"/>
                    <w:right w:val="single" w:sz="4" w:space="0" w:color="auto"/>
                  </w:tcBorders>
                  <w:vAlign w:val="bottom"/>
                </w:tcPr>
                <w:p w14:paraId="7864104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Праве</w:t>
                  </w:r>
                </w:p>
              </w:tc>
              <w:tc>
                <w:tcPr>
                  <w:tcW w:w="972" w:type="dxa"/>
                  <w:gridSpan w:val="2"/>
                  <w:tcBorders>
                    <w:top w:val="nil"/>
                    <w:left w:val="nil"/>
                    <w:bottom w:val="nil"/>
                    <w:right w:val="nil"/>
                  </w:tcBorders>
                  <w:noWrap/>
                  <w:vAlign w:val="bottom"/>
                </w:tcPr>
                <w:p w14:paraId="31D10806" w14:textId="77777777" w:rsidR="00C75AA9" w:rsidRPr="006E740A" w:rsidRDefault="00C75AA9" w:rsidP="00DC1451">
                  <w:pPr>
                    <w:rPr>
                      <w:rFonts w:ascii="Times New Roman" w:hAnsi="Times New Roman"/>
                      <w:sz w:val="24"/>
                      <w:szCs w:val="24"/>
                      <w:lang w:val="uk-UA" w:eastAsia="ru-RU"/>
                    </w:rPr>
                  </w:pPr>
                </w:p>
              </w:tc>
            </w:tr>
          </w:tbl>
          <w:p w14:paraId="61D89662" w14:textId="77777777" w:rsidR="00C75AA9" w:rsidRPr="006E740A" w:rsidRDefault="00C75AA9" w:rsidP="00DC1451">
            <w:pPr>
              <w:rPr>
                <w:rFonts w:ascii="Times New Roman" w:hAnsi="Times New Roman"/>
                <w:i/>
                <w:sz w:val="24"/>
                <w:szCs w:val="24"/>
                <w:lang w:val="uk-UA"/>
              </w:rPr>
            </w:pPr>
          </w:p>
          <w:tbl>
            <w:tblPr>
              <w:tblW w:w="8453" w:type="dxa"/>
              <w:tblInd w:w="108" w:type="dxa"/>
              <w:tblLook w:val="04A0" w:firstRow="1" w:lastRow="0" w:firstColumn="1" w:lastColumn="0" w:noHBand="0" w:noVBand="1"/>
            </w:tblPr>
            <w:tblGrid>
              <w:gridCol w:w="524"/>
              <w:gridCol w:w="1180"/>
              <w:gridCol w:w="980"/>
              <w:gridCol w:w="980"/>
              <w:gridCol w:w="980"/>
              <w:gridCol w:w="1219"/>
              <w:gridCol w:w="1610"/>
              <w:gridCol w:w="980"/>
            </w:tblGrid>
            <w:tr w:rsidR="00C75AA9" w:rsidRPr="006E740A" w14:paraId="194C11D1" w14:textId="77777777" w:rsidTr="00DC1451">
              <w:trPr>
                <w:trHeight w:val="160"/>
              </w:trPr>
              <w:tc>
                <w:tcPr>
                  <w:tcW w:w="524" w:type="dxa"/>
                  <w:tcBorders>
                    <w:top w:val="nil"/>
                    <w:left w:val="nil"/>
                    <w:bottom w:val="nil"/>
                    <w:right w:val="nil"/>
                  </w:tcBorders>
                  <w:noWrap/>
                  <w:vAlign w:val="bottom"/>
                  <w:hideMark/>
                </w:tcPr>
                <w:p w14:paraId="78FB1296" w14:textId="77777777" w:rsidR="00C75AA9" w:rsidRPr="006E740A" w:rsidRDefault="00C75AA9" w:rsidP="00DC1451">
                  <w:pPr>
                    <w:rPr>
                      <w:rFonts w:ascii="Times New Roman" w:hAnsi="Times New Roman"/>
                      <w:sz w:val="24"/>
                      <w:szCs w:val="24"/>
                      <w:lang w:val="uk-UA" w:eastAsia="ru-RU"/>
                    </w:rPr>
                  </w:pPr>
                </w:p>
              </w:tc>
              <w:tc>
                <w:tcPr>
                  <w:tcW w:w="1180" w:type="dxa"/>
                  <w:tcBorders>
                    <w:top w:val="nil"/>
                    <w:left w:val="nil"/>
                    <w:bottom w:val="nil"/>
                    <w:right w:val="nil"/>
                  </w:tcBorders>
                  <w:noWrap/>
                  <w:vAlign w:val="bottom"/>
                  <w:hideMark/>
                </w:tcPr>
                <w:p w14:paraId="5304EC6B"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7EEE9C4F"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22EF81EE"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59584B6B" w14:textId="77777777" w:rsidR="00C75AA9" w:rsidRPr="006E740A" w:rsidRDefault="00C75AA9" w:rsidP="00DC1451">
                  <w:pPr>
                    <w:rPr>
                      <w:rFonts w:ascii="Times New Roman" w:hAnsi="Times New Roman"/>
                      <w:sz w:val="24"/>
                      <w:szCs w:val="24"/>
                      <w:lang w:val="uk-UA" w:eastAsia="ru-RU"/>
                    </w:rPr>
                  </w:pPr>
                </w:p>
              </w:tc>
              <w:tc>
                <w:tcPr>
                  <w:tcW w:w="1219" w:type="dxa"/>
                  <w:tcBorders>
                    <w:top w:val="nil"/>
                    <w:left w:val="nil"/>
                    <w:bottom w:val="nil"/>
                    <w:right w:val="nil"/>
                  </w:tcBorders>
                  <w:noWrap/>
                  <w:vAlign w:val="bottom"/>
                  <w:hideMark/>
                </w:tcPr>
                <w:p w14:paraId="2B523E69" w14:textId="77777777" w:rsidR="00C75AA9" w:rsidRPr="006E740A" w:rsidRDefault="00C75AA9" w:rsidP="00DC1451">
                  <w:pPr>
                    <w:rPr>
                      <w:rFonts w:ascii="Times New Roman" w:hAnsi="Times New Roman"/>
                      <w:sz w:val="24"/>
                      <w:szCs w:val="24"/>
                      <w:lang w:val="uk-UA" w:eastAsia="ru-RU"/>
                    </w:rPr>
                  </w:pPr>
                </w:p>
              </w:tc>
              <w:tc>
                <w:tcPr>
                  <w:tcW w:w="1610" w:type="dxa"/>
                  <w:tcBorders>
                    <w:top w:val="nil"/>
                    <w:left w:val="nil"/>
                    <w:bottom w:val="nil"/>
                    <w:right w:val="nil"/>
                  </w:tcBorders>
                  <w:noWrap/>
                  <w:vAlign w:val="bottom"/>
                  <w:hideMark/>
                </w:tcPr>
                <w:p w14:paraId="0D310343"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2C56CEE6" w14:textId="77777777" w:rsidR="00C75AA9" w:rsidRPr="006E740A" w:rsidRDefault="00C75AA9" w:rsidP="00DC1451">
                  <w:pPr>
                    <w:rPr>
                      <w:rFonts w:ascii="Times New Roman" w:hAnsi="Times New Roman"/>
                      <w:sz w:val="24"/>
                      <w:szCs w:val="24"/>
                      <w:lang w:val="uk-UA" w:eastAsia="ru-RU"/>
                    </w:rPr>
                  </w:pPr>
                </w:p>
              </w:tc>
            </w:tr>
            <w:tr w:rsidR="00C75AA9" w:rsidRPr="006E740A" w14:paraId="2E655474" w14:textId="77777777" w:rsidTr="00DC1451">
              <w:trPr>
                <w:trHeight w:val="232"/>
              </w:trPr>
              <w:tc>
                <w:tcPr>
                  <w:tcW w:w="524" w:type="dxa"/>
                  <w:tcBorders>
                    <w:top w:val="nil"/>
                    <w:left w:val="nil"/>
                    <w:bottom w:val="nil"/>
                    <w:right w:val="nil"/>
                  </w:tcBorders>
                  <w:noWrap/>
                  <w:vAlign w:val="bottom"/>
                </w:tcPr>
                <w:p w14:paraId="1654449D"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9D8EBA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Кількість (шт.)</w:t>
                  </w:r>
                </w:p>
              </w:tc>
              <w:tc>
                <w:tcPr>
                  <w:tcW w:w="4789" w:type="dxa"/>
                  <w:gridSpan w:val="4"/>
                  <w:tcBorders>
                    <w:top w:val="single" w:sz="4" w:space="0" w:color="auto"/>
                    <w:left w:val="nil"/>
                    <w:bottom w:val="single" w:sz="4" w:space="0" w:color="auto"/>
                    <w:right w:val="single" w:sz="4" w:space="0" w:color="auto"/>
                  </w:tcBorders>
                  <w:vAlign w:val="bottom"/>
                </w:tcPr>
                <w:p w14:paraId="51D5AE2D"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w:t>
                  </w:r>
                </w:p>
              </w:tc>
              <w:tc>
                <w:tcPr>
                  <w:tcW w:w="980" w:type="dxa"/>
                  <w:tcBorders>
                    <w:top w:val="nil"/>
                    <w:left w:val="nil"/>
                    <w:bottom w:val="nil"/>
                    <w:right w:val="nil"/>
                  </w:tcBorders>
                  <w:noWrap/>
                  <w:vAlign w:val="bottom"/>
                </w:tcPr>
                <w:p w14:paraId="0D87D0E3" w14:textId="77777777" w:rsidR="00C75AA9" w:rsidRPr="006E740A" w:rsidRDefault="00C75AA9" w:rsidP="00DC1451">
                  <w:pPr>
                    <w:rPr>
                      <w:rFonts w:ascii="Times New Roman" w:hAnsi="Times New Roman"/>
                      <w:sz w:val="24"/>
                      <w:szCs w:val="24"/>
                      <w:lang w:val="uk-UA" w:eastAsia="ru-RU"/>
                    </w:rPr>
                  </w:pPr>
                </w:p>
              </w:tc>
            </w:tr>
            <w:tr w:rsidR="00C75AA9" w:rsidRPr="006E740A" w14:paraId="05A017AB" w14:textId="77777777" w:rsidTr="00DC1451">
              <w:trPr>
                <w:trHeight w:val="232"/>
              </w:trPr>
              <w:tc>
                <w:tcPr>
                  <w:tcW w:w="524" w:type="dxa"/>
                  <w:tcBorders>
                    <w:top w:val="nil"/>
                    <w:left w:val="nil"/>
                    <w:bottom w:val="nil"/>
                    <w:right w:val="nil"/>
                  </w:tcBorders>
                  <w:noWrap/>
                  <w:vAlign w:val="bottom"/>
                  <w:hideMark/>
                </w:tcPr>
                <w:p w14:paraId="0065C4A1"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B3509D6"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Ширина та висота (см)</w:t>
                  </w:r>
                </w:p>
              </w:tc>
              <w:tc>
                <w:tcPr>
                  <w:tcW w:w="4789" w:type="dxa"/>
                  <w:gridSpan w:val="4"/>
                  <w:tcBorders>
                    <w:top w:val="single" w:sz="4" w:space="0" w:color="auto"/>
                    <w:left w:val="nil"/>
                    <w:bottom w:val="single" w:sz="4" w:space="0" w:color="auto"/>
                    <w:right w:val="single" w:sz="4" w:space="0" w:color="auto"/>
                  </w:tcBorders>
                  <w:vAlign w:val="bottom"/>
                  <w:hideMark/>
                </w:tcPr>
                <w:p w14:paraId="1CC73D2C"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135*215</w:t>
                  </w:r>
                </w:p>
              </w:tc>
              <w:tc>
                <w:tcPr>
                  <w:tcW w:w="980" w:type="dxa"/>
                  <w:tcBorders>
                    <w:top w:val="nil"/>
                    <w:left w:val="nil"/>
                    <w:bottom w:val="nil"/>
                    <w:right w:val="nil"/>
                  </w:tcBorders>
                  <w:noWrap/>
                  <w:vAlign w:val="bottom"/>
                  <w:hideMark/>
                </w:tcPr>
                <w:p w14:paraId="22828E76" w14:textId="77777777" w:rsidR="00C75AA9" w:rsidRPr="006E740A" w:rsidRDefault="00C75AA9" w:rsidP="00DC1451">
                  <w:pPr>
                    <w:rPr>
                      <w:rFonts w:ascii="Times New Roman" w:hAnsi="Times New Roman"/>
                      <w:sz w:val="24"/>
                      <w:szCs w:val="24"/>
                      <w:lang w:val="uk-UA" w:eastAsia="ru-RU"/>
                    </w:rPr>
                  </w:pPr>
                </w:p>
              </w:tc>
            </w:tr>
            <w:tr w:rsidR="00C75AA9" w:rsidRPr="006E740A" w14:paraId="67A47D1B" w14:textId="77777777" w:rsidTr="00DC1451">
              <w:trPr>
                <w:trHeight w:val="232"/>
              </w:trPr>
              <w:tc>
                <w:tcPr>
                  <w:tcW w:w="524" w:type="dxa"/>
                  <w:tcBorders>
                    <w:top w:val="nil"/>
                    <w:left w:val="nil"/>
                    <w:bottom w:val="nil"/>
                    <w:right w:val="nil"/>
                  </w:tcBorders>
                  <w:noWrap/>
                  <w:vAlign w:val="bottom"/>
                  <w:hideMark/>
                </w:tcPr>
                <w:p w14:paraId="69B8A395"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B686843"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Колір</w:t>
                  </w:r>
                </w:p>
              </w:tc>
              <w:tc>
                <w:tcPr>
                  <w:tcW w:w="4789" w:type="dxa"/>
                  <w:gridSpan w:val="4"/>
                  <w:tcBorders>
                    <w:top w:val="single" w:sz="4" w:space="0" w:color="auto"/>
                    <w:left w:val="nil"/>
                    <w:bottom w:val="single" w:sz="4" w:space="0" w:color="auto"/>
                    <w:right w:val="single" w:sz="4" w:space="0" w:color="auto"/>
                  </w:tcBorders>
                  <w:vAlign w:val="bottom"/>
                  <w:hideMark/>
                </w:tcPr>
                <w:p w14:paraId="1F74CA1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коричневий</w:t>
                  </w:r>
                </w:p>
              </w:tc>
              <w:tc>
                <w:tcPr>
                  <w:tcW w:w="980" w:type="dxa"/>
                  <w:tcBorders>
                    <w:top w:val="nil"/>
                    <w:left w:val="nil"/>
                    <w:bottom w:val="nil"/>
                    <w:right w:val="nil"/>
                  </w:tcBorders>
                  <w:noWrap/>
                  <w:vAlign w:val="bottom"/>
                  <w:hideMark/>
                </w:tcPr>
                <w:p w14:paraId="5E791EEE" w14:textId="77777777" w:rsidR="00C75AA9" w:rsidRPr="006E740A" w:rsidRDefault="00C75AA9" w:rsidP="00DC1451">
                  <w:pPr>
                    <w:rPr>
                      <w:rFonts w:ascii="Times New Roman" w:hAnsi="Times New Roman"/>
                      <w:sz w:val="24"/>
                      <w:szCs w:val="24"/>
                      <w:lang w:val="uk-UA" w:eastAsia="ru-RU"/>
                    </w:rPr>
                  </w:pPr>
                </w:p>
              </w:tc>
            </w:tr>
            <w:tr w:rsidR="00C75AA9" w:rsidRPr="006E740A" w14:paraId="583C83CE" w14:textId="77777777" w:rsidTr="00DC1451">
              <w:trPr>
                <w:trHeight w:val="232"/>
              </w:trPr>
              <w:tc>
                <w:tcPr>
                  <w:tcW w:w="524" w:type="dxa"/>
                  <w:tcBorders>
                    <w:top w:val="nil"/>
                    <w:left w:val="nil"/>
                    <w:bottom w:val="nil"/>
                    <w:right w:val="single" w:sz="6" w:space="0" w:color="auto"/>
                  </w:tcBorders>
                  <w:noWrap/>
                  <w:vAlign w:val="bottom"/>
                  <w:hideMark/>
                </w:tcPr>
                <w:p w14:paraId="2C605D2F" w14:textId="77777777" w:rsidR="00C75AA9" w:rsidRPr="006E740A" w:rsidRDefault="00C75AA9" w:rsidP="00DC1451">
                  <w:pPr>
                    <w:rPr>
                      <w:rFonts w:ascii="Times New Roman" w:hAnsi="Times New Roman"/>
                      <w:sz w:val="24"/>
                      <w:szCs w:val="24"/>
                      <w:lang w:val="uk-UA" w:eastAsia="ru-RU"/>
                    </w:rPr>
                  </w:pPr>
                </w:p>
              </w:tc>
              <w:tc>
                <w:tcPr>
                  <w:tcW w:w="2160" w:type="dxa"/>
                  <w:gridSpan w:val="2"/>
                  <w:vMerge w:val="restart"/>
                  <w:tcBorders>
                    <w:top w:val="single" w:sz="4" w:space="0" w:color="auto"/>
                    <w:left w:val="single" w:sz="6" w:space="0" w:color="auto"/>
                    <w:bottom w:val="single" w:sz="4" w:space="0" w:color="000000"/>
                    <w:right w:val="single" w:sz="4" w:space="0" w:color="auto"/>
                  </w:tcBorders>
                  <w:hideMark/>
                </w:tcPr>
                <w:p w14:paraId="07E3AEE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Матеріал</w:t>
                  </w:r>
                </w:p>
              </w:tc>
              <w:tc>
                <w:tcPr>
                  <w:tcW w:w="4789" w:type="dxa"/>
                  <w:gridSpan w:val="4"/>
                  <w:vMerge w:val="restart"/>
                  <w:tcBorders>
                    <w:top w:val="single" w:sz="4" w:space="0" w:color="auto"/>
                    <w:left w:val="single" w:sz="4" w:space="0" w:color="auto"/>
                    <w:right w:val="single" w:sz="4" w:space="0" w:color="auto"/>
                  </w:tcBorders>
                  <w:hideMark/>
                </w:tcPr>
                <w:p w14:paraId="44B91A0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Металеві (метал-метал)</w:t>
                  </w:r>
                </w:p>
              </w:tc>
              <w:tc>
                <w:tcPr>
                  <w:tcW w:w="980" w:type="dxa"/>
                  <w:tcBorders>
                    <w:top w:val="nil"/>
                    <w:left w:val="nil"/>
                    <w:bottom w:val="nil"/>
                    <w:right w:val="nil"/>
                  </w:tcBorders>
                  <w:noWrap/>
                  <w:vAlign w:val="bottom"/>
                  <w:hideMark/>
                </w:tcPr>
                <w:p w14:paraId="0C273C2F" w14:textId="77777777" w:rsidR="00C75AA9" w:rsidRPr="006E740A" w:rsidRDefault="00C75AA9" w:rsidP="00DC1451">
                  <w:pPr>
                    <w:rPr>
                      <w:rFonts w:ascii="Times New Roman" w:hAnsi="Times New Roman"/>
                      <w:sz w:val="24"/>
                      <w:szCs w:val="24"/>
                      <w:lang w:val="uk-UA" w:eastAsia="ru-RU"/>
                    </w:rPr>
                  </w:pPr>
                </w:p>
              </w:tc>
            </w:tr>
            <w:tr w:rsidR="00C75AA9" w:rsidRPr="006E740A" w14:paraId="080A3FF7" w14:textId="77777777" w:rsidTr="00DC1451">
              <w:trPr>
                <w:trHeight w:val="232"/>
              </w:trPr>
              <w:tc>
                <w:tcPr>
                  <w:tcW w:w="524" w:type="dxa"/>
                  <w:tcBorders>
                    <w:top w:val="nil"/>
                    <w:left w:val="nil"/>
                    <w:bottom w:val="nil"/>
                    <w:right w:val="single" w:sz="6" w:space="0" w:color="auto"/>
                  </w:tcBorders>
                  <w:noWrap/>
                  <w:vAlign w:val="bottom"/>
                  <w:hideMark/>
                </w:tcPr>
                <w:p w14:paraId="24996089" w14:textId="77777777" w:rsidR="00C75AA9" w:rsidRPr="006E740A" w:rsidRDefault="00C75AA9" w:rsidP="00DC1451">
                  <w:pPr>
                    <w:rPr>
                      <w:rFonts w:ascii="Times New Roman" w:hAnsi="Times New Roman"/>
                      <w:sz w:val="24"/>
                      <w:szCs w:val="24"/>
                      <w:lang w:val="uk-UA" w:eastAsia="ru-RU"/>
                    </w:rPr>
                  </w:pPr>
                </w:p>
              </w:tc>
              <w:tc>
                <w:tcPr>
                  <w:tcW w:w="2160" w:type="dxa"/>
                  <w:gridSpan w:val="2"/>
                  <w:vMerge/>
                  <w:tcBorders>
                    <w:top w:val="nil"/>
                    <w:left w:val="single" w:sz="6" w:space="0" w:color="auto"/>
                    <w:bottom w:val="nil"/>
                    <w:right w:val="single" w:sz="4" w:space="0" w:color="auto"/>
                  </w:tcBorders>
                  <w:vAlign w:val="center"/>
                  <w:hideMark/>
                </w:tcPr>
                <w:p w14:paraId="2B19346C" w14:textId="77777777" w:rsidR="00C75AA9" w:rsidRPr="006E740A" w:rsidRDefault="00C75AA9" w:rsidP="00DC1451">
                  <w:pPr>
                    <w:rPr>
                      <w:rFonts w:ascii="Times New Roman" w:hAnsi="Times New Roman"/>
                      <w:sz w:val="24"/>
                      <w:szCs w:val="24"/>
                      <w:lang w:val="uk-UA" w:eastAsia="ru-RU"/>
                    </w:rPr>
                  </w:pPr>
                </w:p>
              </w:tc>
              <w:tc>
                <w:tcPr>
                  <w:tcW w:w="4789" w:type="dxa"/>
                  <w:gridSpan w:val="4"/>
                  <w:vMerge/>
                  <w:tcBorders>
                    <w:left w:val="single" w:sz="4" w:space="0" w:color="auto"/>
                    <w:right w:val="single" w:sz="4" w:space="0" w:color="auto"/>
                  </w:tcBorders>
                  <w:vAlign w:val="bottom"/>
                </w:tcPr>
                <w:p w14:paraId="00FCE61C"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01146F9B" w14:textId="77777777" w:rsidR="00C75AA9" w:rsidRPr="006E740A" w:rsidRDefault="00C75AA9" w:rsidP="00DC1451">
                  <w:pPr>
                    <w:rPr>
                      <w:rFonts w:ascii="Times New Roman" w:hAnsi="Times New Roman"/>
                      <w:sz w:val="24"/>
                      <w:szCs w:val="24"/>
                      <w:lang w:val="uk-UA" w:eastAsia="ru-RU"/>
                    </w:rPr>
                  </w:pPr>
                </w:p>
              </w:tc>
            </w:tr>
            <w:tr w:rsidR="00C75AA9" w:rsidRPr="006E740A" w14:paraId="20FE3DFD" w14:textId="77777777" w:rsidTr="00DC1451">
              <w:trPr>
                <w:trHeight w:val="65"/>
              </w:trPr>
              <w:tc>
                <w:tcPr>
                  <w:tcW w:w="524" w:type="dxa"/>
                  <w:tcBorders>
                    <w:top w:val="nil"/>
                    <w:left w:val="nil"/>
                    <w:bottom w:val="nil"/>
                    <w:right w:val="single" w:sz="6" w:space="0" w:color="auto"/>
                  </w:tcBorders>
                  <w:noWrap/>
                  <w:vAlign w:val="bottom"/>
                  <w:hideMark/>
                </w:tcPr>
                <w:p w14:paraId="0C449D9E" w14:textId="77777777" w:rsidR="00C75AA9" w:rsidRPr="006E740A" w:rsidRDefault="00C75AA9" w:rsidP="00DC1451">
                  <w:pPr>
                    <w:rPr>
                      <w:rFonts w:ascii="Times New Roman" w:hAnsi="Times New Roman"/>
                      <w:sz w:val="24"/>
                      <w:szCs w:val="24"/>
                      <w:lang w:val="uk-UA" w:eastAsia="ru-RU"/>
                    </w:rPr>
                  </w:pPr>
                </w:p>
              </w:tc>
              <w:tc>
                <w:tcPr>
                  <w:tcW w:w="2160" w:type="dxa"/>
                  <w:gridSpan w:val="2"/>
                  <w:vMerge/>
                  <w:tcBorders>
                    <w:top w:val="nil"/>
                    <w:left w:val="single" w:sz="6" w:space="0" w:color="auto"/>
                    <w:bottom w:val="nil"/>
                    <w:right w:val="single" w:sz="4" w:space="0" w:color="auto"/>
                  </w:tcBorders>
                  <w:vAlign w:val="center"/>
                  <w:hideMark/>
                </w:tcPr>
                <w:p w14:paraId="3F5F680C" w14:textId="77777777" w:rsidR="00C75AA9" w:rsidRPr="006E740A" w:rsidRDefault="00C75AA9" w:rsidP="00DC1451">
                  <w:pPr>
                    <w:rPr>
                      <w:rFonts w:ascii="Times New Roman" w:hAnsi="Times New Roman"/>
                      <w:sz w:val="24"/>
                      <w:szCs w:val="24"/>
                      <w:lang w:val="uk-UA" w:eastAsia="ru-RU"/>
                    </w:rPr>
                  </w:pPr>
                </w:p>
              </w:tc>
              <w:tc>
                <w:tcPr>
                  <w:tcW w:w="4789" w:type="dxa"/>
                  <w:gridSpan w:val="4"/>
                  <w:vMerge/>
                  <w:tcBorders>
                    <w:left w:val="single" w:sz="4" w:space="0" w:color="auto"/>
                    <w:bottom w:val="single" w:sz="4" w:space="0" w:color="auto"/>
                    <w:right w:val="single" w:sz="4" w:space="0" w:color="auto"/>
                  </w:tcBorders>
                  <w:vAlign w:val="bottom"/>
                </w:tcPr>
                <w:p w14:paraId="4A277733"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6714B8B1" w14:textId="77777777" w:rsidR="00C75AA9" w:rsidRPr="006E740A" w:rsidRDefault="00C75AA9" w:rsidP="00DC1451">
                  <w:pPr>
                    <w:rPr>
                      <w:rFonts w:ascii="Times New Roman" w:hAnsi="Times New Roman"/>
                      <w:sz w:val="24"/>
                      <w:szCs w:val="24"/>
                      <w:lang w:val="uk-UA" w:eastAsia="ru-RU"/>
                    </w:rPr>
                  </w:pPr>
                </w:p>
              </w:tc>
            </w:tr>
            <w:tr w:rsidR="00C75AA9" w:rsidRPr="006E740A" w14:paraId="7590C108" w14:textId="77777777" w:rsidTr="00DC1451">
              <w:trPr>
                <w:trHeight w:val="232"/>
              </w:trPr>
              <w:tc>
                <w:tcPr>
                  <w:tcW w:w="524" w:type="dxa"/>
                  <w:tcBorders>
                    <w:top w:val="nil"/>
                    <w:left w:val="nil"/>
                    <w:bottom w:val="nil"/>
                    <w:right w:val="single" w:sz="6" w:space="0" w:color="auto"/>
                  </w:tcBorders>
                  <w:noWrap/>
                  <w:vAlign w:val="bottom"/>
                  <w:hideMark/>
                </w:tcPr>
                <w:p w14:paraId="549CC4A9"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6" w:space="0" w:color="auto"/>
                    <w:bottom w:val="single" w:sz="4" w:space="0" w:color="auto"/>
                    <w:right w:val="single" w:sz="4" w:space="0" w:color="auto"/>
                  </w:tcBorders>
                  <w:vAlign w:val="center"/>
                  <w:hideMark/>
                </w:tcPr>
                <w:p w14:paraId="1D31789D"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Утеплення</w:t>
                  </w:r>
                </w:p>
              </w:tc>
              <w:tc>
                <w:tcPr>
                  <w:tcW w:w="4789" w:type="dxa"/>
                  <w:gridSpan w:val="4"/>
                  <w:tcBorders>
                    <w:top w:val="single" w:sz="4" w:space="0" w:color="auto"/>
                    <w:left w:val="nil"/>
                    <w:bottom w:val="single" w:sz="4" w:space="0" w:color="auto"/>
                    <w:right w:val="single" w:sz="4" w:space="0" w:color="auto"/>
                  </w:tcBorders>
                  <w:vAlign w:val="bottom"/>
                  <w:hideMark/>
                </w:tcPr>
                <w:p w14:paraId="0DECE41F"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Без</w:t>
                  </w:r>
                </w:p>
              </w:tc>
              <w:tc>
                <w:tcPr>
                  <w:tcW w:w="980" w:type="dxa"/>
                  <w:tcBorders>
                    <w:top w:val="nil"/>
                    <w:left w:val="nil"/>
                    <w:bottom w:val="nil"/>
                    <w:right w:val="nil"/>
                  </w:tcBorders>
                  <w:noWrap/>
                  <w:vAlign w:val="bottom"/>
                  <w:hideMark/>
                </w:tcPr>
                <w:p w14:paraId="53F83EDF" w14:textId="77777777" w:rsidR="00C75AA9" w:rsidRPr="006E740A" w:rsidRDefault="00C75AA9" w:rsidP="00DC1451">
                  <w:pPr>
                    <w:rPr>
                      <w:rFonts w:ascii="Times New Roman" w:hAnsi="Times New Roman"/>
                      <w:sz w:val="24"/>
                      <w:szCs w:val="24"/>
                      <w:lang w:val="uk-UA" w:eastAsia="ru-RU"/>
                    </w:rPr>
                  </w:pPr>
                </w:p>
              </w:tc>
            </w:tr>
            <w:tr w:rsidR="00C75AA9" w:rsidRPr="006E740A" w14:paraId="3A83EC5C" w14:textId="77777777" w:rsidTr="00DC1451">
              <w:trPr>
                <w:trHeight w:val="232"/>
              </w:trPr>
              <w:tc>
                <w:tcPr>
                  <w:tcW w:w="524" w:type="dxa"/>
                  <w:tcBorders>
                    <w:top w:val="nil"/>
                    <w:left w:val="nil"/>
                    <w:bottom w:val="nil"/>
                    <w:right w:val="nil"/>
                  </w:tcBorders>
                  <w:noWrap/>
                  <w:vAlign w:val="bottom"/>
                  <w:hideMark/>
                </w:tcPr>
                <w:p w14:paraId="4D4A4FCF"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6E4947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Кількість замків     </w:t>
                  </w:r>
                </w:p>
              </w:tc>
              <w:tc>
                <w:tcPr>
                  <w:tcW w:w="4789" w:type="dxa"/>
                  <w:gridSpan w:val="4"/>
                  <w:tcBorders>
                    <w:top w:val="single" w:sz="4" w:space="0" w:color="auto"/>
                    <w:left w:val="nil"/>
                    <w:bottom w:val="single" w:sz="4" w:space="0" w:color="auto"/>
                    <w:right w:val="single" w:sz="4" w:space="0" w:color="auto"/>
                  </w:tcBorders>
                  <w:vAlign w:val="bottom"/>
                  <w:hideMark/>
                </w:tcPr>
                <w:p w14:paraId="7A1F572A"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1 </w:t>
                  </w:r>
                </w:p>
              </w:tc>
              <w:tc>
                <w:tcPr>
                  <w:tcW w:w="980" w:type="dxa"/>
                  <w:tcBorders>
                    <w:top w:val="nil"/>
                    <w:left w:val="nil"/>
                    <w:bottom w:val="nil"/>
                    <w:right w:val="nil"/>
                  </w:tcBorders>
                  <w:noWrap/>
                  <w:vAlign w:val="bottom"/>
                  <w:hideMark/>
                </w:tcPr>
                <w:p w14:paraId="1F5FD53B" w14:textId="77777777" w:rsidR="00C75AA9" w:rsidRPr="006E740A" w:rsidRDefault="00C75AA9" w:rsidP="00DC1451">
                  <w:pPr>
                    <w:rPr>
                      <w:rFonts w:ascii="Times New Roman" w:hAnsi="Times New Roman"/>
                      <w:sz w:val="24"/>
                      <w:szCs w:val="24"/>
                      <w:lang w:val="uk-UA" w:eastAsia="ru-RU"/>
                    </w:rPr>
                  </w:pPr>
                </w:p>
              </w:tc>
            </w:tr>
            <w:tr w:rsidR="00C75AA9" w:rsidRPr="006E740A" w14:paraId="0CC67332" w14:textId="77777777" w:rsidTr="00DC1451">
              <w:trPr>
                <w:trHeight w:val="232"/>
              </w:trPr>
              <w:tc>
                <w:tcPr>
                  <w:tcW w:w="524" w:type="dxa"/>
                  <w:tcBorders>
                    <w:top w:val="nil"/>
                    <w:left w:val="nil"/>
                    <w:bottom w:val="nil"/>
                    <w:right w:val="nil"/>
                  </w:tcBorders>
                  <w:noWrap/>
                  <w:vAlign w:val="bottom"/>
                  <w:hideMark/>
                </w:tcPr>
                <w:p w14:paraId="720F5A8A"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2114729"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Лиштва</w:t>
                  </w:r>
                </w:p>
              </w:tc>
              <w:tc>
                <w:tcPr>
                  <w:tcW w:w="4789" w:type="dxa"/>
                  <w:gridSpan w:val="4"/>
                  <w:tcBorders>
                    <w:top w:val="single" w:sz="4" w:space="0" w:color="auto"/>
                    <w:left w:val="nil"/>
                    <w:bottom w:val="single" w:sz="4" w:space="0" w:color="auto"/>
                    <w:right w:val="single" w:sz="4" w:space="0" w:color="auto"/>
                  </w:tcBorders>
                  <w:vAlign w:val="bottom"/>
                  <w:hideMark/>
                </w:tcPr>
                <w:p w14:paraId="7BE3C070"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так</w:t>
                  </w:r>
                </w:p>
              </w:tc>
              <w:tc>
                <w:tcPr>
                  <w:tcW w:w="980" w:type="dxa"/>
                  <w:tcBorders>
                    <w:top w:val="nil"/>
                    <w:left w:val="nil"/>
                    <w:bottom w:val="nil"/>
                    <w:right w:val="nil"/>
                  </w:tcBorders>
                  <w:noWrap/>
                  <w:vAlign w:val="bottom"/>
                  <w:hideMark/>
                </w:tcPr>
                <w:p w14:paraId="6B5A9301" w14:textId="77777777" w:rsidR="00C75AA9" w:rsidRPr="006E740A" w:rsidRDefault="00C75AA9" w:rsidP="00DC1451">
                  <w:pPr>
                    <w:rPr>
                      <w:rFonts w:ascii="Times New Roman" w:hAnsi="Times New Roman"/>
                      <w:sz w:val="24"/>
                      <w:szCs w:val="24"/>
                      <w:lang w:val="uk-UA" w:eastAsia="ru-RU"/>
                    </w:rPr>
                  </w:pPr>
                </w:p>
              </w:tc>
            </w:tr>
            <w:tr w:rsidR="00C75AA9" w:rsidRPr="006E740A" w14:paraId="04B6588C" w14:textId="77777777" w:rsidTr="00DC1451">
              <w:trPr>
                <w:trHeight w:val="232"/>
              </w:trPr>
              <w:tc>
                <w:tcPr>
                  <w:tcW w:w="524" w:type="dxa"/>
                  <w:tcBorders>
                    <w:top w:val="nil"/>
                    <w:left w:val="nil"/>
                    <w:bottom w:val="nil"/>
                    <w:right w:val="nil"/>
                  </w:tcBorders>
                  <w:noWrap/>
                  <w:vAlign w:val="bottom"/>
                  <w:hideMark/>
                </w:tcPr>
                <w:p w14:paraId="343DF2F2" w14:textId="77777777" w:rsidR="00C75AA9" w:rsidRPr="006E740A" w:rsidRDefault="00C75AA9" w:rsidP="00DC1451">
                  <w:pPr>
                    <w:rPr>
                      <w:rFonts w:ascii="Times New Roman" w:hAnsi="Times New Roman"/>
                      <w:sz w:val="24"/>
                      <w:szCs w:val="24"/>
                      <w:lang w:val="uk-UA" w:eastAsia="ru-RU"/>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79E071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 xml:space="preserve">Відкривання </w:t>
                  </w:r>
                </w:p>
              </w:tc>
              <w:tc>
                <w:tcPr>
                  <w:tcW w:w="4789" w:type="dxa"/>
                  <w:gridSpan w:val="4"/>
                  <w:tcBorders>
                    <w:top w:val="single" w:sz="4" w:space="0" w:color="auto"/>
                    <w:left w:val="nil"/>
                    <w:bottom w:val="single" w:sz="4" w:space="0" w:color="auto"/>
                    <w:right w:val="single" w:sz="4" w:space="0" w:color="auto"/>
                  </w:tcBorders>
                  <w:vAlign w:val="bottom"/>
                </w:tcPr>
                <w:p w14:paraId="148269F4" w14:textId="77777777" w:rsidR="00C75AA9" w:rsidRPr="006E740A" w:rsidRDefault="00C75AA9" w:rsidP="00DC1451">
                  <w:pPr>
                    <w:rPr>
                      <w:rFonts w:ascii="Times New Roman" w:hAnsi="Times New Roman"/>
                      <w:sz w:val="24"/>
                      <w:szCs w:val="24"/>
                      <w:lang w:val="uk-UA" w:eastAsia="ru-RU"/>
                    </w:rPr>
                  </w:pPr>
                  <w:r w:rsidRPr="006E740A">
                    <w:rPr>
                      <w:rFonts w:ascii="Times New Roman" w:hAnsi="Times New Roman"/>
                      <w:sz w:val="24"/>
                      <w:szCs w:val="24"/>
                      <w:lang w:val="uk-UA" w:eastAsia="ru-RU"/>
                    </w:rPr>
                    <w:t>Праве</w:t>
                  </w:r>
                </w:p>
              </w:tc>
              <w:tc>
                <w:tcPr>
                  <w:tcW w:w="980" w:type="dxa"/>
                  <w:tcBorders>
                    <w:top w:val="nil"/>
                    <w:left w:val="nil"/>
                    <w:bottom w:val="nil"/>
                    <w:right w:val="nil"/>
                  </w:tcBorders>
                  <w:noWrap/>
                  <w:vAlign w:val="bottom"/>
                </w:tcPr>
                <w:p w14:paraId="6A276764" w14:textId="77777777" w:rsidR="00C75AA9" w:rsidRPr="006E740A" w:rsidRDefault="00C75AA9" w:rsidP="00DC1451">
                  <w:pPr>
                    <w:rPr>
                      <w:rFonts w:ascii="Times New Roman" w:hAnsi="Times New Roman"/>
                      <w:sz w:val="24"/>
                      <w:szCs w:val="24"/>
                      <w:lang w:val="uk-UA" w:eastAsia="ru-RU"/>
                    </w:rPr>
                  </w:pPr>
                </w:p>
              </w:tc>
            </w:tr>
            <w:tr w:rsidR="00C75AA9" w:rsidRPr="006E740A" w14:paraId="25C7E314" w14:textId="77777777" w:rsidTr="00DC1451">
              <w:trPr>
                <w:trHeight w:val="271"/>
              </w:trPr>
              <w:tc>
                <w:tcPr>
                  <w:tcW w:w="524" w:type="dxa"/>
                  <w:tcBorders>
                    <w:top w:val="nil"/>
                    <w:left w:val="nil"/>
                    <w:bottom w:val="nil"/>
                    <w:right w:val="nil"/>
                  </w:tcBorders>
                  <w:noWrap/>
                  <w:vAlign w:val="bottom"/>
                  <w:hideMark/>
                </w:tcPr>
                <w:p w14:paraId="626FB7F1" w14:textId="77777777" w:rsidR="00C75AA9" w:rsidRPr="006E740A" w:rsidRDefault="00C75AA9" w:rsidP="00DC1451">
                  <w:pPr>
                    <w:rPr>
                      <w:rFonts w:ascii="Times New Roman" w:hAnsi="Times New Roman"/>
                      <w:sz w:val="24"/>
                      <w:szCs w:val="24"/>
                      <w:lang w:val="uk-UA" w:eastAsia="ru-RU"/>
                    </w:rPr>
                  </w:pPr>
                </w:p>
              </w:tc>
              <w:tc>
                <w:tcPr>
                  <w:tcW w:w="1180" w:type="dxa"/>
                  <w:tcBorders>
                    <w:top w:val="nil"/>
                    <w:left w:val="nil"/>
                    <w:bottom w:val="nil"/>
                    <w:right w:val="nil"/>
                  </w:tcBorders>
                  <w:noWrap/>
                  <w:vAlign w:val="bottom"/>
                  <w:hideMark/>
                </w:tcPr>
                <w:p w14:paraId="72F08485"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1018D8B5"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243E4AEF"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04CD68A0" w14:textId="77777777" w:rsidR="00C75AA9" w:rsidRPr="006E740A" w:rsidRDefault="00C75AA9" w:rsidP="00DC1451">
                  <w:pPr>
                    <w:rPr>
                      <w:rFonts w:ascii="Times New Roman" w:hAnsi="Times New Roman"/>
                      <w:sz w:val="24"/>
                      <w:szCs w:val="24"/>
                      <w:lang w:val="uk-UA" w:eastAsia="ru-RU"/>
                    </w:rPr>
                  </w:pPr>
                </w:p>
              </w:tc>
              <w:tc>
                <w:tcPr>
                  <w:tcW w:w="1219" w:type="dxa"/>
                  <w:tcBorders>
                    <w:top w:val="nil"/>
                    <w:left w:val="nil"/>
                    <w:bottom w:val="nil"/>
                    <w:right w:val="nil"/>
                  </w:tcBorders>
                  <w:noWrap/>
                  <w:vAlign w:val="bottom"/>
                  <w:hideMark/>
                </w:tcPr>
                <w:p w14:paraId="573385A2" w14:textId="77777777" w:rsidR="00C75AA9" w:rsidRPr="006E740A" w:rsidRDefault="00C75AA9" w:rsidP="00DC1451">
                  <w:pPr>
                    <w:rPr>
                      <w:rFonts w:ascii="Times New Roman" w:hAnsi="Times New Roman"/>
                      <w:sz w:val="24"/>
                      <w:szCs w:val="24"/>
                      <w:lang w:val="uk-UA" w:eastAsia="ru-RU"/>
                    </w:rPr>
                  </w:pPr>
                </w:p>
              </w:tc>
              <w:tc>
                <w:tcPr>
                  <w:tcW w:w="1610" w:type="dxa"/>
                  <w:tcBorders>
                    <w:top w:val="nil"/>
                    <w:left w:val="nil"/>
                    <w:bottom w:val="nil"/>
                    <w:right w:val="nil"/>
                  </w:tcBorders>
                  <w:noWrap/>
                  <w:vAlign w:val="bottom"/>
                  <w:hideMark/>
                </w:tcPr>
                <w:p w14:paraId="6E9A8AF0"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39D11964" w14:textId="77777777" w:rsidR="00C75AA9" w:rsidRPr="006E740A" w:rsidRDefault="00C75AA9" w:rsidP="00DC1451">
                  <w:pPr>
                    <w:rPr>
                      <w:rFonts w:ascii="Times New Roman" w:hAnsi="Times New Roman"/>
                      <w:sz w:val="24"/>
                      <w:szCs w:val="24"/>
                      <w:lang w:val="uk-UA" w:eastAsia="ru-RU"/>
                    </w:rPr>
                  </w:pPr>
                </w:p>
              </w:tc>
            </w:tr>
            <w:tr w:rsidR="00C75AA9" w:rsidRPr="006E740A" w14:paraId="0E6E9B71" w14:textId="77777777" w:rsidTr="00DC1451">
              <w:trPr>
                <w:trHeight w:val="246"/>
              </w:trPr>
              <w:tc>
                <w:tcPr>
                  <w:tcW w:w="524" w:type="dxa"/>
                  <w:tcBorders>
                    <w:top w:val="nil"/>
                    <w:left w:val="nil"/>
                    <w:bottom w:val="nil"/>
                    <w:right w:val="nil"/>
                  </w:tcBorders>
                  <w:noWrap/>
                  <w:vAlign w:val="bottom"/>
                  <w:hideMark/>
                </w:tcPr>
                <w:p w14:paraId="005F3044" w14:textId="77777777" w:rsidR="00C75AA9" w:rsidRPr="006E740A" w:rsidRDefault="00C75AA9" w:rsidP="00DC1451">
                  <w:pPr>
                    <w:jc w:val="both"/>
                    <w:rPr>
                      <w:rFonts w:ascii="Times New Roman" w:hAnsi="Times New Roman"/>
                      <w:i/>
                      <w:iCs/>
                      <w:sz w:val="24"/>
                      <w:szCs w:val="24"/>
                      <w:lang w:val="uk-UA" w:eastAsia="ru-RU"/>
                    </w:rPr>
                  </w:pPr>
                </w:p>
              </w:tc>
              <w:tc>
                <w:tcPr>
                  <w:tcW w:w="1180" w:type="dxa"/>
                  <w:tcBorders>
                    <w:top w:val="nil"/>
                    <w:left w:val="nil"/>
                    <w:bottom w:val="nil"/>
                    <w:right w:val="nil"/>
                  </w:tcBorders>
                  <w:noWrap/>
                  <w:vAlign w:val="bottom"/>
                  <w:hideMark/>
                </w:tcPr>
                <w:p w14:paraId="5ECB4471"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370D958B"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1F2ECC57"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6161ED16" w14:textId="77777777" w:rsidR="00C75AA9" w:rsidRPr="006E740A" w:rsidRDefault="00C75AA9" w:rsidP="00DC1451">
                  <w:pPr>
                    <w:rPr>
                      <w:rFonts w:ascii="Times New Roman" w:hAnsi="Times New Roman"/>
                      <w:sz w:val="24"/>
                      <w:szCs w:val="24"/>
                      <w:lang w:val="uk-UA" w:eastAsia="ru-RU"/>
                    </w:rPr>
                  </w:pPr>
                </w:p>
              </w:tc>
              <w:tc>
                <w:tcPr>
                  <w:tcW w:w="1219" w:type="dxa"/>
                  <w:tcBorders>
                    <w:top w:val="nil"/>
                    <w:left w:val="nil"/>
                    <w:bottom w:val="nil"/>
                    <w:right w:val="nil"/>
                  </w:tcBorders>
                  <w:noWrap/>
                  <w:vAlign w:val="bottom"/>
                  <w:hideMark/>
                </w:tcPr>
                <w:p w14:paraId="04D149C6" w14:textId="77777777" w:rsidR="00C75AA9" w:rsidRPr="006E740A" w:rsidRDefault="00C75AA9" w:rsidP="00DC1451">
                  <w:pPr>
                    <w:rPr>
                      <w:rFonts w:ascii="Times New Roman" w:hAnsi="Times New Roman"/>
                      <w:sz w:val="24"/>
                      <w:szCs w:val="24"/>
                      <w:lang w:val="uk-UA" w:eastAsia="ru-RU"/>
                    </w:rPr>
                  </w:pPr>
                </w:p>
              </w:tc>
              <w:tc>
                <w:tcPr>
                  <w:tcW w:w="1610" w:type="dxa"/>
                  <w:tcBorders>
                    <w:top w:val="nil"/>
                    <w:left w:val="nil"/>
                    <w:bottom w:val="nil"/>
                    <w:right w:val="nil"/>
                  </w:tcBorders>
                  <w:noWrap/>
                  <w:vAlign w:val="bottom"/>
                  <w:hideMark/>
                </w:tcPr>
                <w:p w14:paraId="6C07F02B" w14:textId="77777777" w:rsidR="00C75AA9" w:rsidRPr="006E740A" w:rsidRDefault="00C75AA9" w:rsidP="00DC1451">
                  <w:pPr>
                    <w:rPr>
                      <w:rFonts w:ascii="Times New Roman" w:hAnsi="Times New Roman"/>
                      <w:sz w:val="24"/>
                      <w:szCs w:val="24"/>
                      <w:lang w:val="uk-UA" w:eastAsia="ru-RU"/>
                    </w:rPr>
                  </w:pPr>
                </w:p>
              </w:tc>
              <w:tc>
                <w:tcPr>
                  <w:tcW w:w="980" w:type="dxa"/>
                  <w:tcBorders>
                    <w:top w:val="nil"/>
                    <w:left w:val="nil"/>
                    <w:bottom w:val="nil"/>
                    <w:right w:val="nil"/>
                  </w:tcBorders>
                  <w:noWrap/>
                  <w:vAlign w:val="bottom"/>
                  <w:hideMark/>
                </w:tcPr>
                <w:p w14:paraId="07958727" w14:textId="77777777" w:rsidR="00C75AA9" w:rsidRPr="006E740A" w:rsidRDefault="00C75AA9" w:rsidP="00DC1451">
                  <w:pPr>
                    <w:rPr>
                      <w:rFonts w:ascii="Times New Roman" w:hAnsi="Times New Roman"/>
                      <w:sz w:val="24"/>
                      <w:szCs w:val="24"/>
                      <w:lang w:val="uk-UA" w:eastAsia="ru-RU"/>
                    </w:rPr>
                  </w:pPr>
                </w:p>
              </w:tc>
            </w:tr>
          </w:tbl>
          <w:p w14:paraId="444E0156" w14:textId="77777777" w:rsidR="00C75AA9" w:rsidRPr="006E740A" w:rsidRDefault="00C75AA9" w:rsidP="00DC1451">
            <w:pPr>
              <w:shd w:val="clear" w:color="auto" w:fill="FFFFFF"/>
              <w:spacing w:after="0" w:line="240" w:lineRule="auto"/>
              <w:ind w:left="-426" w:firstLine="426"/>
              <w:jc w:val="both"/>
              <w:rPr>
                <w:rFonts w:ascii="Times New Roman" w:hAnsi="Times New Roman"/>
                <w:sz w:val="24"/>
                <w:szCs w:val="24"/>
                <w:lang w:val="uk-UA"/>
              </w:rPr>
            </w:pPr>
          </w:p>
        </w:tc>
        <w:tc>
          <w:tcPr>
            <w:tcW w:w="0" w:type="auto"/>
            <w:vAlign w:val="center"/>
          </w:tcPr>
          <w:p w14:paraId="7F961E6C" w14:textId="77777777" w:rsidR="00C75AA9" w:rsidRPr="006E740A" w:rsidRDefault="00C75AA9" w:rsidP="00DC1451">
            <w:pPr>
              <w:shd w:val="clear" w:color="auto" w:fill="FFFFFF"/>
              <w:spacing w:after="0" w:line="240" w:lineRule="auto"/>
              <w:ind w:left="-426" w:firstLine="426"/>
              <w:jc w:val="both"/>
              <w:rPr>
                <w:rFonts w:ascii="Times New Roman" w:hAnsi="Times New Roman"/>
                <w:sz w:val="24"/>
                <w:szCs w:val="24"/>
                <w:lang w:val="uk-UA"/>
              </w:rPr>
            </w:pPr>
          </w:p>
        </w:tc>
      </w:tr>
    </w:tbl>
    <w:p w14:paraId="2E8F8606" w14:textId="77777777" w:rsidR="00C75AA9" w:rsidRPr="006E740A" w:rsidRDefault="00C75AA9" w:rsidP="00C75AA9">
      <w:pPr>
        <w:shd w:val="clear" w:color="auto" w:fill="FFFFFF"/>
        <w:spacing w:after="120"/>
        <w:ind w:left="-426" w:firstLine="426"/>
        <w:jc w:val="both"/>
        <w:rPr>
          <w:rFonts w:ascii="Times New Roman" w:hAnsi="Times New Roman"/>
          <w:sz w:val="24"/>
          <w:szCs w:val="24"/>
          <w:lang w:val="uk-UA"/>
        </w:rPr>
      </w:pPr>
      <w:r w:rsidRPr="006E740A">
        <w:rPr>
          <w:rFonts w:ascii="Times New Roman" w:hAnsi="Times New Roman"/>
          <w:sz w:val="24"/>
          <w:szCs w:val="24"/>
          <w:lang w:val="uk-UA"/>
        </w:rPr>
        <w:lastRenderedPageBreak/>
        <w:t>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14:paraId="531551C5" w14:textId="77777777" w:rsidR="00C75AA9" w:rsidRPr="006E740A" w:rsidRDefault="00C75AA9" w:rsidP="00C75AA9">
      <w:pPr>
        <w:shd w:val="clear" w:color="auto" w:fill="FFFFFF"/>
        <w:spacing w:after="120"/>
        <w:ind w:left="-426" w:firstLine="426"/>
        <w:jc w:val="both"/>
        <w:rPr>
          <w:rFonts w:ascii="Times New Roman" w:hAnsi="Times New Roman"/>
          <w:sz w:val="24"/>
          <w:szCs w:val="24"/>
          <w:lang w:val="uk-UA"/>
        </w:rPr>
      </w:pPr>
      <w:r w:rsidRPr="006E740A">
        <w:rPr>
          <w:rFonts w:ascii="Times New Roman" w:hAnsi="Times New Roman"/>
          <w:sz w:val="24"/>
          <w:szCs w:val="24"/>
          <w:lang w:val="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14:paraId="73EED83E" w14:textId="77777777" w:rsidR="00C75AA9" w:rsidRPr="006E740A" w:rsidRDefault="00C75AA9" w:rsidP="00C75AA9">
      <w:pPr>
        <w:autoSpaceDE w:val="0"/>
        <w:autoSpaceDN w:val="0"/>
        <w:spacing w:after="120"/>
        <w:ind w:left="-426"/>
        <w:jc w:val="both"/>
        <w:rPr>
          <w:rFonts w:ascii="Times New Roman" w:hAnsi="Times New Roman"/>
          <w:sz w:val="24"/>
          <w:szCs w:val="24"/>
          <w:lang w:val="uk-UA"/>
        </w:rPr>
      </w:pPr>
      <w:r w:rsidRPr="006E740A">
        <w:rPr>
          <w:rFonts w:ascii="Times New Roman" w:hAnsi="Times New Roman"/>
          <w:sz w:val="24"/>
          <w:szCs w:val="24"/>
          <w:lang w:val="uk-UA"/>
        </w:rPr>
        <w:t xml:space="preserve">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2CEAAF05" w14:textId="77777777" w:rsidR="00C75AA9" w:rsidRPr="006E740A" w:rsidRDefault="00C75AA9" w:rsidP="006077E7">
      <w:pPr>
        <w:shd w:val="clear" w:color="auto" w:fill="FFFFFF"/>
        <w:spacing w:after="120"/>
        <w:jc w:val="both"/>
        <w:rPr>
          <w:rFonts w:ascii="Times New Roman" w:hAnsi="Times New Roman"/>
          <w:b/>
          <w:bCs/>
          <w:i/>
          <w:iCs/>
          <w:sz w:val="24"/>
          <w:szCs w:val="24"/>
          <w:lang w:val="uk-UA"/>
        </w:rPr>
      </w:pPr>
      <w:r w:rsidRPr="006E740A">
        <w:rPr>
          <w:rFonts w:ascii="Times New Roman" w:hAnsi="Times New Roman"/>
          <w:b/>
          <w:bCs/>
          <w:i/>
          <w:iCs/>
          <w:sz w:val="24"/>
          <w:szCs w:val="24"/>
          <w:lang w:val="uk-UA"/>
        </w:rPr>
        <w:lastRenderedPageBreak/>
        <w:t xml:space="preserve">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14:paraId="42492D41" w14:textId="3777552D" w:rsidR="00C75AA9" w:rsidRPr="006E740A" w:rsidRDefault="0076537A" w:rsidP="006077E7">
      <w:pPr>
        <w:shd w:val="clear" w:color="auto" w:fill="FFFFFF"/>
        <w:spacing w:after="120"/>
        <w:jc w:val="both"/>
        <w:rPr>
          <w:rFonts w:ascii="Times New Roman" w:hAnsi="Times New Roman"/>
          <w:sz w:val="24"/>
          <w:szCs w:val="24"/>
          <w:lang w:val="uk-UA"/>
        </w:rPr>
      </w:pPr>
      <w:r>
        <w:rPr>
          <w:rFonts w:ascii="Times New Roman" w:hAnsi="Times New Roman"/>
          <w:sz w:val="24"/>
          <w:szCs w:val="24"/>
          <w:lang w:val="uk-UA"/>
        </w:rPr>
        <w:t xml:space="preserve">       </w:t>
      </w:r>
      <w:r w:rsidR="00C75AA9" w:rsidRPr="006E740A">
        <w:rPr>
          <w:rFonts w:ascii="Times New Roman" w:hAnsi="Times New Roman"/>
          <w:sz w:val="24"/>
          <w:szCs w:val="24"/>
          <w:lang w:val="uk-UA"/>
        </w:rPr>
        <w:t>При наданні послуг з поточного ремонту використовуються інструмент, пристосування та техніка Виконавця.</w:t>
      </w:r>
    </w:p>
    <w:p w14:paraId="0C59F9AC" w14:textId="77777777" w:rsidR="00C75AA9" w:rsidRPr="006E740A" w:rsidRDefault="00C75AA9" w:rsidP="0076537A">
      <w:pPr>
        <w:shd w:val="clear" w:color="auto" w:fill="FFFFFF"/>
        <w:spacing w:after="120"/>
        <w:ind w:left="-426" w:firstLine="852"/>
        <w:jc w:val="both"/>
        <w:rPr>
          <w:rFonts w:ascii="Times New Roman" w:hAnsi="Times New Roman"/>
          <w:sz w:val="24"/>
          <w:szCs w:val="24"/>
          <w:lang w:val="uk-UA"/>
        </w:rPr>
      </w:pPr>
      <w:r w:rsidRPr="006E740A">
        <w:rPr>
          <w:rFonts w:ascii="Times New Roman" w:hAnsi="Times New Roman"/>
          <w:sz w:val="24"/>
          <w:szCs w:val="24"/>
          <w:lang w:val="uk-UA"/>
        </w:rPr>
        <w:t>Гарантійний термін на надані послуги становить 5 років з дня підписання Акту.</w:t>
      </w:r>
    </w:p>
    <w:p w14:paraId="0D1016CF" w14:textId="78F800E4" w:rsidR="00C75AA9" w:rsidRPr="006E740A" w:rsidRDefault="00C75AA9" w:rsidP="006077E7">
      <w:pPr>
        <w:shd w:val="clear" w:color="auto" w:fill="FFFFFF"/>
        <w:spacing w:after="120"/>
        <w:ind w:left="-426" w:firstLine="426"/>
        <w:jc w:val="both"/>
        <w:rPr>
          <w:rFonts w:ascii="Times New Roman" w:hAnsi="Times New Roman"/>
          <w:b/>
          <w:bCs/>
          <w:sz w:val="24"/>
          <w:szCs w:val="24"/>
          <w:lang w:val="uk-UA"/>
        </w:rPr>
      </w:pPr>
      <w:r w:rsidRPr="006E740A">
        <w:rPr>
          <w:rFonts w:ascii="Times New Roman" w:hAnsi="Times New Roman"/>
          <w:sz w:val="24"/>
          <w:szCs w:val="24"/>
          <w:lang w:val="uk-UA"/>
        </w:rPr>
        <w:t xml:space="preserve">            </w:t>
      </w:r>
      <w:r w:rsidRPr="006E740A">
        <w:rPr>
          <w:rFonts w:ascii="Times New Roman" w:hAnsi="Times New Roman"/>
          <w:b/>
          <w:bCs/>
          <w:sz w:val="24"/>
          <w:szCs w:val="24"/>
          <w:lang w:val="uk-UA"/>
        </w:rPr>
        <w:t xml:space="preserve">Вимоги до організації та порядку надання </w:t>
      </w:r>
      <w:r w:rsidRPr="006E740A">
        <w:rPr>
          <w:rFonts w:ascii="Times New Roman" w:hAnsi="Times New Roman"/>
          <w:b/>
          <w:bCs/>
          <w:sz w:val="24"/>
          <w:szCs w:val="24"/>
          <w:lang w:val="uk-UA" w:eastAsia="ru-RU"/>
        </w:rPr>
        <w:t>послуг</w:t>
      </w:r>
      <w:r w:rsidRPr="006E740A">
        <w:rPr>
          <w:rFonts w:ascii="Times New Roman" w:hAnsi="Times New Roman"/>
          <w:b/>
          <w:bCs/>
          <w:sz w:val="24"/>
          <w:szCs w:val="24"/>
          <w:lang w:val="uk-UA"/>
        </w:rPr>
        <w:t>:</w:t>
      </w:r>
    </w:p>
    <w:p w14:paraId="3D47C3CA" w14:textId="77777777" w:rsidR="00C75AA9" w:rsidRPr="006E740A" w:rsidRDefault="00C75AA9" w:rsidP="006077E7">
      <w:pPr>
        <w:ind w:firstLine="709"/>
        <w:jc w:val="both"/>
        <w:rPr>
          <w:rFonts w:ascii="Times New Roman" w:hAnsi="Times New Roman"/>
          <w:bCs/>
          <w:sz w:val="24"/>
          <w:szCs w:val="24"/>
          <w:u w:val="single"/>
          <w:lang w:val="uk-UA"/>
        </w:rPr>
      </w:pPr>
      <w:r w:rsidRPr="006E740A">
        <w:rPr>
          <w:rFonts w:ascii="Times New Roman" w:hAnsi="Times New Roman"/>
          <w:bCs/>
          <w:sz w:val="24"/>
          <w:szCs w:val="24"/>
          <w:lang w:val="uk-UA"/>
        </w:rPr>
        <w:t>- 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w:t>
      </w:r>
    </w:p>
    <w:p w14:paraId="052EE5E4" w14:textId="77777777" w:rsidR="00C75AA9" w:rsidRPr="006E740A" w:rsidRDefault="00C75AA9" w:rsidP="006077E7">
      <w:pPr>
        <w:spacing w:after="120"/>
        <w:ind w:firstLine="709"/>
        <w:jc w:val="both"/>
        <w:rPr>
          <w:rFonts w:ascii="Times New Roman" w:hAnsi="Times New Roman"/>
          <w:sz w:val="24"/>
          <w:szCs w:val="24"/>
          <w:lang w:val="uk-UA"/>
        </w:rPr>
      </w:pPr>
      <w:r w:rsidRPr="006E740A">
        <w:rPr>
          <w:rFonts w:ascii="Times New Roman" w:hAnsi="Times New Roman"/>
          <w:sz w:val="24"/>
          <w:szCs w:val="24"/>
          <w:lang w:val="uk-UA"/>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73361692" w14:textId="77777777" w:rsidR="00C75AA9" w:rsidRPr="006E740A" w:rsidRDefault="00C75AA9" w:rsidP="006077E7">
      <w:pPr>
        <w:spacing w:after="120"/>
        <w:ind w:firstLine="709"/>
        <w:jc w:val="both"/>
        <w:rPr>
          <w:rFonts w:ascii="Times New Roman" w:hAnsi="Times New Roman"/>
          <w:sz w:val="24"/>
          <w:szCs w:val="24"/>
          <w:lang w:val="uk-UA"/>
        </w:rPr>
      </w:pPr>
      <w:r w:rsidRPr="006E740A">
        <w:rPr>
          <w:rFonts w:ascii="Times New Roman" w:hAnsi="Times New Roman"/>
          <w:sz w:val="24"/>
          <w:szCs w:val="24"/>
          <w:lang w:val="uk-UA"/>
        </w:rPr>
        <w:t>- навантаження будівельного сміття та його вивіз за межі суду виконує Виконавець;</w:t>
      </w:r>
    </w:p>
    <w:p w14:paraId="7D0CC876" w14:textId="77777777" w:rsidR="00C75AA9" w:rsidRPr="006E740A" w:rsidRDefault="00C75AA9" w:rsidP="006077E7">
      <w:pPr>
        <w:spacing w:after="120"/>
        <w:ind w:firstLine="709"/>
        <w:jc w:val="both"/>
        <w:rPr>
          <w:rFonts w:ascii="Times New Roman" w:hAnsi="Times New Roman"/>
          <w:sz w:val="24"/>
          <w:szCs w:val="24"/>
          <w:lang w:val="uk-UA"/>
        </w:rPr>
      </w:pPr>
      <w:r w:rsidRPr="006E740A">
        <w:rPr>
          <w:rFonts w:ascii="Times New Roman" w:hAnsi="Times New Roman"/>
          <w:sz w:val="24"/>
          <w:szCs w:val="24"/>
          <w:lang w:val="uk-UA"/>
        </w:rPr>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6E734695" w14:textId="77777777" w:rsidR="00C75AA9" w:rsidRPr="006E740A" w:rsidRDefault="00C75AA9" w:rsidP="006077E7">
      <w:pPr>
        <w:ind w:firstLine="302"/>
        <w:jc w:val="both"/>
        <w:rPr>
          <w:rFonts w:ascii="Times New Roman" w:hAnsi="Times New Roman"/>
          <w:i/>
          <w:sz w:val="24"/>
          <w:szCs w:val="24"/>
          <w:lang w:val="uk-UA" w:eastAsia="uk-UA"/>
        </w:rPr>
      </w:pPr>
      <w:r w:rsidRPr="006E740A">
        <w:rPr>
          <w:rFonts w:ascii="Times New Roman" w:hAnsi="Times New Roman"/>
          <w:i/>
          <w:sz w:val="24"/>
          <w:szCs w:val="24"/>
          <w:lang w:val="uk-UA" w:eastAsia="uk-UA"/>
        </w:rPr>
        <w:t>Учаснику рекомендується оглянути об’єкт замовника до кінцевого строку подання пропозицій.</w:t>
      </w:r>
    </w:p>
    <w:p w14:paraId="5767BBBD" w14:textId="77777777" w:rsidR="00C75AA9" w:rsidRPr="006E740A" w:rsidRDefault="00C75AA9" w:rsidP="006077E7">
      <w:pPr>
        <w:pStyle w:val="a6"/>
        <w:ind w:left="0" w:firstLine="567"/>
        <w:jc w:val="both"/>
        <w:rPr>
          <w:rFonts w:ascii="Times New Roman" w:hAnsi="Times New Roman"/>
          <w:b/>
          <w:smallCaps/>
          <w:sz w:val="24"/>
          <w:szCs w:val="24"/>
          <w:lang w:val="uk-UA"/>
        </w:rPr>
      </w:pPr>
    </w:p>
    <w:p w14:paraId="419A1402" w14:textId="77777777" w:rsidR="00C75AA9" w:rsidRPr="006E740A" w:rsidRDefault="00C75AA9" w:rsidP="006077E7">
      <w:pPr>
        <w:pStyle w:val="a6"/>
        <w:ind w:left="0" w:firstLine="567"/>
        <w:jc w:val="both"/>
        <w:rPr>
          <w:rFonts w:ascii="Times New Roman" w:hAnsi="Times New Roman"/>
          <w:smallCaps/>
          <w:sz w:val="24"/>
          <w:szCs w:val="24"/>
          <w:lang w:val="uk-UA"/>
        </w:rPr>
      </w:pPr>
      <w:r w:rsidRPr="006E740A">
        <w:rPr>
          <w:rFonts w:ascii="Times New Roman" w:hAnsi="Times New Roman"/>
          <w:b/>
          <w:smallCaps/>
          <w:sz w:val="24"/>
          <w:szCs w:val="24"/>
          <w:lang w:val="uk-UA"/>
        </w:rPr>
        <w:t>Вимоги щодо формування договірної ціни:</w:t>
      </w:r>
    </w:p>
    <w:p w14:paraId="4EFE5C1B"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Договірна ціна – тверда.</w:t>
      </w:r>
    </w:p>
    <w:p w14:paraId="0F204750"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14:paraId="645C70D2"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14:paraId="4961214C"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2E4747DD"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14:paraId="7F9CA84C"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37F16299"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14:paraId="42604C24"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lastRenderedPageBreak/>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14:paraId="0355E2A4"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6E740A">
        <w:rPr>
          <w:rFonts w:ascii="Times New Roman" w:hAnsi="Times New Roman"/>
          <w:color w:val="000000"/>
          <w:sz w:val="24"/>
          <w:szCs w:val="24"/>
          <w:lang w:val="uk-UA"/>
        </w:rPr>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6E740A">
        <w:rPr>
          <w:rFonts w:ascii="Times New Roman" w:hAnsi="Times New Roman"/>
          <w:color w:val="000000"/>
          <w:sz w:val="24"/>
          <w:szCs w:val="24"/>
          <w:lang w:val="uk-UA"/>
        </w:rPr>
        <w:t>Мінрегіоном</w:t>
      </w:r>
      <w:proofErr w:type="spellEnd"/>
      <w:r w:rsidRPr="006E740A">
        <w:rPr>
          <w:rFonts w:ascii="Times New Roman" w:hAnsi="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14:paraId="10E44DBA"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6E740A">
        <w:rPr>
          <w:rFonts w:ascii="Times New Roman" w:hAnsi="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21868920" w14:textId="77777777" w:rsidR="00C75AA9" w:rsidRPr="006E740A" w:rsidRDefault="00C75AA9" w:rsidP="006077E7">
      <w:pPr>
        <w:snapToGrid w:val="0"/>
        <w:ind w:firstLine="567"/>
        <w:jc w:val="both"/>
        <w:rPr>
          <w:rFonts w:ascii="Times New Roman" w:hAnsi="Times New Roman"/>
          <w:sz w:val="24"/>
          <w:szCs w:val="24"/>
          <w:lang w:val="uk-UA"/>
        </w:rPr>
      </w:pPr>
      <w:r w:rsidRPr="006E740A">
        <w:rPr>
          <w:rFonts w:ascii="Times New Roman" w:hAnsi="Times New Roman"/>
          <w:sz w:val="24"/>
          <w:szCs w:val="24"/>
          <w:lang w:val="uk-UA"/>
        </w:rPr>
        <w:t>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14:paraId="41475F13"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6E740A">
        <w:rPr>
          <w:rFonts w:ascii="Times New Roman" w:hAnsi="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14:paraId="6A173C8F" w14:textId="77777777" w:rsidR="00C75AA9" w:rsidRPr="006E740A" w:rsidRDefault="00C75AA9" w:rsidP="0060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6E740A">
        <w:rPr>
          <w:rFonts w:ascii="Times New Roman" w:hAnsi="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14:paraId="187B1FEE" w14:textId="77777777" w:rsidR="00C75AA9" w:rsidRPr="006E740A" w:rsidRDefault="00C75AA9" w:rsidP="006077E7">
      <w:pPr>
        <w:jc w:val="both"/>
        <w:rPr>
          <w:rFonts w:ascii="Times New Roman" w:hAnsi="Times New Roman"/>
          <w:b/>
          <w:caps/>
          <w:sz w:val="24"/>
          <w:szCs w:val="24"/>
          <w:lang w:val="uk-UA"/>
        </w:rPr>
      </w:pPr>
    </w:p>
    <w:p w14:paraId="4684A91B" w14:textId="77777777" w:rsidR="00C75AA9" w:rsidRPr="006E740A" w:rsidRDefault="00C75AA9" w:rsidP="006077E7">
      <w:pPr>
        <w:jc w:val="both"/>
        <w:rPr>
          <w:rFonts w:ascii="Times New Roman" w:hAnsi="Times New Roman"/>
          <w:b/>
          <w:caps/>
          <w:sz w:val="24"/>
          <w:szCs w:val="24"/>
          <w:lang w:val="uk-UA"/>
        </w:rPr>
      </w:pPr>
      <w:r w:rsidRPr="006E740A">
        <w:rPr>
          <w:rFonts w:ascii="Times New Roman" w:hAnsi="Times New Roman"/>
          <w:b/>
          <w:caps/>
          <w:sz w:val="24"/>
          <w:szCs w:val="24"/>
          <w:lang w:val="uk-UA"/>
        </w:rPr>
        <w:t>Документи, що підтверджують технічні, якісні та кількісні характеристики ПРЕДМЕТА ЗАКУПІВЛІ:</w:t>
      </w:r>
    </w:p>
    <w:p w14:paraId="6A583AC3" w14:textId="77777777" w:rsidR="00C75AA9" w:rsidRPr="006E740A" w:rsidRDefault="00C75AA9" w:rsidP="006077E7">
      <w:pPr>
        <w:ind w:firstLine="426"/>
        <w:jc w:val="both"/>
        <w:rPr>
          <w:rFonts w:ascii="Times New Roman" w:hAnsi="Times New Roman"/>
          <w:sz w:val="24"/>
          <w:szCs w:val="24"/>
          <w:lang w:val="uk-UA" w:eastAsia="ru-RU"/>
        </w:rPr>
      </w:pPr>
      <w:r w:rsidRPr="006E740A">
        <w:rPr>
          <w:rFonts w:ascii="Times New Roman" w:hAnsi="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55D32F65" w14:textId="77777777" w:rsidR="00C75AA9" w:rsidRPr="006E740A" w:rsidRDefault="00C75AA9" w:rsidP="006077E7">
      <w:pPr>
        <w:pStyle w:val="a6"/>
        <w:numPr>
          <w:ilvl w:val="0"/>
          <w:numId w:val="15"/>
        </w:numPr>
        <w:spacing w:after="0" w:line="240" w:lineRule="auto"/>
        <w:ind w:left="993" w:hanging="284"/>
        <w:contextualSpacing w:val="0"/>
        <w:jc w:val="both"/>
        <w:rPr>
          <w:rFonts w:ascii="Times New Roman" w:hAnsi="Times New Roman"/>
          <w:i/>
          <w:caps/>
          <w:sz w:val="24"/>
          <w:szCs w:val="24"/>
          <w:lang w:val="uk-UA" w:eastAsia="zh-CN"/>
        </w:rPr>
      </w:pPr>
      <w:r w:rsidRPr="006E740A">
        <w:rPr>
          <w:rFonts w:ascii="Times New Roman" w:hAnsi="Times New Roman"/>
          <w:sz w:val="24"/>
          <w:szCs w:val="24"/>
          <w:lang w:val="uk-UA"/>
        </w:rPr>
        <w:t>Довідка (форма довільна) щодо можливості надання послуг згідно з вимогами.</w:t>
      </w:r>
    </w:p>
    <w:p w14:paraId="21CE0664" w14:textId="77777777" w:rsidR="00C75AA9" w:rsidRPr="006E740A" w:rsidRDefault="00C75AA9" w:rsidP="006077E7">
      <w:pPr>
        <w:spacing w:after="0" w:line="240" w:lineRule="auto"/>
        <w:ind w:left="-426"/>
        <w:jc w:val="both"/>
        <w:rPr>
          <w:rFonts w:ascii="Times New Roman" w:hAnsi="Times New Roman"/>
          <w:bCs/>
          <w:i/>
          <w:iCs/>
          <w:sz w:val="24"/>
          <w:szCs w:val="24"/>
          <w:lang w:val="uk-UA" w:eastAsia="ru-RU"/>
        </w:rPr>
      </w:pPr>
      <w:r w:rsidRPr="006E740A">
        <w:rPr>
          <w:rFonts w:ascii="Times New Roman" w:hAnsi="Times New Roman"/>
          <w:sz w:val="24"/>
          <w:szCs w:val="24"/>
          <w:lang w:val="uk-UA"/>
        </w:rPr>
        <w:t xml:space="preserve">     </w:t>
      </w:r>
    </w:p>
    <w:p w14:paraId="77D7F5DA" w14:textId="77777777" w:rsidR="00C75AA9" w:rsidRPr="006E740A" w:rsidRDefault="00C75AA9" w:rsidP="006077E7">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6E740A">
        <w:rPr>
          <w:rFonts w:ascii="Times New Roman" w:hAnsi="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14:paraId="32FFAFFF" w14:textId="77777777" w:rsidR="00C75AA9" w:rsidRPr="006E740A" w:rsidRDefault="00C75AA9" w:rsidP="006077E7">
      <w:pPr>
        <w:spacing w:after="0" w:line="240" w:lineRule="auto"/>
        <w:ind w:left="709"/>
        <w:jc w:val="both"/>
        <w:rPr>
          <w:rFonts w:ascii="Times New Roman" w:hAnsi="Times New Roman"/>
          <w:sz w:val="24"/>
          <w:szCs w:val="24"/>
          <w:lang w:val="uk-UA" w:eastAsia="ru-RU"/>
        </w:rPr>
      </w:pPr>
    </w:p>
    <w:p w14:paraId="160F9099" w14:textId="77777777" w:rsidR="00C75AA9" w:rsidRPr="006E740A" w:rsidRDefault="00C75AA9" w:rsidP="00C75AA9">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6E740A">
        <w:rPr>
          <w:rFonts w:ascii="Times New Roman" w:hAnsi="Times New Roman"/>
          <w:sz w:val="24"/>
          <w:szCs w:val="24"/>
          <w:lang w:val="uk-UA" w:eastAsia="ru-RU"/>
        </w:rPr>
        <w:lastRenderedPageBreak/>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6E740A">
        <w:rPr>
          <w:rFonts w:ascii="Times New Roman" w:hAnsi="Times New Roman"/>
          <w:sz w:val="24"/>
          <w:szCs w:val="24"/>
          <w:u w:val="single"/>
          <w:lang w:val="uk-UA" w:eastAsia="ru-RU"/>
        </w:rPr>
        <w:t>якщо таке вимагається чинним законодавством України</w:t>
      </w:r>
      <w:r w:rsidRPr="006E740A">
        <w:rPr>
          <w:rFonts w:ascii="Times New Roman" w:hAnsi="Times New Roman"/>
          <w:sz w:val="24"/>
          <w:szCs w:val="24"/>
          <w:lang w:val="uk-UA" w:eastAsia="ru-RU"/>
        </w:rPr>
        <w:t xml:space="preserve">. </w:t>
      </w:r>
    </w:p>
    <w:p w14:paraId="6E2AF194" w14:textId="77777777" w:rsidR="00C75AA9" w:rsidRPr="006E740A" w:rsidRDefault="00C75AA9" w:rsidP="00C75AA9">
      <w:pPr>
        <w:tabs>
          <w:tab w:val="left" w:pos="993"/>
        </w:tabs>
        <w:spacing w:after="0" w:line="240" w:lineRule="auto"/>
        <w:ind w:left="709"/>
        <w:jc w:val="both"/>
        <w:rPr>
          <w:rFonts w:ascii="Times New Roman" w:hAnsi="Times New Roman"/>
          <w:sz w:val="24"/>
          <w:szCs w:val="24"/>
          <w:lang w:val="uk-UA" w:eastAsia="ru-RU"/>
        </w:rPr>
      </w:pPr>
    </w:p>
    <w:p w14:paraId="0082BD38" w14:textId="77777777" w:rsidR="00C75AA9" w:rsidRPr="006E740A" w:rsidRDefault="00C75AA9" w:rsidP="00C75AA9">
      <w:pPr>
        <w:numPr>
          <w:ilvl w:val="0"/>
          <w:numId w:val="13"/>
        </w:numPr>
        <w:tabs>
          <w:tab w:val="left" w:pos="851"/>
        </w:tabs>
        <w:spacing w:after="120" w:line="240" w:lineRule="auto"/>
        <w:ind w:left="0" w:firstLine="709"/>
        <w:jc w:val="both"/>
        <w:rPr>
          <w:rFonts w:ascii="Times New Roman" w:hAnsi="Times New Roman"/>
          <w:sz w:val="24"/>
          <w:szCs w:val="24"/>
          <w:lang w:val="uk-UA" w:eastAsia="ru-RU"/>
        </w:rPr>
      </w:pPr>
      <w:r w:rsidRPr="006E740A">
        <w:rPr>
          <w:rFonts w:ascii="Times New Roman" w:hAnsi="Times New Roman"/>
          <w:sz w:val="24"/>
          <w:szCs w:val="24"/>
          <w:lang w:val="uk-UA" w:eastAsia="ru-RU"/>
        </w:rPr>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14:paraId="32A1C9F6" w14:textId="77777777" w:rsidR="00C75AA9" w:rsidRPr="006E740A" w:rsidRDefault="00C75AA9" w:rsidP="00C75AA9">
      <w:pPr>
        <w:numPr>
          <w:ilvl w:val="0"/>
          <w:numId w:val="13"/>
        </w:numPr>
        <w:tabs>
          <w:tab w:val="left" w:pos="452"/>
          <w:tab w:val="left" w:pos="993"/>
        </w:tabs>
        <w:spacing w:after="120" w:line="240" w:lineRule="auto"/>
        <w:ind w:left="0" w:firstLine="709"/>
        <w:jc w:val="both"/>
        <w:rPr>
          <w:rFonts w:ascii="Times New Roman" w:hAnsi="Times New Roman"/>
          <w:sz w:val="24"/>
          <w:szCs w:val="24"/>
          <w:lang w:val="uk-UA" w:eastAsia="ru-RU"/>
        </w:rPr>
      </w:pPr>
      <w:r w:rsidRPr="006E740A">
        <w:rPr>
          <w:rFonts w:ascii="Times New Roman" w:hAnsi="Times New Roman"/>
          <w:bCs/>
          <w:spacing w:val="-3"/>
          <w:sz w:val="24"/>
          <w:szCs w:val="24"/>
          <w:lang w:val="uk-UA"/>
        </w:rPr>
        <w:t xml:space="preserve">Кошторисна документація </w:t>
      </w:r>
      <w:r w:rsidRPr="006E740A">
        <w:rPr>
          <w:rFonts w:ascii="Times New Roman" w:eastAsia="Arial" w:hAnsi="Times New Roman"/>
          <w:sz w:val="24"/>
          <w:szCs w:val="24"/>
          <w:lang w:val="uk-UA" w:eastAsia="ru-RU"/>
        </w:rPr>
        <w:t xml:space="preserve">розрахована у </w:t>
      </w:r>
      <w:r w:rsidRPr="006E740A">
        <w:rPr>
          <w:rFonts w:ascii="TimesNewRomanPSMT" w:hAnsi="TimesNewRomanPSMT" w:cs="TimesNewRomanPSMT"/>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6E740A">
        <w:rPr>
          <w:rFonts w:ascii="Times New Roman" w:hAnsi="Times New Roman"/>
          <w:bCs/>
          <w:spacing w:val="-3"/>
          <w:sz w:val="24"/>
          <w:szCs w:val="24"/>
          <w:lang w:val="uk-UA"/>
        </w:rPr>
        <w:t xml:space="preserve"> у форматі PDF та в електронному вигляді (формат </w:t>
      </w:r>
      <w:proofErr w:type="spellStart"/>
      <w:r w:rsidRPr="006E740A">
        <w:rPr>
          <w:rFonts w:ascii="Times New Roman" w:hAnsi="Times New Roman"/>
          <w:bCs/>
          <w:spacing w:val="-3"/>
          <w:sz w:val="24"/>
          <w:szCs w:val="24"/>
          <w:lang w:val="uk-UA"/>
        </w:rPr>
        <w:t>файлу.imd</w:t>
      </w:r>
      <w:proofErr w:type="spellEnd"/>
      <w:r w:rsidRPr="006E740A">
        <w:rPr>
          <w:rFonts w:ascii="Times New Roman" w:hAnsi="Times New Roman"/>
          <w:bCs/>
          <w:spacing w:val="-3"/>
          <w:sz w:val="24"/>
          <w:szCs w:val="24"/>
          <w:lang w:val="uk-UA"/>
        </w:rPr>
        <w:t>)</w:t>
      </w:r>
      <w:r w:rsidRPr="006E740A">
        <w:rPr>
          <w:rFonts w:ascii="Times New Roman" w:hAnsi="Times New Roman"/>
          <w:sz w:val="24"/>
          <w:szCs w:val="24"/>
          <w:lang w:val="uk-UA" w:eastAsia="ru-RU"/>
        </w:rPr>
        <w:t>.</w:t>
      </w:r>
    </w:p>
    <w:p w14:paraId="03CDBA30" w14:textId="77777777" w:rsidR="00C75AA9" w:rsidRPr="006E740A" w:rsidRDefault="00C75AA9" w:rsidP="00C75AA9">
      <w:pPr>
        <w:widowControl w:val="0"/>
        <w:tabs>
          <w:tab w:val="left" w:pos="993"/>
          <w:tab w:val="left" w:pos="1276"/>
        </w:tabs>
        <w:autoSpaceDE w:val="0"/>
        <w:autoSpaceDN w:val="0"/>
        <w:adjustRightInd w:val="0"/>
        <w:ind w:firstLine="709"/>
        <w:jc w:val="both"/>
        <w:rPr>
          <w:rFonts w:ascii="Times New Roman" w:hAnsi="Times New Roman"/>
          <w:bCs/>
          <w:i/>
          <w:spacing w:val="-3"/>
          <w:sz w:val="24"/>
          <w:szCs w:val="24"/>
          <w:lang w:val="uk-UA"/>
        </w:rPr>
      </w:pPr>
      <w:r w:rsidRPr="006E740A">
        <w:rPr>
          <w:rFonts w:ascii="Times New Roman" w:hAnsi="Times New Roman"/>
          <w:bCs/>
          <w:i/>
          <w:spacing w:val="-3"/>
          <w:sz w:val="24"/>
          <w:szCs w:val="24"/>
          <w:lang w:val="uk-UA"/>
        </w:rPr>
        <w:t>В складі кошторисної документації надається:</w:t>
      </w:r>
    </w:p>
    <w:p w14:paraId="066C7DEC" w14:textId="77777777" w:rsidR="00C75AA9" w:rsidRPr="006E740A" w:rsidRDefault="00C75AA9" w:rsidP="00C75AA9">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E740A">
        <w:rPr>
          <w:rFonts w:ascii="Times New Roman" w:hAnsi="Times New Roman"/>
          <w:bCs/>
          <w:i/>
          <w:color w:val="000000"/>
          <w:spacing w:val="-3"/>
          <w:sz w:val="24"/>
          <w:szCs w:val="24"/>
          <w:lang w:val="uk-UA"/>
        </w:rPr>
        <w:t>договірна ціна з пояснювальною запискою;</w:t>
      </w:r>
    </w:p>
    <w:p w14:paraId="0B278497" w14:textId="77777777" w:rsidR="00C75AA9" w:rsidRPr="006E740A" w:rsidRDefault="00C75AA9" w:rsidP="00C75AA9">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E740A">
        <w:rPr>
          <w:rFonts w:ascii="Times New Roman" w:hAnsi="Times New Roman"/>
          <w:bCs/>
          <w:i/>
          <w:color w:val="000000"/>
          <w:spacing w:val="-3"/>
          <w:sz w:val="24"/>
          <w:szCs w:val="24"/>
          <w:lang w:val="uk-UA"/>
        </w:rPr>
        <w:t>зведений кошторисний розрахунок з пояснювальною запискою;</w:t>
      </w:r>
    </w:p>
    <w:p w14:paraId="06165962" w14:textId="77777777" w:rsidR="00C75AA9" w:rsidRPr="006E740A" w:rsidRDefault="00C75AA9" w:rsidP="00C75AA9">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E740A">
        <w:rPr>
          <w:rFonts w:ascii="Times New Roman" w:hAnsi="Times New Roman"/>
          <w:bCs/>
          <w:i/>
          <w:color w:val="000000"/>
          <w:spacing w:val="-3"/>
          <w:sz w:val="24"/>
          <w:szCs w:val="24"/>
          <w:lang w:val="uk-UA"/>
        </w:rPr>
        <w:t>локальний кошторисний розрахунок (форма № 1);</w:t>
      </w:r>
    </w:p>
    <w:p w14:paraId="226FA922" w14:textId="77777777" w:rsidR="00C75AA9" w:rsidRPr="006E740A" w:rsidRDefault="00C75AA9" w:rsidP="00C75AA9">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E740A">
        <w:rPr>
          <w:rFonts w:ascii="Times New Roman" w:hAnsi="Times New Roman"/>
          <w:bCs/>
          <w:i/>
          <w:color w:val="000000"/>
          <w:spacing w:val="-3"/>
          <w:sz w:val="24"/>
          <w:szCs w:val="24"/>
          <w:lang w:val="uk-UA"/>
        </w:rPr>
        <w:t>відомість ресурсів до зведеного кошторисного розрахунку;</w:t>
      </w:r>
    </w:p>
    <w:p w14:paraId="30B832BD" w14:textId="77777777" w:rsidR="00C75AA9" w:rsidRPr="006E740A" w:rsidRDefault="00C75AA9" w:rsidP="00C75AA9">
      <w:pPr>
        <w:widowControl w:val="0"/>
        <w:numPr>
          <w:ilvl w:val="0"/>
          <w:numId w:val="14"/>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bCs/>
          <w:i/>
          <w:color w:val="000000"/>
          <w:spacing w:val="-3"/>
          <w:sz w:val="24"/>
          <w:szCs w:val="24"/>
          <w:lang w:val="uk-UA"/>
        </w:rPr>
      </w:pPr>
      <w:r w:rsidRPr="006E740A">
        <w:rPr>
          <w:rFonts w:ascii="Times New Roman" w:hAnsi="Times New Roman"/>
          <w:bCs/>
          <w:i/>
          <w:color w:val="000000"/>
          <w:spacing w:val="-3"/>
          <w:sz w:val="24"/>
          <w:szCs w:val="24"/>
          <w:lang w:val="uk-UA"/>
        </w:rPr>
        <w:t>дефектний акт.</w:t>
      </w:r>
    </w:p>
    <w:p w14:paraId="257F5364" w14:textId="77777777" w:rsidR="00C75AA9" w:rsidRPr="006E740A" w:rsidRDefault="00C75AA9" w:rsidP="00C75AA9">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E740A">
        <w:rPr>
          <w:rFonts w:ascii="Times New Roman" w:hAnsi="Times New Roman"/>
          <w:bCs/>
          <w:i/>
          <w:spacing w:val="-3"/>
          <w:sz w:val="24"/>
          <w:szCs w:val="24"/>
          <w:lang w:val="uk-UA"/>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14:paraId="20AEF38B" w14:textId="77777777" w:rsidR="00C75AA9" w:rsidRPr="006E740A" w:rsidRDefault="00C75AA9" w:rsidP="00C75AA9">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E740A">
        <w:rPr>
          <w:rFonts w:ascii="Times New Roman" w:hAnsi="Times New Roman"/>
          <w:bCs/>
          <w:i/>
          <w:spacing w:val="-3"/>
          <w:sz w:val="24"/>
          <w:szCs w:val="24"/>
          <w:lang w:val="uk-UA"/>
        </w:rPr>
        <w:t xml:space="preserve">Такі ресурси, як електроенергія та вода – виключати із кошторисного розрахунку. </w:t>
      </w:r>
    </w:p>
    <w:p w14:paraId="72C1CCE9" w14:textId="77777777" w:rsidR="00C75AA9" w:rsidRPr="006E740A" w:rsidRDefault="00C75AA9" w:rsidP="00C75AA9">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E740A">
        <w:rPr>
          <w:rFonts w:ascii="Times New Roman" w:eastAsia="Arial" w:hAnsi="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6E740A">
        <w:rPr>
          <w:rFonts w:ascii="Times New Roman" w:hAnsi="Times New Roman"/>
          <w:bCs/>
          <w:i/>
          <w:spacing w:val="-3"/>
          <w:sz w:val="24"/>
          <w:szCs w:val="24"/>
          <w:lang w:val="uk-UA"/>
        </w:rPr>
        <w:t>.</w:t>
      </w:r>
    </w:p>
    <w:p w14:paraId="0FDEEBB0" w14:textId="77777777" w:rsidR="00C75AA9" w:rsidRPr="006E740A" w:rsidRDefault="00C75AA9" w:rsidP="00C75AA9">
      <w:pPr>
        <w:spacing w:after="120"/>
        <w:ind w:firstLine="709"/>
        <w:jc w:val="both"/>
        <w:rPr>
          <w:rFonts w:ascii="Times New Roman" w:hAnsi="Times New Roman"/>
          <w:sz w:val="24"/>
          <w:szCs w:val="24"/>
          <w:lang w:val="uk-UA"/>
        </w:rPr>
      </w:pPr>
      <w:r w:rsidRPr="006E740A">
        <w:rPr>
          <w:rFonts w:ascii="Times New Roman" w:hAnsi="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6E740A">
        <w:rPr>
          <w:rFonts w:ascii="Times New Roman" w:hAnsi="Times New Roman"/>
          <w:b/>
          <w:bCs/>
          <w:sz w:val="24"/>
          <w:szCs w:val="24"/>
          <w:lang w:val="uk-UA"/>
        </w:rPr>
        <w:t xml:space="preserve">ВАЖЛИВО! </w:t>
      </w:r>
      <w:r w:rsidRPr="006E740A">
        <w:rPr>
          <w:rFonts w:ascii="Times New Roman" w:hAnsi="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6E740A">
        <w:rPr>
          <w:rFonts w:ascii="Times New Roman" w:hAnsi="Times New Roman"/>
          <w:sz w:val="24"/>
          <w:szCs w:val="24"/>
          <w:lang w:val="uk-UA"/>
        </w:rPr>
        <w:t>их</w:t>
      </w:r>
      <w:proofErr w:type="spellEnd"/>
      <w:r w:rsidRPr="006E740A">
        <w:rPr>
          <w:rFonts w:ascii="Times New Roman" w:hAnsi="Times New Roman"/>
          <w:sz w:val="24"/>
          <w:szCs w:val="24"/>
          <w:lang w:val="uk-UA"/>
        </w:rPr>
        <w:t>) застосовуються санкції (</w:t>
      </w:r>
      <w:r w:rsidRPr="006E740A">
        <w:rPr>
          <w:rFonts w:ascii="Times New Roman" w:hAnsi="Times New Roman"/>
          <w:sz w:val="24"/>
          <w:szCs w:val="24"/>
          <w:shd w:val="clear" w:color="auto" w:fill="FFFFFF"/>
          <w:lang w:val="uk-UA"/>
        </w:rPr>
        <w:t>персональні спеціальні економічні та інші обмежувальні заходи</w:t>
      </w:r>
      <w:r w:rsidRPr="006E740A">
        <w:rPr>
          <w:rFonts w:ascii="Times New Roman" w:hAnsi="Times New Roman"/>
          <w:sz w:val="24"/>
          <w:szCs w:val="24"/>
          <w:lang w:val="uk-UA"/>
        </w:rPr>
        <w:t>).</w:t>
      </w:r>
    </w:p>
    <w:p w14:paraId="7162A4F7" w14:textId="77777777" w:rsidR="00876ADF" w:rsidRPr="006E740A" w:rsidRDefault="00876ADF" w:rsidP="0019202F">
      <w:pPr>
        <w:pStyle w:val="a3"/>
        <w:shd w:val="clear" w:color="auto" w:fill="FFFFFF"/>
        <w:spacing w:before="0" w:beforeAutospacing="0" w:after="150" w:afterAutospacing="0"/>
        <w:jc w:val="both"/>
        <w:rPr>
          <w:lang w:val="uk-UA"/>
        </w:rPr>
      </w:pPr>
    </w:p>
    <w:sectPr w:rsidR="00876ADF" w:rsidRPr="006E740A"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2635064">
    <w:abstractNumId w:val="2"/>
  </w:num>
  <w:num w:numId="2" w16cid:durableId="1073820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996268">
    <w:abstractNumId w:val="9"/>
  </w:num>
  <w:num w:numId="4" w16cid:durableId="1953591269">
    <w:abstractNumId w:val="0"/>
  </w:num>
  <w:num w:numId="5" w16cid:durableId="1570261520">
    <w:abstractNumId w:val="11"/>
  </w:num>
  <w:num w:numId="6" w16cid:durableId="1649046319">
    <w:abstractNumId w:val="10"/>
  </w:num>
  <w:num w:numId="7" w16cid:durableId="282003452">
    <w:abstractNumId w:val="6"/>
  </w:num>
  <w:num w:numId="8" w16cid:durableId="489638757">
    <w:abstractNumId w:val="1"/>
  </w:num>
  <w:num w:numId="9" w16cid:durableId="1881505674">
    <w:abstractNumId w:val="12"/>
  </w:num>
  <w:num w:numId="10" w16cid:durableId="1326939326">
    <w:abstractNumId w:val="14"/>
  </w:num>
  <w:num w:numId="11" w16cid:durableId="835537344">
    <w:abstractNumId w:val="13"/>
  </w:num>
  <w:num w:numId="12" w16cid:durableId="1441027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783072">
    <w:abstractNumId w:val="5"/>
  </w:num>
  <w:num w:numId="14" w16cid:durableId="1905525517">
    <w:abstractNumId w:val="4"/>
  </w:num>
  <w:num w:numId="15" w16cid:durableId="465272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125648"/>
    <w:rsid w:val="0019202F"/>
    <w:rsid w:val="001C2019"/>
    <w:rsid w:val="00204662"/>
    <w:rsid w:val="00226BE5"/>
    <w:rsid w:val="00233AAC"/>
    <w:rsid w:val="002C31E4"/>
    <w:rsid w:val="003166F1"/>
    <w:rsid w:val="003506E8"/>
    <w:rsid w:val="003937D6"/>
    <w:rsid w:val="00405C9D"/>
    <w:rsid w:val="004810EC"/>
    <w:rsid w:val="00497023"/>
    <w:rsid w:val="004E7510"/>
    <w:rsid w:val="0050435E"/>
    <w:rsid w:val="00515314"/>
    <w:rsid w:val="00516236"/>
    <w:rsid w:val="00516AFB"/>
    <w:rsid w:val="00526FCD"/>
    <w:rsid w:val="00554A12"/>
    <w:rsid w:val="005650CE"/>
    <w:rsid w:val="005B233C"/>
    <w:rsid w:val="005F03A7"/>
    <w:rsid w:val="00601EA8"/>
    <w:rsid w:val="006077E7"/>
    <w:rsid w:val="006C3F7D"/>
    <w:rsid w:val="006D2D73"/>
    <w:rsid w:val="006E5204"/>
    <w:rsid w:val="006E740A"/>
    <w:rsid w:val="00710F11"/>
    <w:rsid w:val="0075788B"/>
    <w:rsid w:val="00762AF2"/>
    <w:rsid w:val="0076537A"/>
    <w:rsid w:val="0080103E"/>
    <w:rsid w:val="00876ADF"/>
    <w:rsid w:val="00877FB7"/>
    <w:rsid w:val="0091696C"/>
    <w:rsid w:val="009274EA"/>
    <w:rsid w:val="00975A46"/>
    <w:rsid w:val="009B2646"/>
    <w:rsid w:val="009D001E"/>
    <w:rsid w:val="00A01D60"/>
    <w:rsid w:val="00A11F09"/>
    <w:rsid w:val="00A979E9"/>
    <w:rsid w:val="00AE3C2F"/>
    <w:rsid w:val="00AE5FFA"/>
    <w:rsid w:val="00B00370"/>
    <w:rsid w:val="00B0448D"/>
    <w:rsid w:val="00B81EB5"/>
    <w:rsid w:val="00BB35D4"/>
    <w:rsid w:val="00BC1A4F"/>
    <w:rsid w:val="00BF2139"/>
    <w:rsid w:val="00C44CB7"/>
    <w:rsid w:val="00C74A62"/>
    <w:rsid w:val="00C75AA9"/>
    <w:rsid w:val="00C9290B"/>
    <w:rsid w:val="00CB2493"/>
    <w:rsid w:val="00D07778"/>
    <w:rsid w:val="00D13DC5"/>
    <w:rsid w:val="00D23799"/>
    <w:rsid w:val="00D340AE"/>
    <w:rsid w:val="00D37132"/>
    <w:rsid w:val="00D8051A"/>
    <w:rsid w:val="00DF6BD7"/>
    <w:rsid w:val="00E101F0"/>
    <w:rsid w:val="00E24CE3"/>
    <w:rsid w:val="00E30289"/>
    <w:rsid w:val="00E34DE2"/>
    <w:rsid w:val="00E46AC5"/>
    <w:rsid w:val="00F04E81"/>
    <w:rsid w:val="00F06D98"/>
    <w:rsid w:val="00F77E49"/>
    <w:rsid w:val="00FB0761"/>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EA6"/>
  <w15:docId w15:val="{7DB775C6-0E66-46BD-A934-C073797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5-0126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2641</Words>
  <Characters>15055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38</cp:revision>
  <dcterms:created xsi:type="dcterms:W3CDTF">2024-08-12T10:23:00Z</dcterms:created>
  <dcterms:modified xsi:type="dcterms:W3CDTF">2025-11-05T13:47:00Z</dcterms:modified>
</cp:coreProperties>
</file>