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0688" w14:textId="63D35E28" w:rsidR="00F06D98" w:rsidRPr="0000410A" w:rsidRDefault="00F06D98" w:rsidP="00F06D98">
      <w:pPr>
        <w:pStyle w:val="a3"/>
        <w:shd w:val="clear" w:color="auto" w:fill="FFFFFF"/>
        <w:spacing w:before="0" w:beforeAutospacing="0" w:after="150" w:afterAutospacing="0"/>
        <w:jc w:val="center"/>
        <w:rPr>
          <w:sz w:val="28"/>
          <w:szCs w:val="28"/>
          <w:lang w:val="uk-UA"/>
        </w:rPr>
      </w:pPr>
      <w:r w:rsidRPr="0000410A">
        <w:rPr>
          <w:rStyle w:val="a4"/>
          <w:sz w:val="28"/>
          <w:szCs w:val="28"/>
          <w:lang w:val="uk-UA"/>
        </w:rPr>
        <w:t>Обґрунтування</w:t>
      </w:r>
    </w:p>
    <w:p w14:paraId="4A06602E" w14:textId="31B4CE0A" w:rsidR="00F06D98" w:rsidRPr="0000410A" w:rsidRDefault="00F06D98" w:rsidP="00F06D98">
      <w:pPr>
        <w:pStyle w:val="a3"/>
        <w:shd w:val="clear" w:color="auto" w:fill="FFFFFF"/>
        <w:spacing w:before="0" w:beforeAutospacing="0" w:after="150" w:afterAutospacing="0"/>
        <w:jc w:val="center"/>
        <w:rPr>
          <w:sz w:val="28"/>
          <w:szCs w:val="28"/>
          <w:lang w:val="uk-UA"/>
        </w:rPr>
      </w:pPr>
      <w:r w:rsidRPr="0000410A">
        <w:rPr>
          <w:rStyle w:val="a4"/>
          <w:sz w:val="28"/>
          <w:szCs w:val="28"/>
          <w:lang w:val="uk-UA"/>
        </w:rPr>
        <w:t xml:space="preserve">технічних та якісних характеристик предмета закупівлі, розміру бюджетного призначення, очікуваної вартості </w:t>
      </w:r>
      <w:r w:rsidR="00E45B7E" w:rsidRPr="0000410A">
        <w:rPr>
          <w:rStyle w:val="a4"/>
          <w:sz w:val="28"/>
          <w:szCs w:val="28"/>
          <w:lang w:val="uk-UA"/>
        </w:rPr>
        <w:t>послуг</w:t>
      </w:r>
    </w:p>
    <w:p w14:paraId="43D0DB10" w14:textId="7B6F0FBA" w:rsidR="00E45B7E" w:rsidRPr="0000410A" w:rsidRDefault="00E45B7E" w:rsidP="00F06D98">
      <w:pPr>
        <w:pStyle w:val="a3"/>
        <w:shd w:val="clear" w:color="auto" w:fill="FFFFFF"/>
        <w:spacing w:after="150"/>
        <w:jc w:val="center"/>
        <w:rPr>
          <w:rStyle w:val="a4"/>
          <w:sz w:val="28"/>
          <w:szCs w:val="28"/>
          <w:lang w:val="uk-UA"/>
        </w:rPr>
      </w:pPr>
      <w:r w:rsidRPr="0000410A">
        <w:rPr>
          <w:rStyle w:val="a4"/>
          <w:sz w:val="28"/>
          <w:szCs w:val="28"/>
          <w:lang w:val="uk-UA"/>
        </w:rPr>
        <w:t xml:space="preserve">заходи з енергозбереження, а саме: поточний ремонт по заміні вікон на металопластикові (з підвіконням та з відливом) з облаштуванням укосів в адміністративній будівлі за </w:t>
      </w:r>
      <w:proofErr w:type="spellStart"/>
      <w:r w:rsidRPr="0000410A">
        <w:rPr>
          <w:rStyle w:val="a4"/>
          <w:sz w:val="28"/>
          <w:szCs w:val="28"/>
          <w:lang w:val="uk-UA"/>
        </w:rPr>
        <w:t>адресою</w:t>
      </w:r>
      <w:proofErr w:type="spellEnd"/>
      <w:r w:rsidRPr="0000410A">
        <w:rPr>
          <w:rStyle w:val="a4"/>
          <w:sz w:val="28"/>
          <w:szCs w:val="28"/>
          <w:lang w:val="uk-UA"/>
        </w:rPr>
        <w:t xml:space="preserve">: проспект  Науки, будинок 5, місто Харків. </w:t>
      </w:r>
    </w:p>
    <w:p w14:paraId="5249A591" w14:textId="3E70CD28" w:rsidR="00F06D98" w:rsidRPr="0000410A" w:rsidRDefault="00E45B7E" w:rsidP="00E45B7E">
      <w:pPr>
        <w:pStyle w:val="a3"/>
        <w:shd w:val="clear" w:color="auto" w:fill="FFFFFF"/>
        <w:spacing w:after="150"/>
        <w:jc w:val="center"/>
        <w:rPr>
          <w:sz w:val="28"/>
          <w:szCs w:val="28"/>
          <w:lang w:val="uk-UA"/>
        </w:rPr>
      </w:pPr>
      <w:r w:rsidRPr="0000410A">
        <w:rPr>
          <w:rStyle w:val="a4"/>
          <w:sz w:val="28"/>
          <w:szCs w:val="28"/>
          <w:lang w:val="uk-UA"/>
        </w:rPr>
        <w:t>код ДК 021:2015 45420000-7 Столярні та теслярні роботи</w:t>
      </w:r>
    </w:p>
    <w:p w14:paraId="34CEF1B2" w14:textId="1C72A96E" w:rsidR="00B81EB5" w:rsidRPr="0000410A" w:rsidRDefault="00F06D98" w:rsidP="00F06D98">
      <w:pPr>
        <w:pStyle w:val="a3"/>
        <w:shd w:val="clear" w:color="auto" w:fill="FFFFFF"/>
        <w:spacing w:before="0" w:beforeAutospacing="0" w:after="150" w:afterAutospacing="0"/>
        <w:jc w:val="both"/>
        <w:rPr>
          <w:lang w:val="uk-UA"/>
        </w:rPr>
      </w:pPr>
      <w:r w:rsidRPr="0000410A">
        <w:rPr>
          <w:lang w:val="uk-UA"/>
        </w:rPr>
        <w:t xml:space="preserve">З метою забезпечення належних умов функціонування Господарського суду Донецької області </w:t>
      </w:r>
      <w:r w:rsidR="00B81EB5" w:rsidRPr="0000410A">
        <w:rPr>
          <w:lang w:val="uk-UA"/>
        </w:rPr>
        <w:t xml:space="preserve">здійснити закупівлю без застосування відкритих торгів та/або електронного каталогу для закупівлі </w:t>
      </w:r>
      <w:r w:rsidR="00E45B7E" w:rsidRPr="0000410A">
        <w:rPr>
          <w:lang w:val="uk-UA"/>
        </w:rPr>
        <w:t>послуг</w:t>
      </w:r>
      <w:r w:rsidR="00B81EB5" w:rsidRPr="0000410A">
        <w:rPr>
          <w:lang w:val="uk-UA"/>
        </w:rPr>
        <w:t xml:space="preserve"> відповідно до </w:t>
      </w:r>
      <w:proofErr w:type="spellStart"/>
      <w:r w:rsidR="00B81EB5" w:rsidRPr="0000410A">
        <w:rPr>
          <w:lang w:val="uk-UA"/>
        </w:rPr>
        <w:t>пп</w:t>
      </w:r>
      <w:proofErr w:type="spellEnd"/>
      <w:r w:rsidR="00B81EB5" w:rsidRPr="0000410A">
        <w:rPr>
          <w:lang w:val="uk-UA"/>
        </w:rPr>
        <w:t xml:space="preserve">. 6 п.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Положеннями Особливостей передбачено підставу для здійснення закупівлі за підпунктом 6 пункту 13: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мли гривень, може здійснюватися без застосування відкритих торгів та/або електронного каталогу для закупівлі товару у разі, коли 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золотом.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 </w:t>
      </w:r>
    </w:p>
    <w:p w14:paraId="6A1208CC" w14:textId="7E21FBCE" w:rsidR="00F06D98" w:rsidRPr="0000410A" w:rsidRDefault="00F06D98" w:rsidP="00F06D98">
      <w:pPr>
        <w:pStyle w:val="a3"/>
        <w:shd w:val="clear" w:color="auto" w:fill="FFFFFF"/>
        <w:spacing w:before="0" w:beforeAutospacing="0" w:after="150" w:afterAutospacing="0"/>
        <w:jc w:val="both"/>
        <w:rPr>
          <w:lang w:val="uk-UA"/>
        </w:rPr>
      </w:pPr>
      <w:r w:rsidRPr="0000410A">
        <w:rPr>
          <w:lang w:val="uk-UA"/>
        </w:rPr>
        <w:t>Закупівля на 202</w:t>
      </w:r>
      <w:r w:rsidR="00C524EF" w:rsidRPr="0000410A">
        <w:rPr>
          <w:lang w:val="uk-UA"/>
        </w:rPr>
        <w:t>5</w:t>
      </w:r>
      <w:r w:rsidRPr="0000410A">
        <w:rPr>
          <w:lang w:val="uk-UA"/>
        </w:rPr>
        <w:t xml:space="preserve"> рік. </w:t>
      </w:r>
    </w:p>
    <w:p w14:paraId="50E86C73" w14:textId="37EEE6F7" w:rsidR="00F06D98" w:rsidRPr="0000410A" w:rsidRDefault="00F06D98" w:rsidP="00F06D98">
      <w:pPr>
        <w:pStyle w:val="a3"/>
        <w:shd w:val="clear" w:color="auto" w:fill="FFFFFF"/>
        <w:spacing w:before="0" w:beforeAutospacing="0" w:after="150" w:afterAutospacing="0"/>
        <w:jc w:val="both"/>
        <w:rPr>
          <w:lang w:val="uk-UA"/>
        </w:rPr>
      </w:pPr>
      <w:r w:rsidRPr="0000410A">
        <w:rPr>
          <w:lang w:val="uk-UA"/>
        </w:rPr>
        <w:t>(</w:t>
      </w:r>
      <w:r w:rsidR="00B81EB5" w:rsidRPr="0000410A">
        <w:rPr>
          <w:lang w:val="uk-UA"/>
        </w:rPr>
        <w:t>Звіт про договір про закупівлю, укладений без використання електронної системи закупівель</w:t>
      </w:r>
      <w:r w:rsidR="00217B8C" w:rsidRPr="0000410A">
        <w:rPr>
          <w:lang w:val="uk-UA"/>
        </w:rPr>
        <w:t xml:space="preserve"> </w:t>
      </w:r>
      <w:r w:rsidR="00217B8C" w:rsidRPr="0000410A">
        <w:rPr>
          <w:lang w:val="uk-UA"/>
        </w:rPr>
        <w:t>UA-2025-08-18-011757-a</w:t>
      </w:r>
      <w:r w:rsidR="00217B8C" w:rsidRPr="0000410A">
        <w:rPr>
          <w:rFonts w:asciiTheme="minorHAnsi" w:eastAsiaTheme="minorHAnsi" w:hAnsiTheme="minorHAnsi" w:cstheme="minorBidi"/>
          <w:kern w:val="2"/>
          <w:sz w:val="22"/>
          <w:szCs w:val="22"/>
          <w:lang w:val="uk-UA"/>
          <w14:ligatures w14:val="standardContextual"/>
        </w:rPr>
        <w:t xml:space="preserve"> </w:t>
      </w:r>
      <w:r w:rsidRPr="0000410A">
        <w:rPr>
          <w:lang w:val="uk-UA"/>
        </w:rPr>
        <w:t>).</w:t>
      </w:r>
    </w:p>
    <w:p w14:paraId="7F9558A8" w14:textId="7EDD81FF" w:rsidR="00F06D98" w:rsidRPr="0000410A" w:rsidRDefault="00F06D98" w:rsidP="00B81EB5">
      <w:pPr>
        <w:rPr>
          <w:rFonts w:ascii="Times New Roman" w:hAnsi="Times New Roman" w:cs="Times New Roman"/>
          <w:sz w:val="24"/>
          <w:szCs w:val="24"/>
          <w:lang w:val="uk-UA"/>
        </w:rPr>
      </w:pPr>
      <w:r w:rsidRPr="0000410A">
        <w:rPr>
          <w:rFonts w:ascii="Times New Roman" w:hAnsi="Times New Roman" w:cs="Times New Roman"/>
          <w:sz w:val="24"/>
          <w:szCs w:val="24"/>
          <w:lang w:val="uk-UA"/>
        </w:rPr>
        <w:t xml:space="preserve">Розмір бюджетного призначення: </w:t>
      </w:r>
      <w:r w:rsidR="00E45B7E" w:rsidRPr="0000410A">
        <w:rPr>
          <w:rFonts w:ascii="Times New Roman" w:hAnsi="Times New Roman" w:cs="Times New Roman"/>
          <w:sz w:val="24"/>
          <w:szCs w:val="24"/>
          <w:lang w:val="uk-UA"/>
        </w:rPr>
        <w:t>292 000,00 грн (двісті дев’яносто дві тисячі гривень 00 копійок) згідно з кошторисом.</w:t>
      </w:r>
      <w:r w:rsidRPr="0000410A">
        <w:rPr>
          <w:rFonts w:ascii="Times New Roman" w:hAnsi="Times New Roman" w:cs="Times New Roman"/>
          <w:sz w:val="24"/>
          <w:szCs w:val="24"/>
          <w:lang w:val="uk-UA"/>
        </w:rPr>
        <w:t xml:space="preserve"> </w:t>
      </w:r>
    </w:p>
    <w:p w14:paraId="7F3C2B10" w14:textId="0AAD0488" w:rsidR="00E45B7E" w:rsidRPr="0000410A" w:rsidRDefault="00E45B7E" w:rsidP="00E45B7E">
      <w:pPr>
        <w:jc w:val="both"/>
        <w:rPr>
          <w:rFonts w:ascii="Times New Roman" w:hAnsi="Times New Roman" w:cs="Times New Roman"/>
          <w:sz w:val="24"/>
          <w:szCs w:val="24"/>
          <w:lang w:val="uk-UA"/>
        </w:rPr>
      </w:pPr>
      <w:r w:rsidRPr="0000410A">
        <w:rPr>
          <w:rFonts w:ascii="Times New Roman" w:hAnsi="Times New Roman" w:cs="Times New Roman"/>
          <w:sz w:val="24"/>
          <w:szCs w:val="24"/>
          <w:lang w:val="uk-UA"/>
        </w:rPr>
        <w:t>Відкриті торги з Особливостями (ідентифікатор закупівлі UA-2025-07-01-012243-a) відмінено через неподання жодної тендерної пропозиції для участі у відкритих торгах у строк, установлений замовником згідно з цими Особливостями.</w:t>
      </w:r>
    </w:p>
    <w:p w14:paraId="463C999C" w14:textId="0D028BEA" w:rsidR="00E45B7E" w:rsidRPr="0000410A" w:rsidRDefault="00E45B7E" w:rsidP="00E45B7E">
      <w:pPr>
        <w:shd w:val="clear" w:color="auto" w:fill="FFFFFF"/>
        <w:spacing w:after="150" w:line="240" w:lineRule="auto"/>
        <w:jc w:val="both"/>
        <w:rPr>
          <w:rFonts w:ascii="Times New Roman" w:eastAsia="Times New Roman" w:hAnsi="Times New Roman" w:cs="Times New Roman"/>
          <w:kern w:val="0"/>
          <w:sz w:val="24"/>
          <w:szCs w:val="24"/>
          <w:lang w:val="uk-UA"/>
          <w14:ligatures w14:val="none"/>
        </w:rPr>
      </w:pPr>
      <w:r w:rsidRPr="0000410A">
        <w:rPr>
          <w:rFonts w:ascii="Times New Roman" w:eastAsia="Times New Roman" w:hAnsi="Times New Roman" w:cs="Times New Roman"/>
          <w:kern w:val="0"/>
          <w:sz w:val="24"/>
          <w:szCs w:val="24"/>
          <w:lang w:val="uk-UA"/>
          <w14:ligatures w14:val="none"/>
        </w:rPr>
        <w:t xml:space="preserve">Очікувана вартість послуг 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 та аналізу цін на </w:t>
      </w:r>
      <w:proofErr w:type="spellStart"/>
      <w:r w:rsidRPr="0000410A">
        <w:rPr>
          <w:rFonts w:ascii="Times New Roman" w:eastAsia="Times New Roman" w:hAnsi="Times New Roman" w:cs="Times New Roman"/>
          <w:kern w:val="0"/>
          <w:sz w:val="24"/>
          <w:szCs w:val="24"/>
          <w:lang w:val="uk-UA"/>
          <w14:ligatures w14:val="none"/>
        </w:rPr>
        <w:t>Prozorro</w:t>
      </w:r>
      <w:proofErr w:type="spellEnd"/>
      <w:r w:rsidRPr="0000410A">
        <w:rPr>
          <w:rFonts w:ascii="Times New Roman" w:eastAsia="Times New Roman" w:hAnsi="Times New Roman" w:cs="Times New Roman"/>
          <w:kern w:val="0"/>
          <w:sz w:val="24"/>
          <w:szCs w:val="24"/>
          <w:lang w:val="uk-UA"/>
          <w14:ligatures w14:val="none"/>
        </w:rPr>
        <w:t xml:space="preserve">. 16.07.2025 року Господарським судом Донецької області були </w:t>
      </w:r>
      <w:r w:rsidRPr="0000410A">
        <w:rPr>
          <w:rFonts w:ascii="Times New Roman" w:eastAsia="Times New Roman" w:hAnsi="Times New Roman" w:cs="Times New Roman"/>
          <w:kern w:val="0"/>
          <w:sz w:val="24"/>
          <w:szCs w:val="24"/>
          <w:lang w:val="uk-UA"/>
          <w14:ligatures w14:val="none"/>
        </w:rPr>
        <w:lastRenderedPageBreak/>
        <w:t xml:space="preserve">направлені листи на електронні адреси виконавців таких робіт, з пропозицією укласти прямий договір  на умовах, викладених в тендерній документації за закупівлею відкриті торги з Особливостями (UA-2025-07-01-012243-a). Технічні та якісні характеристики предмета закупівлі визначені з урахуванням реальних потреб установи та оптимального співвідношення ціни та якості. </w:t>
      </w:r>
    </w:p>
    <w:p w14:paraId="7C26A6C8" w14:textId="77777777" w:rsidR="00E45B7E" w:rsidRPr="0000410A" w:rsidRDefault="00E45B7E" w:rsidP="00E45B7E">
      <w:pPr>
        <w:tabs>
          <w:tab w:val="num" w:pos="426"/>
          <w:tab w:val="left" w:pos="567"/>
          <w:tab w:val="left" w:pos="1560"/>
          <w:tab w:val="right" w:leader="underscore" w:pos="9923"/>
        </w:tabs>
        <w:ind w:right="-1"/>
        <w:jc w:val="center"/>
        <w:rPr>
          <w:rFonts w:ascii="Times New Roman" w:eastAsia="Arial" w:hAnsi="Times New Roman" w:cs="Times New Roman"/>
          <w:b/>
          <w:color w:val="000000"/>
          <w:lang w:val="uk-UA" w:eastAsia="ru-RU"/>
          <w14:ligatures w14:val="none"/>
        </w:rPr>
      </w:pPr>
      <w:r w:rsidRPr="0000410A">
        <w:rPr>
          <w:rFonts w:ascii="Times New Roman" w:eastAsia="Arial" w:hAnsi="Times New Roman" w:cs="Times New Roman"/>
          <w:b/>
          <w:color w:val="000000"/>
          <w:lang w:val="uk-UA" w:eastAsia="ru-RU"/>
          <w14:ligatures w14:val="none"/>
        </w:rPr>
        <w:t>ТЕХНІЧНА СПЕЦИФІКАЦІЯ</w:t>
      </w:r>
    </w:p>
    <w:tbl>
      <w:tblPr>
        <w:tblStyle w:val="a6"/>
        <w:tblW w:w="0" w:type="auto"/>
        <w:tblLook w:val="04A0" w:firstRow="1" w:lastRow="0" w:firstColumn="1" w:lastColumn="0" w:noHBand="0" w:noVBand="1"/>
      </w:tblPr>
      <w:tblGrid>
        <w:gridCol w:w="1057"/>
        <w:gridCol w:w="4904"/>
        <w:gridCol w:w="1647"/>
        <w:gridCol w:w="1737"/>
      </w:tblGrid>
      <w:tr w:rsidR="00E45B7E" w:rsidRPr="0000410A" w14:paraId="42313787" w14:textId="77777777" w:rsidTr="001D7ECD">
        <w:tc>
          <w:tcPr>
            <w:tcW w:w="1105" w:type="dxa"/>
            <w:vAlign w:val="center"/>
          </w:tcPr>
          <w:p w14:paraId="71D93B18" w14:textId="77777777" w:rsidR="00E45B7E" w:rsidRPr="0000410A" w:rsidRDefault="00E45B7E" w:rsidP="00E45B7E">
            <w:pPr>
              <w:keepLines/>
              <w:widowControl w:val="0"/>
              <w:autoSpaceDE w:val="0"/>
              <w:autoSpaceDN w:val="0"/>
              <w:spacing w:after="160" w:line="259" w:lineRule="auto"/>
              <w:jc w:val="center"/>
              <w:rPr>
                <w:rFonts w:eastAsiaTheme="minorHAnsi"/>
                <w:bCs/>
                <w:kern w:val="2"/>
                <w:sz w:val="22"/>
                <w:szCs w:val="22"/>
                <w:lang w:val="uk-UA" w:eastAsia="zh-CN"/>
              </w:rPr>
            </w:pPr>
            <w:r w:rsidRPr="0000410A">
              <w:rPr>
                <w:rFonts w:eastAsiaTheme="minorHAnsi"/>
                <w:bCs/>
                <w:kern w:val="2"/>
                <w:sz w:val="22"/>
                <w:szCs w:val="22"/>
                <w:lang w:val="uk-UA" w:eastAsia="zh-CN"/>
              </w:rPr>
              <w:t>№</w:t>
            </w:r>
          </w:p>
          <w:p w14:paraId="35BCEC0C" w14:textId="77777777" w:rsidR="00E45B7E" w:rsidRPr="0000410A" w:rsidRDefault="00E45B7E" w:rsidP="00E45B7E">
            <w:pPr>
              <w:keepLines/>
              <w:widowControl w:val="0"/>
              <w:autoSpaceDE w:val="0"/>
              <w:autoSpaceDN w:val="0"/>
              <w:spacing w:after="160" w:line="259" w:lineRule="auto"/>
              <w:jc w:val="center"/>
              <w:rPr>
                <w:rFonts w:eastAsiaTheme="minorHAnsi"/>
                <w:bCs/>
                <w:kern w:val="2"/>
                <w:sz w:val="22"/>
                <w:szCs w:val="22"/>
                <w:lang w:val="uk-UA" w:eastAsia="zh-CN"/>
              </w:rPr>
            </w:pPr>
            <w:r w:rsidRPr="0000410A">
              <w:rPr>
                <w:rFonts w:eastAsiaTheme="minorHAnsi"/>
                <w:bCs/>
                <w:kern w:val="2"/>
                <w:sz w:val="22"/>
                <w:szCs w:val="22"/>
                <w:lang w:val="uk-UA" w:eastAsia="zh-CN"/>
              </w:rPr>
              <w:t>п/п</w:t>
            </w:r>
          </w:p>
        </w:tc>
        <w:tc>
          <w:tcPr>
            <w:tcW w:w="5073" w:type="dxa"/>
            <w:vAlign w:val="center"/>
          </w:tcPr>
          <w:p w14:paraId="2BB86A98" w14:textId="77777777" w:rsidR="00E45B7E" w:rsidRPr="0000410A" w:rsidRDefault="00E45B7E" w:rsidP="00E45B7E">
            <w:pPr>
              <w:keepLines/>
              <w:widowControl w:val="0"/>
              <w:autoSpaceDE w:val="0"/>
              <w:autoSpaceDN w:val="0"/>
              <w:spacing w:after="160" w:line="259" w:lineRule="auto"/>
              <w:jc w:val="center"/>
              <w:rPr>
                <w:rFonts w:eastAsiaTheme="minorHAnsi"/>
                <w:bCs/>
                <w:kern w:val="2"/>
                <w:sz w:val="22"/>
                <w:szCs w:val="22"/>
                <w:lang w:val="uk-UA" w:eastAsia="zh-CN"/>
              </w:rPr>
            </w:pPr>
          </w:p>
          <w:p w14:paraId="5CDE01B7" w14:textId="77777777" w:rsidR="00E45B7E" w:rsidRPr="0000410A" w:rsidRDefault="00E45B7E" w:rsidP="00E45B7E">
            <w:pPr>
              <w:keepLines/>
              <w:widowControl w:val="0"/>
              <w:autoSpaceDE w:val="0"/>
              <w:autoSpaceDN w:val="0"/>
              <w:spacing w:after="160" w:line="259" w:lineRule="auto"/>
              <w:jc w:val="center"/>
              <w:rPr>
                <w:rFonts w:eastAsiaTheme="minorHAnsi"/>
                <w:bCs/>
                <w:kern w:val="2"/>
                <w:sz w:val="22"/>
                <w:szCs w:val="22"/>
                <w:lang w:val="uk-UA" w:eastAsia="zh-CN"/>
              </w:rPr>
            </w:pPr>
            <w:r w:rsidRPr="0000410A">
              <w:rPr>
                <w:rFonts w:eastAsiaTheme="minorHAnsi"/>
                <w:bCs/>
                <w:kern w:val="2"/>
                <w:sz w:val="22"/>
                <w:szCs w:val="22"/>
                <w:lang w:val="uk-UA" w:eastAsia="zh-CN"/>
              </w:rPr>
              <w:t>Найменування робіт та витрат</w:t>
            </w:r>
          </w:p>
          <w:p w14:paraId="4BF4A1AC" w14:textId="77777777" w:rsidR="00E45B7E" w:rsidRPr="0000410A" w:rsidRDefault="00E45B7E" w:rsidP="00E45B7E">
            <w:pPr>
              <w:keepLines/>
              <w:widowControl w:val="0"/>
              <w:autoSpaceDE w:val="0"/>
              <w:autoSpaceDN w:val="0"/>
              <w:spacing w:after="160" w:line="259" w:lineRule="auto"/>
              <w:rPr>
                <w:rFonts w:eastAsiaTheme="minorHAnsi"/>
                <w:bCs/>
                <w:kern w:val="2"/>
                <w:sz w:val="22"/>
                <w:szCs w:val="22"/>
                <w:lang w:val="uk-UA" w:eastAsia="zh-CN"/>
              </w:rPr>
            </w:pPr>
          </w:p>
        </w:tc>
        <w:tc>
          <w:tcPr>
            <w:tcW w:w="1657" w:type="dxa"/>
            <w:vAlign w:val="center"/>
          </w:tcPr>
          <w:p w14:paraId="02EB154F" w14:textId="77777777" w:rsidR="00E45B7E" w:rsidRPr="0000410A" w:rsidRDefault="00E45B7E" w:rsidP="00E45B7E">
            <w:pPr>
              <w:keepLines/>
              <w:widowControl w:val="0"/>
              <w:autoSpaceDE w:val="0"/>
              <w:autoSpaceDN w:val="0"/>
              <w:spacing w:after="160" w:line="259" w:lineRule="auto"/>
              <w:rPr>
                <w:rFonts w:eastAsiaTheme="minorHAnsi"/>
                <w:bCs/>
                <w:kern w:val="2"/>
                <w:sz w:val="22"/>
                <w:szCs w:val="22"/>
                <w:lang w:val="uk-UA" w:eastAsia="zh-CN"/>
              </w:rPr>
            </w:pPr>
            <w:r w:rsidRPr="0000410A">
              <w:rPr>
                <w:rFonts w:eastAsiaTheme="minorHAnsi"/>
                <w:bCs/>
                <w:kern w:val="2"/>
                <w:sz w:val="22"/>
                <w:szCs w:val="22"/>
                <w:lang w:val="uk-UA" w:eastAsia="zh-CN"/>
              </w:rPr>
              <w:t>Одиниця</w:t>
            </w:r>
          </w:p>
          <w:p w14:paraId="0F9D38AA" w14:textId="77777777" w:rsidR="00E45B7E" w:rsidRPr="0000410A" w:rsidRDefault="00E45B7E" w:rsidP="00E45B7E">
            <w:pPr>
              <w:keepLines/>
              <w:widowControl w:val="0"/>
              <w:autoSpaceDE w:val="0"/>
              <w:autoSpaceDN w:val="0"/>
              <w:spacing w:after="160" w:line="259" w:lineRule="auto"/>
              <w:rPr>
                <w:rFonts w:eastAsiaTheme="minorHAnsi"/>
                <w:bCs/>
                <w:kern w:val="2"/>
                <w:sz w:val="22"/>
                <w:szCs w:val="22"/>
                <w:lang w:val="uk-UA" w:eastAsia="zh-CN"/>
              </w:rPr>
            </w:pPr>
            <w:r w:rsidRPr="0000410A">
              <w:rPr>
                <w:rFonts w:eastAsiaTheme="minorHAnsi"/>
                <w:bCs/>
                <w:kern w:val="2"/>
                <w:sz w:val="22"/>
                <w:szCs w:val="22"/>
                <w:lang w:val="uk-UA" w:eastAsia="zh-CN"/>
              </w:rPr>
              <w:t>виміру</w:t>
            </w:r>
          </w:p>
        </w:tc>
        <w:tc>
          <w:tcPr>
            <w:tcW w:w="1794" w:type="dxa"/>
            <w:vAlign w:val="center"/>
          </w:tcPr>
          <w:p w14:paraId="1D9397BF" w14:textId="77777777" w:rsidR="00E45B7E" w:rsidRPr="0000410A" w:rsidRDefault="00E45B7E" w:rsidP="00E45B7E">
            <w:pPr>
              <w:keepLines/>
              <w:widowControl w:val="0"/>
              <w:autoSpaceDE w:val="0"/>
              <w:autoSpaceDN w:val="0"/>
              <w:spacing w:after="160" w:line="259" w:lineRule="auto"/>
              <w:rPr>
                <w:rFonts w:eastAsiaTheme="minorHAnsi"/>
                <w:bCs/>
                <w:kern w:val="2"/>
                <w:sz w:val="22"/>
                <w:szCs w:val="22"/>
                <w:lang w:val="uk-UA" w:eastAsia="zh-CN"/>
              </w:rPr>
            </w:pPr>
            <w:r w:rsidRPr="0000410A">
              <w:rPr>
                <w:rFonts w:eastAsiaTheme="minorHAnsi"/>
                <w:bCs/>
                <w:kern w:val="2"/>
                <w:sz w:val="22"/>
                <w:szCs w:val="22"/>
                <w:lang w:val="uk-UA" w:eastAsia="zh-CN"/>
              </w:rPr>
              <w:t xml:space="preserve">  Кількість</w:t>
            </w:r>
          </w:p>
        </w:tc>
      </w:tr>
      <w:tr w:rsidR="00E45B7E" w:rsidRPr="0000410A" w14:paraId="63DC4150" w14:textId="77777777" w:rsidTr="001D7ECD">
        <w:tc>
          <w:tcPr>
            <w:tcW w:w="1105" w:type="dxa"/>
          </w:tcPr>
          <w:p w14:paraId="752C1845"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b/>
                <w:color w:val="000000"/>
                <w:kern w:val="2"/>
                <w:sz w:val="22"/>
                <w:szCs w:val="22"/>
                <w:lang w:val="uk-UA" w:eastAsia="ru-RU"/>
              </w:rPr>
            </w:pPr>
          </w:p>
        </w:tc>
        <w:tc>
          <w:tcPr>
            <w:tcW w:w="5073" w:type="dxa"/>
          </w:tcPr>
          <w:p w14:paraId="37AC144A"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b/>
                <w:color w:val="000000"/>
                <w:kern w:val="2"/>
                <w:sz w:val="22"/>
                <w:szCs w:val="22"/>
                <w:lang w:val="uk-UA" w:eastAsia="ru-RU"/>
              </w:rPr>
            </w:pPr>
            <w:r w:rsidRPr="0000410A">
              <w:rPr>
                <w:rFonts w:eastAsia="Arial"/>
                <w:b/>
                <w:color w:val="000000"/>
                <w:kern w:val="2"/>
                <w:sz w:val="22"/>
                <w:szCs w:val="22"/>
                <w:lang w:val="uk-UA" w:eastAsia="ru-RU"/>
              </w:rPr>
              <w:t>Заміна вікон – 11 шт.:</w:t>
            </w:r>
          </w:p>
        </w:tc>
        <w:tc>
          <w:tcPr>
            <w:tcW w:w="1657" w:type="dxa"/>
          </w:tcPr>
          <w:p w14:paraId="5F933339"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b/>
                <w:color w:val="000000"/>
                <w:kern w:val="2"/>
                <w:sz w:val="22"/>
                <w:szCs w:val="22"/>
                <w:lang w:val="uk-UA" w:eastAsia="ru-RU"/>
              </w:rPr>
            </w:pPr>
          </w:p>
        </w:tc>
        <w:tc>
          <w:tcPr>
            <w:tcW w:w="1794" w:type="dxa"/>
          </w:tcPr>
          <w:p w14:paraId="2D20F17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b/>
                <w:color w:val="000000"/>
                <w:kern w:val="2"/>
                <w:sz w:val="22"/>
                <w:szCs w:val="22"/>
                <w:lang w:val="uk-UA" w:eastAsia="ru-RU"/>
              </w:rPr>
            </w:pPr>
          </w:p>
        </w:tc>
      </w:tr>
      <w:tr w:rsidR="00E45B7E" w:rsidRPr="0000410A" w14:paraId="122A10D2" w14:textId="77777777" w:rsidTr="001D7ECD">
        <w:tc>
          <w:tcPr>
            <w:tcW w:w="1105" w:type="dxa"/>
          </w:tcPr>
          <w:p w14:paraId="13C28729"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w:t>
            </w:r>
          </w:p>
        </w:tc>
        <w:tc>
          <w:tcPr>
            <w:tcW w:w="5073" w:type="dxa"/>
          </w:tcPr>
          <w:p w14:paraId="28C7F55B"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Демонтаж віконних коробок в кам’яних стінах з відбиванням штукатурки в укосах</w:t>
            </w:r>
          </w:p>
        </w:tc>
        <w:tc>
          <w:tcPr>
            <w:tcW w:w="1657" w:type="dxa"/>
          </w:tcPr>
          <w:p w14:paraId="1A1C6626"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шт.  (коробок)</w:t>
            </w:r>
          </w:p>
        </w:tc>
        <w:tc>
          <w:tcPr>
            <w:tcW w:w="1794" w:type="dxa"/>
          </w:tcPr>
          <w:p w14:paraId="4E877B39"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11</w:t>
            </w:r>
          </w:p>
          <w:p w14:paraId="3E8F151F"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p>
        </w:tc>
      </w:tr>
      <w:tr w:rsidR="00E45B7E" w:rsidRPr="0000410A" w14:paraId="004A7B7B" w14:textId="77777777" w:rsidTr="001D7ECD">
        <w:tc>
          <w:tcPr>
            <w:tcW w:w="1105" w:type="dxa"/>
          </w:tcPr>
          <w:p w14:paraId="72D3F17F"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2</w:t>
            </w:r>
          </w:p>
        </w:tc>
        <w:tc>
          <w:tcPr>
            <w:tcW w:w="5073" w:type="dxa"/>
          </w:tcPr>
          <w:p w14:paraId="47E49198"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 xml:space="preserve">Заміна дерев’яних підвіконних </w:t>
            </w:r>
            <w:proofErr w:type="spellStart"/>
            <w:r w:rsidRPr="0000410A">
              <w:rPr>
                <w:rFonts w:eastAsia="Arial"/>
                <w:color w:val="000000"/>
                <w:kern w:val="2"/>
                <w:sz w:val="22"/>
                <w:szCs w:val="22"/>
                <w:lang w:val="uk-UA" w:eastAsia="ru-RU"/>
              </w:rPr>
              <w:t>дощок</w:t>
            </w:r>
            <w:proofErr w:type="spellEnd"/>
            <w:r w:rsidRPr="0000410A">
              <w:rPr>
                <w:rFonts w:eastAsia="Arial"/>
                <w:color w:val="000000"/>
                <w:kern w:val="2"/>
                <w:sz w:val="22"/>
                <w:szCs w:val="22"/>
                <w:lang w:val="uk-UA" w:eastAsia="ru-RU"/>
              </w:rPr>
              <w:t xml:space="preserve"> в кам’яних будівлях</w:t>
            </w:r>
          </w:p>
          <w:p w14:paraId="26B242D2"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0,3*11</w:t>
            </w:r>
          </w:p>
        </w:tc>
        <w:tc>
          <w:tcPr>
            <w:tcW w:w="1657" w:type="dxa"/>
          </w:tcPr>
          <w:p w14:paraId="1FBA3A86"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 xml:space="preserve">м2 (підвіконних </w:t>
            </w:r>
            <w:proofErr w:type="spellStart"/>
            <w:r w:rsidRPr="0000410A">
              <w:rPr>
                <w:rFonts w:eastAsia="Arial"/>
                <w:color w:val="000000"/>
                <w:kern w:val="2"/>
                <w:sz w:val="22"/>
                <w:szCs w:val="22"/>
                <w:lang w:val="uk-UA" w:eastAsia="ru-RU"/>
              </w:rPr>
              <w:t>дощок</w:t>
            </w:r>
            <w:proofErr w:type="spellEnd"/>
            <w:r w:rsidRPr="0000410A">
              <w:rPr>
                <w:rFonts w:eastAsia="Arial"/>
                <w:color w:val="000000"/>
                <w:kern w:val="2"/>
                <w:sz w:val="22"/>
                <w:szCs w:val="22"/>
                <w:lang w:val="uk-UA" w:eastAsia="ru-RU"/>
              </w:rPr>
              <w:t>)</w:t>
            </w:r>
          </w:p>
        </w:tc>
        <w:tc>
          <w:tcPr>
            <w:tcW w:w="1794" w:type="dxa"/>
          </w:tcPr>
          <w:p w14:paraId="4663DE0D"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3,3</w:t>
            </w:r>
          </w:p>
        </w:tc>
      </w:tr>
      <w:tr w:rsidR="00E45B7E" w:rsidRPr="0000410A" w14:paraId="24DEB1A0" w14:textId="77777777" w:rsidTr="001D7ECD">
        <w:tc>
          <w:tcPr>
            <w:tcW w:w="1105" w:type="dxa"/>
          </w:tcPr>
          <w:p w14:paraId="446FE09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3</w:t>
            </w:r>
          </w:p>
        </w:tc>
        <w:tc>
          <w:tcPr>
            <w:tcW w:w="5073" w:type="dxa"/>
          </w:tcPr>
          <w:p w14:paraId="130808EE"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Розбирання відливів з листової сталі</w:t>
            </w:r>
          </w:p>
          <w:p w14:paraId="364B4EEE"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2,1*11</w:t>
            </w:r>
          </w:p>
        </w:tc>
        <w:tc>
          <w:tcPr>
            <w:tcW w:w="1657" w:type="dxa"/>
          </w:tcPr>
          <w:p w14:paraId="021FCA5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w:t>
            </w:r>
          </w:p>
        </w:tc>
        <w:tc>
          <w:tcPr>
            <w:tcW w:w="1794" w:type="dxa"/>
          </w:tcPr>
          <w:p w14:paraId="18A24932"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23,1</w:t>
            </w:r>
          </w:p>
        </w:tc>
      </w:tr>
      <w:tr w:rsidR="00E45B7E" w:rsidRPr="0000410A" w14:paraId="69601030" w14:textId="77777777" w:rsidTr="001D7ECD">
        <w:tc>
          <w:tcPr>
            <w:tcW w:w="1105" w:type="dxa"/>
          </w:tcPr>
          <w:p w14:paraId="0E5102EC"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4</w:t>
            </w:r>
          </w:p>
        </w:tc>
        <w:tc>
          <w:tcPr>
            <w:tcW w:w="5073" w:type="dxa"/>
          </w:tcPr>
          <w:p w14:paraId="54E9C943"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Відбивання штукатурки по цеглі на бетону з укосів</w:t>
            </w:r>
          </w:p>
          <w:p w14:paraId="27DAEBA7"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(((0,3*2,1)*2)+(0,3*1,9))*11</w:t>
            </w:r>
          </w:p>
        </w:tc>
        <w:tc>
          <w:tcPr>
            <w:tcW w:w="1657" w:type="dxa"/>
          </w:tcPr>
          <w:p w14:paraId="148F371E"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(поверхні відбивання)</w:t>
            </w:r>
          </w:p>
        </w:tc>
        <w:tc>
          <w:tcPr>
            <w:tcW w:w="1794" w:type="dxa"/>
          </w:tcPr>
          <w:p w14:paraId="55423E62"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20,13</w:t>
            </w:r>
          </w:p>
        </w:tc>
      </w:tr>
      <w:tr w:rsidR="00E45B7E" w:rsidRPr="0000410A" w14:paraId="6344DBD3" w14:textId="77777777" w:rsidTr="001D7ECD">
        <w:tc>
          <w:tcPr>
            <w:tcW w:w="1105" w:type="dxa"/>
          </w:tcPr>
          <w:p w14:paraId="2559F26E"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5</w:t>
            </w:r>
          </w:p>
        </w:tc>
        <w:tc>
          <w:tcPr>
            <w:tcW w:w="5073" w:type="dxa"/>
          </w:tcPr>
          <w:p w14:paraId="06B63C82"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Заповнення віконних прорізів готовими блоками площею більше 3м</w:t>
            </w:r>
            <w:r w:rsidRPr="0000410A">
              <w:rPr>
                <w:rFonts w:eastAsia="Arial"/>
                <w:color w:val="000000"/>
                <w:kern w:val="2"/>
                <w:sz w:val="28"/>
                <w:szCs w:val="22"/>
                <w:vertAlign w:val="superscript"/>
                <w:lang w:val="uk-UA" w:eastAsia="ru-RU"/>
              </w:rPr>
              <w:t xml:space="preserve">2    </w:t>
            </w:r>
            <w:r w:rsidRPr="0000410A">
              <w:rPr>
                <w:rFonts w:eastAsia="Arial"/>
                <w:color w:val="000000"/>
                <w:kern w:val="2"/>
                <w:sz w:val="22"/>
                <w:szCs w:val="22"/>
                <w:lang w:val="uk-UA" w:eastAsia="ru-RU"/>
              </w:rPr>
              <w:t>з металопластику в кам’яних стінах житлових і громадських будівель</w:t>
            </w:r>
          </w:p>
          <w:p w14:paraId="183BF2D6"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11*4, або ((2,1*1,9)*11)</w:t>
            </w:r>
          </w:p>
        </w:tc>
        <w:tc>
          <w:tcPr>
            <w:tcW w:w="1657" w:type="dxa"/>
          </w:tcPr>
          <w:p w14:paraId="4EDFCAA4"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(прорізів)</w:t>
            </w:r>
          </w:p>
        </w:tc>
        <w:tc>
          <w:tcPr>
            <w:tcW w:w="1794" w:type="dxa"/>
          </w:tcPr>
          <w:p w14:paraId="7A6DD9AE"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kern w:val="2"/>
                <w:sz w:val="22"/>
                <w:szCs w:val="22"/>
                <w:lang w:val="uk-UA" w:eastAsia="ru-RU"/>
              </w:rPr>
            </w:pPr>
            <w:r w:rsidRPr="0000410A">
              <w:rPr>
                <w:rFonts w:eastAsia="Arial"/>
                <w:kern w:val="2"/>
                <w:sz w:val="22"/>
                <w:szCs w:val="22"/>
                <w:lang w:val="uk-UA" w:eastAsia="ru-RU"/>
              </w:rPr>
              <w:t>44</w:t>
            </w:r>
          </w:p>
        </w:tc>
      </w:tr>
      <w:tr w:rsidR="00E45B7E" w:rsidRPr="0000410A" w14:paraId="2A1B392D" w14:textId="77777777" w:rsidTr="001D7ECD">
        <w:tc>
          <w:tcPr>
            <w:tcW w:w="1105" w:type="dxa"/>
          </w:tcPr>
          <w:p w14:paraId="63B211FB"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6</w:t>
            </w:r>
          </w:p>
        </w:tc>
        <w:tc>
          <w:tcPr>
            <w:tcW w:w="5073" w:type="dxa"/>
          </w:tcPr>
          <w:p w14:paraId="4168AC57"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 xml:space="preserve">Установлення пластикових підвіконних </w:t>
            </w:r>
            <w:proofErr w:type="spellStart"/>
            <w:r w:rsidRPr="0000410A">
              <w:rPr>
                <w:rFonts w:eastAsia="Arial"/>
                <w:color w:val="000000"/>
                <w:kern w:val="2"/>
                <w:sz w:val="22"/>
                <w:szCs w:val="22"/>
                <w:lang w:val="uk-UA" w:eastAsia="ru-RU"/>
              </w:rPr>
              <w:t>дощок</w:t>
            </w:r>
            <w:proofErr w:type="spellEnd"/>
            <w:r w:rsidRPr="0000410A">
              <w:rPr>
                <w:rFonts w:eastAsia="Arial"/>
                <w:color w:val="000000"/>
                <w:kern w:val="2"/>
                <w:sz w:val="22"/>
                <w:szCs w:val="22"/>
                <w:lang w:val="uk-UA" w:eastAsia="ru-RU"/>
              </w:rPr>
              <w:t xml:space="preserve"> </w:t>
            </w:r>
          </w:p>
          <w:p w14:paraId="67A85D7F"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2,1*11</w:t>
            </w:r>
          </w:p>
        </w:tc>
        <w:tc>
          <w:tcPr>
            <w:tcW w:w="1657" w:type="dxa"/>
          </w:tcPr>
          <w:p w14:paraId="4117AD73"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 xml:space="preserve">м  (підвіконних </w:t>
            </w:r>
            <w:proofErr w:type="spellStart"/>
            <w:r w:rsidRPr="0000410A">
              <w:rPr>
                <w:rFonts w:eastAsia="Arial"/>
                <w:color w:val="000000"/>
                <w:kern w:val="2"/>
                <w:sz w:val="22"/>
                <w:szCs w:val="22"/>
                <w:lang w:val="uk-UA" w:eastAsia="ru-RU"/>
              </w:rPr>
              <w:t>дощок</w:t>
            </w:r>
            <w:proofErr w:type="spellEnd"/>
            <w:r w:rsidRPr="0000410A">
              <w:rPr>
                <w:rFonts w:eastAsia="Arial"/>
                <w:color w:val="000000"/>
                <w:kern w:val="2"/>
                <w:sz w:val="22"/>
                <w:szCs w:val="22"/>
                <w:lang w:val="uk-UA" w:eastAsia="ru-RU"/>
              </w:rPr>
              <w:t>)</w:t>
            </w:r>
          </w:p>
        </w:tc>
        <w:tc>
          <w:tcPr>
            <w:tcW w:w="1794" w:type="dxa"/>
          </w:tcPr>
          <w:p w14:paraId="4465E639"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23,1</w:t>
            </w:r>
          </w:p>
          <w:p w14:paraId="143E038F"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p>
        </w:tc>
      </w:tr>
      <w:tr w:rsidR="00E45B7E" w:rsidRPr="0000410A" w14:paraId="6510ECA3" w14:textId="77777777" w:rsidTr="001D7ECD">
        <w:tc>
          <w:tcPr>
            <w:tcW w:w="1105" w:type="dxa"/>
          </w:tcPr>
          <w:p w14:paraId="716D3DF9"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7</w:t>
            </w:r>
          </w:p>
        </w:tc>
        <w:tc>
          <w:tcPr>
            <w:tcW w:w="5073" w:type="dxa"/>
          </w:tcPr>
          <w:p w14:paraId="06EF765E"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Установлення віконних зливів</w:t>
            </w:r>
          </w:p>
          <w:p w14:paraId="2B9C9FD5"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2,1*11</w:t>
            </w:r>
          </w:p>
        </w:tc>
        <w:tc>
          <w:tcPr>
            <w:tcW w:w="1657" w:type="dxa"/>
          </w:tcPr>
          <w:p w14:paraId="32AC843F"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     (віконних зливів)</w:t>
            </w:r>
          </w:p>
        </w:tc>
        <w:tc>
          <w:tcPr>
            <w:tcW w:w="1794" w:type="dxa"/>
          </w:tcPr>
          <w:p w14:paraId="1F5A44DF"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23,1</w:t>
            </w:r>
          </w:p>
        </w:tc>
      </w:tr>
      <w:tr w:rsidR="00E45B7E" w:rsidRPr="0000410A" w14:paraId="65FE863F" w14:textId="77777777" w:rsidTr="001D7ECD">
        <w:tc>
          <w:tcPr>
            <w:tcW w:w="1105" w:type="dxa"/>
          </w:tcPr>
          <w:p w14:paraId="555309F2"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8</w:t>
            </w:r>
          </w:p>
        </w:tc>
        <w:tc>
          <w:tcPr>
            <w:tcW w:w="5073" w:type="dxa"/>
          </w:tcPr>
          <w:p w14:paraId="6DB175DB"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 xml:space="preserve">Улаштування обшивки укосів </w:t>
            </w:r>
            <w:proofErr w:type="spellStart"/>
            <w:r w:rsidRPr="0000410A">
              <w:rPr>
                <w:rFonts w:eastAsia="Arial"/>
                <w:color w:val="000000"/>
                <w:kern w:val="2"/>
                <w:sz w:val="22"/>
                <w:szCs w:val="22"/>
                <w:lang w:val="uk-UA" w:eastAsia="ru-RU"/>
              </w:rPr>
              <w:t>гіпсокартонними</w:t>
            </w:r>
            <w:proofErr w:type="spellEnd"/>
            <w:r w:rsidRPr="0000410A">
              <w:rPr>
                <w:rFonts w:eastAsia="Arial"/>
                <w:color w:val="000000"/>
                <w:kern w:val="2"/>
                <w:sz w:val="22"/>
                <w:szCs w:val="22"/>
                <w:lang w:val="uk-UA" w:eastAsia="ru-RU"/>
              </w:rPr>
              <w:t xml:space="preserve"> і гіпсоволокнистими листами з кріпленням на клеї</w:t>
            </w:r>
          </w:p>
          <w:p w14:paraId="4C0356CE"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(((0,37*2,1)*2)+(0,37*1,9))*11</w:t>
            </w:r>
          </w:p>
        </w:tc>
        <w:tc>
          <w:tcPr>
            <w:tcW w:w="1657" w:type="dxa"/>
          </w:tcPr>
          <w:p w14:paraId="37260D9B"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(поверхні опорядження)</w:t>
            </w:r>
          </w:p>
        </w:tc>
        <w:tc>
          <w:tcPr>
            <w:tcW w:w="1794" w:type="dxa"/>
          </w:tcPr>
          <w:p w14:paraId="49E4B4F2"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24,83</w:t>
            </w:r>
          </w:p>
        </w:tc>
      </w:tr>
      <w:tr w:rsidR="00E45B7E" w:rsidRPr="0000410A" w14:paraId="7C88DD8F" w14:textId="77777777" w:rsidTr="001D7ECD">
        <w:tc>
          <w:tcPr>
            <w:tcW w:w="1105" w:type="dxa"/>
          </w:tcPr>
          <w:p w14:paraId="70711306"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9</w:t>
            </w:r>
          </w:p>
        </w:tc>
        <w:tc>
          <w:tcPr>
            <w:tcW w:w="5073" w:type="dxa"/>
          </w:tcPr>
          <w:p w14:paraId="3CF3BBD9"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Шпаклювання шпаклівкою укосів</w:t>
            </w:r>
          </w:p>
          <w:p w14:paraId="6D7A589C"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(((0,37*2,1)*2)+(0,37*1,9))*11</w:t>
            </w:r>
          </w:p>
        </w:tc>
        <w:tc>
          <w:tcPr>
            <w:tcW w:w="1657" w:type="dxa"/>
          </w:tcPr>
          <w:p w14:paraId="09A63E47"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(поверхні оздоблення)</w:t>
            </w:r>
          </w:p>
        </w:tc>
        <w:tc>
          <w:tcPr>
            <w:tcW w:w="1794" w:type="dxa"/>
          </w:tcPr>
          <w:p w14:paraId="49AFE8F5"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24,83</w:t>
            </w:r>
          </w:p>
        </w:tc>
      </w:tr>
      <w:tr w:rsidR="00E45B7E" w:rsidRPr="0000410A" w14:paraId="36921C48" w14:textId="77777777" w:rsidTr="001D7ECD">
        <w:tc>
          <w:tcPr>
            <w:tcW w:w="1105" w:type="dxa"/>
          </w:tcPr>
          <w:p w14:paraId="29A8BFFF"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10</w:t>
            </w:r>
          </w:p>
        </w:tc>
        <w:tc>
          <w:tcPr>
            <w:tcW w:w="5073" w:type="dxa"/>
          </w:tcPr>
          <w:p w14:paraId="49DA55A7"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 xml:space="preserve">Поліпшене фарбування </w:t>
            </w:r>
            <w:proofErr w:type="spellStart"/>
            <w:r w:rsidRPr="0000410A">
              <w:rPr>
                <w:rFonts w:eastAsia="Arial"/>
                <w:color w:val="000000"/>
                <w:kern w:val="2"/>
                <w:sz w:val="22"/>
                <w:szCs w:val="22"/>
                <w:lang w:val="uk-UA" w:eastAsia="ru-RU"/>
              </w:rPr>
              <w:t>полівінілацетатними</w:t>
            </w:r>
            <w:proofErr w:type="spellEnd"/>
            <w:r w:rsidRPr="0000410A">
              <w:rPr>
                <w:rFonts w:eastAsia="Arial"/>
                <w:color w:val="000000"/>
                <w:kern w:val="2"/>
                <w:sz w:val="22"/>
                <w:szCs w:val="22"/>
                <w:lang w:val="uk-UA" w:eastAsia="ru-RU"/>
              </w:rPr>
              <w:t xml:space="preserve"> водоемульсійними сумішами укосів</w:t>
            </w:r>
          </w:p>
        </w:tc>
        <w:tc>
          <w:tcPr>
            <w:tcW w:w="1657" w:type="dxa"/>
          </w:tcPr>
          <w:p w14:paraId="5814D476"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(поверхні фарбування)</w:t>
            </w:r>
          </w:p>
        </w:tc>
        <w:tc>
          <w:tcPr>
            <w:tcW w:w="1794" w:type="dxa"/>
          </w:tcPr>
          <w:p w14:paraId="3227A92E"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24,83</w:t>
            </w:r>
          </w:p>
        </w:tc>
      </w:tr>
      <w:tr w:rsidR="00E45B7E" w:rsidRPr="0000410A" w14:paraId="3CD9109E" w14:textId="77777777" w:rsidTr="001D7ECD">
        <w:tc>
          <w:tcPr>
            <w:tcW w:w="1105" w:type="dxa"/>
          </w:tcPr>
          <w:p w14:paraId="1E53D671"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p>
        </w:tc>
        <w:tc>
          <w:tcPr>
            <w:tcW w:w="5073" w:type="dxa"/>
          </w:tcPr>
          <w:p w14:paraId="11567031"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b/>
                <w:color w:val="000000"/>
                <w:kern w:val="2"/>
                <w:sz w:val="22"/>
                <w:szCs w:val="22"/>
                <w:lang w:val="uk-UA" w:eastAsia="ru-RU"/>
              </w:rPr>
              <w:t>Заміна вікон – 4 шт.:</w:t>
            </w:r>
          </w:p>
        </w:tc>
        <w:tc>
          <w:tcPr>
            <w:tcW w:w="1657" w:type="dxa"/>
          </w:tcPr>
          <w:p w14:paraId="3C1AB1B0"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p>
        </w:tc>
        <w:tc>
          <w:tcPr>
            <w:tcW w:w="1794" w:type="dxa"/>
          </w:tcPr>
          <w:p w14:paraId="671F7504"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p>
        </w:tc>
      </w:tr>
      <w:tr w:rsidR="00E45B7E" w:rsidRPr="0000410A" w14:paraId="5266DE28" w14:textId="77777777" w:rsidTr="001D7ECD">
        <w:tc>
          <w:tcPr>
            <w:tcW w:w="1105" w:type="dxa"/>
          </w:tcPr>
          <w:p w14:paraId="6E5F420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lastRenderedPageBreak/>
              <w:t>11</w:t>
            </w:r>
          </w:p>
        </w:tc>
        <w:tc>
          <w:tcPr>
            <w:tcW w:w="5073" w:type="dxa"/>
          </w:tcPr>
          <w:p w14:paraId="5775156E"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Демонтаж віконних коробок в кам’яних стінах з відбиванням штукатурки в укосах</w:t>
            </w:r>
          </w:p>
        </w:tc>
        <w:tc>
          <w:tcPr>
            <w:tcW w:w="1657" w:type="dxa"/>
          </w:tcPr>
          <w:p w14:paraId="41C405C9"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шт.  (коробок)</w:t>
            </w:r>
          </w:p>
        </w:tc>
        <w:tc>
          <w:tcPr>
            <w:tcW w:w="1794" w:type="dxa"/>
          </w:tcPr>
          <w:p w14:paraId="181ECE4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4</w:t>
            </w:r>
          </w:p>
          <w:p w14:paraId="70DC66F6"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p>
        </w:tc>
      </w:tr>
      <w:tr w:rsidR="00E45B7E" w:rsidRPr="0000410A" w14:paraId="029E4DDC" w14:textId="77777777" w:rsidTr="001D7ECD">
        <w:tc>
          <w:tcPr>
            <w:tcW w:w="1105" w:type="dxa"/>
          </w:tcPr>
          <w:p w14:paraId="4F6588DC"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12</w:t>
            </w:r>
          </w:p>
        </w:tc>
        <w:tc>
          <w:tcPr>
            <w:tcW w:w="5073" w:type="dxa"/>
          </w:tcPr>
          <w:p w14:paraId="05404215"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 xml:space="preserve">Заміна дерев’яних підвіконних </w:t>
            </w:r>
            <w:proofErr w:type="spellStart"/>
            <w:r w:rsidRPr="0000410A">
              <w:rPr>
                <w:rFonts w:eastAsia="Arial"/>
                <w:color w:val="000000"/>
                <w:kern w:val="2"/>
                <w:sz w:val="22"/>
                <w:szCs w:val="22"/>
                <w:lang w:val="uk-UA" w:eastAsia="ru-RU"/>
              </w:rPr>
              <w:t>дощок</w:t>
            </w:r>
            <w:proofErr w:type="spellEnd"/>
            <w:r w:rsidRPr="0000410A">
              <w:rPr>
                <w:rFonts w:eastAsia="Arial"/>
                <w:color w:val="000000"/>
                <w:kern w:val="2"/>
                <w:sz w:val="22"/>
                <w:szCs w:val="22"/>
                <w:lang w:val="uk-UA" w:eastAsia="ru-RU"/>
              </w:rPr>
              <w:t xml:space="preserve"> в кам’яних будівлях</w:t>
            </w:r>
          </w:p>
          <w:p w14:paraId="0D33D129"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0,3*4</w:t>
            </w:r>
          </w:p>
        </w:tc>
        <w:tc>
          <w:tcPr>
            <w:tcW w:w="1657" w:type="dxa"/>
          </w:tcPr>
          <w:p w14:paraId="17EBC7D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 xml:space="preserve">м2 (підвіконних </w:t>
            </w:r>
            <w:proofErr w:type="spellStart"/>
            <w:r w:rsidRPr="0000410A">
              <w:rPr>
                <w:rFonts w:eastAsia="Arial"/>
                <w:color w:val="000000"/>
                <w:kern w:val="2"/>
                <w:sz w:val="22"/>
                <w:szCs w:val="22"/>
                <w:lang w:val="uk-UA" w:eastAsia="ru-RU"/>
              </w:rPr>
              <w:t>дощок</w:t>
            </w:r>
            <w:proofErr w:type="spellEnd"/>
            <w:r w:rsidRPr="0000410A">
              <w:rPr>
                <w:rFonts w:eastAsia="Arial"/>
                <w:color w:val="000000"/>
                <w:kern w:val="2"/>
                <w:sz w:val="22"/>
                <w:szCs w:val="22"/>
                <w:lang w:val="uk-UA" w:eastAsia="ru-RU"/>
              </w:rPr>
              <w:t>)</w:t>
            </w:r>
          </w:p>
        </w:tc>
        <w:tc>
          <w:tcPr>
            <w:tcW w:w="1794" w:type="dxa"/>
          </w:tcPr>
          <w:p w14:paraId="4B5E7AEA"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1,2</w:t>
            </w:r>
          </w:p>
        </w:tc>
      </w:tr>
      <w:tr w:rsidR="00E45B7E" w:rsidRPr="0000410A" w14:paraId="1F5EDAC0" w14:textId="77777777" w:rsidTr="001D7ECD">
        <w:tc>
          <w:tcPr>
            <w:tcW w:w="1105" w:type="dxa"/>
          </w:tcPr>
          <w:p w14:paraId="0E1DA526"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13</w:t>
            </w:r>
          </w:p>
        </w:tc>
        <w:tc>
          <w:tcPr>
            <w:tcW w:w="5073" w:type="dxa"/>
          </w:tcPr>
          <w:p w14:paraId="22556D70"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Розбирання відливів з листової сталі</w:t>
            </w:r>
          </w:p>
          <w:p w14:paraId="425428DF"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1,55*4</w:t>
            </w:r>
          </w:p>
        </w:tc>
        <w:tc>
          <w:tcPr>
            <w:tcW w:w="1657" w:type="dxa"/>
          </w:tcPr>
          <w:p w14:paraId="31B0BBEB"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w:t>
            </w:r>
          </w:p>
        </w:tc>
        <w:tc>
          <w:tcPr>
            <w:tcW w:w="1794" w:type="dxa"/>
          </w:tcPr>
          <w:p w14:paraId="6425F61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6,2</w:t>
            </w:r>
          </w:p>
        </w:tc>
      </w:tr>
      <w:tr w:rsidR="00E45B7E" w:rsidRPr="0000410A" w14:paraId="76DAAB37" w14:textId="77777777" w:rsidTr="001D7ECD">
        <w:tc>
          <w:tcPr>
            <w:tcW w:w="1105" w:type="dxa"/>
          </w:tcPr>
          <w:p w14:paraId="14FABE09"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14</w:t>
            </w:r>
          </w:p>
        </w:tc>
        <w:tc>
          <w:tcPr>
            <w:tcW w:w="5073" w:type="dxa"/>
          </w:tcPr>
          <w:p w14:paraId="72592147"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Відбивання штукатурки по цеглі на бетону з укосів</w:t>
            </w:r>
          </w:p>
          <w:p w14:paraId="605EA1F8"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(((0,3*2,1)*2)+(0,3*1,55))*4</w:t>
            </w:r>
          </w:p>
        </w:tc>
        <w:tc>
          <w:tcPr>
            <w:tcW w:w="1657" w:type="dxa"/>
          </w:tcPr>
          <w:p w14:paraId="297886A1"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(поверхні відбивання)</w:t>
            </w:r>
          </w:p>
        </w:tc>
        <w:tc>
          <w:tcPr>
            <w:tcW w:w="1794" w:type="dxa"/>
          </w:tcPr>
          <w:p w14:paraId="0FD198AC"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6,9</w:t>
            </w:r>
          </w:p>
        </w:tc>
      </w:tr>
      <w:tr w:rsidR="00E45B7E" w:rsidRPr="0000410A" w14:paraId="1AE185FD" w14:textId="77777777" w:rsidTr="001D7ECD">
        <w:tc>
          <w:tcPr>
            <w:tcW w:w="1105" w:type="dxa"/>
          </w:tcPr>
          <w:p w14:paraId="3DE747AE"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15</w:t>
            </w:r>
          </w:p>
        </w:tc>
        <w:tc>
          <w:tcPr>
            <w:tcW w:w="5073" w:type="dxa"/>
          </w:tcPr>
          <w:p w14:paraId="6CB5AADC"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Заповнення віконних прорізів готовими блоками площею більше 3м</w:t>
            </w:r>
            <w:r w:rsidRPr="0000410A">
              <w:rPr>
                <w:rFonts w:eastAsia="Arial"/>
                <w:color w:val="000000"/>
                <w:kern w:val="2"/>
                <w:sz w:val="28"/>
                <w:szCs w:val="22"/>
                <w:vertAlign w:val="superscript"/>
                <w:lang w:val="uk-UA" w:eastAsia="ru-RU"/>
              </w:rPr>
              <w:t xml:space="preserve">2    </w:t>
            </w:r>
            <w:r w:rsidRPr="0000410A">
              <w:rPr>
                <w:rFonts w:eastAsia="Arial"/>
                <w:color w:val="000000"/>
                <w:kern w:val="2"/>
                <w:sz w:val="22"/>
                <w:szCs w:val="22"/>
                <w:lang w:val="uk-UA" w:eastAsia="ru-RU"/>
              </w:rPr>
              <w:t>з металопластику в кам’яних стінах житлових і громадських будівель</w:t>
            </w:r>
          </w:p>
          <w:p w14:paraId="1068B329"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4*3, або ((2,1*1,55)*4)</w:t>
            </w:r>
          </w:p>
          <w:p w14:paraId="1BADDB7A"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p>
        </w:tc>
        <w:tc>
          <w:tcPr>
            <w:tcW w:w="1657" w:type="dxa"/>
          </w:tcPr>
          <w:p w14:paraId="77C997E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(прорізів)</w:t>
            </w:r>
          </w:p>
        </w:tc>
        <w:tc>
          <w:tcPr>
            <w:tcW w:w="1794" w:type="dxa"/>
          </w:tcPr>
          <w:p w14:paraId="0BD58F27"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kern w:val="2"/>
                <w:sz w:val="22"/>
                <w:szCs w:val="22"/>
                <w:lang w:val="uk-UA" w:eastAsia="ru-RU"/>
              </w:rPr>
            </w:pPr>
            <w:r w:rsidRPr="0000410A">
              <w:rPr>
                <w:rFonts w:eastAsia="Arial"/>
                <w:kern w:val="2"/>
                <w:sz w:val="22"/>
                <w:szCs w:val="22"/>
                <w:lang w:val="uk-UA" w:eastAsia="ru-RU"/>
              </w:rPr>
              <w:t>12</w:t>
            </w:r>
          </w:p>
        </w:tc>
      </w:tr>
      <w:tr w:rsidR="00E45B7E" w:rsidRPr="0000410A" w14:paraId="2004AE68" w14:textId="77777777" w:rsidTr="001D7ECD">
        <w:tc>
          <w:tcPr>
            <w:tcW w:w="1105" w:type="dxa"/>
          </w:tcPr>
          <w:p w14:paraId="58DE04F0"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16</w:t>
            </w:r>
          </w:p>
        </w:tc>
        <w:tc>
          <w:tcPr>
            <w:tcW w:w="5073" w:type="dxa"/>
          </w:tcPr>
          <w:p w14:paraId="587056B5"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 xml:space="preserve">Установлення пластикових підвіконних </w:t>
            </w:r>
            <w:proofErr w:type="spellStart"/>
            <w:r w:rsidRPr="0000410A">
              <w:rPr>
                <w:rFonts w:eastAsia="Arial"/>
                <w:color w:val="000000"/>
                <w:kern w:val="2"/>
                <w:sz w:val="22"/>
                <w:szCs w:val="22"/>
                <w:lang w:val="uk-UA" w:eastAsia="ru-RU"/>
              </w:rPr>
              <w:t>дощок</w:t>
            </w:r>
            <w:proofErr w:type="spellEnd"/>
            <w:r w:rsidRPr="0000410A">
              <w:rPr>
                <w:rFonts w:eastAsia="Arial"/>
                <w:color w:val="000000"/>
                <w:kern w:val="2"/>
                <w:sz w:val="22"/>
                <w:szCs w:val="22"/>
                <w:lang w:val="uk-UA" w:eastAsia="ru-RU"/>
              </w:rPr>
              <w:t xml:space="preserve"> </w:t>
            </w:r>
          </w:p>
          <w:p w14:paraId="68BB50B1"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1,55*4</w:t>
            </w:r>
          </w:p>
        </w:tc>
        <w:tc>
          <w:tcPr>
            <w:tcW w:w="1657" w:type="dxa"/>
          </w:tcPr>
          <w:p w14:paraId="75138890"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 xml:space="preserve">м  (підвіконних </w:t>
            </w:r>
            <w:proofErr w:type="spellStart"/>
            <w:r w:rsidRPr="0000410A">
              <w:rPr>
                <w:rFonts w:eastAsia="Arial"/>
                <w:color w:val="000000"/>
                <w:kern w:val="2"/>
                <w:sz w:val="22"/>
                <w:szCs w:val="22"/>
                <w:lang w:val="uk-UA" w:eastAsia="ru-RU"/>
              </w:rPr>
              <w:t>дощок</w:t>
            </w:r>
            <w:proofErr w:type="spellEnd"/>
            <w:r w:rsidRPr="0000410A">
              <w:rPr>
                <w:rFonts w:eastAsia="Arial"/>
                <w:color w:val="000000"/>
                <w:kern w:val="2"/>
                <w:sz w:val="22"/>
                <w:szCs w:val="22"/>
                <w:lang w:val="uk-UA" w:eastAsia="ru-RU"/>
              </w:rPr>
              <w:t>)</w:t>
            </w:r>
          </w:p>
        </w:tc>
        <w:tc>
          <w:tcPr>
            <w:tcW w:w="1794" w:type="dxa"/>
          </w:tcPr>
          <w:p w14:paraId="096AFC9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6,2</w:t>
            </w:r>
          </w:p>
          <w:p w14:paraId="6869057E"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p>
        </w:tc>
      </w:tr>
      <w:tr w:rsidR="00E45B7E" w:rsidRPr="0000410A" w14:paraId="7DA3D93C" w14:textId="77777777" w:rsidTr="001D7ECD">
        <w:tc>
          <w:tcPr>
            <w:tcW w:w="1105" w:type="dxa"/>
          </w:tcPr>
          <w:p w14:paraId="6EA39A61"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17</w:t>
            </w:r>
          </w:p>
        </w:tc>
        <w:tc>
          <w:tcPr>
            <w:tcW w:w="5073" w:type="dxa"/>
          </w:tcPr>
          <w:p w14:paraId="156669D6"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Установлення віконних зливів</w:t>
            </w:r>
          </w:p>
          <w:p w14:paraId="14F6EE1E"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1,55*4</w:t>
            </w:r>
          </w:p>
        </w:tc>
        <w:tc>
          <w:tcPr>
            <w:tcW w:w="1657" w:type="dxa"/>
          </w:tcPr>
          <w:p w14:paraId="6019B14A"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     (віконних зливів)</w:t>
            </w:r>
          </w:p>
        </w:tc>
        <w:tc>
          <w:tcPr>
            <w:tcW w:w="1794" w:type="dxa"/>
          </w:tcPr>
          <w:p w14:paraId="54B34D2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6,2</w:t>
            </w:r>
          </w:p>
        </w:tc>
      </w:tr>
      <w:tr w:rsidR="00E45B7E" w:rsidRPr="0000410A" w14:paraId="076E521D" w14:textId="77777777" w:rsidTr="001D7ECD">
        <w:tc>
          <w:tcPr>
            <w:tcW w:w="1105" w:type="dxa"/>
          </w:tcPr>
          <w:p w14:paraId="11D1CD9C"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18</w:t>
            </w:r>
          </w:p>
        </w:tc>
        <w:tc>
          <w:tcPr>
            <w:tcW w:w="5073" w:type="dxa"/>
          </w:tcPr>
          <w:p w14:paraId="38C9820F"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 xml:space="preserve">Улаштування обшивки укосів </w:t>
            </w:r>
            <w:proofErr w:type="spellStart"/>
            <w:r w:rsidRPr="0000410A">
              <w:rPr>
                <w:rFonts w:eastAsia="Arial"/>
                <w:color w:val="000000"/>
                <w:kern w:val="2"/>
                <w:sz w:val="22"/>
                <w:szCs w:val="22"/>
                <w:lang w:val="uk-UA" w:eastAsia="ru-RU"/>
              </w:rPr>
              <w:t>гіпсокартонними</w:t>
            </w:r>
            <w:proofErr w:type="spellEnd"/>
            <w:r w:rsidRPr="0000410A">
              <w:rPr>
                <w:rFonts w:eastAsia="Arial"/>
                <w:color w:val="000000"/>
                <w:kern w:val="2"/>
                <w:sz w:val="22"/>
                <w:szCs w:val="22"/>
                <w:lang w:val="uk-UA" w:eastAsia="ru-RU"/>
              </w:rPr>
              <w:t xml:space="preserve"> і гіпсоволокнистими листами з кріпленням на клеї</w:t>
            </w:r>
          </w:p>
          <w:p w14:paraId="258F4F9E"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(((0,4*2,1)*2)+(0,4*1,55))*4</w:t>
            </w:r>
          </w:p>
        </w:tc>
        <w:tc>
          <w:tcPr>
            <w:tcW w:w="1657" w:type="dxa"/>
          </w:tcPr>
          <w:p w14:paraId="05EE35E5"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(поверхні опорядження)</w:t>
            </w:r>
          </w:p>
        </w:tc>
        <w:tc>
          <w:tcPr>
            <w:tcW w:w="1794" w:type="dxa"/>
          </w:tcPr>
          <w:p w14:paraId="1E964F56"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9,2</w:t>
            </w:r>
          </w:p>
        </w:tc>
      </w:tr>
      <w:tr w:rsidR="00E45B7E" w:rsidRPr="0000410A" w14:paraId="472CAC62" w14:textId="77777777" w:rsidTr="001D7ECD">
        <w:tc>
          <w:tcPr>
            <w:tcW w:w="1105" w:type="dxa"/>
          </w:tcPr>
          <w:p w14:paraId="2E50DB0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19</w:t>
            </w:r>
          </w:p>
        </w:tc>
        <w:tc>
          <w:tcPr>
            <w:tcW w:w="5073" w:type="dxa"/>
          </w:tcPr>
          <w:p w14:paraId="6EEF9A18"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Шпаклювання шпаклівкою укосів</w:t>
            </w:r>
          </w:p>
          <w:p w14:paraId="78F782E7"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Обсяг = (((0,4*2,1)*2)+(0,4*1,55))*4</w:t>
            </w:r>
          </w:p>
        </w:tc>
        <w:tc>
          <w:tcPr>
            <w:tcW w:w="1657" w:type="dxa"/>
          </w:tcPr>
          <w:p w14:paraId="4A65BF3E"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(поверхні оздоблення)</w:t>
            </w:r>
          </w:p>
        </w:tc>
        <w:tc>
          <w:tcPr>
            <w:tcW w:w="1794" w:type="dxa"/>
          </w:tcPr>
          <w:p w14:paraId="3C6699F2"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9,2</w:t>
            </w:r>
          </w:p>
        </w:tc>
      </w:tr>
      <w:tr w:rsidR="00E45B7E" w:rsidRPr="0000410A" w14:paraId="0B3CF6C9" w14:textId="77777777" w:rsidTr="001D7ECD">
        <w:tc>
          <w:tcPr>
            <w:tcW w:w="1105" w:type="dxa"/>
          </w:tcPr>
          <w:p w14:paraId="17DE12C8"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20</w:t>
            </w:r>
          </w:p>
        </w:tc>
        <w:tc>
          <w:tcPr>
            <w:tcW w:w="5073" w:type="dxa"/>
          </w:tcPr>
          <w:p w14:paraId="3D833AB4" w14:textId="77777777" w:rsidR="00E45B7E" w:rsidRPr="0000410A" w:rsidRDefault="00E45B7E" w:rsidP="00E45B7E">
            <w:pPr>
              <w:tabs>
                <w:tab w:val="num" w:pos="426"/>
                <w:tab w:val="left" w:pos="567"/>
                <w:tab w:val="left" w:pos="1560"/>
                <w:tab w:val="right" w:leader="underscore" w:pos="9923"/>
              </w:tabs>
              <w:spacing w:after="160" w:line="259" w:lineRule="auto"/>
              <w:ind w:right="-1"/>
              <w:rPr>
                <w:rFonts w:eastAsia="Arial"/>
                <w:color w:val="000000"/>
                <w:kern w:val="2"/>
                <w:sz w:val="22"/>
                <w:szCs w:val="22"/>
                <w:lang w:val="uk-UA" w:eastAsia="ru-RU"/>
              </w:rPr>
            </w:pPr>
            <w:r w:rsidRPr="0000410A">
              <w:rPr>
                <w:rFonts w:eastAsia="Arial"/>
                <w:color w:val="000000"/>
                <w:kern w:val="2"/>
                <w:sz w:val="22"/>
                <w:szCs w:val="22"/>
                <w:lang w:val="uk-UA" w:eastAsia="ru-RU"/>
              </w:rPr>
              <w:t xml:space="preserve">Поліпшене фарбування </w:t>
            </w:r>
            <w:proofErr w:type="spellStart"/>
            <w:r w:rsidRPr="0000410A">
              <w:rPr>
                <w:rFonts w:eastAsia="Arial"/>
                <w:color w:val="000000"/>
                <w:kern w:val="2"/>
                <w:sz w:val="22"/>
                <w:szCs w:val="22"/>
                <w:lang w:val="uk-UA" w:eastAsia="ru-RU"/>
              </w:rPr>
              <w:t>полівінілацетатними</w:t>
            </w:r>
            <w:proofErr w:type="spellEnd"/>
            <w:r w:rsidRPr="0000410A">
              <w:rPr>
                <w:rFonts w:eastAsia="Arial"/>
                <w:color w:val="000000"/>
                <w:kern w:val="2"/>
                <w:sz w:val="22"/>
                <w:szCs w:val="22"/>
                <w:lang w:val="uk-UA" w:eastAsia="ru-RU"/>
              </w:rPr>
              <w:t xml:space="preserve"> водоемульсійними сумішами укосів</w:t>
            </w:r>
          </w:p>
        </w:tc>
        <w:tc>
          <w:tcPr>
            <w:tcW w:w="1657" w:type="dxa"/>
          </w:tcPr>
          <w:p w14:paraId="6E6FE022"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м2     (поверхні фарбування)</w:t>
            </w:r>
          </w:p>
        </w:tc>
        <w:tc>
          <w:tcPr>
            <w:tcW w:w="1794" w:type="dxa"/>
          </w:tcPr>
          <w:p w14:paraId="54F662E6" w14:textId="77777777" w:rsidR="00E45B7E" w:rsidRPr="0000410A" w:rsidRDefault="00E45B7E" w:rsidP="00E45B7E">
            <w:pPr>
              <w:tabs>
                <w:tab w:val="num" w:pos="426"/>
                <w:tab w:val="left" w:pos="567"/>
                <w:tab w:val="left" w:pos="1560"/>
                <w:tab w:val="right" w:leader="underscore" w:pos="9923"/>
              </w:tabs>
              <w:spacing w:after="160" w:line="259" w:lineRule="auto"/>
              <w:ind w:right="-1"/>
              <w:jc w:val="center"/>
              <w:rPr>
                <w:rFonts w:eastAsia="Arial"/>
                <w:color w:val="000000"/>
                <w:kern w:val="2"/>
                <w:sz w:val="22"/>
                <w:szCs w:val="22"/>
                <w:lang w:val="uk-UA" w:eastAsia="ru-RU"/>
              </w:rPr>
            </w:pPr>
            <w:r w:rsidRPr="0000410A">
              <w:rPr>
                <w:rFonts w:eastAsia="Arial"/>
                <w:color w:val="000000"/>
                <w:kern w:val="2"/>
                <w:sz w:val="22"/>
                <w:szCs w:val="22"/>
                <w:lang w:val="uk-UA" w:eastAsia="ru-RU"/>
              </w:rPr>
              <w:t>9,2</w:t>
            </w:r>
          </w:p>
        </w:tc>
      </w:tr>
    </w:tbl>
    <w:p w14:paraId="3CD43FB5" w14:textId="77777777" w:rsidR="00E45B7E" w:rsidRPr="0000410A" w:rsidRDefault="00E45B7E" w:rsidP="00E45B7E">
      <w:pPr>
        <w:tabs>
          <w:tab w:val="num" w:pos="426"/>
          <w:tab w:val="left" w:pos="567"/>
          <w:tab w:val="left" w:pos="1560"/>
          <w:tab w:val="right" w:leader="underscore" w:pos="9923"/>
        </w:tabs>
        <w:ind w:right="-1"/>
        <w:jc w:val="center"/>
        <w:rPr>
          <w:rFonts w:ascii="Times New Roman" w:eastAsia="Arial" w:hAnsi="Times New Roman" w:cs="Times New Roman"/>
          <w:b/>
          <w:color w:val="000000"/>
          <w:lang w:val="uk-UA" w:eastAsia="ru-RU"/>
          <w14:ligatures w14:val="none"/>
        </w:rPr>
      </w:pPr>
    </w:p>
    <w:p w14:paraId="359CCF8E" w14:textId="77777777" w:rsidR="00E45B7E" w:rsidRPr="0000410A" w:rsidRDefault="00E45B7E" w:rsidP="00E45B7E">
      <w:pPr>
        <w:tabs>
          <w:tab w:val="num" w:pos="426"/>
          <w:tab w:val="left" w:pos="567"/>
          <w:tab w:val="left" w:pos="1560"/>
          <w:tab w:val="right" w:leader="underscore" w:pos="9923"/>
        </w:tabs>
        <w:ind w:right="-1"/>
        <w:jc w:val="center"/>
        <w:rPr>
          <w:rFonts w:eastAsia="Arial"/>
          <w:b/>
          <w:color w:val="000000"/>
          <w:lang w:val="uk-UA" w:eastAsia="ru-RU"/>
          <w14:ligatures w14:val="none"/>
        </w:rPr>
      </w:pPr>
    </w:p>
    <w:p w14:paraId="5BD35B64" w14:textId="77777777" w:rsidR="00E45B7E" w:rsidRPr="0000410A" w:rsidRDefault="00E45B7E" w:rsidP="00E45B7E">
      <w:pPr>
        <w:tabs>
          <w:tab w:val="num" w:pos="426"/>
          <w:tab w:val="left" w:pos="567"/>
          <w:tab w:val="left" w:pos="1560"/>
          <w:tab w:val="right" w:leader="underscore" w:pos="9923"/>
        </w:tabs>
        <w:ind w:right="-1"/>
        <w:jc w:val="center"/>
        <w:rPr>
          <w:rFonts w:eastAsia="Arial"/>
          <w:b/>
          <w:color w:val="000000"/>
          <w:lang w:val="uk-UA" w:eastAsia="ru-RU"/>
          <w14:ligatures w14:val="none"/>
        </w:rPr>
      </w:pPr>
    </w:p>
    <w:p w14:paraId="5665FF3E" w14:textId="77777777" w:rsidR="00E45B7E" w:rsidRPr="0000410A" w:rsidRDefault="00E45B7E" w:rsidP="00E45B7E">
      <w:pPr>
        <w:shd w:val="clear" w:color="auto" w:fill="FFFFFF"/>
        <w:ind w:firstLine="720"/>
        <w:jc w:val="both"/>
        <w:rPr>
          <w:rFonts w:ascii="Times New Roman" w:hAnsi="Times New Roman" w:cs="Times New Roman"/>
          <w:b/>
          <w:sz w:val="24"/>
          <w:szCs w:val="24"/>
          <w:lang w:val="uk-UA"/>
          <w14:ligatures w14:val="none"/>
        </w:rPr>
      </w:pPr>
      <w:r w:rsidRPr="0000410A">
        <w:rPr>
          <w:rFonts w:ascii="Times New Roman" w:hAnsi="Times New Roman" w:cs="Times New Roman"/>
          <w:sz w:val="24"/>
          <w:szCs w:val="24"/>
          <w:lang w:val="uk-UA"/>
          <w14:ligatures w14:val="none"/>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0410A">
        <w:rPr>
          <w:rFonts w:ascii="Times New Roman" w:hAnsi="Times New Roman" w:cs="Times New Roman"/>
          <w:b/>
          <w:sz w:val="24"/>
          <w:szCs w:val="24"/>
          <w:lang w:val="uk-UA"/>
          <w14:ligatures w14:val="none"/>
        </w:rPr>
        <w:t>Таким чином, вважається, що до кожного посилання додається вираз «або еквівалент».</w:t>
      </w:r>
    </w:p>
    <w:p w14:paraId="21FDC74A" w14:textId="77777777" w:rsidR="00E45B7E" w:rsidRPr="0000410A" w:rsidRDefault="00E45B7E" w:rsidP="00E45B7E">
      <w:pPr>
        <w:ind w:firstLine="720"/>
        <w:jc w:val="both"/>
        <w:rPr>
          <w:rFonts w:ascii="Times New Roman" w:hAnsi="Times New Roman" w:cs="Times New Roman"/>
          <w:b/>
          <w:bCs/>
          <w:color w:val="000000"/>
          <w:sz w:val="24"/>
          <w:szCs w:val="24"/>
          <w:lang w:val="uk-UA"/>
          <w14:ligatures w14:val="none"/>
        </w:rPr>
      </w:pPr>
      <w:r w:rsidRPr="0000410A">
        <w:rPr>
          <w:rFonts w:ascii="Times New Roman" w:hAnsi="Times New Roman" w:cs="Times New Roman"/>
          <w:b/>
          <w:bCs/>
          <w:color w:val="000000"/>
          <w:sz w:val="24"/>
          <w:szCs w:val="24"/>
          <w:lang w:val="uk-UA"/>
          <w14:ligatures w14:val="none"/>
        </w:rPr>
        <w:lastRenderedPageBreak/>
        <w:t xml:space="preserve">Учасник, який подав тендерну пропозицію, вважається таким, що погоджується з  </w:t>
      </w:r>
      <w:r w:rsidRPr="0000410A">
        <w:rPr>
          <w:rFonts w:ascii="Times New Roman" w:hAnsi="Times New Roman" w:cs="Times New Roman"/>
          <w:color w:val="000000"/>
          <w:sz w:val="24"/>
          <w:szCs w:val="24"/>
          <w:lang w:val="uk-UA"/>
          <w14:ligatures w14:val="none"/>
        </w:rPr>
        <w:t xml:space="preserve"> </w:t>
      </w:r>
      <w:r w:rsidRPr="0000410A">
        <w:rPr>
          <w:rFonts w:ascii="Times New Roman" w:hAnsi="Times New Roman" w:cs="Times New Roman"/>
          <w:b/>
          <w:bCs/>
          <w:color w:val="000000"/>
          <w:sz w:val="24"/>
          <w:szCs w:val="24"/>
          <w:lang w:val="uk-UA"/>
          <w14:ligatures w14:val="none"/>
        </w:rPr>
        <w:t>технічними, якісними, кількісними, функціональними характеристиками до предмета закупівлі та іншими вимогами до предмета закупівлі, що містяться в тендерній документації та цьому додатку, а також підтверджує можливість надання послуг відповідно до вимог, визначених цією документацією.</w:t>
      </w:r>
    </w:p>
    <w:p w14:paraId="1FD32C97" w14:textId="77777777" w:rsidR="00E45B7E" w:rsidRPr="0000410A" w:rsidRDefault="00E45B7E" w:rsidP="00E45B7E">
      <w:pPr>
        <w:shd w:val="clear" w:color="auto" w:fill="FFFFFF"/>
        <w:ind w:firstLine="720"/>
        <w:jc w:val="both"/>
        <w:rPr>
          <w:rFonts w:ascii="Times New Roman" w:hAnsi="Times New Roman" w:cs="Times New Roman"/>
          <w:b/>
          <w:sz w:val="24"/>
          <w:szCs w:val="24"/>
          <w:lang w:val="uk-UA"/>
          <w14:ligatures w14:val="none"/>
        </w:rPr>
      </w:pPr>
      <w:r w:rsidRPr="0000410A">
        <w:rPr>
          <w:rFonts w:ascii="Times New Roman" w:hAnsi="Times New Roman" w:cs="Times New Roman"/>
          <w:sz w:val="24"/>
          <w:szCs w:val="24"/>
          <w:lang w:val="uk-UA"/>
          <w14:ligatures w14:val="none"/>
        </w:rPr>
        <w:t xml:space="preserve">Обґрунтування необхідності закупівлі даного виду робіт —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  </w:t>
      </w:r>
    </w:p>
    <w:p w14:paraId="03625402" w14:textId="77777777" w:rsidR="00E45B7E" w:rsidRPr="0000410A" w:rsidRDefault="00E45B7E" w:rsidP="00E45B7E">
      <w:pPr>
        <w:rPr>
          <w:i/>
          <w:lang w:val="uk-UA"/>
          <w14:ligatures w14:val="none"/>
        </w:rPr>
      </w:pPr>
    </w:p>
    <w:p w14:paraId="6E3D7836" w14:textId="77777777" w:rsidR="00E45B7E" w:rsidRPr="0000410A" w:rsidRDefault="00E45B7E" w:rsidP="00E45B7E">
      <w:pPr>
        <w:rPr>
          <w:i/>
          <w:lang w:val="uk-UA"/>
          <w14:ligatures w14:val="none"/>
        </w:rPr>
      </w:pPr>
    </w:p>
    <w:tbl>
      <w:tblPr>
        <w:tblW w:w="9170" w:type="dxa"/>
        <w:tblInd w:w="108" w:type="dxa"/>
        <w:tblLook w:val="04A0" w:firstRow="1" w:lastRow="0" w:firstColumn="1" w:lastColumn="0" w:noHBand="0" w:noVBand="1"/>
      </w:tblPr>
      <w:tblGrid>
        <w:gridCol w:w="1276"/>
        <w:gridCol w:w="1276"/>
        <w:gridCol w:w="1060"/>
        <w:gridCol w:w="1060"/>
        <w:gridCol w:w="1060"/>
        <w:gridCol w:w="1318"/>
        <w:gridCol w:w="1060"/>
        <w:gridCol w:w="1060"/>
      </w:tblGrid>
      <w:tr w:rsidR="00E45B7E" w:rsidRPr="0000410A" w14:paraId="09858F59" w14:textId="77777777" w:rsidTr="001D7ECD">
        <w:trPr>
          <w:trHeight w:val="300"/>
        </w:trPr>
        <w:tc>
          <w:tcPr>
            <w:tcW w:w="9170" w:type="dxa"/>
            <w:gridSpan w:val="8"/>
            <w:tcBorders>
              <w:top w:val="nil"/>
              <w:left w:val="nil"/>
              <w:bottom w:val="nil"/>
              <w:right w:val="nil"/>
            </w:tcBorders>
            <w:vAlign w:val="center"/>
            <w:hideMark/>
          </w:tcPr>
          <w:p w14:paraId="4739A541" w14:textId="77777777" w:rsidR="00E45B7E" w:rsidRPr="0000410A" w:rsidRDefault="00E45B7E" w:rsidP="00E45B7E">
            <w:pPr>
              <w:jc w:val="center"/>
              <w:rPr>
                <w:b/>
                <w:bCs/>
                <w:color w:val="FF0000"/>
                <w:u w:val="single"/>
                <w:lang w:val="uk-UA" w:eastAsia="ru-RU"/>
                <w14:ligatures w14:val="none"/>
              </w:rPr>
            </w:pPr>
            <w:r w:rsidRPr="0000410A">
              <w:rPr>
                <w:b/>
                <w:bCs/>
                <w:color w:val="FF0000"/>
                <w:u w:val="single"/>
                <w:lang w:val="uk-UA" w:eastAsia="ru-RU"/>
                <w14:ligatures w14:val="none"/>
              </w:rPr>
              <w:t>* УВАГА! Перед виготовленням вікон, виїзд фахівця для уточнення розмірів обов'язковий.</w:t>
            </w:r>
          </w:p>
        </w:tc>
      </w:tr>
      <w:tr w:rsidR="00E45B7E" w:rsidRPr="0000410A" w14:paraId="6B7DFC34" w14:textId="77777777" w:rsidTr="001D7ECD">
        <w:trPr>
          <w:trHeight w:val="150"/>
        </w:trPr>
        <w:tc>
          <w:tcPr>
            <w:tcW w:w="1276" w:type="dxa"/>
            <w:tcBorders>
              <w:top w:val="nil"/>
              <w:left w:val="nil"/>
              <w:bottom w:val="nil"/>
              <w:right w:val="nil"/>
            </w:tcBorders>
            <w:vAlign w:val="center"/>
            <w:hideMark/>
          </w:tcPr>
          <w:p w14:paraId="63D90FEA" w14:textId="77777777" w:rsidR="00E45B7E" w:rsidRPr="0000410A" w:rsidRDefault="00E45B7E" w:rsidP="00E45B7E">
            <w:pPr>
              <w:jc w:val="center"/>
              <w:rPr>
                <w:b/>
                <w:bCs/>
                <w:color w:val="FF0000"/>
                <w:u w:val="single"/>
                <w:lang w:val="uk-UA" w:eastAsia="ru-RU"/>
                <w14:ligatures w14:val="none"/>
              </w:rPr>
            </w:pPr>
          </w:p>
        </w:tc>
        <w:tc>
          <w:tcPr>
            <w:tcW w:w="1276" w:type="dxa"/>
            <w:tcBorders>
              <w:top w:val="nil"/>
              <w:left w:val="nil"/>
              <w:bottom w:val="nil"/>
              <w:right w:val="nil"/>
            </w:tcBorders>
            <w:vAlign w:val="bottom"/>
            <w:hideMark/>
          </w:tcPr>
          <w:p w14:paraId="194461E5"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6F6C5885"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2A8CC75A"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75C883DC" w14:textId="77777777" w:rsidR="00E45B7E" w:rsidRPr="0000410A" w:rsidRDefault="00E45B7E" w:rsidP="00E45B7E">
            <w:pPr>
              <w:jc w:val="center"/>
              <w:rPr>
                <w:sz w:val="20"/>
                <w:szCs w:val="20"/>
                <w:lang w:val="uk-UA" w:eastAsia="ru-RU"/>
                <w14:ligatures w14:val="none"/>
              </w:rPr>
            </w:pPr>
          </w:p>
        </w:tc>
        <w:tc>
          <w:tcPr>
            <w:tcW w:w="1318" w:type="dxa"/>
            <w:tcBorders>
              <w:top w:val="nil"/>
              <w:left w:val="nil"/>
              <w:bottom w:val="nil"/>
              <w:right w:val="nil"/>
            </w:tcBorders>
            <w:vAlign w:val="bottom"/>
            <w:hideMark/>
          </w:tcPr>
          <w:p w14:paraId="287789A8"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0CE8B9E4"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57301AB8" w14:textId="77777777" w:rsidR="00E45B7E" w:rsidRPr="0000410A" w:rsidRDefault="00E45B7E" w:rsidP="00E45B7E">
            <w:pPr>
              <w:jc w:val="center"/>
              <w:rPr>
                <w:sz w:val="20"/>
                <w:szCs w:val="20"/>
                <w:lang w:val="uk-UA" w:eastAsia="ru-RU"/>
                <w14:ligatures w14:val="none"/>
              </w:rPr>
            </w:pPr>
          </w:p>
        </w:tc>
      </w:tr>
      <w:tr w:rsidR="00E45B7E" w:rsidRPr="0000410A" w14:paraId="70FF9032" w14:textId="77777777" w:rsidTr="001D7ECD">
        <w:trPr>
          <w:trHeight w:val="300"/>
        </w:trPr>
        <w:tc>
          <w:tcPr>
            <w:tcW w:w="9170" w:type="dxa"/>
            <w:gridSpan w:val="8"/>
            <w:tcBorders>
              <w:top w:val="nil"/>
              <w:left w:val="nil"/>
              <w:bottom w:val="nil"/>
              <w:right w:val="nil"/>
            </w:tcBorders>
            <w:vAlign w:val="center"/>
            <w:hideMark/>
          </w:tcPr>
          <w:p w14:paraId="5B413E4A" w14:textId="77777777" w:rsidR="00E45B7E" w:rsidRPr="0000410A" w:rsidRDefault="00E45B7E" w:rsidP="00E45B7E">
            <w:pPr>
              <w:jc w:val="center"/>
              <w:rPr>
                <w:b/>
                <w:bCs/>
                <w:color w:val="1F497D"/>
                <w:u w:val="single"/>
                <w:lang w:val="uk-UA" w:eastAsia="ru-RU"/>
                <w14:ligatures w14:val="none"/>
              </w:rPr>
            </w:pPr>
            <w:r w:rsidRPr="0000410A">
              <w:rPr>
                <w:b/>
                <w:bCs/>
                <w:color w:val="1F497D"/>
                <w:u w:val="single"/>
                <w:lang w:val="uk-UA" w:eastAsia="ru-RU"/>
                <w14:ligatures w14:val="none"/>
              </w:rPr>
              <w:t xml:space="preserve">кабінет № 107;419; коридор 4 поверх -  (11 вікон)  </w:t>
            </w:r>
          </w:p>
        </w:tc>
      </w:tr>
      <w:tr w:rsidR="00E45B7E" w:rsidRPr="0000410A" w14:paraId="4F9AFC1A" w14:textId="77777777" w:rsidTr="001D7ECD">
        <w:trPr>
          <w:trHeight w:val="615"/>
        </w:trPr>
        <w:tc>
          <w:tcPr>
            <w:tcW w:w="9170" w:type="dxa"/>
            <w:gridSpan w:val="8"/>
            <w:tcBorders>
              <w:top w:val="nil"/>
              <w:left w:val="nil"/>
              <w:bottom w:val="nil"/>
              <w:right w:val="nil"/>
            </w:tcBorders>
            <w:vAlign w:val="center"/>
            <w:hideMark/>
          </w:tcPr>
          <w:p w14:paraId="174BBCE9" w14:textId="77777777" w:rsidR="00E45B7E" w:rsidRPr="0000410A" w:rsidRDefault="00E45B7E" w:rsidP="00E45B7E">
            <w:pPr>
              <w:jc w:val="center"/>
              <w:rPr>
                <w:b/>
                <w:bCs/>
                <w:color w:val="1F497D"/>
                <w:u w:val="single"/>
                <w:lang w:val="uk-UA" w:eastAsia="ru-RU"/>
                <w14:ligatures w14:val="none"/>
              </w:rPr>
            </w:pPr>
            <w:r w:rsidRPr="0000410A">
              <w:rPr>
                <w:b/>
                <w:bCs/>
                <w:color w:val="1F497D"/>
                <w:u w:val="single"/>
                <w:lang w:val="uk-UA" w:eastAsia="ru-RU"/>
                <w14:ligatures w14:val="none"/>
              </w:rPr>
              <w:t>(Згідно із експлікацією приміщень до плану поверхів будівель літери " А-4 " нумерація - 110;423; 454 відповідно)</w:t>
            </w:r>
          </w:p>
        </w:tc>
      </w:tr>
      <w:tr w:rsidR="00E45B7E" w:rsidRPr="0000410A" w14:paraId="3A0A9748" w14:textId="77777777" w:rsidTr="001D7ECD">
        <w:trPr>
          <w:trHeight w:val="75"/>
        </w:trPr>
        <w:tc>
          <w:tcPr>
            <w:tcW w:w="1276" w:type="dxa"/>
            <w:tcBorders>
              <w:top w:val="nil"/>
              <w:left w:val="nil"/>
              <w:bottom w:val="nil"/>
              <w:right w:val="nil"/>
            </w:tcBorders>
            <w:vAlign w:val="center"/>
            <w:hideMark/>
          </w:tcPr>
          <w:p w14:paraId="07C659E6" w14:textId="77777777" w:rsidR="00E45B7E" w:rsidRPr="0000410A" w:rsidRDefault="00E45B7E" w:rsidP="00E45B7E">
            <w:pPr>
              <w:jc w:val="center"/>
              <w:rPr>
                <w:b/>
                <w:bCs/>
                <w:color w:val="1F497D"/>
                <w:u w:val="single"/>
                <w:lang w:val="uk-UA" w:eastAsia="ru-RU"/>
                <w14:ligatures w14:val="none"/>
              </w:rPr>
            </w:pPr>
          </w:p>
        </w:tc>
        <w:tc>
          <w:tcPr>
            <w:tcW w:w="1276" w:type="dxa"/>
            <w:tcBorders>
              <w:top w:val="nil"/>
              <w:left w:val="nil"/>
              <w:bottom w:val="nil"/>
              <w:right w:val="nil"/>
            </w:tcBorders>
            <w:vAlign w:val="bottom"/>
            <w:hideMark/>
          </w:tcPr>
          <w:p w14:paraId="5F7387F9"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6E3436DE"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6429D390"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33A63153" w14:textId="77777777" w:rsidR="00E45B7E" w:rsidRPr="0000410A" w:rsidRDefault="00E45B7E" w:rsidP="00E45B7E">
            <w:pPr>
              <w:jc w:val="center"/>
              <w:rPr>
                <w:sz w:val="20"/>
                <w:szCs w:val="20"/>
                <w:lang w:val="uk-UA" w:eastAsia="ru-RU"/>
                <w14:ligatures w14:val="none"/>
              </w:rPr>
            </w:pPr>
          </w:p>
        </w:tc>
        <w:tc>
          <w:tcPr>
            <w:tcW w:w="1318" w:type="dxa"/>
            <w:tcBorders>
              <w:top w:val="nil"/>
              <w:left w:val="nil"/>
              <w:bottom w:val="nil"/>
              <w:right w:val="nil"/>
            </w:tcBorders>
            <w:vAlign w:val="bottom"/>
            <w:hideMark/>
          </w:tcPr>
          <w:p w14:paraId="09BF1A38"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035D7A63"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342CE99A" w14:textId="77777777" w:rsidR="00E45B7E" w:rsidRPr="0000410A" w:rsidRDefault="00E45B7E" w:rsidP="00E45B7E">
            <w:pPr>
              <w:jc w:val="center"/>
              <w:rPr>
                <w:sz w:val="20"/>
                <w:szCs w:val="20"/>
                <w:lang w:val="uk-UA" w:eastAsia="ru-RU"/>
                <w14:ligatures w14:val="none"/>
              </w:rPr>
            </w:pPr>
          </w:p>
        </w:tc>
      </w:tr>
      <w:tr w:rsidR="00E45B7E" w:rsidRPr="0000410A" w14:paraId="6C70342D" w14:textId="77777777" w:rsidTr="001D7ECD">
        <w:trPr>
          <w:trHeight w:val="315"/>
        </w:trPr>
        <w:tc>
          <w:tcPr>
            <w:tcW w:w="1276" w:type="dxa"/>
            <w:tcBorders>
              <w:top w:val="nil"/>
              <w:left w:val="nil"/>
              <w:bottom w:val="nil"/>
              <w:right w:val="nil"/>
            </w:tcBorders>
            <w:noWrap/>
            <w:vAlign w:val="bottom"/>
            <w:hideMark/>
          </w:tcPr>
          <w:p w14:paraId="435A72EF" w14:textId="77777777" w:rsidR="00E45B7E" w:rsidRPr="0000410A" w:rsidRDefault="00E45B7E" w:rsidP="00E45B7E">
            <w:pPr>
              <w:jc w:val="center"/>
              <w:rPr>
                <w:sz w:val="20"/>
                <w:szCs w:val="20"/>
                <w:lang w:val="uk-UA" w:eastAsia="ru-RU"/>
                <w14:ligatures w14:val="none"/>
              </w:rPr>
            </w:pPr>
          </w:p>
        </w:tc>
        <w:tc>
          <w:tcPr>
            <w:tcW w:w="1276" w:type="dxa"/>
            <w:tcBorders>
              <w:top w:val="nil"/>
              <w:left w:val="nil"/>
              <w:bottom w:val="nil"/>
              <w:right w:val="nil"/>
            </w:tcBorders>
            <w:noWrap/>
            <w:vAlign w:val="bottom"/>
            <w:hideMark/>
          </w:tcPr>
          <w:p w14:paraId="7FF80320" w14:textId="26CD0781" w:rsidR="00E45B7E" w:rsidRPr="0000410A" w:rsidRDefault="00E45B7E" w:rsidP="00E45B7E">
            <w:pPr>
              <w:rPr>
                <w:rFonts w:ascii="Calibri" w:hAnsi="Calibri" w:cs="Calibri"/>
                <w:color w:val="000000"/>
                <w:lang w:val="uk-UA" w:eastAsia="ru-RU"/>
                <w14:ligatures w14:val="none"/>
              </w:rPr>
            </w:pPr>
            <w:r w:rsidRPr="0000410A">
              <w:rPr>
                <w:rFonts w:ascii="Calibri" w:hAnsi="Calibri" w:cs="Calibri"/>
                <w:noProof/>
                <w:color w:val="000000"/>
                <w:lang w:val="uk-UA" w:eastAsia="ru-RU"/>
                <w14:ligatures w14:val="none"/>
              </w:rPr>
              <w:drawing>
                <wp:anchor distT="0" distB="0" distL="114300" distR="114300" simplePos="0" relativeHeight="251653120" behindDoc="0" locked="0" layoutInCell="1" allowOverlap="1" wp14:anchorId="1C42A761" wp14:editId="441BF786">
                  <wp:simplePos x="0" y="0"/>
                  <wp:positionH relativeFrom="column">
                    <wp:posOffset>447675</wp:posOffset>
                  </wp:positionH>
                  <wp:positionV relativeFrom="paragraph">
                    <wp:posOffset>304800</wp:posOffset>
                  </wp:positionV>
                  <wp:extent cx="2438400" cy="2571750"/>
                  <wp:effectExtent l="0" t="0" r="0" b="0"/>
                  <wp:wrapNone/>
                  <wp:docPr id="10" name="Рисунок 8">
                    <a:extLst xmlns:a="http://schemas.openxmlformats.org/drawingml/2006/main">
                      <a:ext uri="{FF2B5EF4-FFF2-40B4-BE49-F238E27FC236}">
                        <a16:creationId xmlns:a16="http://schemas.microsoft.com/office/drawing/2014/main" id="{AC1005BA-E0AF-9B71-6A81-9592404C96AB}"/>
                      </a:ext>
                    </a:extLst>
                  </wp:docPr>
                  <wp:cNvGraphicFramePr/>
                  <a:graphic xmlns:a="http://schemas.openxmlformats.org/drawingml/2006/main">
                    <a:graphicData uri="http://schemas.openxmlformats.org/drawingml/2006/picture">
                      <pic:pic xmlns:pic="http://schemas.openxmlformats.org/drawingml/2006/picture">
                        <pic:nvPicPr>
                          <pic:cNvPr id="2176" name="Рисунок 57">
                            <a:extLst>
                              <a:ext uri="{FF2B5EF4-FFF2-40B4-BE49-F238E27FC236}">
                                <a16:creationId xmlns:a16="http://schemas.microsoft.com/office/drawing/2014/main" id="{AC1005BA-E0AF-9B71-6A81-9592404C96AB}"/>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00410A">
              <w:rPr>
                <w:rFonts w:ascii="Times New Roman" w:hAnsi="Times New Roman" w:cs="Times New Roman"/>
                <w:noProof/>
                <w:lang w:val="uk-UA" w:eastAsia="ru-RU"/>
                <w14:ligatures w14:val="none"/>
              </w:rPr>
              <mc:AlternateContent>
                <mc:Choice Requires="wps">
                  <w:drawing>
                    <wp:anchor distT="0" distB="0" distL="114300" distR="114300" simplePos="0" relativeHeight="251651072" behindDoc="0" locked="0" layoutInCell="1" allowOverlap="1" wp14:anchorId="044520DE" wp14:editId="5A771E2A">
                      <wp:simplePos x="0" y="0"/>
                      <wp:positionH relativeFrom="column">
                        <wp:posOffset>352425</wp:posOffset>
                      </wp:positionH>
                      <wp:positionV relativeFrom="paragraph">
                        <wp:posOffset>180975</wp:posOffset>
                      </wp:positionV>
                      <wp:extent cx="2828925" cy="161925"/>
                      <wp:effectExtent l="0" t="57150" r="47625" b="85725"/>
                      <wp:wrapNone/>
                      <wp:docPr id="15"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1619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FC60EB2" id="_x0000_t32" coordsize="21600,21600" o:spt="32" o:oned="t" path="m,l21600,21600e" filled="f">
                      <v:path arrowok="t" fillok="f" o:connecttype="none"/>
                      <o:lock v:ext="edit" shapetype="t"/>
                    </v:shapetype>
                    <v:shape id="Прямая со стрелкой 27" o:spid="_x0000_s1026" type="#_x0000_t32" style="position:absolute;margin-left:27.75pt;margin-top:14.25pt;width:22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" strokecolor="black [3200]" strokeweight=".5pt">
                      <v:stroke startarrow="block" endarrow="block" joinstyle="miter"/>
                      <o:lock v:ext="edit" shapetype="f"/>
                    </v:shape>
                  </w:pict>
                </mc:Fallback>
              </mc:AlternateContent>
            </w:r>
            <w:r w:rsidRPr="0000410A">
              <w:rPr>
                <w:rFonts w:ascii="Times New Roman" w:hAnsi="Times New Roman" w:cs="Times New Roman"/>
                <w:noProof/>
                <w:lang w:val="uk-UA" w:eastAsia="ru-RU"/>
                <w14:ligatures w14:val="none"/>
              </w:rPr>
              <mc:AlternateContent>
                <mc:Choice Requires="wps">
                  <w:drawing>
                    <wp:anchor distT="0" distB="0" distL="114300" distR="114300" simplePos="0" relativeHeight="251650048" behindDoc="0" locked="0" layoutInCell="1" allowOverlap="1" wp14:anchorId="6B0A9F8A" wp14:editId="2B453E6E">
                      <wp:simplePos x="0" y="0"/>
                      <wp:positionH relativeFrom="column">
                        <wp:posOffset>180975</wp:posOffset>
                      </wp:positionH>
                      <wp:positionV relativeFrom="paragraph">
                        <wp:posOffset>238125</wp:posOffset>
                      </wp:positionV>
                      <wp:extent cx="161925" cy="2628900"/>
                      <wp:effectExtent l="76200" t="38100" r="66675" b="57150"/>
                      <wp:wrapNone/>
                      <wp:docPr id="14"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26289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254B09" id="Прямая со стрелкой 25" o:spid="_x0000_s1026" type="#_x0000_t32" style="position:absolute;margin-left:14.25pt;margin-top:18.75pt;width:12.7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" strokecolor="black [3200]" strokeweight=".5pt">
                      <v:stroke startarrow="block" endarrow="block" joinstyle="miter"/>
                      <o:lock v:ext="edit" shapetype="f"/>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60"/>
            </w:tblGrid>
            <w:tr w:rsidR="00E45B7E" w:rsidRPr="0000410A" w14:paraId="67577DEF" w14:textId="77777777" w:rsidTr="001D7ECD">
              <w:trPr>
                <w:trHeight w:val="315"/>
                <w:tblCellSpacing w:w="0" w:type="dxa"/>
              </w:trPr>
              <w:tc>
                <w:tcPr>
                  <w:tcW w:w="1060" w:type="dxa"/>
                  <w:tcBorders>
                    <w:top w:val="nil"/>
                    <w:left w:val="nil"/>
                    <w:bottom w:val="nil"/>
                    <w:right w:val="nil"/>
                  </w:tcBorders>
                  <w:noWrap/>
                  <w:vAlign w:val="bottom"/>
                  <w:hideMark/>
                </w:tcPr>
                <w:p w14:paraId="689CEDB1" w14:textId="77777777" w:rsidR="00E45B7E" w:rsidRPr="0000410A" w:rsidRDefault="00E45B7E" w:rsidP="00E45B7E">
                  <w:pPr>
                    <w:rPr>
                      <w:rFonts w:ascii="Calibri" w:hAnsi="Calibri" w:cs="Calibri"/>
                      <w:color w:val="000000"/>
                      <w:lang w:val="uk-UA" w:eastAsia="ru-RU"/>
                      <w14:ligatures w14:val="none"/>
                    </w:rPr>
                  </w:pPr>
                </w:p>
              </w:tc>
            </w:tr>
          </w:tbl>
          <w:p w14:paraId="2287237A" w14:textId="77777777" w:rsidR="00E45B7E" w:rsidRPr="0000410A" w:rsidRDefault="00E45B7E" w:rsidP="00E45B7E">
            <w:pPr>
              <w:rPr>
                <w:rFonts w:ascii="Calibri" w:hAnsi="Calibri" w:cs="Calibri"/>
                <w:color w:val="000000"/>
                <w:lang w:val="uk-UA" w:eastAsia="ru-RU"/>
                <w14:ligatures w14:val="none"/>
              </w:rPr>
            </w:pPr>
          </w:p>
        </w:tc>
        <w:tc>
          <w:tcPr>
            <w:tcW w:w="2120" w:type="dxa"/>
            <w:gridSpan w:val="2"/>
            <w:tcBorders>
              <w:top w:val="nil"/>
              <w:left w:val="nil"/>
              <w:bottom w:val="nil"/>
              <w:right w:val="nil"/>
            </w:tcBorders>
            <w:vAlign w:val="center"/>
            <w:hideMark/>
          </w:tcPr>
          <w:p w14:paraId="3568B725"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1900 мм</w:t>
            </w:r>
          </w:p>
        </w:tc>
        <w:tc>
          <w:tcPr>
            <w:tcW w:w="1060" w:type="dxa"/>
            <w:tcBorders>
              <w:top w:val="nil"/>
              <w:left w:val="nil"/>
              <w:bottom w:val="nil"/>
              <w:right w:val="nil"/>
            </w:tcBorders>
            <w:noWrap/>
            <w:vAlign w:val="bottom"/>
            <w:hideMark/>
          </w:tcPr>
          <w:p w14:paraId="0D46C649" w14:textId="77777777" w:rsidR="00E45B7E" w:rsidRPr="0000410A" w:rsidRDefault="00E45B7E" w:rsidP="00E45B7E">
            <w:pPr>
              <w:jc w:val="center"/>
              <w:rPr>
                <w:color w:val="000000"/>
                <w:lang w:val="uk-UA" w:eastAsia="ru-RU"/>
                <w14:ligatures w14:val="none"/>
              </w:rPr>
            </w:pPr>
          </w:p>
        </w:tc>
        <w:tc>
          <w:tcPr>
            <w:tcW w:w="1318" w:type="dxa"/>
            <w:tcBorders>
              <w:top w:val="nil"/>
              <w:left w:val="nil"/>
              <w:bottom w:val="nil"/>
              <w:right w:val="nil"/>
            </w:tcBorders>
            <w:noWrap/>
            <w:vAlign w:val="bottom"/>
            <w:hideMark/>
          </w:tcPr>
          <w:p w14:paraId="6F3188B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A56455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AAF26CC" w14:textId="77777777" w:rsidR="00E45B7E" w:rsidRPr="0000410A" w:rsidRDefault="00E45B7E" w:rsidP="00E45B7E">
            <w:pPr>
              <w:rPr>
                <w:sz w:val="20"/>
                <w:szCs w:val="20"/>
                <w:lang w:val="uk-UA" w:eastAsia="ru-RU"/>
                <w14:ligatures w14:val="none"/>
              </w:rPr>
            </w:pPr>
          </w:p>
        </w:tc>
      </w:tr>
      <w:tr w:rsidR="00E45B7E" w:rsidRPr="0000410A" w14:paraId="423D7E89" w14:textId="77777777" w:rsidTr="001D7ECD">
        <w:trPr>
          <w:trHeight w:val="165"/>
        </w:trPr>
        <w:tc>
          <w:tcPr>
            <w:tcW w:w="1276" w:type="dxa"/>
            <w:tcBorders>
              <w:top w:val="nil"/>
              <w:left w:val="nil"/>
              <w:bottom w:val="nil"/>
              <w:right w:val="nil"/>
            </w:tcBorders>
            <w:noWrap/>
            <w:vAlign w:val="bottom"/>
            <w:hideMark/>
          </w:tcPr>
          <w:p w14:paraId="278E9AE9"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24D99A2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AFBF59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F0A059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E843F5F"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2802C7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A362B3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B25BFD8" w14:textId="77777777" w:rsidR="00E45B7E" w:rsidRPr="0000410A" w:rsidRDefault="00E45B7E" w:rsidP="00E45B7E">
            <w:pPr>
              <w:rPr>
                <w:sz w:val="20"/>
                <w:szCs w:val="20"/>
                <w:lang w:val="uk-UA" w:eastAsia="ru-RU"/>
                <w14:ligatures w14:val="none"/>
              </w:rPr>
            </w:pPr>
          </w:p>
        </w:tc>
      </w:tr>
      <w:tr w:rsidR="00E45B7E" w:rsidRPr="0000410A" w14:paraId="7DA2C595" w14:textId="77777777" w:rsidTr="001D7ECD">
        <w:trPr>
          <w:trHeight w:val="300"/>
        </w:trPr>
        <w:tc>
          <w:tcPr>
            <w:tcW w:w="1276" w:type="dxa"/>
            <w:tcBorders>
              <w:top w:val="nil"/>
              <w:left w:val="nil"/>
              <w:bottom w:val="nil"/>
              <w:right w:val="nil"/>
            </w:tcBorders>
            <w:noWrap/>
            <w:vAlign w:val="bottom"/>
            <w:hideMark/>
          </w:tcPr>
          <w:p w14:paraId="4C2C2908"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552EFAE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65BAE4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639D58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3C06511"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6F227A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2E7E97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5F5469E" w14:textId="77777777" w:rsidR="00E45B7E" w:rsidRPr="0000410A" w:rsidRDefault="00E45B7E" w:rsidP="00E45B7E">
            <w:pPr>
              <w:rPr>
                <w:sz w:val="20"/>
                <w:szCs w:val="20"/>
                <w:lang w:val="uk-UA" w:eastAsia="ru-RU"/>
                <w14:ligatures w14:val="none"/>
              </w:rPr>
            </w:pPr>
          </w:p>
        </w:tc>
      </w:tr>
      <w:tr w:rsidR="00E45B7E" w:rsidRPr="0000410A" w14:paraId="41128DF5" w14:textId="77777777" w:rsidTr="001D7ECD">
        <w:trPr>
          <w:trHeight w:val="300"/>
        </w:trPr>
        <w:tc>
          <w:tcPr>
            <w:tcW w:w="1276" w:type="dxa"/>
            <w:tcBorders>
              <w:top w:val="nil"/>
              <w:left w:val="nil"/>
              <w:bottom w:val="nil"/>
              <w:right w:val="nil"/>
            </w:tcBorders>
            <w:noWrap/>
            <w:vAlign w:val="bottom"/>
            <w:hideMark/>
          </w:tcPr>
          <w:p w14:paraId="6882E016"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7FDB88A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417492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C5D99F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DE82878"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6E653C9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CD335A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DBDAFEB" w14:textId="77777777" w:rsidR="00E45B7E" w:rsidRPr="0000410A" w:rsidRDefault="00E45B7E" w:rsidP="00E45B7E">
            <w:pPr>
              <w:rPr>
                <w:sz w:val="20"/>
                <w:szCs w:val="20"/>
                <w:lang w:val="uk-UA" w:eastAsia="ru-RU"/>
                <w14:ligatures w14:val="none"/>
              </w:rPr>
            </w:pPr>
          </w:p>
        </w:tc>
      </w:tr>
      <w:tr w:rsidR="00E45B7E" w:rsidRPr="0000410A" w14:paraId="7251006D" w14:textId="77777777" w:rsidTr="001D7ECD">
        <w:trPr>
          <w:trHeight w:val="300"/>
        </w:trPr>
        <w:tc>
          <w:tcPr>
            <w:tcW w:w="1276" w:type="dxa"/>
            <w:tcBorders>
              <w:top w:val="nil"/>
              <w:left w:val="nil"/>
              <w:bottom w:val="nil"/>
              <w:right w:val="nil"/>
            </w:tcBorders>
            <w:noWrap/>
            <w:vAlign w:val="bottom"/>
            <w:hideMark/>
          </w:tcPr>
          <w:p w14:paraId="7FDCC3B2"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534C7FB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8CD946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1C43C3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04603C9"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90C03A5" w14:textId="77777777" w:rsidR="00E45B7E" w:rsidRPr="0000410A" w:rsidRDefault="00E45B7E" w:rsidP="00E45B7E">
            <w:pPr>
              <w:rPr>
                <w:sz w:val="20"/>
                <w:szCs w:val="20"/>
                <w:lang w:val="uk-UA" w:eastAsia="ru-RU"/>
                <w14:ligatures w14:val="none"/>
              </w:rPr>
            </w:pPr>
          </w:p>
        </w:tc>
        <w:tc>
          <w:tcPr>
            <w:tcW w:w="2120" w:type="dxa"/>
            <w:gridSpan w:val="2"/>
            <w:vMerge w:val="restart"/>
            <w:tcBorders>
              <w:top w:val="nil"/>
              <w:left w:val="nil"/>
              <w:bottom w:val="nil"/>
              <w:right w:val="nil"/>
            </w:tcBorders>
            <w:vAlign w:val="center"/>
            <w:hideMark/>
          </w:tcPr>
          <w:p w14:paraId="1CF4B1AD"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Вікно з підвіконням і з відливом,  (</w:t>
            </w:r>
            <w:r w:rsidRPr="0000410A">
              <w:rPr>
                <w:b/>
                <w:bCs/>
                <w:color w:val="000000"/>
                <w:lang w:val="uk-UA" w:eastAsia="ru-RU"/>
                <w14:ligatures w14:val="none"/>
              </w:rPr>
              <w:t>білий</w:t>
            </w:r>
            <w:r w:rsidRPr="0000410A">
              <w:rPr>
                <w:color w:val="000000"/>
                <w:lang w:val="uk-UA" w:eastAsia="ru-RU"/>
                <w14:ligatures w14:val="none"/>
              </w:rPr>
              <w:t>), з улаштуванням укосів</w:t>
            </w:r>
          </w:p>
        </w:tc>
      </w:tr>
      <w:tr w:rsidR="00E45B7E" w:rsidRPr="0000410A" w14:paraId="69A6B439" w14:textId="77777777" w:rsidTr="001D7ECD">
        <w:trPr>
          <w:trHeight w:val="300"/>
        </w:trPr>
        <w:tc>
          <w:tcPr>
            <w:tcW w:w="1276" w:type="dxa"/>
            <w:tcBorders>
              <w:top w:val="nil"/>
              <w:left w:val="nil"/>
              <w:bottom w:val="nil"/>
              <w:right w:val="nil"/>
            </w:tcBorders>
            <w:noWrap/>
            <w:vAlign w:val="bottom"/>
            <w:hideMark/>
          </w:tcPr>
          <w:p w14:paraId="288A59D9" w14:textId="77777777" w:rsidR="00E45B7E" w:rsidRPr="0000410A" w:rsidRDefault="00E45B7E" w:rsidP="00E45B7E">
            <w:pPr>
              <w:jc w:val="center"/>
              <w:rPr>
                <w:color w:val="000000"/>
                <w:lang w:val="uk-UA" w:eastAsia="ru-RU"/>
                <w14:ligatures w14:val="none"/>
              </w:rPr>
            </w:pPr>
          </w:p>
        </w:tc>
        <w:tc>
          <w:tcPr>
            <w:tcW w:w="1276" w:type="dxa"/>
            <w:tcBorders>
              <w:top w:val="nil"/>
              <w:left w:val="nil"/>
              <w:bottom w:val="nil"/>
              <w:right w:val="nil"/>
            </w:tcBorders>
            <w:noWrap/>
            <w:vAlign w:val="bottom"/>
            <w:hideMark/>
          </w:tcPr>
          <w:p w14:paraId="5EA5A43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39A79C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83F6572"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3239431"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26F8E41C"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3553C483" w14:textId="77777777" w:rsidR="00E45B7E" w:rsidRPr="0000410A" w:rsidRDefault="00E45B7E" w:rsidP="00E45B7E">
            <w:pPr>
              <w:rPr>
                <w:color w:val="000000"/>
                <w:lang w:val="uk-UA" w:eastAsia="ru-RU"/>
                <w14:ligatures w14:val="none"/>
              </w:rPr>
            </w:pPr>
          </w:p>
        </w:tc>
      </w:tr>
      <w:tr w:rsidR="00E45B7E" w:rsidRPr="0000410A" w14:paraId="6A5B5BAA" w14:textId="77777777" w:rsidTr="001D7ECD">
        <w:trPr>
          <w:trHeight w:val="300"/>
        </w:trPr>
        <w:tc>
          <w:tcPr>
            <w:tcW w:w="1276" w:type="dxa"/>
            <w:vMerge w:val="restart"/>
            <w:tcBorders>
              <w:top w:val="nil"/>
              <w:left w:val="nil"/>
              <w:bottom w:val="nil"/>
              <w:right w:val="nil"/>
            </w:tcBorders>
            <w:textDirection w:val="btLr"/>
            <w:vAlign w:val="center"/>
            <w:hideMark/>
          </w:tcPr>
          <w:p w14:paraId="3B5CD85B" w14:textId="77777777" w:rsidR="00E45B7E" w:rsidRPr="0000410A" w:rsidRDefault="00E45B7E" w:rsidP="00E45B7E">
            <w:pPr>
              <w:jc w:val="right"/>
              <w:rPr>
                <w:color w:val="000000"/>
                <w:lang w:val="uk-UA" w:eastAsia="ru-RU"/>
                <w14:ligatures w14:val="none"/>
              </w:rPr>
            </w:pPr>
            <w:r w:rsidRPr="0000410A">
              <w:rPr>
                <w:color w:val="000000"/>
                <w:lang w:val="uk-UA" w:eastAsia="ru-RU"/>
                <w14:ligatures w14:val="none"/>
              </w:rPr>
              <w:t>2100 мм</w:t>
            </w:r>
          </w:p>
        </w:tc>
        <w:tc>
          <w:tcPr>
            <w:tcW w:w="1276" w:type="dxa"/>
            <w:tcBorders>
              <w:top w:val="nil"/>
              <w:left w:val="nil"/>
              <w:bottom w:val="nil"/>
              <w:right w:val="nil"/>
            </w:tcBorders>
            <w:noWrap/>
            <w:vAlign w:val="bottom"/>
            <w:hideMark/>
          </w:tcPr>
          <w:p w14:paraId="73E4F93E" w14:textId="77777777" w:rsidR="00E45B7E" w:rsidRPr="0000410A" w:rsidRDefault="00E45B7E" w:rsidP="00E45B7E">
            <w:pPr>
              <w:jc w:val="right"/>
              <w:rPr>
                <w:color w:val="000000"/>
                <w:lang w:val="uk-UA" w:eastAsia="ru-RU"/>
                <w14:ligatures w14:val="none"/>
              </w:rPr>
            </w:pPr>
          </w:p>
        </w:tc>
        <w:tc>
          <w:tcPr>
            <w:tcW w:w="1060" w:type="dxa"/>
            <w:tcBorders>
              <w:top w:val="nil"/>
              <w:left w:val="nil"/>
              <w:bottom w:val="nil"/>
              <w:right w:val="nil"/>
            </w:tcBorders>
            <w:noWrap/>
            <w:vAlign w:val="bottom"/>
            <w:hideMark/>
          </w:tcPr>
          <w:p w14:paraId="323AA5B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EF4A11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9D5DFDA"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7CF993DF"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0DAABE83" w14:textId="77777777" w:rsidR="00E45B7E" w:rsidRPr="0000410A" w:rsidRDefault="00E45B7E" w:rsidP="00E45B7E">
            <w:pPr>
              <w:rPr>
                <w:color w:val="000000"/>
                <w:lang w:val="uk-UA" w:eastAsia="ru-RU"/>
                <w14:ligatures w14:val="none"/>
              </w:rPr>
            </w:pPr>
          </w:p>
        </w:tc>
      </w:tr>
      <w:tr w:rsidR="00E45B7E" w:rsidRPr="0000410A" w14:paraId="43F028A4" w14:textId="77777777" w:rsidTr="001D7ECD">
        <w:trPr>
          <w:trHeight w:val="300"/>
        </w:trPr>
        <w:tc>
          <w:tcPr>
            <w:tcW w:w="1276" w:type="dxa"/>
            <w:vMerge/>
            <w:tcBorders>
              <w:top w:val="nil"/>
              <w:left w:val="nil"/>
              <w:bottom w:val="nil"/>
              <w:right w:val="nil"/>
            </w:tcBorders>
            <w:vAlign w:val="center"/>
            <w:hideMark/>
          </w:tcPr>
          <w:p w14:paraId="4DD86BD0"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02ACE95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E80CC8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E343987"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48FEDFF"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00AA3684"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1CFA287E" w14:textId="77777777" w:rsidR="00E45B7E" w:rsidRPr="0000410A" w:rsidRDefault="00E45B7E" w:rsidP="00E45B7E">
            <w:pPr>
              <w:rPr>
                <w:color w:val="000000"/>
                <w:lang w:val="uk-UA" w:eastAsia="ru-RU"/>
                <w14:ligatures w14:val="none"/>
              </w:rPr>
            </w:pPr>
          </w:p>
        </w:tc>
      </w:tr>
      <w:tr w:rsidR="00E45B7E" w:rsidRPr="0000410A" w14:paraId="11B0F38E" w14:textId="77777777" w:rsidTr="001D7ECD">
        <w:trPr>
          <w:trHeight w:val="300"/>
        </w:trPr>
        <w:tc>
          <w:tcPr>
            <w:tcW w:w="1276" w:type="dxa"/>
            <w:vMerge/>
            <w:tcBorders>
              <w:top w:val="nil"/>
              <w:left w:val="nil"/>
              <w:bottom w:val="nil"/>
              <w:right w:val="nil"/>
            </w:tcBorders>
            <w:vAlign w:val="center"/>
            <w:hideMark/>
          </w:tcPr>
          <w:p w14:paraId="6F53E9C3"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013BDF9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0FE7AF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DBFB237"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E24C99C"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14575997"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7614A954" w14:textId="77777777" w:rsidR="00E45B7E" w:rsidRPr="0000410A" w:rsidRDefault="00E45B7E" w:rsidP="00E45B7E">
            <w:pPr>
              <w:rPr>
                <w:color w:val="000000"/>
                <w:lang w:val="uk-UA" w:eastAsia="ru-RU"/>
                <w14:ligatures w14:val="none"/>
              </w:rPr>
            </w:pPr>
          </w:p>
        </w:tc>
      </w:tr>
      <w:tr w:rsidR="00E45B7E" w:rsidRPr="0000410A" w14:paraId="037CE350" w14:textId="77777777" w:rsidTr="001D7ECD">
        <w:trPr>
          <w:trHeight w:val="300"/>
        </w:trPr>
        <w:tc>
          <w:tcPr>
            <w:tcW w:w="1276" w:type="dxa"/>
            <w:vMerge/>
            <w:tcBorders>
              <w:top w:val="nil"/>
              <w:left w:val="nil"/>
              <w:bottom w:val="nil"/>
              <w:right w:val="nil"/>
            </w:tcBorders>
            <w:vAlign w:val="center"/>
            <w:hideMark/>
          </w:tcPr>
          <w:p w14:paraId="4C7C41C3"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55F3B20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10093E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E35C51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FD75049"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422FDDB1"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4158B74D" w14:textId="77777777" w:rsidR="00E45B7E" w:rsidRPr="0000410A" w:rsidRDefault="00E45B7E" w:rsidP="00E45B7E">
            <w:pPr>
              <w:rPr>
                <w:color w:val="000000"/>
                <w:lang w:val="uk-UA" w:eastAsia="ru-RU"/>
                <w14:ligatures w14:val="none"/>
              </w:rPr>
            </w:pPr>
          </w:p>
        </w:tc>
      </w:tr>
      <w:tr w:rsidR="00E45B7E" w:rsidRPr="0000410A" w14:paraId="57A8411B" w14:textId="77777777" w:rsidTr="001D7ECD">
        <w:trPr>
          <w:trHeight w:val="300"/>
        </w:trPr>
        <w:tc>
          <w:tcPr>
            <w:tcW w:w="1276" w:type="dxa"/>
            <w:vMerge/>
            <w:tcBorders>
              <w:top w:val="nil"/>
              <w:left w:val="nil"/>
              <w:bottom w:val="nil"/>
              <w:right w:val="nil"/>
            </w:tcBorders>
            <w:vAlign w:val="center"/>
            <w:hideMark/>
          </w:tcPr>
          <w:p w14:paraId="69291B79"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690FDFA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102E1D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69E60A7"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4EEA9F5"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52FAD3D3"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7B9D2BDA" w14:textId="77777777" w:rsidR="00E45B7E" w:rsidRPr="0000410A" w:rsidRDefault="00E45B7E" w:rsidP="00E45B7E">
            <w:pPr>
              <w:rPr>
                <w:color w:val="000000"/>
                <w:lang w:val="uk-UA" w:eastAsia="ru-RU"/>
                <w14:ligatures w14:val="none"/>
              </w:rPr>
            </w:pPr>
          </w:p>
        </w:tc>
      </w:tr>
      <w:tr w:rsidR="00E45B7E" w:rsidRPr="0000410A" w14:paraId="5DE7A9F3" w14:textId="77777777" w:rsidTr="001D7ECD">
        <w:trPr>
          <w:trHeight w:val="300"/>
        </w:trPr>
        <w:tc>
          <w:tcPr>
            <w:tcW w:w="1276" w:type="dxa"/>
            <w:tcBorders>
              <w:top w:val="nil"/>
              <w:left w:val="nil"/>
              <w:bottom w:val="nil"/>
              <w:right w:val="nil"/>
            </w:tcBorders>
            <w:noWrap/>
            <w:vAlign w:val="bottom"/>
            <w:hideMark/>
          </w:tcPr>
          <w:p w14:paraId="6CD68CD6"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7DE5DA6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5F7F07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3D1D43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3C7E021"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05EE4622"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2105284C" w14:textId="77777777" w:rsidR="00E45B7E" w:rsidRPr="0000410A" w:rsidRDefault="00E45B7E" w:rsidP="00E45B7E">
            <w:pPr>
              <w:rPr>
                <w:color w:val="000000"/>
                <w:lang w:val="uk-UA" w:eastAsia="ru-RU"/>
                <w14:ligatures w14:val="none"/>
              </w:rPr>
            </w:pPr>
          </w:p>
        </w:tc>
      </w:tr>
      <w:tr w:rsidR="00E45B7E" w:rsidRPr="0000410A" w14:paraId="30348A06" w14:textId="77777777" w:rsidTr="001D7ECD">
        <w:trPr>
          <w:trHeight w:val="300"/>
        </w:trPr>
        <w:tc>
          <w:tcPr>
            <w:tcW w:w="1276" w:type="dxa"/>
            <w:tcBorders>
              <w:top w:val="nil"/>
              <w:left w:val="nil"/>
              <w:bottom w:val="nil"/>
              <w:right w:val="nil"/>
            </w:tcBorders>
            <w:noWrap/>
            <w:vAlign w:val="bottom"/>
            <w:hideMark/>
          </w:tcPr>
          <w:p w14:paraId="1B6FADEA"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266FAD4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557F46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A49062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E7E49CF"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6DE247CA"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1CE8F610" w14:textId="77777777" w:rsidR="00E45B7E" w:rsidRPr="0000410A" w:rsidRDefault="00E45B7E" w:rsidP="00E45B7E">
            <w:pPr>
              <w:rPr>
                <w:color w:val="000000"/>
                <w:lang w:val="uk-UA" w:eastAsia="ru-RU"/>
                <w14:ligatures w14:val="none"/>
              </w:rPr>
            </w:pPr>
          </w:p>
        </w:tc>
      </w:tr>
      <w:tr w:rsidR="00E45B7E" w:rsidRPr="0000410A" w14:paraId="3249D870" w14:textId="77777777" w:rsidTr="001D7ECD">
        <w:trPr>
          <w:trHeight w:val="300"/>
        </w:trPr>
        <w:tc>
          <w:tcPr>
            <w:tcW w:w="1276" w:type="dxa"/>
            <w:tcBorders>
              <w:top w:val="nil"/>
              <w:left w:val="nil"/>
              <w:bottom w:val="nil"/>
              <w:right w:val="nil"/>
            </w:tcBorders>
            <w:noWrap/>
            <w:vAlign w:val="bottom"/>
            <w:hideMark/>
          </w:tcPr>
          <w:p w14:paraId="6A9FC339"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0E1140A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6E9B2B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E7ACA5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7B21320"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25947517" w14:textId="77777777" w:rsidR="00E45B7E" w:rsidRPr="0000410A" w:rsidRDefault="00E45B7E" w:rsidP="00E45B7E">
            <w:pPr>
              <w:rPr>
                <w:sz w:val="20"/>
                <w:szCs w:val="20"/>
                <w:lang w:val="uk-UA" w:eastAsia="ru-RU"/>
                <w14:ligatures w14:val="none"/>
              </w:rPr>
            </w:pPr>
          </w:p>
          <w:p w14:paraId="4B5CAB40" w14:textId="77777777" w:rsidR="00E45B7E" w:rsidRPr="0000410A" w:rsidRDefault="00E45B7E" w:rsidP="00E45B7E">
            <w:pPr>
              <w:rPr>
                <w:sz w:val="20"/>
                <w:szCs w:val="20"/>
                <w:lang w:val="uk-UA" w:eastAsia="ru-RU"/>
                <w14:ligatures w14:val="none"/>
              </w:rPr>
            </w:pPr>
          </w:p>
          <w:p w14:paraId="3D22A36C" w14:textId="77777777" w:rsidR="00E45B7E" w:rsidRPr="0000410A" w:rsidRDefault="00E45B7E" w:rsidP="00E45B7E">
            <w:pPr>
              <w:rPr>
                <w:sz w:val="20"/>
                <w:szCs w:val="20"/>
                <w:lang w:val="uk-UA" w:eastAsia="ru-RU"/>
                <w14:ligatures w14:val="none"/>
              </w:rPr>
            </w:pPr>
          </w:p>
          <w:p w14:paraId="74E432A9"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717861B9" w14:textId="77777777" w:rsidR="00E45B7E" w:rsidRPr="0000410A" w:rsidRDefault="00E45B7E" w:rsidP="00E45B7E">
            <w:pPr>
              <w:rPr>
                <w:color w:val="000000"/>
                <w:lang w:val="uk-UA" w:eastAsia="ru-RU"/>
                <w14:ligatures w14:val="none"/>
              </w:rPr>
            </w:pPr>
          </w:p>
        </w:tc>
      </w:tr>
      <w:tr w:rsidR="00E45B7E" w:rsidRPr="0000410A" w14:paraId="0106B5C9" w14:textId="77777777" w:rsidTr="001D7ECD">
        <w:trPr>
          <w:trHeight w:val="300"/>
        </w:trPr>
        <w:tc>
          <w:tcPr>
            <w:tcW w:w="1276" w:type="dxa"/>
            <w:tcBorders>
              <w:top w:val="nil"/>
              <w:left w:val="nil"/>
              <w:bottom w:val="nil"/>
              <w:right w:val="nil"/>
            </w:tcBorders>
            <w:noWrap/>
            <w:vAlign w:val="bottom"/>
            <w:hideMark/>
          </w:tcPr>
          <w:p w14:paraId="56011F9F"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0426F5E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5B52C6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276860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8007D01"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55C86DB2"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52539C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0275C25" w14:textId="77777777" w:rsidR="00E45B7E" w:rsidRPr="0000410A" w:rsidRDefault="00E45B7E" w:rsidP="00E45B7E">
            <w:pPr>
              <w:rPr>
                <w:sz w:val="20"/>
                <w:szCs w:val="20"/>
                <w:lang w:val="uk-UA" w:eastAsia="ru-RU"/>
                <w14:ligatures w14:val="none"/>
              </w:rPr>
            </w:pPr>
          </w:p>
        </w:tc>
      </w:tr>
      <w:tr w:rsidR="00E45B7E" w:rsidRPr="0000410A" w14:paraId="7FCB4F2D" w14:textId="77777777" w:rsidTr="001D7ECD">
        <w:trPr>
          <w:trHeight w:val="195"/>
        </w:trPr>
        <w:tc>
          <w:tcPr>
            <w:tcW w:w="1276" w:type="dxa"/>
            <w:tcBorders>
              <w:top w:val="nil"/>
              <w:left w:val="nil"/>
              <w:bottom w:val="nil"/>
              <w:right w:val="nil"/>
            </w:tcBorders>
            <w:noWrap/>
            <w:vAlign w:val="bottom"/>
            <w:hideMark/>
          </w:tcPr>
          <w:p w14:paraId="7978984A"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227746E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4E8006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365671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4316D45"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739D09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0036F72"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ED72C4C" w14:textId="77777777" w:rsidR="00E45B7E" w:rsidRPr="0000410A" w:rsidRDefault="00E45B7E" w:rsidP="00E45B7E">
            <w:pPr>
              <w:rPr>
                <w:sz w:val="20"/>
                <w:szCs w:val="20"/>
                <w:lang w:val="uk-UA" w:eastAsia="ru-RU"/>
                <w14:ligatures w14:val="none"/>
              </w:rPr>
            </w:pPr>
          </w:p>
        </w:tc>
      </w:tr>
      <w:tr w:rsidR="00E45B7E" w:rsidRPr="0000410A" w14:paraId="2DB26357" w14:textId="77777777" w:rsidTr="001D7ECD">
        <w:trPr>
          <w:trHeight w:val="282"/>
        </w:trPr>
        <w:tc>
          <w:tcPr>
            <w:tcW w:w="1276" w:type="dxa"/>
            <w:tcBorders>
              <w:top w:val="nil"/>
              <w:left w:val="nil"/>
              <w:bottom w:val="nil"/>
              <w:right w:val="nil"/>
            </w:tcBorders>
            <w:noWrap/>
            <w:vAlign w:val="bottom"/>
            <w:hideMark/>
          </w:tcPr>
          <w:p w14:paraId="35A95CF2"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3D5F8376"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Ширина та висота (см)</w:t>
            </w:r>
          </w:p>
        </w:tc>
        <w:tc>
          <w:tcPr>
            <w:tcW w:w="4498" w:type="dxa"/>
            <w:gridSpan w:val="4"/>
            <w:tcBorders>
              <w:top w:val="single" w:sz="4" w:space="0" w:color="auto"/>
              <w:left w:val="nil"/>
              <w:bottom w:val="single" w:sz="4" w:space="0" w:color="auto"/>
              <w:right w:val="single" w:sz="4" w:space="0" w:color="auto"/>
            </w:tcBorders>
            <w:vAlign w:val="bottom"/>
            <w:hideMark/>
          </w:tcPr>
          <w:p w14:paraId="14430DA7"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190*210</w:t>
            </w:r>
          </w:p>
        </w:tc>
        <w:tc>
          <w:tcPr>
            <w:tcW w:w="1060" w:type="dxa"/>
            <w:tcBorders>
              <w:top w:val="nil"/>
              <w:left w:val="nil"/>
              <w:bottom w:val="nil"/>
              <w:right w:val="nil"/>
            </w:tcBorders>
            <w:noWrap/>
            <w:vAlign w:val="bottom"/>
            <w:hideMark/>
          </w:tcPr>
          <w:p w14:paraId="6B6F7397" w14:textId="77777777" w:rsidR="00E45B7E" w:rsidRPr="0000410A" w:rsidRDefault="00E45B7E" w:rsidP="00E45B7E">
            <w:pPr>
              <w:rPr>
                <w:color w:val="000000"/>
                <w:lang w:val="uk-UA" w:eastAsia="ru-RU"/>
                <w14:ligatures w14:val="none"/>
              </w:rPr>
            </w:pPr>
          </w:p>
        </w:tc>
      </w:tr>
      <w:tr w:rsidR="00E45B7E" w:rsidRPr="0000410A" w14:paraId="67F8D7C9" w14:textId="77777777" w:rsidTr="001D7ECD">
        <w:trPr>
          <w:trHeight w:val="282"/>
        </w:trPr>
        <w:tc>
          <w:tcPr>
            <w:tcW w:w="1276" w:type="dxa"/>
            <w:tcBorders>
              <w:top w:val="nil"/>
              <w:left w:val="nil"/>
              <w:bottom w:val="nil"/>
              <w:right w:val="nil"/>
            </w:tcBorders>
            <w:noWrap/>
            <w:vAlign w:val="bottom"/>
            <w:hideMark/>
          </w:tcPr>
          <w:p w14:paraId="2F99C145"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3898448A"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Колір</w:t>
            </w:r>
          </w:p>
        </w:tc>
        <w:tc>
          <w:tcPr>
            <w:tcW w:w="4498" w:type="dxa"/>
            <w:gridSpan w:val="4"/>
            <w:tcBorders>
              <w:top w:val="single" w:sz="4" w:space="0" w:color="auto"/>
              <w:left w:val="nil"/>
              <w:bottom w:val="single" w:sz="4" w:space="0" w:color="auto"/>
              <w:right w:val="single" w:sz="4" w:space="0" w:color="auto"/>
            </w:tcBorders>
            <w:vAlign w:val="bottom"/>
            <w:hideMark/>
          </w:tcPr>
          <w:p w14:paraId="448A3F1E"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білий</w:t>
            </w:r>
          </w:p>
        </w:tc>
        <w:tc>
          <w:tcPr>
            <w:tcW w:w="1060" w:type="dxa"/>
            <w:tcBorders>
              <w:top w:val="nil"/>
              <w:left w:val="nil"/>
              <w:bottom w:val="nil"/>
              <w:right w:val="nil"/>
            </w:tcBorders>
            <w:noWrap/>
            <w:vAlign w:val="bottom"/>
            <w:hideMark/>
          </w:tcPr>
          <w:p w14:paraId="06A44BB3" w14:textId="77777777" w:rsidR="00E45B7E" w:rsidRPr="0000410A" w:rsidRDefault="00E45B7E" w:rsidP="00E45B7E">
            <w:pPr>
              <w:rPr>
                <w:color w:val="000000"/>
                <w:lang w:val="uk-UA" w:eastAsia="ru-RU"/>
                <w14:ligatures w14:val="none"/>
              </w:rPr>
            </w:pPr>
          </w:p>
        </w:tc>
      </w:tr>
      <w:tr w:rsidR="00E45B7E" w:rsidRPr="0000410A" w14:paraId="4FDB4E9A" w14:textId="77777777" w:rsidTr="001D7ECD">
        <w:trPr>
          <w:trHeight w:val="282"/>
        </w:trPr>
        <w:tc>
          <w:tcPr>
            <w:tcW w:w="1276" w:type="dxa"/>
            <w:tcBorders>
              <w:top w:val="nil"/>
              <w:left w:val="nil"/>
              <w:bottom w:val="nil"/>
              <w:right w:val="single" w:sz="6" w:space="0" w:color="auto"/>
            </w:tcBorders>
            <w:noWrap/>
            <w:vAlign w:val="bottom"/>
            <w:hideMark/>
          </w:tcPr>
          <w:p w14:paraId="507B17FB" w14:textId="77777777" w:rsidR="00E45B7E" w:rsidRPr="0000410A" w:rsidRDefault="00E45B7E" w:rsidP="00E45B7E">
            <w:pPr>
              <w:rPr>
                <w:sz w:val="20"/>
                <w:szCs w:val="20"/>
                <w:lang w:val="uk-UA" w:eastAsia="ru-RU"/>
                <w14:ligatures w14:val="none"/>
              </w:rPr>
            </w:pPr>
          </w:p>
        </w:tc>
        <w:tc>
          <w:tcPr>
            <w:tcW w:w="2336" w:type="dxa"/>
            <w:gridSpan w:val="2"/>
            <w:vMerge w:val="restart"/>
            <w:tcBorders>
              <w:top w:val="single" w:sz="4" w:space="0" w:color="auto"/>
              <w:left w:val="single" w:sz="6" w:space="0" w:color="auto"/>
              <w:bottom w:val="single" w:sz="4" w:space="0" w:color="000000"/>
              <w:right w:val="single" w:sz="4" w:space="0" w:color="auto"/>
            </w:tcBorders>
            <w:vAlign w:val="center"/>
            <w:hideMark/>
          </w:tcPr>
          <w:p w14:paraId="1D53C97C"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Модель вікна</w:t>
            </w: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32655099"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тристулкове</w:t>
            </w:r>
          </w:p>
        </w:tc>
        <w:tc>
          <w:tcPr>
            <w:tcW w:w="1060" w:type="dxa"/>
            <w:tcBorders>
              <w:top w:val="nil"/>
              <w:left w:val="nil"/>
              <w:bottom w:val="nil"/>
              <w:right w:val="nil"/>
            </w:tcBorders>
            <w:noWrap/>
            <w:vAlign w:val="bottom"/>
            <w:hideMark/>
          </w:tcPr>
          <w:p w14:paraId="73D1BA0C" w14:textId="77777777" w:rsidR="00E45B7E" w:rsidRPr="0000410A" w:rsidRDefault="00E45B7E" w:rsidP="00E45B7E">
            <w:pPr>
              <w:rPr>
                <w:color w:val="000000"/>
                <w:lang w:val="uk-UA" w:eastAsia="ru-RU"/>
                <w14:ligatures w14:val="none"/>
              </w:rPr>
            </w:pPr>
          </w:p>
        </w:tc>
      </w:tr>
      <w:tr w:rsidR="00E45B7E" w:rsidRPr="0000410A" w14:paraId="0AF043FD" w14:textId="77777777" w:rsidTr="001D7ECD">
        <w:trPr>
          <w:trHeight w:val="282"/>
        </w:trPr>
        <w:tc>
          <w:tcPr>
            <w:tcW w:w="1276" w:type="dxa"/>
            <w:tcBorders>
              <w:top w:val="nil"/>
              <w:left w:val="nil"/>
              <w:bottom w:val="nil"/>
              <w:right w:val="single" w:sz="6" w:space="0" w:color="auto"/>
            </w:tcBorders>
            <w:noWrap/>
            <w:vAlign w:val="bottom"/>
            <w:hideMark/>
          </w:tcPr>
          <w:p w14:paraId="2B6347AF"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6" w:space="0" w:color="auto"/>
              <w:bottom w:val="nil"/>
              <w:right w:val="single" w:sz="4" w:space="0" w:color="auto"/>
            </w:tcBorders>
            <w:vAlign w:val="center"/>
            <w:hideMark/>
          </w:tcPr>
          <w:p w14:paraId="1AC1C0F8"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1614AD02" w14:textId="77777777" w:rsidR="00E45B7E" w:rsidRPr="0000410A" w:rsidRDefault="00E45B7E" w:rsidP="00E45B7E">
            <w:pPr>
              <w:rPr>
                <w:color w:val="000000"/>
                <w:lang w:val="uk-UA" w:eastAsia="ru-RU"/>
                <w14:ligatures w14:val="none"/>
              </w:rPr>
            </w:pPr>
            <w:proofErr w:type="spellStart"/>
            <w:r w:rsidRPr="0000410A">
              <w:rPr>
                <w:color w:val="000000"/>
                <w:lang w:val="uk-UA" w:eastAsia="ru-RU"/>
                <w14:ligatures w14:val="none"/>
              </w:rPr>
              <w:t>поворотно</w:t>
            </w:r>
            <w:proofErr w:type="spellEnd"/>
            <w:r w:rsidRPr="0000410A">
              <w:rPr>
                <w:color w:val="000000"/>
                <w:lang w:val="uk-UA" w:eastAsia="ru-RU"/>
                <w14:ligatures w14:val="none"/>
              </w:rPr>
              <w:t>-відкидне середнє</w:t>
            </w:r>
          </w:p>
        </w:tc>
        <w:tc>
          <w:tcPr>
            <w:tcW w:w="1060" w:type="dxa"/>
            <w:tcBorders>
              <w:top w:val="nil"/>
              <w:left w:val="nil"/>
              <w:bottom w:val="nil"/>
              <w:right w:val="nil"/>
            </w:tcBorders>
            <w:noWrap/>
            <w:vAlign w:val="bottom"/>
            <w:hideMark/>
          </w:tcPr>
          <w:p w14:paraId="323DE112" w14:textId="77777777" w:rsidR="00E45B7E" w:rsidRPr="0000410A" w:rsidRDefault="00E45B7E" w:rsidP="00E45B7E">
            <w:pPr>
              <w:rPr>
                <w:color w:val="000000"/>
                <w:lang w:val="uk-UA" w:eastAsia="ru-RU"/>
                <w14:ligatures w14:val="none"/>
              </w:rPr>
            </w:pPr>
          </w:p>
        </w:tc>
      </w:tr>
      <w:tr w:rsidR="00E45B7E" w:rsidRPr="0000410A" w14:paraId="17DE4E8B" w14:textId="77777777" w:rsidTr="001D7ECD">
        <w:trPr>
          <w:trHeight w:val="282"/>
        </w:trPr>
        <w:tc>
          <w:tcPr>
            <w:tcW w:w="1276" w:type="dxa"/>
            <w:tcBorders>
              <w:top w:val="nil"/>
              <w:left w:val="nil"/>
              <w:bottom w:val="nil"/>
              <w:right w:val="single" w:sz="6" w:space="0" w:color="auto"/>
            </w:tcBorders>
            <w:noWrap/>
            <w:vAlign w:val="bottom"/>
            <w:hideMark/>
          </w:tcPr>
          <w:p w14:paraId="3E6CE939"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6" w:space="0" w:color="auto"/>
              <w:bottom w:val="nil"/>
              <w:right w:val="single" w:sz="4" w:space="0" w:color="auto"/>
            </w:tcBorders>
            <w:vAlign w:val="center"/>
            <w:hideMark/>
          </w:tcPr>
          <w:p w14:paraId="733BFEE7"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5FAEE3E5"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зверху фрамуга</w:t>
            </w:r>
          </w:p>
        </w:tc>
        <w:tc>
          <w:tcPr>
            <w:tcW w:w="1060" w:type="dxa"/>
            <w:tcBorders>
              <w:top w:val="nil"/>
              <w:left w:val="nil"/>
              <w:bottom w:val="nil"/>
              <w:right w:val="nil"/>
            </w:tcBorders>
            <w:noWrap/>
            <w:vAlign w:val="bottom"/>
            <w:hideMark/>
          </w:tcPr>
          <w:p w14:paraId="5369AB52" w14:textId="77777777" w:rsidR="00E45B7E" w:rsidRPr="0000410A" w:rsidRDefault="00E45B7E" w:rsidP="00E45B7E">
            <w:pPr>
              <w:rPr>
                <w:color w:val="000000"/>
                <w:lang w:val="uk-UA" w:eastAsia="ru-RU"/>
                <w14:ligatures w14:val="none"/>
              </w:rPr>
            </w:pPr>
          </w:p>
        </w:tc>
      </w:tr>
      <w:tr w:rsidR="00E45B7E" w:rsidRPr="0000410A" w14:paraId="50FF6E54" w14:textId="77777777" w:rsidTr="001D7ECD">
        <w:trPr>
          <w:trHeight w:val="282"/>
        </w:trPr>
        <w:tc>
          <w:tcPr>
            <w:tcW w:w="1276" w:type="dxa"/>
            <w:tcBorders>
              <w:top w:val="nil"/>
              <w:left w:val="nil"/>
              <w:bottom w:val="nil"/>
              <w:right w:val="single" w:sz="6" w:space="0" w:color="auto"/>
            </w:tcBorders>
            <w:noWrap/>
            <w:vAlign w:val="bottom"/>
            <w:hideMark/>
          </w:tcPr>
          <w:p w14:paraId="4677F799"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6" w:space="0" w:color="auto"/>
              <w:bottom w:val="single" w:sz="4" w:space="0" w:color="auto"/>
              <w:right w:val="single" w:sz="4" w:space="0" w:color="auto"/>
            </w:tcBorders>
            <w:vAlign w:val="center"/>
            <w:hideMark/>
          </w:tcPr>
          <w:p w14:paraId="03627EE7"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Профіль</w:t>
            </w:r>
          </w:p>
        </w:tc>
        <w:tc>
          <w:tcPr>
            <w:tcW w:w="4498" w:type="dxa"/>
            <w:gridSpan w:val="4"/>
            <w:tcBorders>
              <w:top w:val="single" w:sz="4" w:space="0" w:color="auto"/>
              <w:left w:val="nil"/>
              <w:bottom w:val="single" w:sz="4" w:space="0" w:color="auto"/>
              <w:right w:val="single" w:sz="4" w:space="0" w:color="auto"/>
            </w:tcBorders>
            <w:vAlign w:val="bottom"/>
            <w:hideMark/>
          </w:tcPr>
          <w:p w14:paraId="74AB20FB"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не менше 5 камерного</w:t>
            </w:r>
          </w:p>
        </w:tc>
        <w:tc>
          <w:tcPr>
            <w:tcW w:w="1060" w:type="dxa"/>
            <w:tcBorders>
              <w:top w:val="nil"/>
              <w:left w:val="nil"/>
              <w:bottom w:val="nil"/>
              <w:right w:val="nil"/>
            </w:tcBorders>
            <w:noWrap/>
            <w:vAlign w:val="bottom"/>
            <w:hideMark/>
          </w:tcPr>
          <w:p w14:paraId="641D3ECF" w14:textId="77777777" w:rsidR="00E45B7E" w:rsidRPr="0000410A" w:rsidRDefault="00E45B7E" w:rsidP="00E45B7E">
            <w:pPr>
              <w:rPr>
                <w:color w:val="000000"/>
                <w:lang w:val="uk-UA" w:eastAsia="ru-RU"/>
                <w14:ligatures w14:val="none"/>
              </w:rPr>
            </w:pPr>
          </w:p>
        </w:tc>
      </w:tr>
      <w:tr w:rsidR="00E45B7E" w:rsidRPr="0000410A" w14:paraId="1E9D896D" w14:textId="77777777" w:rsidTr="001D7ECD">
        <w:trPr>
          <w:trHeight w:val="282"/>
        </w:trPr>
        <w:tc>
          <w:tcPr>
            <w:tcW w:w="1276" w:type="dxa"/>
            <w:tcBorders>
              <w:top w:val="nil"/>
              <w:left w:val="nil"/>
              <w:bottom w:val="nil"/>
              <w:right w:val="nil"/>
            </w:tcBorders>
            <w:noWrap/>
            <w:vAlign w:val="bottom"/>
            <w:hideMark/>
          </w:tcPr>
          <w:p w14:paraId="72387244"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7A848E2A"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 xml:space="preserve">Монтажна ширина </w:t>
            </w:r>
            <w:proofErr w:type="spellStart"/>
            <w:r w:rsidRPr="0000410A">
              <w:rPr>
                <w:color w:val="000000"/>
                <w:lang w:val="uk-UA" w:eastAsia="ru-RU"/>
                <w14:ligatures w14:val="none"/>
              </w:rPr>
              <w:t>прфіля</w:t>
            </w:r>
            <w:proofErr w:type="spellEnd"/>
            <w:r w:rsidRPr="0000410A">
              <w:rPr>
                <w:color w:val="000000"/>
                <w:lang w:val="uk-UA" w:eastAsia="ru-RU"/>
                <w14:ligatures w14:val="none"/>
              </w:rPr>
              <w:t xml:space="preserve">     </w:t>
            </w:r>
          </w:p>
        </w:tc>
        <w:tc>
          <w:tcPr>
            <w:tcW w:w="4498" w:type="dxa"/>
            <w:gridSpan w:val="4"/>
            <w:tcBorders>
              <w:top w:val="single" w:sz="4" w:space="0" w:color="auto"/>
              <w:left w:val="nil"/>
              <w:bottom w:val="single" w:sz="4" w:space="0" w:color="auto"/>
              <w:right w:val="single" w:sz="4" w:space="0" w:color="auto"/>
            </w:tcBorders>
            <w:vAlign w:val="bottom"/>
            <w:hideMark/>
          </w:tcPr>
          <w:p w14:paraId="4A4EDE03" w14:textId="77777777" w:rsidR="00E45B7E" w:rsidRPr="0000410A" w:rsidRDefault="00E45B7E" w:rsidP="00E45B7E">
            <w:pPr>
              <w:rPr>
                <w:lang w:val="uk-UA" w:eastAsia="ru-RU"/>
                <w14:ligatures w14:val="none"/>
              </w:rPr>
            </w:pPr>
            <w:r w:rsidRPr="0000410A">
              <w:rPr>
                <w:lang w:val="uk-UA" w:eastAsia="ru-RU"/>
                <w14:ligatures w14:val="none"/>
              </w:rPr>
              <w:t>не менше 7 см.</w:t>
            </w:r>
          </w:p>
        </w:tc>
        <w:tc>
          <w:tcPr>
            <w:tcW w:w="1060" w:type="dxa"/>
            <w:tcBorders>
              <w:top w:val="nil"/>
              <w:left w:val="nil"/>
              <w:bottom w:val="nil"/>
              <w:right w:val="nil"/>
            </w:tcBorders>
            <w:noWrap/>
            <w:vAlign w:val="bottom"/>
            <w:hideMark/>
          </w:tcPr>
          <w:p w14:paraId="4EA80390" w14:textId="77777777" w:rsidR="00E45B7E" w:rsidRPr="0000410A" w:rsidRDefault="00E45B7E" w:rsidP="00E45B7E">
            <w:pPr>
              <w:rPr>
                <w:color w:val="000000"/>
                <w:lang w:val="uk-UA" w:eastAsia="ru-RU"/>
                <w14:ligatures w14:val="none"/>
              </w:rPr>
            </w:pPr>
          </w:p>
        </w:tc>
      </w:tr>
      <w:tr w:rsidR="00E45B7E" w:rsidRPr="0000410A" w14:paraId="693FC3C6" w14:textId="77777777" w:rsidTr="001D7ECD">
        <w:trPr>
          <w:trHeight w:val="282"/>
        </w:trPr>
        <w:tc>
          <w:tcPr>
            <w:tcW w:w="1276" w:type="dxa"/>
            <w:tcBorders>
              <w:top w:val="nil"/>
              <w:left w:val="nil"/>
              <w:bottom w:val="nil"/>
              <w:right w:val="nil"/>
            </w:tcBorders>
            <w:noWrap/>
            <w:vAlign w:val="bottom"/>
            <w:hideMark/>
          </w:tcPr>
          <w:p w14:paraId="1CADD379"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53967743"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 xml:space="preserve">Профільна система </w:t>
            </w:r>
          </w:p>
        </w:tc>
        <w:tc>
          <w:tcPr>
            <w:tcW w:w="4498" w:type="dxa"/>
            <w:gridSpan w:val="4"/>
            <w:tcBorders>
              <w:top w:val="single" w:sz="4" w:space="0" w:color="auto"/>
              <w:left w:val="nil"/>
              <w:bottom w:val="single" w:sz="4" w:space="0" w:color="auto"/>
              <w:right w:val="single" w:sz="4" w:space="0" w:color="auto"/>
            </w:tcBorders>
            <w:vAlign w:val="bottom"/>
            <w:hideMark/>
          </w:tcPr>
          <w:p w14:paraId="4E6A28EB" w14:textId="77777777" w:rsidR="00E45B7E" w:rsidRPr="0000410A" w:rsidRDefault="00E45B7E" w:rsidP="00E45B7E">
            <w:pPr>
              <w:rPr>
                <w:lang w:val="uk-UA" w:eastAsia="ru-RU"/>
                <w14:ligatures w14:val="none"/>
              </w:rPr>
            </w:pPr>
            <w:r w:rsidRPr="0000410A">
              <w:rPr>
                <w:lang w:val="uk-UA" w:eastAsia="ru-RU"/>
                <w14:ligatures w14:val="none"/>
              </w:rPr>
              <w:t>марки WDS</w:t>
            </w:r>
          </w:p>
        </w:tc>
        <w:tc>
          <w:tcPr>
            <w:tcW w:w="1060" w:type="dxa"/>
            <w:tcBorders>
              <w:top w:val="nil"/>
              <w:left w:val="nil"/>
              <w:bottom w:val="nil"/>
              <w:right w:val="nil"/>
            </w:tcBorders>
            <w:noWrap/>
            <w:vAlign w:val="bottom"/>
            <w:hideMark/>
          </w:tcPr>
          <w:p w14:paraId="59B0A892" w14:textId="77777777" w:rsidR="00E45B7E" w:rsidRPr="0000410A" w:rsidRDefault="00E45B7E" w:rsidP="00E45B7E">
            <w:pPr>
              <w:rPr>
                <w:color w:val="000000"/>
                <w:lang w:val="uk-UA" w:eastAsia="ru-RU"/>
                <w14:ligatures w14:val="none"/>
              </w:rPr>
            </w:pPr>
          </w:p>
        </w:tc>
      </w:tr>
      <w:tr w:rsidR="00E45B7E" w:rsidRPr="0000410A" w14:paraId="14B3FE5C" w14:textId="77777777" w:rsidTr="001D7ECD">
        <w:trPr>
          <w:trHeight w:val="282"/>
        </w:trPr>
        <w:tc>
          <w:tcPr>
            <w:tcW w:w="1276" w:type="dxa"/>
            <w:tcBorders>
              <w:top w:val="nil"/>
              <w:left w:val="nil"/>
              <w:bottom w:val="nil"/>
              <w:right w:val="nil"/>
            </w:tcBorders>
            <w:noWrap/>
            <w:vAlign w:val="bottom"/>
            <w:hideMark/>
          </w:tcPr>
          <w:p w14:paraId="4E4681DC"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01F0A33A"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Склопакет</w:t>
            </w:r>
          </w:p>
        </w:tc>
        <w:tc>
          <w:tcPr>
            <w:tcW w:w="4498" w:type="dxa"/>
            <w:gridSpan w:val="4"/>
            <w:tcBorders>
              <w:top w:val="single" w:sz="4" w:space="0" w:color="auto"/>
              <w:left w:val="nil"/>
              <w:bottom w:val="single" w:sz="4" w:space="0" w:color="auto"/>
              <w:right w:val="single" w:sz="4" w:space="0" w:color="auto"/>
            </w:tcBorders>
            <w:vAlign w:val="bottom"/>
            <w:hideMark/>
          </w:tcPr>
          <w:p w14:paraId="07B2946E"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2 камерний енергозберігаючий</w:t>
            </w:r>
          </w:p>
          <w:p w14:paraId="68F507D1" w14:textId="77777777" w:rsidR="00E45B7E" w:rsidRPr="0000410A" w:rsidRDefault="00E45B7E" w:rsidP="00E45B7E">
            <w:pPr>
              <w:rPr>
                <w:color w:val="000000"/>
                <w:lang w:val="uk-UA" w:eastAsia="ru-RU"/>
                <w14:ligatures w14:val="none"/>
              </w:rPr>
            </w:pPr>
          </w:p>
        </w:tc>
        <w:tc>
          <w:tcPr>
            <w:tcW w:w="1060" w:type="dxa"/>
            <w:tcBorders>
              <w:top w:val="nil"/>
              <w:left w:val="nil"/>
              <w:bottom w:val="nil"/>
              <w:right w:val="nil"/>
            </w:tcBorders>
            <w:noWrap/>
            <w:vAlign w:val="bottom"/>
            <w:hideMark/>
          </w:tcPr>
          <w:p w14:paraId="1B39D52E" w14:textId="77777777" w:rsidR="00E45B7E" w:rsidRPr="0000410A" w:rsidRDefault="00E45B7E" w:rsidP="00E45B7E">
            <w:pPr>
              <w:rPr>
                <w:color w:val="000000"/>
                <w:lang w:val="uk-UA" w:eastAsia="ru-RU"/>
                <w14:ligatures w14:val="none"/>
              </w:rPr>
            </w:pPr>
          </w:p>
        </w:tc>
      </w:tr>
      <w:tr w:rsidR="00E45B7E" w:rsidRPr="0000410A" w14:paraId="4528EEFD" w14:textId="77777777" w:rsidTr="001D7ECD">
        <w:trPr>
          <w:trHeight w:val="282"/>
        </w:trPr>
        <w:tc>
          <w:tcPr>
            <w:tcW w:w="1276" w:type="dxa"/>
            <w:tcBorders>
              <w:top w:val="nil"/>
              <w:left w:val="nil"/>
              <w:bottom w:val="nil"/>
              <w:right w:val="single" w:sz="6" w:space="0" w:color="auto"/>
            </w:tcBorders>
            <w:noWrap/>
            <w:vAlign w:val="bottom"/>
            <w:hideMark/>
          </w:tcPr>
          <w:p w14:paraId="5831CF2F" w14:textId="77777777" w:rsidR="00E45B7E" w:rsidRPr="0000410A" w:rsidRDefault="00E45B7E" w:rsidP="00E45B7E">
            <w:pPr>
              <w:rPr>
                <w:sz w:val="20"/>
                <w:szCs w:val="20"/>
                <w:lang w:val="uk-UA" w:eastAsia="ru-RU"/>
                <w14:ligatures w14:val="none"/>
              </w:rPr>
            </w:pPr>
          </w:p>
        </w:tc>
        <w:tc>
          <w:tcPr>
            <w:tcW w:w="2336" w:type="dxa"/>
            <w:gridSpan w:val="2"/>
            <w:vMerge w:val="restart"/>
            <w:tcBorders>
              <w:top w:val="single" w:sz="4" w:space="0" w:color="auto"/>
              <w:left w:val="single" w:sz="6" w:space="0" w:color="auto"/>
              <w:bottom w:val="single" w:sz="4" w:space="0" w:color="000000"/>
              <w:right w:val="single" w:sz="4" w:space="0" w:color="auto"/>
            </w:tcBorders>
            <w:vAlign w:val="center"/>
            <w:hideMark/>
          </w:tcPr>
          <w:p w14:paraId="09E62E05"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 xml:space="preserve">Підвіконня </w:t>
            </w: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5E803787" w14:textId="77777777" w:rsidR="00E45B7E" w:rsidRPr="0000410A" w:rsidRDefault="00E45B7E" w:rsidP="00E45B7E">
            <w:pPr>
              <w:rPr>
                <w:lang w:val="uk-UA" w:eastAsia="ru-RU"/>
                <w14:ligatures w14:val="none"/>
              </w:rPr>
            </w:pPr>
            <w:r w:rsidRPr="0000410A">
              <w:rPr>
                <w:lang w:val="uk-UA" w:eastAsia="ru-RU"/>
                <w14:ligatures w14:val="none"/>
              </w:rPr>
              <w:t>шириною 43 см.</w:t>
            </w:r>
          </w:p>
        </w:tc>
        <w:tc>
          <w:tcPr>
            <w:tcW w:w="1060" w:type="dxa"/>
            <w:tcBorders>
              <w:top w:val="nil"/>
              <w:left w:val="nil"/>
              <w:bottom w:val="nil"/>
              <w:right w:val="nil"/>
            </w:tcBorders>
            <w:noWrap/>
            <w:vAlign w:val="bottom"/>
            <w:hideMark/>
          </w:tcPr>
          <w:p w14:paraId="77DF1B58" w14:textId="77777777" w:rsidR="00E45B7E" w:rsidRPr="0000410A" w:rsidRDefault="00E45B7E" w:rsidP="00E45B7E">
            <w:pPr>
              <w:rPr>
                <w:color w:val="000000"/>
                <w:lang w:val="uk-UA" w:eastAsia="ru-RU"/>
                <w14:ligatures w14:val="none"/>
              </w:rPr>
            </w:pPr>
          </w:p>
        </w:tc>
      </w:tr>
      <w:tr w:rsidR="00E45B7E" w:rsidRPr="0000410A" w14:paraId="0BF4E452" w14:textId="77777777" w:rsidTr="001D7ECD">
        <w:trPr>
          <w:trHeight w:val="282"/>
        </w:trPr>
        <w:tc>
          <w:tcPr>
            <w:tcW w:w="1276" w:type="dxa"/>
            <w:tcBorders>
              <w:top w:val="nil"/>
              <w:left w:val="nil"/>
              <w:bottom w:val="nil"/>
              <w:right w:val="single" w:sz="6" w:space="0" w:color="auto"/>
            </w:tcBorders>
            <w:noWrap/>
            <w:vAlign w:val="bottom"/>
            <w:hideMark/>
          </w:tcPr>
          <w:p w14:paraId="4E6528AA"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6" w:space="0" w:color="auto"/>
              <w:bottom w:val="nil"/>
              <w:right w:val="single" w:sz="4" w:space="0" w:color="auto"/>
            </w:tcBorders>
            <w:vAlign w:val="center"/>
            <w:hideMark/>
          </w:tcPr>
          <w:p w14:paraId="19D5E9E9"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3E7B558E" w14:textId="77777777" w:rsidR="00E45B7E" w:rsidRPr="0000410A" w:rsidRDefault="00E45B7E" w:rsidP="00E45B7E">
            <w:pPr>
              <w:rPr>
                <w:lang w:val="uk-UA" w:eastAsia="ru-RU"/>
                <w14:ligatures w14:val="none"/>
              </w:rPr>
            </w:pPr>
            <w:r w:rsidRPr="0000410A">
              <w:rPr>
                <w:lang w:val="uk-UA" w:eastAsia="ru-RU"/>
                <w14:ligatures w14:val="none"/>
              </w:rPr>
              <w:t>довжиною  212 см.</w:t>
            </w:r>
          </w:p>
        </w:tc>
        <w:tc>
          <w:tcPr>
            <w:tcW w:w="1060" w:type="dxa"/>
            <w:tcBorders>
              <w:top w:val="nil"/>
              <w:left w:val="nil"/>
              <w:bottom w:val="nil"/>
              <w:right w:val="nil"/>
            </w:tcBorders>
            <w:noWrap/>
            <w:vAlign w:val="bottom"/>
            <w:hideMark/>
          </w:tcPr>
          <w:p w14:paraId="1C8DEE1F" w14:textId="77777777" w:rsidR="00E45B7E" w:rsidRPr="0000410A" w:rsidRDefault="00E45B7E" w:rsidP="00E45B7E">
            <w:pPr>
              <w:rPr>
                <w:color w:val="000000"/>
                <w:lang w:val="uk-UA" w:eastAsia="ru-RU"/>
                <w14:ligatures w14:val="none"/>
              </w:rPr>
            </w:pPr>
          </w:p>
        </w:tc>
      </w:tr>
      <w:tr w:rsidR="00E45B7E" w:rsidRPr="0000410A" w14:paraId="2B536B09" w14:textId="77777777" w:rsidTr="001D7ECD">
        <w:trPr>
          <w:trHeight w:val="282"/>
        </w:trPr>
        <w:tc>
          <w:tcPr>
            <w:tcW w:w="1276" w:type="dxa"/>
            <w:tcBorders>
              <w:top w:val="nil"/>
              <w:left w:val="nil"/>
              <w:bottom w:val="nil"/>
              <w:right w:val="single" w:sz="6" w:space="0" w:color="auto"/>
            </w:tcBorders>
            <w:noWrap/>
            <w:vAlign w:val="bottom"/>
            <w:hideMark/>
          </w:tcPr>
          <w:p w14:paraId="4CE7D516"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6" w:space="0" w:color="auto"/>
              <w:bottom w:val="nil"/>
              <w:right w:val="single" w:sz="4" w:space="0" w:color="auto"/>
            </w:tcBorders>
            <w:vAlign w:val="center"/>
            <w:hideMark/>
          </w:tcPr>
          <w:p w14:paraId="74E688C7"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4B1A27B0" w14:textId="77777777" w:rsidR="00E45B7E" w:rsidRPr="0000410A" w:rsidRDefault="00E45B7E" w:rsidP="00E45B7E">
            <w:pPr>
              <w:rPr>
                <w:lang w:val="uk-UA" w:eastAsia="ru-RU"/>
                <w14:ligatures w14:val="none"/>
              </w:rPr>
            </w:pPr>
            <w:r w:rsidRPr="0000410A">
              <w:rPr>
                <w:lang w:val="uk-UA" w:eastAsia="ru-RU"/>
                <w14:ligatures w14:val="none"/>
              </w:rPr>
              <w:t>висотою не менше 4-5 см.</w:t>
            </w:r>
          </w:p>
        </w:tc>
        <w:tc>
          <w:tcPr>
            <w:tcW w:w="1060" w:type="dxa"/>
            <w:tcBorders>
              <w:top w:val="nil"/>
              <w:left w:val="nil"/>
              <w:bottom w:val="nil"/>
              <w:right w:val="nil"/>
            </w:tcBorders>
            <w:noWrap/>
            <w:vAlign w:val="bottom"/>
            <w:hideMark/>
          </w:tcPr>
          <w:p w14:paraId="45716C45" w14:textId="77777777" w:rsidR="00E45B7E" w:rsidRPr="0000410A" w:rsidRDefault="00E45B7E" w:rsidP="00E45B7E">
            <w:pPr>
              <w:rPr>
                <w:color w:val="000000"/>
                <w:lang w:val="uk-UA" w:eastAsia="ru-RU"/>
                <w14:ligatures w14:val="none"/>
              </w:rPr>
            </w:pPr>
          </w:p>
        </w:tc>
      </w:tr>
      <w:tr w:rsidR="00E45B7E" w:rsidRPr="0000410A" w14:paraId="19487F00" w14:textId="77777777" w:rsidTr="001D7ECD">
        <w:trPr>
          <w:trHeight w:val="282"/>
        </w:trPr>
        <w:tc>
          <w:tcPr>
            <w:tcW w:w="1276" w:type="dxa"/>
            <w:tcBorders>
              <w:top w:val="nil"/>
              <w:left w:val="nil"/>
              <w:bottom w:val="nil"/>
              <w:right w:val="single" w:sz="6" w:space="0" w:color="auto"/>
            </w:tcBorders>
            <w:noWrap/>
            <w:vAlign w:val="bottom"/>
            <w:hideMark/>
          </w:tcPr>
          <w:p w14:paraId="3A3DF530"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6" w:space="0" w:color="auto"/>
              <w:bottom w:val="nil"/>
              <w:right w:val="single" w:sz="4" w:space="0" w:color="auto"/>
            </w:tcBorders>
            <w:vAlign w:val="center"/>
            <w:hideMark/>
          </w:tcPr>
          <w:p w14:paraId="75F3FFC3"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2CA7C710" w14:textId="77777777" w:rsidR="00E45B7E" w:rsidRPr="0000410A" w:rsidRDefault="00E45B7E" w:rsidP="00E45B7E">
            <w:pPr>
              <w:rPr>
                <w:lang w:val="uk-UA" w:eastAsia="ru-RU"/>
                <w14:ligatures w14:val="none"/>
              </w:rPr>
            </w:pPr>
            <w:r w:rsidRPr="0000410A">
              <w:rPr>
                <w:lang w:val="uk-UA" w:eastAsia="ru-RU"/>
                <w14:ligatures w14:val="none"/>
              </w:rPr>
              <w:t>колір  білий матовий</w:t>
            </w:r>
          </w:p>
        </w:tc>
        <w:tc>
          <w:tcPr>
            <w:tcW w:w="1060" w:type="dxa"/>
            <w:tcBorders>
              <w:top w:val="nil"/>
              <w:left w:val="nil"/>
              <w:bottom w:val="nil"/>
              <w:right w:val="nil"/>
            </w:tcBorders>
            <w:noWrap/>
            <w:vAlign w:val="bottom"/>
            <w:hideMark/>
          </w:tcPr>
          <w:p w14:paraId="3B8C87F4" w14:textId="77777777" w:rsidR="00E45B7E" w:rsidRPr="0000410A" w:rsidRDefault="00E45B7E" w:rsidP="00E45B7E">
            <w:pPr>
              <w:rPr>
                <w:color w:val="000000"/>
                <w:lang w:val="uk-UA" w:eastAsia="ru-RU"/>
                <w14:ligatures w14:val="none"/>
              </w:rPr>
            </w:pPr>
          </w:p>
        </w:tc>
      </w:tr>
      <w:tr w:rsidR="00E45B7E" w:rsidRPr="0000410A" w14:paraId="7B0F1CDC" w14:textId="77777777" w:rsidTr="001D7ECD">
        <w:trPr>
          <w:trHeight w:val="282"/>
        </w:trPr>
        <w:tc>
          <w:tcPr>
            <w:tcW w:w="1276" w:type="dxa"/>
            <w:tcBorders>
              <w:top w:val="nil"/>
              <w:left w:val="nil"/>
              <w:bottom w:val="nil"/>
              <w:right w:val="single" w:sz="6" w:space="0" w:color="auto"/>
            </w:tcBorders>
            <w:noWrap/>
            <w:vAlign w:val="bottom"/>
            <w:hideMark/>
          </w:tcPr>
          <w:p w14:paraId="0D3CD0EF"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6" w:space="0" w:color="auto"/>
              <w:bottom w:val="single" w:sz="4" w:space="0" w:color="auto"/>
              <w:right w:val="single" w:sz="4" w:space="0" w:color="auto"/>
            </w:tcBorders>
            <w:vAlign w:val="center"/>
            <w:hideMark/>
          </w:tcPr>
          <w:p w14:paraId="7128218F"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Відлив</w:t>
            </w:r>
          </w:p>
        </w:tc>
        <w:tc>
          <w:tcPr>
            <w:tcW w:w="4498" w:type="dxa"/>
            <w:gridSpan w:val="4"/>
            <w:tcBorders>
              <w:top w:val="single" w:sz="4" w:space="0" w:color="auto"/>
              <w:left w:val="nil"/>
              <w:bottom w:val="single" w:sz="4" w:space="0" w:color="auto"/>
              <w:right w:val="single" w:sz="4" w:space="0" w:color="auto"/>
            </w:tcBorders>
            <w:vAlign w:val="bottom"/>
            <w:hideMark/>
          </w:tcPr>
          <w:p w14:paraId="2B9C68C1" w14:textId="77777777" w:rsidR="00E45B7E" w:rsidRPr="0000410A" w:rsidRDefault="00E45B7E" w:rsidP="00E45B7E">
            <w:pPr>
              <w:rPr>
                <w:lang w:val="uk-UA" w:eastAsia="ru-RU"/>
                <w14:ligatures w14:val="none"/>
              </w:rPr>
            </w:pPr>
            <w:r w:rsidRPr="0000410A">
              <w:rPr>
                <w:lang w:val="uk-UA" w:eastAsia="ru-RU"/>
                <w14:ligatures w14:val="none"/>
              </w:rPr>
              <w:t xml:space="preserve"> шириною 40 см  (білий)</w:t>
            </w:r>
          </w:p>
        </w:tc>
        <w:tc>
          <w:tcPr>
            <w:tcW w:w="1060" w:type="dxa"/>
            <w:tcBorders>
              <w:top w:val="nil"/>
              <w:left w:val="nil"/>
              <w:bottom w:val="nil"/>
              <w:right w:val="nil"/>
            </w:tcBorders>
            <w:noWrap/>
            <w:vAlign w:val="bottom"/>
            <w:hideMark/>
          </w:tcPr>
          <w:p w14:paraId="2A6B8D0E" w14:textId="77777777" w:rsidR="00E45B7E" w:rsidRPr="0000410A" w:rsidRDefault="00E45B7E" w:rsidP="00E45B7E">
            <w:pPr>
              <w:rPr>
                <w:color w:val="000000"/>
                <w:lang w:val="uk-UA" w:eastAsia="ru-RU"/>
                <w14:ligatures w14:val="none"/>
              </w:rPr>
            </w:pPr>
          </w:p>
        </w:tc>
      </w:tr>
      <w:tr w:rsidR="00E45B7E" w:rsidRPr="0000410A" w14:paraId="21C1736D" w14:textId="77777777" w:rsidTr="001D7ECD">
        <w:trPr>
          <w:trHeight w:val="282"/>
        </w:trPr>
        <w:tc>
          <w:tcPr>
            <w:tcW w:w="1276" w:type="dxa"/>
            <w:tcBorders>
              <w:top w:val="nil"/>
              <w:left w:val="nil"/>
              <w:bottom w:val="nil"/>
              <w:right w:val="nil"/>
            </w:tcBorders>
            <w:noWrap/>
            <w:vAlign w:val="bottom"/>
            <w:hideMark/>
          </w:tcPr>
          <w:p w14:paraId="0DD32EC4"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79B5DF01" w14:textId="77777777" w:rsidR="00E45B7E" w:rsidRPr="0000410A" w:rsidRDefault="00E45B7E" w:rsidP="00E45B7E">
            <w:pPr>
              <w:rPr>
                <w:color w:val="000000"/>
                <w:lang w:val="uk-UA" w:eastAsia="ru-RU"/>
                <w14:ligatures w14:val="none"/>
              </w:rPr>
            </w:pPr>
            <w:proofErr w:type="spellStart"/>
            <w:r w:rsidRPr="0000410A">
              <w:rPr>
                <w:color w:val="000000"/>
                <w:lang w:val="uk-UA" w:eastAsia="ru-RU"/>
                <w14:ligatures w14:val="none"/>
              </w:rPr>
              <w:t>Укос</w:t>
            </w:r>
            <w:proofErr w:type="spellEnd"/>
          </w:p>
        </w:tc>
        <w:tc>
          <w:tcPr>
            <w:tcW w:w="4498" w:type="dxa"/>
            <w:gridSpan w:val="4"/>
            <w:tcBorders>
              <w:top w:val="single" w:sz="4" w:space="0" w:color="auto"/>
              <w:left w:val="nil"/>
              <w:bottom w:val="single" w:sz="4" w:space="0" w:color="auto"/>
              <w:right w:val="single" w:sz="4" w:space="0" w:color="auto"/>
            </w:tcBorders>
            <w:vAlign w:val="bottom"/>
            <w:hideMark/>
          </w:tcPr>
          <w:p w14:paraId="51392658" w14:textId="77777777" w:rsidR="00E45B7E" w:rsidRPr="0000410A" w:rsidRDefault="00E45B7E" w:rsidP="00E45B7E">
            <w:pPr>
              <w:rPr>
                <w:lang w:val="uk-UA" w:eastAsia="ru-RU"/>
                <w14:ligatures w14:val="none"/>
              </w:rPr>
            </w:pPr>
            <w:r w:rsidRPr="0000410A">
              <w:rPr>
                <w:lang w:val="uk-UA" w:eastAsia="ru-RU"/>
                <w14:ligatures w14:val="none"/>
              </w:rPr>
              <w:t xml:space="preserve"> шириною 37 см </w:t>
            </w:r>
          </w:p>
        </w:tc>
        <w:tc>
          <w:tcPr>
            <w:tcW w:w="1060" w:type="dxa"/>
            <w:tcBorders>
              <w:top w:val="nil"/>
              <w:left w:val="nil"/>
              <w:bottom w:val="nil"/>
              <w:right w:val="nil"/>
            </w:tcBorders>
            <w:noWrap/>
            <w:vAlign w:val="bottom"/>
            <w:hideMark/>
          </w:tcPr>
          <w:p w14:paraId="1880D6E9" w14:textId="77777777" w:rsidR="00E45B7E" w:rsidRPr="0000410A" w:rsidRDefault="00E45B7E" w:rsidP="00E45B7E">
            <w:pPr>
              <w:rPr>
                <w:color w:val="000000"/>
                <w:lang w:val="uk-UA" w:eastAsia="ru-RU"/>
                <w14:ligatures w14:val="none"/>
              </w:rPr>
            </w:pPr>
          </w:p>
        </w:tc>
      </w:tr>
      <w:tr w:rsidR="00E45B7E" w:rsidRPr="0000410A" w14:paraId="0D5249C3" w14:textId="77777777" w:rsidTr="001D7ECD">
        <w:trPr>
          <w:trHeight w:val="282"/>
        </w:trPr>
        <w:tc>
          <w:tcPr>
            <w:tcW w:w="1276" w:type="dxa"/>
            <w:tcBorders>
              <w:top w:val="nil"/>
              <w:left w:val="nil"/>
              <w:bottom w:val="nil"/>
              <w:right w:val="nil"/>
            </w:tcBorders>
            <w:noWrap/>
            <w:vAlign w:val="bottom"/>
            <w:hideMark/>
          </w:tcPr>
          <w:p w14:paraId="1575DAB7"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65546835"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Фурнітура</w:t>
            </w:r>
          </w:p>
        </w:tc>
        <w:tc>
          <w:tcPr>
            <w:tcW w:w="4498" w:type="dxa"/>
            <w:gridSpan w:val="4"/>
            <w:tcBorders>
              <w:top w:val="single" w:sz="4" w:space="0" w:color="auto"/>
              <w:left w:val="nil"/>
              <w:bottom w:val="single" w:sz="4" w:space="0" w:color="auto"/>
              <w:right w:val="single" w:sz="4" w:space="0" w:color="auto"/>
            </w:tcBorders>
            <w:vAlign w:val="bottom"/>
            <w:hideMark/>
          </w:tcPr>
          <w:p w14:paraId="722EAF43" w14:textId="77777777" w:rsidR="00E45B7E" w:rsidRPr="0000410A" w:rsidRDefault="00E45B7E" w:rsidP="00E45B7E">
            <w:pPr>
              <w:rPr>
                <w:lang w:val="uk-UA" w:eastAsia="ru-RU"/>
                <w14:ligatures w14:val="none"/>
              </w:rPr>
            </w:pPr>
            <w:r w:rsidRPr="0000410A">
              <w:rPr>
                <w:lang w:val="uk-UA" w:eastAsia="ru-RU"/>
                <w14:ligatures w14:val="none"/>
              </w:rPr>
              <w:t>фірми AXOR або аналог</w:t>
            </w:r>
          </w:p>
        </w:tc>
        <w:tc>
          <w:tcPr>
            <w:tcW w:w="1060" w:type="dxa"/>
            <w:tcBorders>
              <w:top w:val="nil"/>
              <w:left w:val="nil"/>
              <w:bottom w:val="nil"/>
              <w:right w:val="nil"/>
            </w:tcBorders>
            <w:noWrap/>
            <w:vAlign w:val="bottom"/>
            <w:hideMark/>
          </w:tcPr>
          <w:p w14:paraId="0406A0C5" w14:textId="77777777" w:rsidR="00E45B7E" w:rsidRPr="0000410A" w:rsidRDefault="00E45B7E" w:rsidP="00E45B7E">
            <w:pPr>
              <w:rPr>
                <w:color w:val="000000"/>
                <w:lang w:val="uk-UA" w:eastAsia="ru-RU"/>
                <w14:ligatures w14:val="none"/>
              </w:rPr>
            </w:pPr>
          </w:p>
        </w:tc>
      </w:tr>
      <w:tr w:rsidR="00E45B7E" w:rsidRPr="0000410A" w14:paraId="4C7EF789" w14:textId="77777777" w:rsidTr="001D7ECD">
        <w:trPr>
          <w:trHeight w:val="315"/>
        </w:trPr>
        <w:tc>
          <w:tcPr>
            <w:tcW w:w="1276" w:type="dxa"/>
            <w:tcBorders>
              <w:top w:val="nil"/>
              <w:left w:val="nil"/>
              <w:bottom w:val="nil"/>
              <w:right w:val="nil"/>
            </w:tcBorders>
            <w:noWrap/>
            <w:vAlign w:val="bottom"/>
            <w:hideMark/>
          </w:tcPr>
          <w:p w14:paraId="28E4670D" w14:textId="77777777" w:rsidR="00E45B7E" w:rsidRPr="0000410A" w:rsidRDefault="00E45B7E" w:rsidP="00E45B7E">
            <w:pPr>
              <w:rPr>
                <w:rFonts w:ascii="Calibri" w:hAnsi="Calibri" w:cs="Calibri"/>
                <w:color w:val="000000"/>
                <w:lang w:val="uk-UA" w:eastAsia="ru-RU"/>
                <w14:ligatures w14:val="none"/>
              </w:rPr>
            </w:pPr>
          </w:p>
          <w:tbl>
            <w:tblPr>
              <w:tblW w:w="0" w:type="auto"/>
              <w:tblCellSpacing w:w="0" w:type="dxa"/>
              <w:tblCellMar>
                <w:left w:w="0" w:type="dxa"/>
                <w:right w:w="0" w:type="dxa"/>
              </w:tblCellMar>
              <w:tblLook w:val="04A0" w:firstRow="1" w:lastRow="0" w:firstColumn="1" w:lastColumn="0" w:noHBand="0" w:noVBand="1"/>
            </w:tblPr>
            <w:tblGrid>
              <w:gridCol w:w="1060"/>
            </w:tblGrid>
            <w:tr w:rsidR="00E45B7E" w:rsidRPr="0000410A" w14:paraId="359AA774" w14:textId="77777777" w:rsidTr="001D7ECD">
              <w:trPr>
                <w:trHeight w:val="315"/>
                <w:tblCellSpacing w:w="0" w:type="dxa"/>
              </w:trPr>
              <w:tc>
                <w:tcPr>
                  <w:tcW w:w="1060" w:type="dxa"/>
                  <w:tcBorders>
                    <w:top w:val="nil"/>
                    <w:left w:val="nil"/>
                    <w:bottom w:val="nil"/>
                    <w:right w:val="nil"/>
                  </w:tcBorders>
                  <w:noWrap/>
                  <w:vAlign w:val="bottom"/>
                  <w:hideMark/>
                </w:tcPr>
                <w:p w14:paraId="5D5233D0" w14:textId="77777777" w:rsidR="00E45B7E" w:rsidRPr="0000410A" w:rsidRDefault="00E45B7E" w:rsidP="00E45B7E">
                  <w:pPr>
                    <w:rPr>
                      <w:rFonts w:ascii="Calibri" w:hAnsi="Calibri" w:cs="Calibri"/>
                      <w:color w:val="000000"/>
                      <w:lang w:val="uk-UA" w:eastAsia="ru-RU"/>
                      <w14:ligatures w14:val="none"/>
                    </w:rPr>
                  </w:pPr>
                </w:p>
              </w:tc>
            </w:tr>
          </w:tbl>
          <w:p w14:paraId="0916CE68" w14:textId="77777777" w:rsidR="00E45B7E" w:rsidRPr="0000410A" w:rsidRDefault="00E45B7E" w:rsidP="00E45B7E">
            <w:pPr>
              <w:rPr>
                <w:rFonts w:ascii="Calibri" w:hAnsi="Calibri" w:cs="Calibri"/>
                <w:color w:val="000000"/>
                <w:lang w:val="uk-UA" w:eastAsia="ru-RU"/>
                <w14:ligatures w14:val="none"/>
              </w:rPr>
            </w:pPr>
          </w:p>
        </w:tc>
        <w:tc>
          <w:tcPr>
            <w:tcW w:w="1276" w:type="dxa"/>
            <w:tcBorders>
              <w:top w:val="nil"/>
              <w:left w:val="nil"/>
              <w:bottom w:val="nil"/>
              <w:right w:val="nil"/>
            </w:tcBorders>
            <w:vAlign w:val="center"/>
            <w:hideMark/>
          </w:tcPr>
          <w:p w14:paraId="4AF9274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center"/>
            <w:hideMark/>
          </w:tcPr>
          <w:p w14:paraId="53648AC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532E13F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29C1ED96" w14:textId="77777777" w:rsidR="00E45B7E" w:rsidRPr="0000410A" w:rsidRDefault="00E45B7E" w:rsidP="00E45B7E">
            <w:pPr>
              <w:rPr>
                <w:sz w:val="20"/>
                <w:szCs w:val="20"/>
                <w:lang w:val="uk-UA" w:eastAsia="ru-RU"/>
                <w14:ligatures w14:val="none"/>
              </w:rPr>
            </w:pPr>
          </w:p>
          <w:p w14:paraId="185263CE" w14:textId="77777777" w:rsidR="00E45B7E" w:rsidRPr="0000410A" w:rsidRDefault="00E45B7E" w:rsidP="00E45B7E">
            <w:pPr>
              <w:rPr>
                <w:sz w:val="20"/>
                <w:szCs w:val="20"/>
                <w:lang w:val="uk-UA" w:eastAsia="ru-RU"/>
                <w14:ligatures w14:val="none"/>
              </w:rPr>
            </w:pPr>
          </w:p>
          <w:p w14:paraId="2BCB9DEB" w14:textId="77777777" w:rsidR="00E45B7E" w:rsidRPr="0000410A" w:rsidRDefault="00E45B7E" w:rsidP="00E45B7E">
            <w:pPr>
              <w:rPr>
                <w:sz w:val="20"/>
                <w:szCs w:val="20"/>
                <w:lang w:val="uk-UA" w:eastAsia="ru-RU"/>
                <w14:ligatures w14:val="none"/>
              </w:rPr>
            </w:pPr>
          </w:p>
          <w:p w14:paraId="3D76102C"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vAlign w:val="bottom"/>
            <w:hideMark/>
          </w:tcPr>
          <w:p w14:paraId="75572C9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2C5791E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685F38F" w14:textId="77777777" w:rsidR="00E45B7E" w:rsidRPr="0000410A" w:rsidRDefault="00E45B7E" w:rsidP="00E45B7E">
            <w:pPr>
              <w:rPr>
                <w:sz w:val="20"/>
                <w:szCs w:val="20"/>
                <w:lang w:val="uk-UA" w:eastAsia="ru-RU"/>
                <w14:ligatures w14:val="none"/>
              </w:rPr>
            </w:pPr>
          </w:p>
          <w:p w14:paraId="4BDD9335" w14:textId="77777777" w:rsidR="00E45B7E" w:rsidRPr="0000410A" w:rsidRDefault="00E45B7E" w:rsidP="00E45B7E">
            <w:pPr>
              <w:rPr>
                <w:sz w:val="20"/>
                <w:szCs w:val="20"/>
                <w:lang w:val="uk-UA" w:eastAsia="ru-RU"/>
                <w14:ligatures w14:val="none"/>
              </w:rPr>
            </w:pPr>
          </w:p>
          <w:p w14:paraId="0E65456E" w14:textId="77777777" w:rsidR="00E45B7E" w:rsidRPr="0000410A" w:rsidRDefault="00E45B7E" w:rsidP="00E45B7E">
            <w:pPr>
              <w:rPr>
                <w:sz w:val="20"/>
                <w:szCs w:val="20"/>
                <w:lang w:val="uk-UA" w:eastAsia="ru-RU"/>
                <w14:ligatures w14:val="none"/>
              </w:rPr>
            </w:pPr>
          </w:p>
          <w:p w14:paraId="5E253306" w14:textId="77777777" w:rsidR="00E45B7E" w:rsidRPr="0000410A" w:rsidRDefault="00E45B7E" w:rsidP="00E45B7E">
            <w:pPr>
              <w:rPr>
                <w:sz w:val="20"/>
                <w:szCs w:val="20"/>
                <w:lang w:val="uk-UA" w:eastAsia="ru-RU"/>
                <w14:ligatures w14:val="none"/>
              </w:rPr>
            </w:pPr>
          </w:p>
          <w:p w14:paraId="54235182" w14:textId="77777777" w:rsidR="00E45B7E" w:rsidRPr="0000410A" w:rsidRDefault="00E45B7E" w:rsidP="00E45B7E">
            <w:pPr>
              <w:rPr>
                <w:sz w:val="20"/>
                <w:szCs w:val="20"/>
                <w:lang w:val="uk-UA" w:eastAsia="ru-RU"/>
                <w14:ligatures w14:val="none"/>
              </w:rPr>
            </w:pPr>
          </w:p>
          <w:p w14:paraId="69FACA61" w14:textId="77777777" w:rsidR="00E45B7E" w:rsidRPr="0000410A" w:rsidRDefault="00E45B7E" w:rsidP="00E45B7E">
            <w:pPr>
              <w:rPr>
                <w:sz w:val="20"/>
                <w:szCs w:val="20"/>
                <w:lang w:val="uk-UA" w:eastAsia="ru-RU"/>
                <w14:ligatures w14:val="none"/>
              </w:rPr>
            </w:pPr>
          </w:p>
          <w:p w14:paraId="5532E97E" w14:textId="77777777" w:rsidR="00E45B7E" w:rsidRPr="0000410A" w:rsidRDefault="00E45B7E" w:rsidP="00E45B7E">
            <w:pPr>
              <w:rPr>
                <w:sz w:val="20"/>
                <w:szCs w:val="20"/>
                <w:lang w:val="uk-UA" w:eastAsia="ru-RU"/>
                <w14:ligatures w14:val="none"/>
              </w:rPr>
            </w:pPr>
          </w:p>
          <w:p w14:paraId="1D346316" w14:textId="77777777" w:rsidR="00E45B7E" w:rsidRPr="0000410A" w:rsidRDefault="00E45B7E" w:rsidP="00E45B7E">
            <w:pPr>
              <w:rPr>
                <w:sz w:val="20"/>
                <w:szCs w:val="20"/>
                <w:lang w:val="uk-UA" w:eastAsia="ru-RU"/>
                <w14:ligatures w14:val="none"/>
              </w:rPr>
            </w:pPr>
          </w:p>
          <w:p w14:paraId="7DCA1470" w14:textId="77777777" w:rsidR="00E45B7E" w:rsidRPr="0000410A" w:rsidRDefault="00E45B7E" w:rsidP="00E45B7E">
            <w:pPr>
              <w:rPr>
                <w:sz w:val="20"/>
                <w:szCs w:val="20"/>
                <w:lang w:val="uk-UA" w:eastAsia="ru-RU"/>
                <w14:ligatures w14:val="none"/>
              </w:rPr>
            </w:pPr>
          </w:p>
        </w:tc>
      </w:tr>
      <w:tr w:rsidR="00E45B7E" w:rsidRPr="0000410A" w14:paraId="2BB1BD30" w14:textId="77777777" w:rsidTr="001D7ECD">
        <w:trPr>
          <w:trHeight w:val="315"/>
        </w:trPr>
        <w:tc>
          <w:tcPr>
            <w:tcW w:w="1276" w:type="dxa"/>
            <w:tcBorders>
              <w:top w:val="nil"/>
              <w:left w:val="nil"/>
              <w:bottom w:val="nil"/>
              <w:right w:val="nil"/>
            </w:tcBorders>
            <w:noWrap/>
            <w:vAlign w:val="bottom"/>
            <w:hideMark/>
          </w:tcPr>
          <w:p w14:paraId="3DEB1D82"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vAlign w:val="center"/>
            <w:hideMark/>
          </w:tcPr>
          <w:p w14:paraId="7FD7DCC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center"/>
            <w:hideMark/>
          </w:tcPr>
          <w:p w14:paraId="173E260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46466D2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16D6665C"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vAlign w:val="bottom"/>
            <w:hideMark/>
          </w:tcPr>
          <w:p w14:paraId="3A218E32" w14:textId="77777777" w:rsidR="00E45B7E" w:rsidRPr="0000410A" w:rsidRDefault="00E45B7E" w:rsidP="00E45B7E">
            <w:pPr>
              <w:rPr>
                <w:sz w:val="20"/>
                <w:szCs w:val="20"/>
                <w:lang w:val="uk-UA" w:eastAsia="ru-RU"/>
                <w14:ligatures w14:val="none"/>
              </w:rPr>
            </w:pPr>
          </w:p>
          <w:p w14:paraId="3458E58A" w14:textId="77777777" w:rsidR="00E45B7E" w:rsidRPr="0000410A" w:rsidRDefault="00E45B7E" w:rsidP="00E45B7E">
            <w:pPr>
              <w:rPr>
                <w:sz w:val="20"/>
                <w:szCs w:val="20"/>
                <w:lang w:val="uk-UA" w:eastAsia="ru-RU"/>
                <w14:ligatures w14:val="none"/>
              </w:rPr>
            </w:pPr>
          </w:p>
          <w:p w14:paraId="516A9CA6" w14:textId="77777777" w:rsidR="00E45B7E" w:rsidRPr="0000410A" w:rsidRDefault="00E45B7E" w:rsidP="00E45B7E">
            <w:pPr>
              <w:rPr>
                <w:sz w:val="20"/>
                <w:szCs w:val="20"/>
                <w:lang w:val="uk-UA" w:eastAsia="ru-RU"/>
                <w14:ligatures w14:val="none"/>
              </w:rPr>
            </w:pPr>
          </w:p>
          <w:p w14:paraId="02086B05" w14:textId="77777777" w:rsidR="00E45B7E" w:rsidRPr="0000410A" w:rsidRDefault="00E45B7E" w:rsidP="00E45B7E">
            <w:pPr>
              <w:rPr>
                <w:sz w:val="20"/>
                <w:szCs w:val="20"/>
                <w:lang w:val="uk-UA" w:eastAsia="ru-RU"/>
                <w14:ligatures w14:val="none"/>
              </w:rPr>
            </w:pPr>
          </w:p>
          <w:p w14:paraId="17FE42B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1051F3D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3039682" w14:textId="77777777" w:rsidR="00E45B7E" w:rsidRPr="0000410A" w:rsidRDefault="00E45B7E" w:rsidP="00E45B7E">
            <w:pPr>
              <w:rPr>
                <w:sz w:val="20"/>
                <w:szCs w:val="20"/>
                <w:lang w:val="uk-UA" w:eastAsia="ru-RU"/>
                <w14:ligatures w14:val="none"/>
              </w:rPr>
            </w:pPr>
          </w:p>
        </w:tc>
      </w:tr>
      <w:tr w:rsidR="00E45B7E" w:rsidRPr="0000410A" w14:paraId="5A0A413B" w14:textId="77777777" w:rsidTr="001D7ECD">
        <w:trPr>
          <w:trHeight w:val="330"/>
        </w:trPr>
        <w:tc>
          <w:tcPr>
            <w:tcW w:w="1276" w:type="dxa"/>
            <w:tcBorders>
              <w:top w:val="nil"/>
              <w:left w:val="nil"/>
              <w:bottom w:val="nil"/>
              <w:right w:val="nil"/>
            </w:tcBorders>
            <w:noWrap/>
            <w:vAlign w:val="bottom"/>
            <w:hideMark/>
          </w:tcPr>
          <w:p w14:paraId="5CB3AA9C" w14:textId="77777777"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w:drawing>
                <wp:anchor distT="0" distB="0" distL="114300" distR="114300" simplePos="0" relativeHeight="251654144" behindDoc="0" locked="0" layoutInCell="1" allowOverlap="1" wp14:anchorId="7FF3ADDC" wp14:editId="4261DD7D">
                  <wp:simplePos x="0" y="0"/>
                  <wp:positionH relativeFrom="column">
                    <wp:posOffset>-215900</wp:posOffset>
                  </wp:positionH>
                  <wp:positionV relativeFrom="paragraph">
                    <wp:posOffset>67945</wp:posOffset>
                  </wp:positionV>
                  <wp:extent cx="3810000" cy="2952750"/>
                  <wp:effectExtent l="19050" t="0" r="0" b="0"/>
                  <wp:wrapNone/>
                  <wp:docPr id="11" name="Рисунок 5">
                    <a:extLst xmlns:a="http://schemas.openxmlformats.org/drawingml/2006/main">
                      <a:ext uri="{FF2B5EF4-FFF2-40B4-BE49-F238E27FC236}">
                        <a16:creationId xmlns:a16="http://schemas.microsoft.com/office/drawing/2014/main" id="{37C30908-FB77-B7F9-FDC1-5475C8E36F80}"/>
                      </a:ext>
                    </a:extLst>
                  </wp:docPr>
                  <wp:cNvGraphicFramePr/>
                  <a:graphic xmlns:a="http://schemas.openxmlformats.org/drawingml/2006/main">
                    <a:graphicData uri="http://schemas.openxmlformats.org/drawingml/2006/picture">
                      <pic:pic xmlns:pic="http://schemas.openxmlformats.org/drawingml/2006/picture">
                        <pic:nvPicPr>
                          <pic:cNvPr id="2179" name="Рисунок 65">
                            <a:extLst>
                              <a:ext uri="{FF2B5EF4-FFF2-40B4-BE49-F238E27FC236}">
                                <a16:creationId xmlns:a16="http://schemas.microsoft.com/office/drawing/2014/main" id="{37C30908-FB77-B7F9-FDC1-5475C8E36F8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952750"/>
                          </a:xfrm>
                          <a:prstGeom prst="rect">
                            <a:avLst/>
                          </a:prstGeom>
                          <a:noFill/>
                          <a:ln>
                            <a:noFill/>
                          </a:ln>
                        </pic:spPr>
                      </pic:pic>
                    </a:graphicData>
                  </a:graphic>
                </wp:anchor>
              </w:drawing>
            </w:r>
          </w:p>
        </w:tc>
        <w:tc>
          <w:tcPr>
            <w:tcW w:w="1276" w:type="dxa"/>
            <w:tcBorders>
              <w:top w:val="nil"/>
              <w:left w:val="nil"/>
              <w:bottom w:val="nil"/>
              <w:right w:val="nil"/>
            </w:tcBorders>
            <w:noWrap/>
            <w:vAlign w:val="bottom"/>
            <w:hideMark/>
          </w:tcPr>
          <w:p w14:paraId="73A50A2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D8327B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B97CED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9E68711"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BD847C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3477F4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8E9BD27" w14:textId="77777777" w:rsidR="00E45B7E" w:rsidRPr="0000410A" w:rsidRDefault="00E45B7E" w:rsidP="00E45B7E">
            <w:pPr>
              <w:rPr>
                <w:sz w:val="20"/>
                <w:szCs w:val="20"/>
                <w:lang w:val="uk-UA" w:eastAsia="ru-RU"/>
                <w14:ligatures w14:val="none"/>
              </w:rPr>
            </w:pPr>
          </w:p>
        </w:tc>
      </w:tr>
      <w:tr w:rsidR="00E45B7E" w:rsidRPr="0000410A" w14:paraId="3F09D184" w14:textId="77777777" w:rsidTr="001D7ECD">
        <w:trPr>
          <w:trHeight w:val="330"/>
        </w:trPr>
        <w:tc>
          <w:tcPr>
            <w:tcW w:w="1276" w:type="dxa"/>
            <w:tcBorders>
              <w:top w:val="nil"/>
              <w:left w:val="nil"/>
              <w:bottom w:val="nil"/>
              <w:right w:val="nil"/>
            </w:tcBorders>
            <w:noWrap/>
            <w:vAlign w:val="bottom"/>
            <w:hideMark/>
          </w:tcPr>
          <w:p w14:paraId="567559E3"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6F06310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B94CCE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685026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7B9C60A" w14:textId="77777777" w:rsidR="00E45B7E" w:rsidRPr="0000410A" w:rsidRDefault="00E45B7E" w:rsidP="00E45B7E">
            <w:pPr>
              <w:rPr>
                <w:sz w:val="20"/>
                <w:szCs w:val="20"/>
                <w:lang w:val="uk-UA" w:eastAsia="ru-RU"/>
                <w14:ligatures w14:val="none"/>
              </w:rPr>
            </w:pPr>
          </w:p>
        </w:tc>
        <w:tc>
          <w:tcPr>
            <w:tcW w:w="1318" w:type="dxa"/>
            <w:tcBorders>
              <w:top w:val="single" w:sz="8" w:space="0" w:color="auto"/>
              <w:left w:val="single" w:sz="8" w:space="0" w:color="auto"/>
              <w:bottom w:val="single" w:sz="8" w:space="0" w:color="auto"/>
              <w:right w:val="single" w:sz="4" w:space="0" w:color="auto"/>
            </w:tcBorders>
            <w:noWrap/>
            <w:vAlign w:val="center"/>
            <w:hideMark/>
          </w:tcPr>
          <w:p w14:paraId="5CEF5675"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підвіконня</w:t>
            </w:r>
          </w:p>
        </w:tc>
        <w:tc>
          <w:tcPr>
            <w:tcW w:w="1060" w:type="dxa"/>
            <w:tcBorders>
              <w:top w:val="single" w:sz="8" w:space="0" w:color="auto"/>
              <w:left w:val="nil"/>
              <w:bottom w:val="single" w:sz="8" w:space="0" w:color="auto"/>
              <w:right w:val="single" w:sz="8" w:space="0" w:color="auto"/>
            </w:tcBorders>
            <w:noWrap/>
            <w:vAlign w:val="center"/>
            <w:hideMark/>
          </w:tcPr>
          <w:p w14:paraId="64D4A4C3"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см.</w:t>
            </w:r>
          </w:p>
        </w:tc>
        <w:tc>
          <w:tcPr>
            <w:tcW w:w="1060" w:type="dxa"/>
            <w:tcBorders>
              <w:top w:val="nil"/>
              <w:left w:val="nil"/>
              <w:bottom w:val="nil"/>
              <w:right w:val="nil"/>
            </w:tcBorders>
            <w:noWrap/>
            <w:vAlign w:val="bottom"/>
            <w:hideMark/>
          </w:tcPr>
          <w:p w14:paraId="4CC1BA03" w14:textId="77777777" w:rsidR="00E45B7E" w:rsidRPr="0000410A" w:rsidRDefault="00E45B7E" w:rsidP="00E45B7E">
            <w:pPr>
              <w:jc w:val="center"/>
              <w:rPr>
                <w:color w:val="000000"/>
                <w:lang w:val="uk-UA" w:eastAsia="ru-RU"/>
                <w14:ligatures w14:val="none"/>
              </w:rPr>
            </w:pPr>
          </w:p>
        </w:tc>
      </w:tr>
      <w:tr w:rsidR="00E45B7E" w:rsidRPr="0000410A" w14:paraId="42E74901" w14:textId="77777777" w:rsidTr="001D7ECD">
        <w:trPr>
          <w:trHeight w:val="315"/>
        </w:trPr>
        <w:tc>
          <w:tcPr>
            <w:tcW w:w="1276" w:type="dxa"/>
            <w:tcBorders>
              <w:top w:val="nil"/>
              <w:left w:val="nil"/>
              <w:bottom w:val="nil"/>
              <w:right w:val="nil"/>
            </w:tcBorders>
            <w:noWrap/>
            <w:vAlign w:val="bottom"/>
            <w:hideMark/>
          </w:tcPr>
          <w:p w14:paraId="76B79947"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7C80414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F56721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26439C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A090ABE"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4" w:space="0" w:color="auto"/>
              <w:right w:val="single" w:sz="4" w:space="0" w:color="auto"/>
            </w:tcBorders>
            <w:noWrap/>
            <w:vAlign w:val="center"/>
            <w:hideMark/>
          </w:tcPr>
          <w:p w14:paraId="37EDDC23"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а (шир.)</w:t>
            </w:r>
          </w:p>
        </w:tc>
        <w:tc>
          <w:tcPr>
            <w:tcW w:w="1060" w:type="dxa"/>
            <w:tcBorders>
              <w:top w:val="nil"/>
              <w:left w:val="nil"/>
              <w:bottom w:val="single" w:sz="4" w:space="0" w:color="auto"/>
              <w:right w:val="single" w:sz="8" w:space="0" w:color="auto"/>
            </w:tcBorders>
            <w:noWrap/>
            <w:vAlign w:val="center"/>
            <w:hideMark/>
          </w:tcPr>
          <w:p w14:paraId="3B22FEA3"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6</w:t>
            </w:r>
          </w:p>
        </w:tc>
        <w:tc>
          <w:tcPr>
            <w:tcW w:w="1060" w:type="dxa"/>
            <w:tcBorders>
              <w:top w:val="nil"/>
              <w:left w:val="nil"/>
              <w:bottom w:val="nil"/>
              <w:right w:val="nil"/>
            </w:tcBorders>
            <w:noWrap/>
            <w:vAlign w:val="bottom"/>
            <w:hideMark/>
          </w:tcPr>
          <w:p w14:paraId="488F7779" w14:textId="77777777" w:rsidR="00E45B7E" w:rsidRPr="0000410A" w:rsidRDefault="00E45B7E" w:rsidP="00E45B7E">
            <w:pPr>
              <w:jc w:val="center"/>
              <w:rPr>
                <w:color w:val="000000"/>
                <w:lang w:val="uk-UA" w:eastAsia="ru-RU"/>
                <w14:ligatures w14:val="none"/>
              </w:rPr>
            </w:pPr>
          </w:p>
        </w:tc>
      </w:tr>
      <w:tr w:rsidR="00E45B7E" w:rsidRPr="0000410A" w14:paraId="0E409E05" w14:textId="77777777" w:rsidTr="001D7ECD">
        <w:trPr>
          <w:trHeight w:val="315"/>
        </w:trPr>
        <w:tc>
          <w:tcPr>
            <w:tcW w:w="1276" w:type="dxa"/>
            <w:tcBorders>
              <w:top w:val="nil"/>
              <w:left w:val="nil"/>
              <w:bottom w:val="nil"/>
              <w:right w:val="nil"/>
            </w:tcBorders>
            <w:noWrap/>
            <w:vAlign w:val="bottom"/>
            <w:hideMark/>
          </w:tcPr>
          <w:p w14:paraId="3DE8825B"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1BDDB27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314CED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0508DE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D610221"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4" w:space="0" w:color="auto"/>
              <w:right w:val="single" w:sz="4" w:space="0" w:color="auto"/>
            </w:tcBorders>
            <w:noWrap/>
            <w:vAlign w:val="center"/>
            <w:hideMark/>
          </w:tcPr>
          <w:p w14:paraId="6D9B87C6"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b (шир.)</w:t>
            </w:r>
          </w:p>
        </w:tc>
        <w:tc>
          <w:tcPr>
            <w:tcW w:w="1060" w:type="dxa"/>
            <w:tcBorders>
              <w:top w:val="nil"/>
              <w:left w:val="nil"/>
              <w:bottom w:val="single" w:sz="4" w:space="0" w:color="auto"/>
              <w:right w:val="single" w:sz="8" w:space="0" w:color="auto"/>
            </w:tcBorders>
            <w:noWrap/>
            <w:vAlign w:val="center"/>
            <w:hideMark/>
          </w:tcPr>
          <w:p w14:paraId="02B4A454"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37</w:t>
            </w:r>
          </w:p>
        </w:tc>
        <w:tc>
          <w:tcPr>
            <w:tcW w:w="1060" w:type="dxa"/>
            <w:tcBorders>
              <w:top w:val="nil"/>
              <w:left w:val="nil"/>
              <w:bottom w:val="nil"/>
              <w:right w:val="nil"/>
            </w:tcBorders>
            <w:noWrap/>
            <w:vAlign w:val="bottom"/>
            <w:hideMark/>
          </w:tcPr>
          <w:p w14:paraId="6710E57B" w14:textId="77777777" w:rsidR="00E45B7E" w:rsidRPr="0000410A" w:rsidRDefault="00E45B7E" w:rsidP="00E45B7E">
            <w:pPr>
              <w:rPr>
                <w:color w:val="000000"/>
                <w:lang w:val="uk-UA" w:eastAsia="ru-RU"/>
                <w14:ligatures w14:val="none"/>
              </w:rPr>
            </w:pPr>
            <w:proofErr w:type="spellStart"/>
            <w:r w:rsidRPr="0000410A">
              <w:rPr>
                <w:color w:val="000000"/>
                <w:lang w:val="uk-UA" w:eastAsia="ru-RU"/>
                <w14:ligatures w14:val="none"/>
              </w:rPr>
              <w:t>укос</w:t>
            </w:r>
            <w:proofErr w:type="spellEnd"/>
          </w:p>
        </w:tc>
      </w:tr>
      <w:tr w:rsidR="00E45B7E" w:rsidRPr="0000410A" w14:paraId="142DA216" w14:textId="77777777" w:rsidTr="001D7ECD">
        <w:trPr>
          <w:trHeight w:val="315"/>
        </w:trPr>
        <w:tc>
          <w:tcPr>
            <w:tcW w:w="1276" w:type="dxa"/>
            <w:tcBorders>
              <w:top w:val="nil"/>
              <w:left w:val="nil"/>
              <w:bottom w:val="nil"/>
              <w:right w:val="nil"/>
            </w:tcBorders>
            <w:noWrap/>
            <w:vAlign w:val="bottom"/>
            <w:hideMark/>
          </w:tcPr>
          <w:p w14:paraId="5FFAD35F"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348BCE2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26FDA6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81A520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4CA6BDB"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4" w:space="0" w:color="auto"/>
              <w:right w:val="single" w:sz="4" w:space="0" w:color="auto"/>
            </w:tcBorders>
            <w:noWrap/>
            <w:vAlign w:val="center"/>
            <w:hideMark/>
          </w:tcPr>
          <w:p w14:paraId="54986DB3"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В (шир.)</w:t>
            </w:r>
          </w:p>
        </w:tc>
        <w:tc>
          <w:tcPr>
            <w:tcW w:w="1060" w:type="dxa"/>
            <w:tcBorders>
              <w:top w:val="nil"/>
              <w:left w:val="nil"/>
              <w:bottom w:val="single" w:sz="4" w:space="0" w:color="auto"/>
              <w:right w:val="single" w:sz="8" w:space="0" w:color="auto"/>
            </w:tcBorders>
            <w:noWrap/>
            <w:vAlign w:val="center"/>
            <w:hideMark/>
          </w:tcPr>
          <w:p w14:paraId="76B54E41"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43</w:t>
            </w:r>
          </w:p>
        </w:tc>
        <w:tc>
          <w:tcPr>
            <w:tcW w:w="1060" w:type="dxa"/>
            <w:tcBorders>
              <w:top w:val="nil"/>
              <w:left w:val="nil"/>
              <w:bottom w:val="nil"/>
              <w:right w:val="nil"/>
            </w:tcBorders>
            <w:noWrap/>
            <w:vAlign w:val="bottom"/>
            <w:hideMark/>
          </w:tcPr>
          <w:p w14:paraId="248818D6" w14:textId="77777777" w:rsidR="00E45B7E" w:rsidRPr="0000410A" w:rsidRDefault="00E45B7E" w:rsidP="00E45B7E">
            <w:pPr>
              <w:jc w:val="center"/>
              <w:rPr>
                <w:color w:val="000000"/>
                <w:lang w:val="uk-UA" w:eastAsia="ru-RU"/>
                <w14:ligatures w14:val="none"/>
              </w:rPr>
            </w:pPr>
          </w:p>
        </w:tc>
      </w:tr>
      <w:tr w:rsidR="00E45B7E" w:rsidRPr="0000410A" w14:paraId="1BB05E13" w14:textId="77777777" w:rsidTr="001D7ECD">
        <w:trPr>
          <w:trHeight w:val="315"/>
        </w:trPr>
        <w:tc>
          <w:tcPr>
            <w:tcW w:w="1276" w:type="dxa"/>
            <w:tcBorders>
              <w:top w:val="nil"/>
              <w:left w:val="nil"/>
              <w:bottom w:val="nil"/>
              <w:right w:val="nil"/>
            </w:tcBorders>
            <w:noWrap/>
            <w:vAlign w:val="bottom"/>
            <w:hideMark/>
          </w:tcPr>
          <w:p w14:paraId="35AFDF63"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3719B80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0B6917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6F6FAF7"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C0697E4"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4" w:space="0" w:color="auto"/>
              <w:right w:val="single" w:sz="4" w:space="0" w:color="auto"/>
            </w:tcBorders>
            <w:noWrap/>
            <w:vAlign w:val="center"/>
            <w:hideMark/>
          </w:tcPr>
          <w:p w14:paraId="53FDEE94"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I (</w:t>
            </w:r>
            <w:proofErr w:type="spellStart"/>
            <w:r w:rsidRPr="0000410A">
              <w:rPr>
                <w:color w:val="000000"/>
                <w:lang w:val="uk-UA" w:eastAsia="ru-RU"/>
                <w14:ligatures w14:val="none"/>
              </w:rPr>
              <w:t>довж</w:t>
            </w:r>
            <w:proofErr w:type="spellEnd"/>
            <w:r w:rsidRPr="0000410A">
              <w:rPr>
                <w:color w:val="000000"/>
                <w:lang w:val="uk-UA" w:eastAsia="ru-RU"/>
                <w14:ligatures w14:val="none"/>
              </w:rPr>
              <w:t>.)</w:t>
            </w:r>
          </w:p>
        </w:tc>
        <w:tc>
          <w:tcPr>
            <w:tcW w:w="1060" w:type="dxa"/>
            <w:tcBorders>
              <w:top w:val="nil"/>
              <w:left w:val="nil"/>
              <w:bottom w:val="single" w:sz="4" w:space="0" w:color="auto"/>
              <w:right w:val="single" w:sz="8" w:space="0" w:color="auto"/>
            </w:tcBorders>
            <w:noWrap/>
            <w:vAlign w:val="center"/>
            <w:hideMark/>
          </w:tcPr>
          <w:p w14:paraId="4FB67B35"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190</w:t>
            </w:r>
          </w:p>
        </w:tc>
        <w:tc>
          <w:tcPr>
            <w:tcW w:w="1060" w:type="dxa"/>
            <w:tcBorders>
              <w:top w:val="nil"/>
              <w:left w:val="nil"/>
              <w:bottom w:val="nil"/>
              <w:right w:val="nil"/>
            </w:tcBorders>
            <w:noWrap/>
            <w:vAlign w:val="bottom"/>
            <w:hideMark/>
          </w:tcPr>
          <w:p w14:paraId="26A1791F" w14:textId="77777777" w:rsidR="00E45B7E" w:rsidRPr="0000410A" w:rsidRDefault="00E45B7E" w:rsidP="00E45B7E">
            <w:pPr>
              <w:jc w:val="center"/>
              <w:rPr>
                <w:color w:val="000000"/>
                <w:lang w:val="uk-UA" w:eastAsia="ru-RU"/>
                <w14:ligatures w14:val="none"/>
              </w:rPr>
            </w:pPr>
          </w:p>
        </w:tc>
      </w:tr>
      <w:tr w:rsidR="00E45B7E" w:rsidRPr="0000410A" w14:paraId="12B0EB5D" w14:textId="77777777" w:rsidTr="001D7ECD">
        <w:trPr>
          <w:trHeight w:val="330"/>
        </w:trPr>
        <w:tc>
          <w:tcPr>
            <w:tcW w:w="1276" w:type="dxa"/>
            <w:tcBorders>
              <w:top w:val="nil"/>
              <w:left w:val="nil"/>
              <w:bottom w:val="nil"/>
              <w:right w:val="nil"/>
            </w:tcBorders>
            <w:noWrap/>
            <w:vAlign w:val="bottom"/>
            <w:hideMark/>
          </w:tcPr>
          <w:p w14:paraId="5815C123"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559F4B6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B1DB47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DA2377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335B294"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8" w:space="0" w:color="auto"/>
              <w:right w:val="single" w:sz="4" w:space="0" w:color="auto"/>
            </w:tcBorders>
            <w:noWrap/>
            <w:vAlign w:val="center"/>
            <w:hideMark/>
          </w:tcPr>
          <w:p w14:paraId="6E10D15F"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L (</w:t>
            </w:r>
            <w:proofErr w:type="spellStart"/>
            <w:r w:rsidRPr="0000410A">
              <w:rPr>
                <w:color w:val="000000"/>
                <w:lang w:val="uk-UA" w:eastAsia="ru-RU"/>
                <w14:ligatures w14:val="none"/>
              </w:rPr>
              <w:t>довж</w:t>
            </w:r>
            <w:proofErr w:type="spellEnd"/>
            <w:r w:rsidRPr="0000410A">
              <w:rPr>
                <w:color w:val="000000"/>
                <w:lang w:val="uk-UA" w:eastAsia="ru-RU"/>
                <w14:ligatures w14:val="none"/>
              </w:rPr>
              <w:t>.)</w:t>
            </w:r>
          </w:p>
        </w:tc>
        <w:tc>
          <w:tcPr>
            <w:tcW w:w="1060" w:type="dxa"/>
            <w:tcBorders>
              <w:top w:val="nil"/>
              <w:left w:val="nil"/>
              <w:bottom w:val="single" w:sz="8" w:space="0" w:color="auto"/>
              <w:right w:val="single" w:sz="8" w:space="0" w:color="auto"/>
            </w:tcBorders>
            <w:noWrap/>
            <w:vAlign w:val="center"/>
            <w:hideMark/>
          </w:tcPr>
          <w:p w14:paraId="163D2239"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212</w:t>
            </w:r>
          </w:p>
        </w:tc>
        <w:tc>
          <w:tcPr>
            <w:tcW w:w="1060" w:type="dxa"/>
            <w:tcBorders>
              <w:top w:val="nil"/>
              <w:left w:val="nil"/>
              <w:bottom w:val="nil"/>
              <w:right w:val="nil"/>
            </w:tcBorders>
            <w:noWrap/>
            <w:vAlign w:val="bottom"/>
            <w:hideMark/>
          </w:tcPr>
          <w:p w14:paraId="4256B029" w14:textId="77777777" w:rsidR="00E45B7E" w:rsidRPr="0000410A" w:rsidRDefault="00E45B7E" w:rsidP="00E45B7E">
            <w:pPr>
              <w:jc w:val="center"/>
              <w:rPr>
                <w:color w:val="000000"/>
                <w:lang w:val="uk-UA" w:eastAsia="ru-RU"/>
                <w14:ligatures w14:val="none"/>
              </w:rPr>
            </w:pPr>
          </w:p>
        </w:tc>
      </w:tr>
      <w:tr w:rsidR="00E45B7E" w:rsidRPr="0000410A" w14:paraId="7A5FC43C" w14:textId="77777777" w:rsidTr="001D7ECD">
        <w:trPr>
          <w:trHeight w:val="300"/>
        </w:trPr>
        <w:tc>
          <w:tcPr>
            <w:tcW w:w="9170" w:type="dxa"/>
            <w:gridSpan w:val="8"/>
            <w:tcBorders>
              <w:top w:val="nil"/>
              <w:left w:val="nil"/>
              <w:bottom w:val="nil"/>
              <w:right w:val="nil"/>
            </w:tcBorders>
            <w:vAlign w:val="center"/>
            <w:hideMark/>
          </w:tcPr>
          <w:p w14:paraId="284219CA" w14:textId="77777777" w:rsidR="00E45B7E" w:rsidRPr="0000410A" w:rsidRDefault="00E45B7E" w:rsidP="00E45B7E">
            <w:pPr>
              <w:jc w:val="center"/>
              <w:rPr>
                <w:b/>
                <w:bCs/>
                <w:color w:val="1F497D"/>
                <w:u w:val="single"/>
                <w:lang w:val="uk-UA" w:eastAsia="ru-RU"/>
                <w14:ligatures w14:val="none"/>
              </w:rPr>
            </w:pPr>
          </w:p>
          <w:p w14:paraId="0AE42D68" w14:textId="77777777" w:rsidR="00E45B7E" w:rsidRPr="0000410A" w:rsidRDefault="00E45B7E" w:rsidP="00E45B7E">
            <w:pPr>
              <w:jc w:val="center"/>
              <w:rPr>
                <w:b/>
                <w:bCs/>
                <w:color w:val="1F497D"/>
                <w:u w:val="single"/>
                <w:lang w:val="uk-UA" w:eastAsia="ru-RU"/>
                <w14:ligatures w14:val="none"/>
              </w:rPr>
            </w:pPr>
          </w:p>
          <w:p w14:paraId="6EAEAC25" w14:textId="77777777" w:rsidR="00E45B7E" w:rsidRPr="0000410A" w:rsidRDefault="00E45B7E" w:rsidP="00E45B7E">
            <w:pPr>
              <w:jc w:val="center"/>
              <w:rPr>
                <w:b/>
                <w:bCs/>
                <w:color w:val="1F497D"/>
                <w:u w:val="single"/>
                <w:lang w:val="uk-UA" w:eastAsia="ru-RU"/>
                <w14:ligatures w14:val="none"/>
              </w:rPr>
            </w:pPr>
          </w:p>
          <w:p w14:paraId="3E0EFE94" w14:textId="77777777" w:rsidR="00E45B7E" w:rsidRPr="0000410A" w:rsidRDefault="00E45B7E" w:rsidP="00E45B7E">
            <w:pPr>
              <w:jc w:val="center"/>
              <w:rPr>
                <w:b/>
                <w:bCs/>
                <w:color w:val="1F497D"/>
                <w:u w:val="single"/>
                <w:lang w:val="uk-UA" w:eastAsia="ru-RU"/>
                <w14:ligatures w14:val="none"/>
              </w:rPr>
            </w:pPr>
          </w:p>
          <w:p w14:paraId="60494669" w14:textId="77777777" w:rsidR="00E45B7E" w:rsidRPr="0000410A" w:rsidRDefault="00E45B7E" w:rsidP="00E45B7E">
            <w:pPr>
              <w:jc w:val="center"/>
              <w:rPr>
                <w:b/>
                <w:bCs/>
                <w:color w:val="1F497D"/>
                <w:u w:val="single"/>
                <w:lang w:val="uk-UA" w:eastAsia="ru-RU"/>
                <w14:ligatures w14:val="none"/>
              </w:rPr>
            </w:pPr>
          </w:p>
          <w:p w14:paraId="761F1165" w14:textId="77777777" w:rsidR="00E45B7E" w:rsidRPr="0000410A" w:rsidRDefault="00E45B7E" w:rsidP="00E45B7E">
            <w:pPr>
              <w:jc w:val="center"/>
              <w:rPr>
                <w:b/>
                <w:bCs/>
                <w:color w:val="1F497D"/>
                <w:u w:val="single"/>
                <w:lang w:val="uk-UA" w:eastAsia="ru-RU"/>
                <w14:ligatures w14:val="none"/>
              </w:rPr>
            </w:pPr>
          </w:p>
          <w:p w14:paraId="20EB3512" w14:textId="77777777" w:rsidR="00E45B7E" w:rsidRPr="0000410A" w:rsidRDefault="00E45B7E" w:rsidP="00E45B7E">
            <w:pPr>
              <w:jc w:val="center"/>
              <w:rPr>
                <w:b/>
                <w:bCs/>
                <w:color w:val="1F497D"/>
                <w:u w:val="single"/>
                <w:lang w:val="uk-UA" w:eastAsia="ru-RU"/>
                <w14:ligatures w14:val="none"/>
              </w:rPr>
            </w:pPr>
            <w:r w:rsidRPr="0000410A">
              <w:rPr>
                <w:b/>
                <w:bCs/>
                <w:color w:val="1F497D"/>
                <w:u w:val="single"/>
                <w:lang w:val="uk-UA" w:eastAsia="ru-RU"/>
                <w14:ligatures w14:val="none"/>
              </w:rPr>
              <w:t xml:space="preserve">санвузли Ч та Ж 4 поверх  (4 вікна)  </w:t>
            </w:r>
          </w:p>
        </w:tc>
      </w:tr>
      <w:tr w:rsidR="00E45B7E" w:rsidRPr="0000410A" w14:paraId="387DF460" w14:textId="77777777" w:rsidTr="001D7ECD">
        <w:trPr>
          <w:trHeight w:val="660"/>
        </w:trPr>
        <w:tc>
          <w:tcPr>
            <w:tcW w:w="9170" w:type="dxa"/>
            <w:gridSpan w:val="8"/>
            <w:tcBorders>
              <w:top w:val="nil"/>
              <w:left w:val="nil"/>
              <w:bottom w:val="nil"/>
              <w:right w:val="nil"/>
            </w:tcBorders>
            <w:vAlign w:val="center"/>
            <w:hideMark/>
          </w:tcPr>
          <w:p w14:paraId="46F823B0" w14:textId="77777777" w:rsidR="00E45B7E" w:rsidRPr="0000410A" w:rsidRDefault="00E45B7E" w:rsidP="00E45B7E">
            <w:pPr>
              <w:jc w:val="center"/>
              <w:rPr>
                <w:b/>
                <w:bCs/>
                <w:color w:val="1F497D"/>
                <w:u w:val="single"/>
                <w:lang w:val="uk-UA" w:eastAsia="ru-RU"/>
                <w14:ligatures w14:val="none"/>
              </w:rPr>
            </w:pPr>
            <w:r w:rsidRPr="0000410A">
              <w:rPr>
                <w:b/>
                <w:bCs/>
                <w:color w:val="1F497D"/>
                <w:u w:val="single"/>
                <w:lang w:val="uk-UA" w:eastAsia="ru-RU"/>
                <w14:ligatures w14:val="none"/>
              </w:rPr>
              <w:lastRenderedPageBreak/>
              <w:t>(Згідно із експлікацією приміщень до плану поверхів будівель літери " А-4 " нумерація - 449; 450-451 відповідно)</w:t>
            </w:r>
          </w:p>
        </w:tc>
      </w:tr>
      <w:tr w:rsidR="00E45B7E" w:rsidRPr="0000410A" w14:paraId="2266E109" w14:textId="77777777" w:rsidTr="001D7ECD">
        <w:trPr>
          <w:trHeight w:val="75"/>
        </w:trPr>
        <w:tc>
          <w:tcPr>
            <w:tcW w:w="1276" w:type="dxa"/>
            <w:tcBorders>
              <w:top w:val="nil"/>
              <w:left w:val="nil"/>
              <w:bottom w:val="nil"/>
              <w:right w:val="nil"/>
            </w:tcBorders>
            <w:vAlign w:val="center"/>
            <w:hideMark/>
          </w:tcPr>
          <w:p w14:paraId="5314CDC2" w14:textId="77777777" w:rsidR="00E45B7E" w:rsidRPr="0000410A" w:rsidRDefault="00E45B7E" w:rsidP="00E45B7E">
            <w:pPr>
              <w:jc w:val="center"/>
              <w:rPr>
                <w:b/>
                <w:bCs/>
                <w:color w:val="1F497D"/>
                <w:u w:val="single"/>
                <w:lang w:val="uk-UA" w:eastAsia="ru-RU"/>
                <w14:ligatures w14:val="none"/>
              </w:rPr>
            </w:pPr>
          </w:p>
        </w:tc>
        <w:tc>
          <w:tcPr>
            <w:tcW w:w="1276" w:type="dxa"/>
            <w:tcBorders>
              <w:top w:val="nil"/>
              <w:left w:val="nil"/>
              <w:bottom w:val="nil"/>
              <w:right w:val="nil"/>
            </w:tcBorders>
            <w:vAlign w:val="bottom"/>
            <w:hideMark/>
          </w:tcPr>
          <w:p w14:paraId="60265EDF" w14:textId="0ADCB86B" w:rsidR="00E45B7E" w:rsidRPr="0000410A" w:rsidRDefault="00E45B7E" w:rsidP="00E45B7E">
            <w:pPr>
              <w:jc w:val="center"/>
              <w:rPr>
                <w:sz w:val="20"/>
                <w:szCs w:val="20"/>
                <w:lang w:val="uk-UA" w:eastAsia="ru-RU"/>
                <w14:ligatures w14:val="none"/>
              </w:rPr>
            </w:pPr>
            <w:r w:rsidRPr="0000410A">
              <w:rPr>
                <w:noProof/>
                <w:sz w:val="24"/>
                <w:szCs w:val="24"/>
                <w:lang w:val="uk-UA" w:eastAsia="ru-RU"/>
                <w14:ligatures w14:val="none"/>
              </w:rPr>
              <mc:AlternateContent>
                <mc:Choice Requires="wps">
                  <w:drawing>
                    <wp:anchor distT="0" distB="0" distL="114300" distR="114300" simplePos="0" relativeHeight="251649024" behindDoc="0" locked="0" layoutInCell="1" allowOverlap="1" wp14:anchorId="1197687F" wp14:editId="1767F989">
                      <wp:simplePos x="0" y="0"/>
                      <wp:positionH relativeFrom="column">
                        <wp:posOffset>393700</wp:posOffset>
                      </wp:positionH>
                      <wp:positionV relativeFrom="paragraph">
                        <wp:posOffset>129540</wp:posOffset>
                      </wp:positionV>
                      <wp:extent cx="2828925" cy="152400"/>
                      <wp:effectExtent l="0" t="57150" r="47625" b="95250"/>
                      <wp:wrapNone/>
                      <wp:docPr id="1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152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7400BD" id="Прямая со стрелкой 23" o:spid="_x0000_s1026" type="#_x0000_t32" style="position:absolute;margin-left:31pt;margin-top:10.2pt;width:22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" strokecolor="black [3200]" strokeweight=".5pt">
                      <v:stroke startarrow="block" endarrow="block" joinstyle="miter"/>
                      <o:lock v:ext="edit" shapetype="f"/>
                    </v:shape>
                  </w:pict>
                </mc:Fallback>
              </mc:AlternateContent>
            </w:r>
          </w:p>
        </w:tc>
        <w:tc>
          <w:tcPr>
            <w:tcW w:w="1060" w:type="dxa"/>
            <w:tcBorders>
              <w:top w:val="nil"/>
              <w:left w:val="nil"/>
              <w:bottom w:val="nil"/>
              <w:right w:val="nil"/>
            </w:tcBorders>
            <w:vAlign w:val="bottom"/>
            <w:hideMark/>
          </w:tcPr>
          <w:p w14:paraId="3B127138"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4D8E53E0"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68348CBE" w14:textId="77777777" w:rsidR="00E45B7E" w:rsidRPr="0000410A" w:rsidRDefault="00E45B7E" w:rsidP="00E45B7E">
            <w:pPr>
              <w:jc w:val="center"/>
              <w:rPr>
                <w:sz w:val="20"/>
                <w:szCs w:val="20"/>
                <w:lang w:val="uk-UA" w:eastAsia="ru-RU"/>
                <w14:ligatures w14:val="none"/>
              </w:rPr>
            </w:pPr>
          </w:p>
        </w:tc>
        <w:tc>
          <w:tcPr>
            <w:tcW w:w="1318" w:type="dxa"/>
            <w:tcBorders>
              <w:top w:val="nil"/>
              <w:left w:val="nil"/>
              <w:bottom w:val="nil"/>
              <w:right w:val="nil"/>
            </w:tcBorders>
            <w:vAlign w:val="bottom"/>
            <w:hideMark/>
          </w:tcPr>
          <w:p w14:paraId="43084318" w14:textId="77777777" w:rsidR="00E45B7E" w:rsidRPr="0000410A" w:rsidRDefault="00E45B7E" w:rsidP="00E45B7E">
            <w:pPr>
              <w:jc w:val="center"/>
              <w:rPr>
                <w:sz w:val="20"/>
                <w:szCs w:val="20"/>
                <w:lang w:val="uk-UA" w:eastAsia="ru-RU"/>
                <w14:ligatures w14:val="none"/>
              </w:rPr>
            </w:pPr>
          </w:p>
          <w:p w14:paraId="2F02C30A" w14:textId="77777777" w:rsidR="00E45B7E" w:rsidRPr="0000410A" w:rsidRDefault="00E45B7E" w:rsidP="00E45B7E">
            <w:pPr>
              <w:jc w:val="center"/>
              <w:rPr>
                <w:sz w:val="20"/>
                <w:szCs w:val="20"/>
                <w:lang w:val="uk-UA" w:eastAsia="ru-RU"/>
                <w14:ligatures w14:val="none"/>
              </w:rPr>
            </w:pPr>
          </w:p>
          <w:p w14:paraId="18012FE0" w14:textId="77777777" w:rsidR="00E45B7E" w:rsidRPr="0000410A" w:rsidRDefault="00E45B7E" w:rsidP="00E45B7E">
            <w:pPr>
              <w:jc w:val="center"/>
              <w:rPr>
                <w:sz w:val="20"/>
                <w:szCs w:val="20"/>
                <w:lang w:val="uk-UA" w:eastAsia="ru-RU"/>
                <w14:ligatures w14:val="none"/>
              </w:rPr>
            </w:pPr>
          </w:p>
          <w:p w14:paraId="009664AB"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24A0A1C1" w14:textId="77777777" w:rsidR="00E45B7E" w:rsidRPr="0000410A" w:rsidRDefault="00E45B7E" w:rsidP="00E45B7E">
            <w:pPr>
              <w:jc w:val="center"/>
              <w:rPr>
                <w:sz w:val="20"/>
                <w:szCs w:val="20"/>
                <w:lang w:val="uk-UA" w:eastAsia="ru-RU"/>
                <w14:ligatures w14:val="none"/>
              </w:rPr>
            </w:pPr>
          </w:p>
        </w:tc>
        <w:tc>
          <w:tcPr>
            <w:tcW w:w="1060" w:type="dxa"/>
            <w:tcBorders>
              <w:top w:val="nil"/>
              <w:left w:val="nil"/>
              <w:bottom w:val="nil"/>
              <w:right w:val="nil"/>
            </w:tcBorders>
            <w:vAlign w:val="bottom"/>
            <w:hideMark/>
          </w:tcPr>
          <w:p w14:paraId="416A3458" w14:textId="77777777" w:rsidR="00E45B7E" w:rsidRPr="0000410A" w:rsidRDefault="00E45B7E" w:rsidP="00E45B7E">
            <w:pPr>
              <w:jc w:val="center"/>
              <w:rPr>
                <w:sz w:val="20"/>
                <w:szCs w:val="20"/>
                <w:lang w:val="uk-UA" w:eastAsia="ru-RU"/>
                <w14:ligatures w14:val="none"/>
              </w:rPr>
            </w:pPr>
          </w:p>
        </w:tc>
      </w:tr>
      <w:tr w:rsidR="00E45B7E" w:rsidRPr="0000410A" w14:paraId="713BBAA2" w14:textId="77777777" w:rsidTr="001D7ECD">
        <w:trPr>
          <w:trHeight w:val="270"/>
        </w:trPr>
        <w:tc>
          <w:tcPr>
            <w:tcW w:w="1276" w:type="dxa"/>
            <w:tcBorders>
              <w:top w:val="nil"/>
              <w:left w:val="nil"/>
              <w:bottom w:val="nil"/>
              <w:right w:val="nil"/>
            </w:tcBorders>
            <w:noWrap/>
            <w:vAlign w:val="bottom"/>
            <w:hideMark/>
          </w:tcPr>
          <w:p w14:paraId="5FD3D5F5" w14:textId="77777777" w:rsidR="00E45B7E" w:rsidRPr="0000410A" w:rsidRDefault="00E45B7E" w:rsidP="00E45B7E">
            <w:pPr>
              <w:jc w:val="center"/>
              <w:rPr>
                <w:sz w:val="20"/>
                <w:szCs w:val="20"/>
                <w:lang w:val="uk-UA" w:eastAsia="ru-RU"/>
                <w14:ligatures w14:val="none"/>
              </w:rPr>
            </w:pPr>
          </w:p>
        </w:tc>
        <w:tc>
          <w:tcPr>
            <w:tcW w:w="1276" w:type="dxa"/>
            <w:tcBorders>
              <w:top w:val="nil"/>
              <w:left w:val="nil"/>
              <w:bottom w:val="nil"/>
              <w:right w:val="nil"/>
            </w:tcBorders>
            <w:noWrap/>
            <w:vAlign w:val="bottom"/>
            <w:hideMark/>
          </w:tcPr>
          <w:p w14:paraId="5CC400FA" w14:textId="77777777" w:rsidR="00E45B7E" w:rsidRPr="0000410A" w:rsidRDefault="00E45B7E" w:rsidP="00E45B7E">
            <w:pPr>
              <w:rPr>
                <w:rFonts w:ascii="Calibri" w:hAnsi="Calibri" w:cs="Calibri"/>
                <w:color w:val="000000"/>
                <w:lang w:val="uk-UA" w:eastAsia="ru-RU"/>
                <w14:ligatures w14:val="none"/>
              </w:rPr>
            </w:pPr>
          </w:p>
          <w:tbl>
            <w:tblPr>
              <w:tblW w:w="0" w:type="auto"/>
              <w:tblCellSpacing w:w="0" w:type="dxa"/>
              <w:tblCellMar>
                <w:left w:w="0" w:type="dxa"/>
                <w:right w:w="0" w:type="dxa"/>
              </w:tblCellMar>
              <w:tblLook w:val="04A0" w:firstRow="1" w:lastRow="0" w:firstColumn="1" w:lastColumn="0" w:noHBand="0" w:noVBand="1"/>
            </w:tblPr>
            <w:tblGrid>
              <w:gridCol w:w="1060"/>
            </w:tblGrid>
            <w:tr w:rsidR="00E45B7E" w:rsidRPr="0000410A" w14:paraId="00F17563" w14:textId="77777777" w:rsidTr="001D7ECD">
              <w:trPr>
                <w:trHeight w:val="270"/>
                <w:tblCellSpacing w:w="0" w:type="dxa"/>
              </w:trPr>
              <w:tc>
                <w:tcPr>
                  <w:tcW w:w="1060" w:type="dxa"/>
                  <w:tcBorders>
                    <w:top w:val="nil"/>
                    <w:left w:val="nil"/>
                    <w:bottom w:val="nil"/>
                    <w:right w:val="nil"/>
                  </w:tcBorders>
                  <w:noWrap/>
                  <w:vAlign w:val="bottom"/>
                  <w:hideMark/>
                </w:tcPr>
                <w:p w14:paraId="66666304" w14:textId="77777777" w:rsidR="00E45B7E" w:rsidRPr="0000410A" w:rsidRDefault="00E45B7E" w:rsidP="00E45B7E">
                  <w:pPr>
                    <w:rPr>
                      <w:rFonts w:ascii="Calibri" w:hAnsi="Calibri" w:cs="Calibri"/>
                      <w:color w:val="000000"/>
                      <w:lang w:val="uk-UA" w:eastAsia="ru-RU"/>
                      <w14:ligatures w14:val="none"/>
                    </w:rPr>
                  </w:pPr>
                </w:p>
              </w:tc>
            </w:tr>
          </w:tbl>
          <w:p w14:paraId="4A30FDC7" w14:textId="77777777" w:rsidR="00E45B7E" w:rsidRPr="0000410A" w:rsidRDefault="00E45B7E" w:rsidP="00E45B7E">
            <w:pPr>
              <w:rPr>
                <w:rFonts w:ascii="Calibri" w:hAnsi="Calibri" w:cs="Calibri"/>
                <w:color w:val="000000"/>
                <w:lang w:val="uk-UA" w:eastAsia="ru-RU"/>
                <w14:ligatures w14:val="none"/>
              </w:rPr>
            </w:pPr>
          </w:p>
        </w:tc>
        <w:tc>
          <w:tcPr>
            <w:tcW w:w="2120" w:type="dxa"/>
            <w:gridSpan w:val="2"/>
            <w:tcBorders>
              <w:top w:val="nil"/>
              <w:left w:val="nil"/>
              <w:bottom w:val="nil"/>
              <w:right w:val="nil"/>
            </w:tcBorders>
            <w:vAlign w:val="center"/>
            <w:hideMark/>
          </w:tcPr>
          <w:p w14:paraId="54849894"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1350 мм</w:t>
            </w:r>
          </w:p>
        </w:tc>
        <w:tc>
          <w:tcPr>
            <w:tcW w:w="1060" w:type="dxa"/>
            <w:tcBorders>
              <w:top w:val="nil"/>
              <w:left w:val="nil"/>
              <w:bottom w:val="nil"/>
              <w:right w:val="nil"/>
            </w:tcBorders>
            <w:noWrap/>
            <w:vAlign w:val="bottom"/>
            <w:hideMark/>
          </w:tcPr>
          <w:p w14:paraId="7DDE5089" w14:textId="77777777" w:rsidR="00E45B7E" w:rsidRPr="0000410A" w:rsidRDefault="00E45B7E" w:rsidP="00E45B7E">
            <w:pPr>
              <w:jc w:val="center"/>
              <w:rPr>
                <w:color w:val="000000"/>
                <w:lang w:val="uk-UA" w:eastAsia="ru-RU"/>
                <w14:ligatures w14:val="none"/>
              </w:rPr>
            </w:pPr>
          </w:p>
        </w:tc>
        <w:tc>
          <w:tcPr>
            <w:tcW w:w="1318" w:type="dxa"/>
            <w:tcBorders>
              <w:top w:val="nil"/>
              <w:left w:val="nil"/>
              <w:bottom w:val="nil"/>
              <w:right w:val="nil"/>
            </w:tcBorders>
            <w:noWrap/>
            <w:vAlign w:val="bottom"/>
            <w:hideMark/>
          </w:tcPr>
          <w:p w14:paraId="54C491C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41867D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7555F75" w14:textId="77777777" w:rsidR="00E45B7E" w:rsidRPr="0000410A" w:rsidRDefault="00E45B7E" w:rsidP="00E45B7E">
            <w:pPr>
              <w:rPr>
                <w:sz w:val="20"/>
                <w:szCs w:val="20"/>
                <w:lang w:val="uk-UA" w:eastAsia="ru-RU"/>
                <w14:ligatures w14:val="none"/>
              </w:rPr>
            </w:pPr>
          </w:p>
        </w:tc>
      </w:tr>
      <w:tr w:rsidR="00E45B7E" w:rsidRPr="0000410A" w14:paraId="5ABBB4AB" w14:textId="77777777" w:rsidTr="001D7ECD">
        <w:trPr>
          <w:trHeight w:val="165"/>
        </w:trPr>
        <w:tc>
          <w:tcPr>
            <w:tcW w:w="1276" w:type="dxa"/>
            <w:tcBorders>
              <w:top w:val="nil"/>
              <w:left w:val="nil"/>
              <w:bottom w:val="nil"/>
              <w:right w:val="nil"/>
            </w:tcBorders>
            <w:noWrap/>
            <w:vAlign w:val="bottom"/>
            <w:hideMark/>
          </w:tcPr>
          <w:p w14:paraId="1B73BC5C"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420DD14A" w14:textId="74E4FF63" w:rsidR="00E45B7E" w:rsidRPr="0000410A" w:rsidRDefault="00E45B7E" w:rsidP="00E45B7E">
            <w:pPr>
              <w:rPr>
                <w:sz w:val="20"/>
                <w:szCs w:val="20"/>
                <w:lang w:val="uk-UA" w:eastAsia="ru-RU"/>
                <w14:ligatures w14:val="none"/>
              </w:rPr>
            </w:pPr>
            <w:r w:rsidRPr="0000410A">
              <w:rPr>
                <w:rFonts w:ascii="Calibri" w:hAnsi="Calibri" w:cs="Calibri"/>
                <w:noProof/>
                <w:color w:val="000000"/>
                <w:sz w:val="24"/>
                <w:szCs w:val="24"/>
                <w:lang w:val="uk-UA" w:eastAsia="ru-RU"/>
                <w14:ligatures w14:val="none"/>
              </w:rPr>
              <mc:AlternateContent>
                <mc:Choice Requires="wps">
                  <w:drawing>
                    <wp:anchor distT="0" distB="0" distL="114300" distR="114300" simplePos="0" relativeHeight="251666432" behindDoc="0" locked="0" layoutInCell="1" allowOverlap="1" wp14:anchorId="7890913F" wp14:editId="69AB8A49">
                      <wp:simplePos x="0" y="0"/>
                      <wp:positionH relativeFrom="column">
                        <wp:posOffset>-6985</wp:posOffset>
                      </wp:positionH>
                      <wp:positionV relativeFrom="paragraph">
                        <wp:posOffset>28575</wp:posOffset>
                      </wp:positionV>
                      <wp:extent cx="19050" cy="2653665"/>
                      <wp:effectExtent l="76200" t="38100" r="57150" b="51435"/>
                      <wp:wrapNone/>
                      <wp:docPr id="746119780"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6536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8FB3A" id="Прямая со стрелкой 21" o:spid="_x0000_s1026" type="#_x0000_t32" style="position:absolute;margin-left:-.55pt;margin-top:2.25pt;width:1.5pt;height:20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">
                      <v:stroke startarrow="block" endarrow="block"/>
                    </v:shape>
                  </w:pict>
                </mc:Fallback>
              </mc:AlternateContent>
            </w:r>
            <w:r w:rsidRPr="0000410A">
              <w:rPr>
                <w:rFonts w:ascii="Calibri" w:hAnsi="Calibri" w:cs="Calibri"/>
                <w:noProof/>
                <w:color w:val="000000"/>
                <w:sz w:val="24"/>
                <w:szCs w:val="24"/>
                <w:lang w:val="uk-UA" w:eastAsia="ru-RU"/>
                <w14:ligatures w14:val="none"/>
              </w:rPr>
              <mc:AlternateContent>
                <mc:Choice Requires="wps">
                  <w:drawing>
                    <wp:anchor distT="0" distB="0" distL="114300" distR="114300" simplePos="0" relativeHeight="251655168" behindDoc="0" locked="0" layoutInCell="1" allowOverlap="1" wp14:anchorId="5D21182B" wp14:editId="598561B8">
                      <wp:simplePos x="0" y="0"/>
                      <wp:positionH relativeFrom="column">
                        <wp:posOffset>314960</wp:posOffset>
                      </wp:positionH>
                      <wp:positionV relativeFrom="paragraph">
                        <wp:posOffset>20320</wp:posOffset>
                      </wp:positionV>
                      <wp:extent cx="2849880" cy="2688590"/>
                      <wp:effectExtent l="19050" t="19050" r="45720" b="35560"/>
                      <wp:wrapNone/>
                      <wp:docPr id="34201367"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688590"/>
                              </a:xfrm>
                              <a:prstGeom prst="rect">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FB7DF" id="Прямоугольник 20" o:spid="_x0000_s1026" style="position:absolute;margin-left:24.8pt;margin-top:1.6pt;width:224.4pt;height:2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" strokeweight="4.5pt"/>
                  </w:pict>
                </mc:Fallback>
              </mc:AlternateContent>
            </w:r>
          </w:p>
        </w:tc>
        <w:tc>
          <w:tcPr>
            <w:tcW w:w="1060" w:type="dxa"/>
            <w:tcBorders>
              <w:top w:val="nil"/>
              <w:left w:val="nil"/>
              <w:bottom w:val="nil"/>
              <w:right w:val="nil"/>
            </w:tcBorders>
            <w:noWrap/>
            <w:vAlign w:val="bottom"/>
            <w:hideMark/>
          </w:tcPr>
          <w:p w14:paraId="2722E2B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0616B38" w14:textId="2782A15F"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mc:AlternateContent>
                <mc:Choice Requires="wps">
                  <w:drawing>
                    <wp:anchor distT="0" distB="0" distL="114299" distR="114299" simplePos="0" relativeHeight="251662336" behindDoc="0" locked="0" layoutInCell="1" allowOverlap="1" wp14:anchorId="59A9143E" wp14:editId="232041A2">
                      <wp:simplePos x="0" y="0"/>
                      <wp:positionH relativeFrom="column">
                        <wp:posOffset>186054</wp:posOffset>
                      </wp:positionH>
                      <wp:positionV relativeFrom="paragraph">
                        <wp:posOffset>28575</wp:posOffset>
                      </wp:positionV>
                      <wp:extent cx="0" cy="638175"/>
                      <wp:effectExtent l="0" t="0" r="38100" b="28575"/>
                      <wp:wrapNone/>
                      <wp:docPr id="200693093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chemeClr val="bg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C3B10" id="Прямая со стрелкой 19" o:spid="_x0000_s1026" type="#_x0000_t32" style="position:absolute;margin-left:14.65pt;margin-top:2.25pt;width:0;height:50.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" strokecolor="#aeaaaa [2414]"/>
                  </w:pict>
                </mc:Fallback>
              </mc:AlternateContent>
            </w:r>
          </w:p>
        </w:tc>
        <w:tc>
          <w:tcPr>
            <w:tcW w:w="1060" w:type="dxa"/>
            <w:tcBorders>
              <w:top w:val="nil"/>
              <w:left w:val="nil"/>
              <w:bottom w:val="nil"/>
              <w:right w:val="nil"/>
            </w:tcBorders>
            <w:noWrap/>
            <w:vAlign w:val="bottom"/>
            <w:hideMark/>
          </w:tcPr>
          <w:p w14:paraId="345AEECE"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1F8815C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2B92DD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5207F2D" w14:textId="77777777" w:rsidR="00E45B7E" w:rsidRPr="0000410A" w:rsidRDefault="00E45B7E" w:rsidP="00E45B7E">
            <w:pPr>
              <w:rPr>
                <w:sz w:val="20"/>
                <w:szCs w:val="20"/>
                <w:lang w:val="uk-UA" w:eastAsia="ru-RU"/>
                <w14:ligatures w14:val="none"/>
              </w:rPr>
            </w:pPr>
          </w:p>
        </w:tc>
      </w:tr>
      <w:tr w:rsidR="00E45B7E" w:rsidRPr="0000410A" w14:paraId="5BC08E43" w14:textId="77777777" w:rsidTr="001D7ECD">
        <w:trPr>
          <w:trHeight w:val="315"/>
        </w:trPr>
        <w:tc>
          <w:tcPr>
            <w:tcW w:w="1276" w:type="dxa"/>
            <w:tcBorders>
              <w:top w:val="nil"/>
              <w:left w:val="nil"/>
              <w:bottom w:val="nil"/>
              <w:right w:val="nil"/>
            </w:tcBorders>
            <w:noWrap/>
            <w:vAlign w:val="bottom"/>
            <w:hideMark/>
          </w:tcPr>
          <w:p w14:paraId="6E0EDD5C"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4B4EF91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FB6220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944FF8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70B975C"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42BAA2F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D0B22A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F3CD4E7" w14:textId="77777777" w:rsidR="00E45B7E" w:rsidRPr="0000410A" w:rsidRDefault="00E45B7E" w:rsidP="00E45B7E">
            <w:pPr>
              <w:rPr>
                <w:sz w:val="20"/>
                <w:szCs w:val="20"/>
                <w:lang w:val="uk-UA" w:eastAsia="ru-RU"/>
                <w14:ligatures w14:val="none"/>
              </w:rPr>
            </w:pPr>
          </w:p>
        </w:tc>
      </w:tr>
      <w:tr w:rsidR="00E45B7E" w:rsidRPr="0000410A" w14:paraId="0FE20CC3" w14:textId="77777777" w:rsidTr="001D7ECD">
        <w:trPr>
          <w:trHeight w:val="315"/>
        </w:trPr>
        <w:tc>
          <w:tcPr>
            <w:tcW w:w="1276" w:type="dxa"/>
            <w:tcBorders>
              <w:top w:val="nil"/>
              <w:left w:val="nil"/>
              <w:bottom w:val="nil"/>
              <w:right w:val="nil"/>
            </w:tcBorders>
            <w:noWrap/>
            <w:vAlign w:val="bottom"/>
            <w:hideMark/>
          </w:tcPr>
          <w:p w14:paraId="051E935C"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0107DCE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5B36C41" w14:textId="736ED12D"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mc:AlternateContent>
                <mc:Choice Requires="wps">
                  <w:drawing>
                    <wp:anchor distT="0" distB="0" distL="114300" distR="114300" simplePos="0" relativeHeight="251663360" behindDoc="0" locked="0" layoutInCell="1" allowOverlap="1" wp14:anchorId="467A7A92" wp14:editId="31610E50">
                      <wp:simplePos x="0" y="0"/>
                      <wp:positionH relativeFrom="column">
                        <wp:posOffset>536575</wp:posOffset>
                      </wp:positionH>
                      <wp:positionV relativeFrom="paragraph">
                        <wp:posOffset>-43180</wp:posOffset>
                      </wp:positionV>
                      <wp:extent cx="695325" cy="9525"/>
                      <wp:effectExtent l="0" t="0" r="28575" b="28575"/>
                      <wp:wrapNone/>
                      <wp:docPr id="9"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9525"/>
                              </a:xfrm>
                              <a:prstGeom prst="straightConnector1">
                                <a:avLst/>
                              </a:prstGeom>
                              <a:noFill/>
                              <a:ln w="9525">
                                <a:solidFill>
                                  <a:schemeClr val="bg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23397" id="Прямая со стрелкой 18" o:spid="_x0000_s1026" type="#_x0000_t32" style="position:absolute;margin-left:42.25pt;margin-top:-3.4pt;width:54.7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" strokecolor="#aeaaaa [2414]"/>
                  </w:pict>
                </mc:Fallback>
              </mc:AlternateContent>
            </w:r>
          </w:p>
        </w:tc>
        <w:tc>
          <w:tcPr>
            <w:tcW w:w="1060" w:type="dxa"/>
            <w:tcBorders>
              <w:top w:val="nil"/>
              <w:left w:val="nil"/>
              <w:bottom w:val="nil"/>
              <w:right w:val="nil"/>
            </w:tcBorders>
            <w:noWrap/>
            <w:vAlign w:val="bottom"/>
            <w:hideMark/>
          </w:tcPr>
          <w:p w14:paraId="6F4CD2A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13947BC"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D81E66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B7158B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665F12D" w14:textId="77777777" w:rsidR="00E45B7E" w:rsidRPr="0000410A" w:rsidRDefault="00E45B7E" w:rsidP="00E45B7E">
            <w:pPr>
              <w:rPr>
                <w:sz w:val="20"/>
                <w:szCs w:val="20"/>
                <w:lang w:val="uk-UA" w:eastAsia="ru-RU"/>
                <w14:ligatures w14:val="none"/>
              </w:rPr>
            </w:pPr>
          </w:p>
        </w:tc>
      </w:tr>
      <w:tr w:rsidR="00E45B7E" w:rsidRPr="0000410A" w14:paraId="3A6E486D" w14:textId="77777777" w:rsidTr="001D7ECD">
        <w:trPr>
          <w:trHeight w:val="315"/>
        </w:trPr>
        <w:tc>
          <w:tcPr>
            <w:tcW w:w="1276" w:type="dxa"/>
            <w:tcBorders>
              <w:top w:val="nil"/>
              <w:left w:val="nil"/>
              <w:bottom w:val="nil"/>
              <w:right w:val="nil"/>
            </w:tcBorders>
            <w:noWrap/>
            <w:vAlign w:val="bottom"/>
            <w:hideMark/>
          </w:tcPr>
          <w:p w14:paraId="6E105E44"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04FD5736" w14:textId="13BEB8A1"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mc:AlternateContent>
                <mc:Choice Requires="wps">
                  <w:drawing>
                    <wp:anchor distT="0" distB="0" distL="114300" distR="114300" simplePos="0" relativeHeight="251656192" behindDoc="0" locked="0" layoutInCell="1" allowOverlap="1" wp14:anchorId="63BD0A07" wp14:editId="01FAF612">
                      <wp:simplePos x="0" y="0"/>
                      <wp:positionH relativeFrom="column">
                        <wp:posOffset>323850</wp:posOffset>
                      </wp:positionH>
                      <wp:positionV relativeFrom="paragraph">
                        <wp:posOffset>158750</wp:posOffset>
                      </wp:positionV>
                      <wp:extent cx="2889250" cy="9525"/>
                      <wp:effectExtent l="19050" t="19050" r="25400" b="28575"/>
                      <wp:wrapNone/>
                      <wp:docPr id="8"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0" cy="95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4AF74" id="Прямая со стрелкой 16" o:spid="_x0000_s1026" type="#_x0000_t32" style="position:absolute;margin-left:25.5pt;margin-top:12.5pt;width:22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" strokeweight="3pt"/>
                  </w:pict>
                </mc:Fallback>
              </mc:AlternateContent>
            </w:r>
          </w:p>
        </w:tc>
        <w:tc>
          <w:tcPr>
            <w:tcW w:w="1060" w:type="dxa"/>
            <w:tcBorders>
              <w:top w:val="nil"/>
              <w:left w:val="nil"/>
              <w:bottom w:val="nil"/>
              <w:right w:val="nil"/>
            </w:tcBorders>
            <w:noWrap/>
            <w:vAlign w:val="bottom"/>
            <w:hideMark/>
          </w:tcPr>
          <w:p w14:paraId="0607538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21B987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7B4D8D5"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4FEF47C8" w14:textId="77777777" w:rsidR="00E45B7E" w:rsidRPr="0000410A" w:rsidRDefault="00E45B7E" w:rsidP="00E45B7E">
            <w:pPr>
              <w:rPr>
                <w:sz w:val="20"/>
                <w:szCs w:val="20"/>
                <w:lang w:val="uk-UA" w:eastAsia="ru-RU"/>
                <w14:ligatures w14:val="none"/>
              </w:rPr>
            </w:pPr>
          </w:p>
        </w:tc>
        <w:tc>
          <w:tcPr>
            <w:tcW w:w="2120" w:type="dxa"/>
            <w:gridSpan w:val="2"/>
            <w:vMerge w:val="restart"/>
            <w:tcBorders>
              <w:top w:val="nil"/>
              <w:left w:val="nil"/>
              <w:bottom w:val="nil"/>
              <w:right w:val="nil"/>
            </w:tcBorders>
            <w:vAlign w:val="center"/>
            <w:hideMark/>
          </w:tcPr>
          <w:p w14:paraId="29A1ACC8"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Вікно з підвіконням і з відливом,  (</w:t>
            </w:r>
            <w:r w:rsidRPr="0000410A">
              <w:rPr>
                <w:b/>
                <w:bCs/>
                <w:color w:val="000000"/>
                <w:lang w:val="uk-UA" w:eastAsia="ru-RU"/>
                <w14:ligatures w14:val="none"/>
              </w:rPr>
              <w:t>білий</w:t>
            </w:r>
            <w:r w:rsidRPr="0000410A">
              <w:rPr>
                <w:color w:val="000000"/>
                <w:lang w:val="uk-UA" w:eastAsia="ru-RU"/>
                <w14:ligatures w14:val="none"/>
              </w:rPr>
              <w:t>), з улаштуванням укосів</w:t>
            </w:r>
          </w:p>
        </w:tc>
      </w:tr>
      <w:tr w:rsidR="00E45B7E" w:rsidRPr="0000410A" w14:paraId="356794AC" w14:textId="77777777" w:rsidTr="001D7ECD">
        <w:trPr>
          <w:trHeight w:val="315"/>
        </w:trPr>
        <w:tc>
          <w:tcPr>
            <w:tcW w:w="1276" w:type="dxa"/>
            <w:tcBorders>
              <w:top w:val="nil"/>
              <w:left w:val="nil"/>
              <w:bottom w:val="nil"/>
              <w:right w:val="nil"/>
            </w:tcBorders>
            <w:noWrap/>
            <w:vAlign w:val="bottom"/>
            <w:hideMark/>
          </w:tcPr>
          <w:p w14:paraId="33DD5A49" w14:textId="77777777" w:rsidR="00E45B7E" w:rsidRPr="0000410A" w:rsidRDefault="00E45B7E" w:rsidP="00E45B7E">
            <w:pPr>
              <w:jc w:val="center"/>
              <w:rPr>
                <w:color w:val="000000"/>
                <w:lang w:val="uk-UA" w:eastAsia="ru-RU"/>
                <w14:ligatures w14:val="none"/>
              </w:rPr>
            </w:pPr>
          </w:p>
        </w:tc>
        <w:tc>
          <w:tcPr>
            <w:tcW w:w="1276" w:type="dxa"/>
            <w:tcBorders>
              <w:top w:val="nil"/>
              <w:left w:val="nil"/>
              <w:bottom w:val="nil"/>
              <w:right w:val="nil"/>
            </w:tcBorders>
            <w:noWrap/>
            <w:vAlign w:val="bottom"/>
            <w:hideMark/>
          </w:tcPr>
          <w:p w14:paraId="4DDD7072"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32F9BA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473587F" w14:textId="63847A68"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mc:AlternateContent>
                <mc:Choice Requires="wps">
                  <w:drawing>
                    <wp:anchor distT="0" distB="0" distL="114300" distR="114300" simplePos="0" relativeHeight="251657216" behindDoc="0" locked="0" layoutInCell="1" allowOverlap="1" wp14:anchorId="6636AA53" wp14:editId="7388D5F1">
                      <wp:simplePos x="0" y="0"/>
                      <wp:positionH relativeFrom="column">
                        <wp:posOffset>210820</wp:posOffset>
                      </wp:positionH>
                      <wp:positionV relativeFrom="paragraph">
                        <wp:posOffset>-12700</wp:posOffset>
                      </wp:positionV>
                      <wp:extent cx="1905" cy="1941195"/>
                      <wp:effectExtent l="19050" t="19050" r="36195" b="20955"/>
                      <wp:wrapNone/>
                      <wp:docPr id="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411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03662" id="Прямая со стрелкой 14" o:spid="_x0000_s1026" type="#_x0000_t32" style="position:absolute;margin-left:16.6pt;margin-top:-1pt;width:.15pt;height:1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" strokeweight="2.25pt"/>
                  </w:pict>
                </mc:Fallback>
              </mc:AlternateContent>
            </w:r>
            <w:r w:rsidRPr="0000410A">
              <w:rPr>
                <w:noProof/>
                <w:sz w:val="20"/>
                <w:szCs w:val="20"/>
                <w:lang w:val="uk-UA" w:eastAsia="ru-RU"/>
                <w14:ligatures w14:val="none"/>
              </w:rPr>
              <mc:AlternateContent>
                <mc:Choice Requires="wps">
                  <w:drawing>
                    <wp:anchor distT="0" distB="0" distL="114300" distR="114300" simplePos="0" relativeHeight="251658240" behindDoc="0" locked="0" layoutInCell="1" allowOverlap="1" wp14:anchorId="5A310EB0" wp14:editId="4820FB51">
                      <wp:simplePos x="0" y="0"/>
                      <wp:positionH relativeFrom="column">
                        <wp:posOffset>212725</wp:posOffset>
                      </wp:positionH>
                      <wp:positionV relativeFrom="paragraph">
                        <wp:posOffset>-8890</wp:posOffset>
                      </wp:positionV>
                      <wp:extent cx="1471295" cy="811530"/>
                      <wp:effectExtent l="0" t="0" r="14605" b="26670"/>
                      <wp:wrapNone/>
                      <wp:docPr id="6"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1295" cy="811530"/>
                              </a:xfrm>
                              <a:prstGeom prst="straightConnector1">
                                <a:avLst/>
                              </a:prstGeom>
                              <a:noFill/>
                              <a:ln w="9525">
                                <a:solidFill>
                                  <a:schemeClr val="bg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FC48A" id="Прямая со стрелкой 12" o:spid="_x0000_s1026" type="#_x0000_t32" style="position:absolute;margin-left:16.75pt;margin-top:-.7pt;width:115.85pt;height:63.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" strokecolor="#aeaaaa [2414]"/>
                  </w:pict>
                </mc:Fallback>
              </mc:AlternateContent>
            </w:r>
            <w:r w:rsidRPr="0000410A">
              <w:rPr>
                <w:noProof/>
                <w:sz w:val="20"/>
                <w:szCs w:val="20"/>
                <w:lang w:val="uk-UA" w:eastAsia="ru-RU"/>
                <w14:ligatures w14:val="none"/>
              </w:rPr>
              <mc:AlternateContent>
                <mc:Choice Requires="wps">
                  <w:drawing>
                    <wp:anchor distT="0" distB="0" distL="114300" distR="114300" simplePos="0" relativeHeight="251660288" behindDoc="0" locked="0" layoutInCell="1" allowOverlap="1" wp14:anchorId="270D5C4B" wp14:editId="299045B9">
                      <wp:simplePos x="0" y="0"/>
                      <wp:positionH relativeFrom="column">
                        <wp:posOffset>214630</wp:posOffset>
                      </wp:positionH>
                      <wp:positionV relativeFrom="paragraph">
                        <wp:posOffset>-5080</wp:posOffset>
                      </wp:positionV>
                      <wp:extent cx="685800" cy="1941195"/>
                      <wp:effectExtent l="0" t="0" r="19050" b="20955"/>
                      <wp:wrapNone/>
                      <wp:docPr id="5"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941195"/>
                              </a:xfrm>
                              <a:prstGeom prst="straightConnector1">
                                <a:avLst/>
                              </a:prstGeom>
                              <a:noFill/>
                              <a:ln w="9525">
                                <a:solidFill>
                                  <a:schemeClr val="bg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E3267" id="Прямая со стрелкой 10" o:spid="_x0000_s1026" type="#_x0000_t32" style="position:absolute;margin-left:16.9pt;margin-top:-.4pt;width:54pt;height:152.8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" strokecolor="#aeaaaa [2414]"/>
                  </w:pict>
                </mc:Fallback>
              </mc:AlternateContent>
            </w:r>
          </w:p>
        </w:tc>
        <w:tc>
          <w:tcPr>
            <w:tcW w:w="1060" w:type="dxa"/>
            <w:tcBorders>
              <w:top w:val="nil"/>
              <w:left w:val="nil"/>
              <w:bottom w:val="nil"/>
              <w:right w:val="nil"/>
            </w:tcBorders>
            <w:noWrap/>
            <w:vAlign w:val="bottom"/>
            <w:hideMark/>
          </w:tcPr>
          <w:p w14:paraId="2816B929" w14:textId="53237419"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mc:AlternateContent>
                <mc:Choice Requires="wps">
                  <w:drawing>
                    <wp:anchor distT="0" distB="0" distL="114300" distR="114300" simplePos="0" relativeHeight="251661312" behindDoc="0" locked="0" layoutInCell="1" allowOverlap="1" wp14:anchorId="469A615E" wp14:editId="7818312D">
                      <wp:simplePos x="0" y="0"/>
                      <wp:positionH relativeFrom="column">
                        <wp:posOffset>231775</wp:posOffset>
                      </wp:positionH>
                      <wp:positionV relativeFrom="paragraph">
                        <wp:posOffset>-8890</wp:posOffset>
                      </wp:positionV>
                      <wp:extent cx="781050" cy="1941195"/>
                      <wp:effectExtent l="0" t="0" r="19050" b="20955"/>
                      <wp:wrapNone/>
                      <wp:docPr id="4"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1941195"/>
                              </a:xfrm>
                              <a:prstGeom prst="straightConnector1">
                                <a:avLst/>
                              </a:prstGeom>
                              <a:noFill/>
                              <a:ln w="9525">
                                <a:solidFill>
                                  <a:schemeClr val="bg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E98E0" id="Прямая со стрелкой 8" o:spid="_x0000_s1026" type="#_x0000_t32" style="position:absolute;margin-left:18.25pt;margin-top:-.7pt;width:61.5pt;height:15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" strokecolor="#aeaaaa [2414]"/>
                  </w:pict>
                </mc:Fallback>
              </mc:AlternateContent>
            </w:r>
          </w:p>
        </w:tc>
        <w:tc>
          <w:tcPr>
            <w:tcW w:w="1318" w:type="dxa"/>
            <w:tcBorders>
              <w:top w:val="nil"/>
              <w:left w:val="nil"/>
              <w:bottom w:val="nil"/>
              <w:right w:val="nil"/>
            </w:tcBorders>
            <w:noWrap/>
            <w:vAlign w:val="bottom"/>
            <w:hideMark/>
          </w:tcPr>
          <w:p w14:paraId="0ACA1624"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05C0180E" w14:textId="77777777" w:rsidR="00E45B7E" w:rsidRPr="0000410A" w:rsidRDefault="00E45B7E" w:rsidP="00E45B7E">
            <w:pPr>
              <w:rPr>
                <w:color w:val="000000"/>
                <w:lang w:val="uk-UA" w:eastAsia="ru-RU"/>
                <w14:ligatures w14:val="none"/>
              </w:rPr>
            </w:pPr>
          </w:p>
        </w:tc>
      </w:tr>
      <w:tr w:rsidR="00E45B7E" w:rsidRPr="0000410A" w14:paraId="5813A198" w14:textId="77777777" w:rsidTr="001D7ECD">
        <w:trPr>
          <w:trHeight w:val="315"/>
        </w:trPr>
        <w:tc>
          <w:tcPr>
            <w:tcW w:w="1276" w:type="dxa"/>
            <w:vMerge w:val="restart"/>
            <w:tcBorders>
              <w:top w:val="nil"/>
              <w:left w:val="nil"/>
              <w:bottom w:val="nil"/>
              <w:right w:val="nil"/>
            </w:tcBorders>
            <w:textDirection w:val="btLr"/>
            <w:vAlign w:val="center"/>
            <w:hideMark/>
          </w:tcPr>
          <w:p w14:paraId="61BF5E2D" w14:textId="77777777" w:rsidR="00E45B7E" w:rsidRPr="0000410A" w:rsidRDefault="00E45B7E" w:rsidP="00E45B7E">
            <w:pPr>
              <w:jc w:val="right"/>
              <w:rPr>
                <w:color w:val="000000"/>
                <w:lang w:val="uk-UA" w:eastAsia="ru-RU"/>
                <w14:ligatures w14:val="none"/>
              </w:rPr>
            </w:pPr>
            <w:r w:rsidRPr="0000410A">
              <w:rPr>
                <w:color w:val="000000"/>
                <w:lang w:val="uk-UA" w:eastAsia="ru-RU"/>
                <w14:ligatures w14:val="none"/>
              </w:rPr>
              <w:t>2100 мм</w:t>
            </w:r>
          </w:p>
        </w:tc>
        <w:tc>
          <w:tcPr>
            <w:tcW w:w="1276" w:type="dxa"/>
            <w:tcBorders>
              <w:top w:val="nil"/>
              <w:left w:val="nil"/>
              <w:bottom w:val="nil"/>
              <w:right w:val="nil"/>
            </w:tcBorders>
            <w:noWrap/>
            <w:vAlign w:val="bottom"/>
            <w:hideMark/>
          </w:tcPr>
          <w:p w14:paraId="058CE06F" w14:textId="77777777" w:rsidR="00E45B7E" w:rsidRPr="0000410A" w:rsidRDefault="00E45B7E" w:rsidP="00E45B7E">
            <w:pPr>
              <w:jc w:val="right"/>
              <w:rPr>
                <w:color w:val="000000"/>
                <w:lang w:val="uk-UA" w:eastAsia="ru-RU"/>
                <w14:ligatures w14:val="none"/>
              </w:rPr>
            </w:pPr>
          </w:p>
        </w:tc>
        <w:tc>
          <w:tcPr>
            <w:tcW w:w="1060" w:type="dxa"/>
            <w:tcBorders>
              <w:top w:val="nil"/>
              <w:left w:val="nil"/>
              <w:bottom w:val="nil"/>
              <w:right w:val="nil"/>
            </w:tcBorders>
            <w:noWrap/>
            <w:vAlign w:val="bottom"/>
            <w:hideMark/>
          </w:tcPr>
          <w:p w14:paraId="088AAE0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B42589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B4D9F34"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7BE15B83"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0F80B7B0" w14:textId="77777777" w:rsidR="00E45B7E" w:rsidRPr="0000410A" w:rsidRDefault="00E45B7E" w:rsidP="00E45B7E">
            <w:pPr>
              <w:rPr>
                <w:color w:val="000000"/>
                <w:lang w:val="uk-UA" w:eastAsia="ru-RU"/>
                <w14:ligatures w14:val="none"/>
              </w:rPr>
            </w:pPr>
          </w:p>
        </w:tc>
      </w:tr>
      <w:tr w:rsidR="00E45B7E" w:rsidRPr="0000410A" w14:paraId="79D34B6C" w14:textId="77777777" w:rsidTr="001D7ECD">
        <w:trPr>
          <w:trHeight w:val="315"/>
        </w:trPr>
        <w:tc>
          <w:tcPr>
            <w:tcW w:w="1276" w:type="dxa"/>
            <w:vMerge/>
            <w:tcBorders>
              <w:top w:val="nil"/>
              <w:left w:val="nil"/>
              <w:bottom w:val="nil"/>
              <w:right w:val="nil"/>
            </w:tcBorders>
            <w:vAlign w:val="center"/>
            <w:hideMark/>
          </w:tcPr>
          <w:p w14:paraId="042B2914"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06D3841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B800793" w14:textId="2957703F"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mc:AlternateContent>
                <mc:Choice Requires="wps">
                  <w:drawing>
                    <wp:anchor distT="0" distB="0" distL="114299" distR="114299" simplePos="0" relativeHeight="251664384" behindDoc="0" locked="0" layoutInCell="1" allowOverlap="1" wp14:anchorId="2B962EDD" wp14:editId="65A9420A">
                      <wp:simplePos x="0" y="0"/>
                      <wp:positionH relativeFrom="column">
                        <wp:posOffset>174624</wp:posOffset>
                      </wp:positionH>
                      <wp:positionV relativeFrom="paragraph">
                        <wp:posOffset>125095</wp:posOffset>
                      </wp:positionV>
                      <wp:extent cx="0" cy="847725"/>
                      <wp:effectExtent l="0" t="0" r="38100" b="28575"/>
                      <wp:wrapNone/>
                      <wp:docPr id="3"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chemeClr val="bg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95030" id="Прямая со стрелкой 6" o:spid="_x0000_s1026" type="#_x0000_t32" style="position:absolute;margin-left:13.75pt;margin-top:9.85pt;width:0;height:66.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" strokecolor="#aeaaaa [2414]"/>
                  </w:pict>
                </mc:Fallback>
              </mc:AlternateContent>
            </w:r>
          </w:p>
        </w:tc>
        <w:tc>
          <w:tcPr>
            <w:tcW w:w="1060" w:type="dxa"/>
            <w:tcBorders>
              <w:top w:val="nil"/>
              <w:left w:val="nil"/>
              <w:bottom w:val="nil"/>
              <w:right w:val="nil"/>
            </w:tcBorders>
            <w:noWrap/>
            <w:vAlign w:val="bottom"/>
            <w:hideMark/>
          </w:tcPr>
          <w:p w14:paraId="79AF97B2"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05B8D42"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3471816"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4973C82D" w14:textId="77777777" w:rsidR="00E45B7E" w:rsidRPr="0000410A" w:rsidRDefault="00E45B7E" w:rsidP="00E45B7E">
            <w:pPr>
              <w:rPr>
                <w:color w:val="000000"/>
                <w:lang w:val="uk-UA" w:eastAsia="ru-RU"/>
                <w14:ligatures w14:val="none"/>
              </w:rPr>
            </w:pPr>
          </w:p>
        </w:tc>
      </w:tr>
      <w:tr w:rsidR="00E45B7E" w:rsidRPr="0000410A" w14:paraId="312D4870" w14:textId="77777777" w:rsidTr="001D7ECD">
        <w:trPr>
          <w:trHeight w:val="315"/>
        </w:trPr>
        <w:tc>
          <w:tcPr>
            <w:tcW w:w="1276" w:type="dxa"/>
            <w:vMerge/>
            <w:tcBorders>
              <w:top w:val="nil"/>
              <w:left w:val="nil"/>
              <w:bottom w:val="nil"/>
              <w:right w:val="nil"/>
            </w:tcBorders>
            <w:vAlign w:val="center"/>
            <w:hideMark/>
          </w:tcPr>
          <w:p w14:paraId="3A016FB6"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64276E2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7B9FAF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4DD373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59CD56A"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6CB3E419"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4C4293CF" w14:textId="77777777" w:rsidR="00E45B7E" w:rsidRPr="0000410A" w:rsidRDefault="00E45B7E" w:rsidP="00E45B7E">
            <w:pPr>
              <w:rPr>
                <w:color w:val="000000"/>
                <w:lang w:val="uk-UA" w:eastAsia="ru-RU"/>
                <w14:ligatures w14:val="none"/>
              </w:rPr>
            </w:pPr>
          </w:p>
        </w:tc>
      </w:tr>
      <w:tr w:rsidR="00E45B7E" w:rsidRPr="0000410A" w14:paraId="29B2FA3F" w14:textId="77777777" w:rsidTr="001D7ECD">
        <w:trPr>
          <w:trHeight w:val="315"/>
        </w:trPr>
        <w:tc>
          <w:tcPr>
            <w:tcW w:w="1276" w:type="dxa"/>
            <w:vMerge/>
            <w:tcBorders>
              <w:top w:val="nil"/>
              <w:left w:val="nil"/>
              <w:bottom w:val="nil"/>
              <w:right w:val="nil"/>
            </w:tcBorders>
            <w:vAlign w:val="center"/>
            <w:hideMark/>
          </w:tcPr>
          <w:p w14:paraId="3140BB2B"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1B59293B" w14:textId="27E54711"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mc:AlternateContent>
                <mc:Choice Requires="wps">
                  <w:drawing>
                    <wp:anchor distT="4294967295" distB="4294967295" distL="114300" distR="114300" simplePos="0" relativeHeight="251665408" behindDoc="0" locked="0" layoutInCell="1" allowOverlap="1" wp14:anchorId="3B909459" wp14:editId="5092B98D">
                      <wp:simplePos x="0" y="0"/>
                      <wp:positionH relativeFrom="column">
                        <wp:posOffset>536575</wp:posOffset>
                      </wp:positionH>
                      <wp:positionV relativeFrom="paragraph">
                        <wp:posOffset>120014</wp:posOffset>
                      </wp:positionV>
                      <wp:extent cx="915035" cy="0"/>
                      <wp:effectExtent l="0" t="0" r="0" b="0"/>
                      <wp:wrapNone/>
                      <wp:docPr id="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straightConnector1">
                                <a:avLst/>
                              </a:prstGeom>
                              <a:noFill/>
                              <a:ln w="9525">
                                <a:solidFill>
                                  <a:schemeClr val="bg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A2409" id="Прямая со стрелкой 4" o:spid="_x0000_s1026" type="#_x0000_t32" style="position:absolute;margin-left:42.25pt;margin-top:9.45pt;width:72.0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" strokecolor="#aeaaaa [2414]"/>
                  </w:pict>
                </mc:Fallback>
              </mc:AlternateContent>
            </w:r>
          </w:p>
        </w:tc>
        <w:tc>
          <w:tcPr>
            <w:tcW w:w="1060" w:type="dxa"/>
            <w:tcBorders>
              <w:top w:val="nil"/>
              <w:left w:val="nil"/>
              <w:bottom w:val="nil"/>
              <w:right w:val="nil"/>
            </w:tcBorders>
            <w:noWrap/>
            <w:vAlign w:val="bottom"/>
            <w:hideMark/>
          </w:tcPr>
          <w:p w14:paraId="468F704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7D36EAC" w14:textId="7A1EACCF"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mc:AlternateContent>
                <mc:Choice Requires="wps">
                  <w:drawing>
                    <wp:anchor distT="0" distB="0" distL="114300" distR="114300" simplePos="0" relativeHeight="251659264" behindDoc="0" locked="0" layoutInCell="1" allowOverlap="1" wp14:anchorId="3497FFC9" wp14:editId="150BA0A6">
                      <wp:simplePos x="0" y="0"/>
                      <wp:positionH relativeFrom="column">
                        <wp:posOffset>212725</wp:posOffset>
                      </wp:positionH>
                      <wp:positionV relativeFrom="paragraph">
                        <wp:posOffset>2540</wp:posOffset>
                      </wp:positionV>
                      <wp:extent cx="1466850" cy="1125855"/>
                      <wp:effectExtent l="0" t="0" r="19050" b="36195"/>
                      <wp:wrapNone/>
                      <wp:docPr id="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1125855"/>
                              </a:xfrm>
                              <a:prstGeom prst="straightConnector1">
                                <a:avLst/>
                              </a:prstGeom>
                              <a:noFill/>
                              <a:ln w="9525">
                                <a:solidFill>
                                  <a:schemeClr val="bg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4678A" id="Прямая со стрелкой 2" o:spid="_x0000_s1026" type="#_x0000_t32" style="position:absolute;margin-left:16.75pt;margin-top:.2pt;width:115.5pt;height:8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" strokecolor="#aeaaaa [2414]"/>
                  </w:pict>
                </mc:Fallback>
              </mc:AlternateContent>
            </w:r>
          </w:p>
        </w:tc>
        <w:tc>
          <w:tcPr>
            <w:tcW w:w="1060" w:type="dxa"/>
            <w:tcBorders>
              <w:top w:val="nil"/>
              <w:left w:val="nil"/>
              <w:bottom w:val="nil"/>
              <w:right w:val="nil"/>
            </w:tcBorders>
            <w:noWrap/>
            <w:vAlign w:val="bottom"/>
            <w:hideMark/>
          </w:tcPr>
          <w:p w14:paraId="55498144"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7FF10429"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5C399FC4" w14:textId="77777777" w:rsidR="00E45B7E" w:rsidRPr="0000410A" w:rsidRDefault="00E45B7E" w:rsidP="00E45B7E">
            <w:pPr>
              <w:rPr>
                <w:color w:val="000000"/>
                <w:lang w:val="uk-UA" w:eastAsia="ru-RU"/>
                <w14:ligatures w14:val="none"/>
              </w:rPr>
            </w:pPr>
          </w:p>
        </w:tc>
      </w:tr>
      <w:tr w:rsidR="00E45B7E" w:rsidRPr="0000410A" w14:paraId="5BAE5465" w14:textId="77777777" w:rsidTr="001D7ECD">
        <w:trPr>
          <w:trHeight w:val="315"/>
        </w:trPr>
        <w:tc>
          <w:tcPr>
            <w:tcW w:w="1276" w:type="dxa"/>
            <w:vMerge/>
            <w:tcBorders>
              <w:top w:val="nil"/>
              <w:left w:val="nil"/>
              <w:bottom w:val="nil"/>
              <w:right w:val="nil"/>
            </w:tcBorders>
            <w:vAlign w:val="center"/>
            <w:hideMark/>
          </w:tcPr>
          <w:p w14:paraId="523706C5"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240BA32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D7E3AF2"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EA84FD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A0B1982"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56DE717B"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2EB4730C" w14:textId="77777777" w:rsidR="00E45B7E" w:rsidRPr="0000410A" w:rsidRDefault="00E45B7E" w:rsidP="00E45B7E">
            <w:pPr>
              <w:rPr>
                <w:color w:val="000000"/>
                <w:lang w:val="uk-UA" w:eastAsia="ru-RU"/>
                <w14:ligatures w14:val="none"/>
              </w:rPr>
            </w:pPr>
          </w:p>
        </w:tc>
      </w:tr>
      <w:tr w:rsidR="00E45B7E" w:rsidRPr="0000410A" w14:paraId="6D1F31C9" w14:textId="77777777" w:rsidTr="001D7ECD">
        <w:trPr>
          <w:trHeight w:val="315"/>
        </w:trPr>
        <w:tc>
          <w:tcPr>
            <w:tcW w:w="1276" w:type="dxa"/>
            <w:tcBorders>
              <w:top w:val="nil"/>
              <w:left w:val="nil"/>
              <w:bottom w:val="nil"/>
              <w:right w:val="nil"/>
            </w:tcBorders>
            <w:noWrap/>
            <w:vAlign w:val="bottom"/>
            <w:hideMark/>
          </w:tcPr>
          <w:p w14:paraId="49E89A01"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7B69071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742827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D94834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57CDF0E"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028618FF"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6D799A3E" w14:textId="77777777" w:rsidR="00E45B7E" w:rsidRPr="0000410A" w:rsidRDefault="00E45B7E" w:rsidP="00E45B7E">
            <w:pPr>
              <w:rPr>
                <w:color w:val="000000"/>
                <w:lang w:val="uk-UA" w:eastAsia="ru-RU"/>
                <w14:ligatures w14:val="none"/>
              </w:rPr>
            </w:pPr>
          </w:p>
        </w:tc>
      </w:tr>
      <w:tr w:rsidR="00E45B7E" w:rsidRPr="0000410A" w14:paraId="0E924E20" w14:textId="77777777" w:rsidTr="001D7ECD">
        <w:trPr>
          <w:trHeight w:val="315"/>
        </w:trPr>
        <w:tc>
          <w:tcPr>
            <w:tcW w:w="1276" w:type="dxa"/>
            <w:tcBorders>
              <w:top w:val="nil"/>
              <w:left w:val="nil"/>
              <w:bottom w:val="nil"/>
              <w:right w:val="nil"/>
            </w:tcBorders>
            <w:noWrap/>
            <w:vAlign w:val="bottom"/>
            <w:hideMark/>
          </w:tcPr>
          <w:p w14:paraId="60C5E720"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2340A14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176D9F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7937CD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0283359"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21469EF9"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2D4D6E6E" w14:textId="77777777" w:rsidR="00E45B7E" w:rsidRPr="0000410A" w:rsidRDefault="00E45B7E" w:rsidP="00E45B7E">
            <w:pPr>
              <w:rPr>
                <w:color w:val="000000"/>
                <w:lang w:val="uk-UA" w:eastAsia="ru-RU"/>
                <w14:ligatures w14:val="none"/>
              </w:rPr>
            </w:pPr>
          </w:p>
        </w:tc>
      </w:tr>
      <w:tr w:rsidR="00E45B7E" w:rsidRPr="0000410A" w14:paraId="28863C16" w14:textId="77777777" w:rsidTr="001D7ECD">
        <w:trPr>
          <w:trHeight w:val="315"/>
        </w:trPr>
        <w:tc>
          <w:tcPr>
            <w:tcW w:w="1276" w:type="dxa"/>
            <w:tcBorders>
              <w:top w:val="nil"/>
              <w:left w:val="nil"/>
              <w:bottom w:val="nil"/>
              <w:right w:val="nil"/>
            </w:tcBorders>
            <w:noWrap/>
            <w:vAlign w:val="bottom"/>
            <w:hideMark/>
          </w:tcPr>
          <w:p w14:paraId="1DCBE523"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32223C7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67594E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7DDC08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12EC7E4"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1AB7440E" w14:textId="77777777" w:rsidR="00E45B7E" w:rsidRPr="0000410A" w:rsidRDefault="00E45B7E" w:rsidP="00E45B7E">
            <w:pPr>
              <w:rPr>
                <w:sz w:val="20"/>
                <w:szCs w:val="20"/>
                <w:lang w:val="uk-UA" w:eastAsia="ru-RU"/>
                <w14:ligatures w14:val="none"/>
              </w:rPr>
            </w:pPr>
          </w:p>
        </w:tc>
        <w:tc>
          <w:tcPr>
            <w:tcW w:w="2120" w:type="dxa"/>
            <w:gridSpan w:val="2"/>
            <w:vMerge/>
            <w:tcBorders>
              <w:top w:val="nil"/>
              <w:left w:val="nil"/>
              <w:bottom w:val="nil"/>
              <w:right w:val="nil"/>
            </w:tcBorders>
            <w:vAlign w:val="center"/>
            <w:hideMark/>
          </w:tcPr>
          <w:p w14:paraId="03BA98D8" w14:textId="77777777" w:rsidR="00E45B7E" w:rsidRPr="0000410A" w:rsidRDefault="00E45B7E" w:rsidP="00E45B7E">
            <w:pPr>
              <w:rPr>
                <w:color w:val="000000"/>
                <w:lang w:val="uk-UA" w:eastAsia="ru-RU"/>
                <w14:ligatures w14:val="none"/>
              </w:rPr>
            </w:pPr>
          </w:p>
        </w:tc>
      </w:tr>
      <w:tr w:rsidR="00E45B7E" w:rsidRPr="0000410A" w14:paraId="2B559597" w14:textId="77777777" w:rsidTr="001D7ECD">
        <w:trPr>
          <w:trHeight w:val="315"/>
        </w:trPr>
        <w:tc>
          <w:tcPr>
            <w:tcW w:w="1276" w:type="dxa"/>
            <w:tcBorders>
              <w:top w:val="nil"/>
              <w:left w:val="nil"/>
              <w:bottom w:val="nil"/>
              <w:right w:val="nil"/>
            </w:tcBorders>
            <w:noWrap/>
            <w:vAlign w:val="bottom"/>
            <w:hideMark/>
          </w:tcPr>
          <w:p w14:paraId="40BBD283"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0087C01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2E1C7D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ABB680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291D3E4"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0F7AB06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0CDA8A5" w14:textId="77777777" w:rsidR="00E45B7E" w:rsidRPr="0000410A" w:rsidRDefault="00E45B7E" w:rsidP="00E45B7E">
            <w:pPr>
              <w:rPr>
                <w:sz w:val="20"/>
                <w:szCs w:val="20"/>
                <w:lang w:val="uk-UA" w:eastAsia="ru-RU"/>
                <w14:ligatures w14:val="none"/>
              </w:rPr>
            </w:pPr>
          </w:p>
          <w:p w14:paraId="1CCBA440" w14:textId="77777777" w:rsidR="00E45B7E" w:rsidRPr="0000410A" w:rsidRDefault="00E45B7E" w:rsidP="00E45B7E">
            <w:pPr>
              <w:rPr>
                <w:sz w:val="20"/>
                <w:szCs w:val="20"/>
                <w:lang w:val="uk-UA" w:eastAsia="ru-RU"/>
                <w14:ligatures w14:val="none"/>
              </w:rPr>
            </w:pPr>
          </w:p>
          <w:p w14:paraId="4B68EAB7" w14:textId="77777777" w:rsidR="00E45B7E" w:rsidRPr="0000410A" w:rsidRDefault="00E45B7E" w:rsidP="00E45B7E">
            <w:pPr>
              <w:rPr>
                <w:sz w:val="20"/>
                <w:szCs w:val="20"/>
                <w:lang w:val="uk-UA" w:eastAsia="ru-RU"/>
                <w14:ligatures w14:val="none"/>
              </w:rPr>
            </w:pPr>
          </w:p>
          <w:p w14:paraId="1301428E" w14:textId="77777777" w:rsidR="00E45B7E" w:rsidRPr="0000410A" w:rsidRDefault="00E45B7E" w:rsidP="00E45B7E">
            <w:pPr>
              <w:rPr>
                <w:sz w:val="20"/>
                <w:szCs w:val="20"/>
                <w:lang w:val="uk-UA" w:eastAsia="ru-RU"/>
                <w14:ligatures w14:val="none"/>
              </w:rPr>
            </w:pPr>
          </w:p>
          <w:p w14:paraId="3262ED6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83B05AE" w14:textId="77777777" w:rsidR="00E45B7E" w:rsidRPr="0000410A" w:rsidRDefault="00E45B7E" w:rsidP="00E45B7E">
            <w:pPr>
              <w:rPr>
                <w:sz w:val="20"/>
                <w:szCs w:val="20"/>
                <w:lang w:val="uk-UA" w:eastAsia="ru-RU"/>
                <w14:ligatures w14:val="none"/>
              </w:rPr>
            </w:pPr>
          </w:p>
        </w:tc>
      </w:tr>
      <w:tr w:rsidR="00E45B7E" w:rsidRPr="0000410A" w14:paraId="3C205FAC" w14:textId="77777777" w:rsidTr="001D7ECD">
        <w:trPr>
          <w:trHeight w:val="90"/>
        </w:trPr>
        <w:tc>
          <w:tcPr>
            <w:tcW w:w="1276" w:type="dxa"/>
            <w:tcBorders>
              <w:top w:val="nil"/>
              <w:left w:val="nil"/>
              <w:bottom w:val="nil"/>
              <w:right w:val="nil"/>
            </w:tcBorders>
            <w:noWrap/>
            <w:vAlign w:val="bottom"/>
            <w:hideMark/>
          </w:tcPr>
          <w:p w14:paraId="0D58903C"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19A2012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711EC5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5A5670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56F51A3"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0A9BB3F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2546EE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C2ED7FA" w14:textId="77777777" w:rsidR="00E45B7E" w:rsidRPr="0000410A" w:rsidRDefault="00E45B7E" w:rsidP="00E45B7E">
            <w:pPr>
              <w:rPr>
                <w:sz w:val="20"/>
                <w:szCs w:val="20"/>
                <w:lang w:val="uk-UA" w:eastAsia="ru-RU"/>
                <w14:ligatures w14:val="none"/>
              </w:rPr>
            </w:pPr>
          </w:p>
        </w:tc>
      </w:tr>
      <w:tr w:rsidR="00E45B7E" w:rsidRPr="0000410A" w14:paraId="2C63EB82" w14:textId="77777777" w:rsidTr="001D7ECD">
        <w:trPr>
          <w:trHeight w:val="315"/>
        </w:trPr>
        <w:tc>
          <w:tcPr>
            <w:tcW w:w="1276" w:type="dxa"/>
            <w:tcBorders>
              <w:top w:val="nil"/>
              <w:left w:val="nil"/>
              <w:bottom w:val="nil"/>
              <w:right w:val="nil"/>
            </w:tcBorders>
            <w:noWrap/>
            <w:vAlign w:val="bottom"/>
            <w:hideMark/>
          </w:tcPr>
          <w:p w14:paraId="410318C2"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2ED9AB0F"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Ширина та висота (см)</w:t>
            </w:r>
          </w:p>
        </w:tc>
        <w:tc>
          <w:tcPr>
            <w:tcW w:w="4498" w:type="dxa"/>
            <w:gridSpan w:val="4"/>
            <w:tcBorders>
              <w:top w:val="single" w:sz="4" w:space="0" w:color="auto"/>
              <w:left w:val="nil"/>
              <w:bottom w:val="single" w:sz="4" w:space="0" w:color="auto"/>
              <w:right w:val="single" w:sz="4" w:space="0" w:color="auto"/>
            </w:tcBorders>
            <w:vAlign w:val="bottom"/>
            <w:hideMark/>
          </w:tcPr>
          <w:p w14:paraId="6F843D75"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135*210</w:t>
            </w:r>
          </w:p>
        </w:tc>
        <w:tc>
          <w:tcPr>
            <w:tcW w:w="1060" w:type="dxa"/>
            <w:tcBorders>
              <w:top w:val="nil"/>
              <w:left w:val="nil"/>
              <w:bottom w:val="nil"/>
              <w:right w:val="nil"/>
            </w:tcBorders>
            <w:noWrap/>
            <w:vAlign w:val="bottom"/>
            <w:hideMark/>
          </w:tcPr>
          <w:p w14:paraId="3F3697A2" w14:textId="77777777" w:rsidR="00E45B7E" w:rsidRPr="0000410A" w:rsidRDefault="00E45B7E" w:rsidP="00E45B7E">
            <w:pPr>
              <w:rPr>
                <w:color w:val="000000"/>
                <w:lang w:val="uk-UA" w:eastAsia="ru-RU"/>
                <w14:ligatures w14:val="none"/>
              </w:rPr>
            </w:pPr>
          </w:p>
        </w:tc>
      </w:tr>
      <w:tr w:rsidR="00E45B7E" w:rsidRPr="0000410A" w14:paraId="4FC78013" w14:textId="77777777" w:rsidTr="001D7ECD">
        <w:trPr>
          <w:trHeight w:val="315"/>
        </w:trPr>
        <w:tc>
          <w:tcPr>
            <w:tcW w:w="1276" w:type="dxa"/>
            <w:tcBorders>
              <w:top w:val="nil"/>
              <w:left w:val="nil"/>
              <w:bottom w:val="nil"/>
              <w:right w:val="nil"/>
            </w:tcBorders>
            <w:noWrap/>
            <w:vAlign w:val="bottom"/>
            <w:hideMark/>
          </w:tcPr>
          <w:p w14:paraId="104EA2E9"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33CC7F77"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Колір</w:t>
            </w:r>
          </w:p>
        </w:tc>
        <w:tc>
          <w:tcPr>
            <w:tcW w:w="4498" w:type="dxa"/>
            <w:gridSpan w:val="4"/>
            <w:tcBorders>
              <w:top w:val="single" w:sz="4" w:space="0" w:color="auto"/>
              <w:left w:val="nil"/>
              <w:bottom w:val="single" w:sz="4" w:space="0" w:color="auto"/>
              <w:right w:val="single" w:sz="4" w:space="0" w:color="auto"/>
            </w:tcBorders>
            <w:vAlign w:val="bottom"/>
            <w:hideMark/>
          </w:tcPr>
          <w:p w14:paraId="4742C242"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білий</w:t>
            </w:r>
          </w:p>
        </w:tc>
        <w:tc>
          <w:tcPr>
            <w:tcW w:w="1060" w:type="dxa"/>
            <w:tcBorders>
              <w:top w:val="nil"/>
              <w:left w:val="nil"/>
              <w:bottom w:val="nil"/>
              <w:right w:val="nil"/>
            </w:tcBorders>
            <w:noWrap/>
            <w:vAlign w:val="bottom"/>
            <w:hideMark/>
          </w:tcPr>
          <w:p w14:paraId="6723497F" w14:textId="77777777" w:rsidR="00E45B7E" w:rsidRPr="0000410A" w:rsidRDefault="00E45B7E" w:rsidP="00E45B7E">
            <w:pPr>
              <w:rPr>
                <w:color w:val="000000"/>
                <w:lang w:val="uk-UA" w:eastAsia="ru-RU"/>
                <w14:ligatures w14:val="none"/>
              </w:rPr>
            </w:pPr>
          </w:p>
        </w:tc>
      </w:tr>
      <w:tr w:rsidR="00E45B7E" w:rsidRPr="0000410A" w14:paraId="5E53701B" w14:textId="77777777" w:rsidTr="001D7ECD">
        <w:trPr>
          <w:trHeight w:val="315"/>
        </w:trPr>
        <w:tc>
          <w:tcPr>
            <w:tcW w:w="1276" w:type="dxa"/>
            <w:tcBorders>
              <w:top w:val="nil"/>
              <w:left w:val="nil"/>
              <w:bottom w:val="nil"/>
              <w:right w:val="nil"/>
            </w:tcBorders>
            <w:noWrap/>
            <w:vAlign w:val="bottom"/>
            <w:hideMark/>
          </w:tcPr>
          <w:p w14:paraId="33894B2B" w14:textId="77777777" w:rsidR="00E45B7E" w:rsidRPr="0000410A" w:rsidRDefault="00E45B7E" w:rsidP="00E45B7E">
            <w:pPr>
              <w:rPr>
                <w:sz w:val="20"/>
                <w:szCs w:val="20"/>
                <w:lang w:val="uk-UA" w:eastAsia="ru-RU"/>
                <w14:ligatures w14:val="none"/>
              </w:rPr>
            </w:pPr>
          </w:p>
        </w:tc>
        <w:tc>
          <w:tcPr>
            <w:tcW w:w="2336"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35158A89"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Модель вікна</w:t>
            </w: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1670826A"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тристулкове</w:t>
            </w:r>
          </w:p>
        </w:tc>
        <w:tc>
          <w:tcPr>
            <w:tcW w:w="1060" w:type="dxa"/>
            <w:tcBorders>
              <w:top w:val="nil"/>
              <w:left w:val="nil"/>
              <w:bottom w:val="nil"/>
              <w:right w:val="nil"/>
            </w:tcBorders>
            <w:noWrap/>
            <w:vAlign w:val="bottom"/>
            <w:hideMark/>
          </w:tcPr>
          <w:p w14:paraId="7547CB69" w14:textId="77777777" w:rsidR="00E45B7E" w:rsidRPr="0000410A" w:rsidRDefault="00E45B7E" w:rsidP="00E45B7E">
            <w:pPr>
              <w:rPr>
                <w:color w:val="000000"/>
                <w:lang w:val="uk-UA" w:eastAsia="ru-RU"/>
                <w14:ligatures w14:val="none"/>
              </w:rPr>
            </w:pPr>
          </w:p>
        </w:tc>
      </w:tr>
      <w:tr w:rsidR="00E45B7E" w:rsidRPr="0000410A" w14:paraId="096E25CE" w14:textId="77777777" w:rsidTr="001D7ECD">
        <w:trPr>
          <w:trHeight w:val="315"/>
        </w:trPr>
        <w:tc>
          <w:tcPr>
            <w:tcW w:w="1276" w:type="dxa"/>
            <w:tcBorders>
              <w:top w:val="nil"/>
              <w:left w:val="nil"/>
              <w:bottom w:val="nil"/>
              <w:right w:val="single" w:sz="4" w:space="0" w:color="auto"/>
            </w:tcBorders>
            <w:noWrap/>
            <w:vAlign w:val="bottom"/>
            <w:hideMark/>
          </w:tcPr>
          <w:p w14:paraId="4200AA7A"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4" w:space="0" w:color="auto"/>
              <w:bottom w:val="nil"/>
              <w:right w:val="single" w:sz="4" w:space="0" w:color="auto"/>
            </w:tcBorders>
            <w:vAlign w:val="center"/>
            <w:hideMark/>
          </w:tcPr>
          <w:p w14:paraId="2E98EF06"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3C1697D1" w14:textId="77777777" w:rsidR="00E45B7E" w:rsidRPr="0000410A" w:rsidRDefault="00E45B7E" w:rsidP="00E45B7E">
            <w:pPr>
              <w:rPr>
                <w:color w:val="000000"/>
                <w:lang w:val="uk-UA" w:eastAsia="ru-RU"/>
                <w14:ligatures w14:val="none"/>
              </w:rPr>
            </w:pPr>
            <w:proofErr w:type="spellStart"/>
            <w:r w:rsidRPr="0000410A">
              <w:rPr>
                <w:color w:val="000000"/>
                <w:lang w:val="uk-UA" w:eastAsia="ru-RU"/>
                <w14:ligatures w14:val="none"/>
              </w:rPr>
              <w:t>поворотно</w:t>
            </w:r>
            <w:proofErr w:type="spellEnd"/>
            <w:r w:rsidRPr="0000410A">
              <w:rPr>
                <w:color w:val="000000"/>
                <w:lang w:val="uk-UA" w:eastAsia="ru-RU"/>
                <w14:ligatures w14:val="none"/>
              </w:rPr>
              <w:t>-відкидне праве</w:t>
            </w:r>
          </w:p>
        </w:tc>
        <w:tc>
          <w:tcPr>
            <w:tcW w:w="1060" w:type="dxa"/>
            <w:tcBorders>
              <w:top w:val="nil"/>
              <w:left w:val="nil"/>
              <w:bottom w:val="nil"/>
              <w:right w:val="nil"/>
            </w:tcBorders>
            <w:noWrap/>
            <w:vAlign w:val="bottom"/>
            <w:hideMark/>
          </w:tcPr>
          <w:p w14:paraId="49CAF036" w14:textId="77777777" w:rsidR="00E45B7E" w:rsidRPr="0000410A" w:rsidRDefault="00E45B7E" w:rsidP="00E45B7E">
            <w:pPr>
              <w:rPr>
                <w:color w:val="000000"/>
                <w:lang w:val="uk-UA" w:eastAsia="ru-RU"/>
                <w14:ligatures w14:val="none"/>
              </w:rPr>
            </w:pPr>
          </w:p>
        </w:tc>
      </w:tr>
      <w:tr w:rsidR="00E45B7E" w:rsidRPr="0000410A" w14:paraId="529402E5" w14:textId="77777777" w:rsidTr="001D7ECD">
        <w:trPr>
          <w:trHeight w:val="300"/>
        </w:trPr>
        <w:tc>
          <w:tcPr>
            <w:tcW w:w="1276" w:type="dxa"/>
            <w:tcBorders>
              <w:top w:val="nil"/>
              <w:left w:val="nil"/>
              <w:bottom w:val="nil"/>
              <w:right w:val="single" w:sz="4" w:space="0" w:color="auto"/>
            </w:tcBorders>
            <w:noWrap/>
            <w:vAlign w:val="bottom"/>
            <w:hideMark/>
          </w:tcPr>
          <w:p w14:paraId="61AD0FAC"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4" w:space="0" w:color="auto"/>
              <w:bottom w:val="nil"/>
              <w:right w:val="single" w:sz="4" w:space="0" w:color="auto"/>
            </w:tcBorders>
            <w:vAlign w:val="center"/>
            <w:hideMark/>
          </w:tcPr>
          <w:p w14:paraId="473F3065"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5E3076A5"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зверху фрамуга</w:t>
            </w:r>
          </w:p>
        </w:tc>
        <w:tc>
          <w:tcPr>
            <w:tcW w:w="1060" w:type="dxa"/>
            <w:tcBorders>
              <w:top w:val="nil"/>
              <w:left w:val="nil"/>
              <w:bottom w:val="nil"/>
              <w:right w:val="nil"/>
            </w:tcBorders>
            <w:noWrap/>
            <w:vAlign w:val="bottom"/>
            <w:hideMark/>
          </w:tcPr>
          <w:p w14:paraId="04447DA0" w14:textId="77777777" w:rsidR="00E45B7E" w:rsidRPr="0000410A" w:rsidRDefault="00E45B7E" w:rsidP="00E45B7E">
            <w:pPr>
              <w:rPr>
                <w:color w:val="000000"/>
                <w:lang w:val="uk-UA" w:eastAsia="ru-RU"/>
                <w14:ligatures w14:val="none"/>
              </w:rPr>
            </w:pPr>
          </w:p>
        </w:tc>
      </w:tr>
      <w:tr w:rsidR="00E45B7E" w:rsidRPr="0000410A" w14:paraId="26AB3D2F" w14:textId="77777777" w:rsidTr="001D7ECD">
        <w:trPr>
          <w:trHeight w:val="300"/>
        </w:trPr>
        <w:tc>
          <w:tcPr>
            <w:tcW w:w="1276" w:type="dxa"/>
            <w:tcBorders>
              <w:top w:val="nil"/>
              <w:left w:val="nil"/>
              <w:bottom w:val="nil"/>
              <w:right w:val="nil"/>
            </w:tcBorders>
            <w:noWrap/>
            <w:vAlign w:val="bottom"/>
            <w:hideMark/>
          </w:tcPr>
          <w:p w14:paraId="133FE5A2"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1559348C"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Профіль</w:t>
            </w:r>
          </w:p>
        </w:tc>
        <w:tc>
          <w:tcPr>
            <w:tcW w:w="4498" w:type="dxa"/>
            <w:gridSpan w:val="4"/>
            <w:tcBorders>
              <w:top w:val="single" w:sz="4" w:space="0" w:color="auto"/>
              <w:left w:val="nil"/>
              <w:bottom w:val="single" w:sz="4" w:space="0" w:color="auto"/>
              <w:right w:val="single" w:sz="4" w:space="0" w:color="auto"/>
            </w:tcBorders>
            <w:vAlign w:val="bottom"/>
            <w:hideMark/>
          </w:tcPr>
          <w:p w14:paraId="1A419748"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не менше 5 камерного</w:t>
            </w:r>
          </w:p>
        </w:tc>
        <w:tc>
          <w:tcPr>
            <w:tcW w:w="1060" w:type="dxa"/>
            <w:tcBorders>
              <w:top w:val="nil"/>
              <w:left w:val="nil"/>
              <w:bottom w:val="nil"/>
              <w:right w:val="nil"/>
            </w:tcBorders>
            <w:noWrap/>
            <w:vAlign w:val="bottom"/>
            <w:hideMark/>
          </w:tcPr>
          <w:p w14:paraId="61557660" w14:textId="77777777" w:rsidR="00E45B7E" w:rsidRPr="0000410A" w:rsidRDefault="00E45B7E" w:rsidP="00E45B7E">
            <w:pPr>
              <w:rPr>
                <w:color w:val="000000"/>
                <w:lang w:val="uk-UA" w:eastAsia="ru-RU"/>
                <w14:ligatures w14:val="none"/>
              </w:rPr>
            </w:pPr>
          </w:p>
        </w:tc>
      </w:tr>
      <w:tr w:rsidR="00E45B7E" w:rsidRPr="0000410A" w14:paraId="08844D64" w14:textId="77777777" w:rsidTr="001D7ECD">
        <w:trPr>
          <w:trHeight w:val="300"/>
        </w:trPr>
        <w:tc>
          <w:tcPr>
            <w:tcW w:w="1276" w:type="dxa"/>
            <w:tcBorders>
              <w:top w:val="nil"/>
              <w:left w:val="nil"/>
              <w:bottom w:val="nil"/>
              <w:right w:val="nil"/>
            </w:tcBorders>
            <w:noWrap/>
            <w:vAlign w:val="bottom"/>
            <w:hideMark/>
          </w:tcPr>
          <w:p w14:paraId="1256F4AA"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2CF4E744"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 xml:space="preserve">Монтажна ширина </w:t>
            </w:r>
            <w:proofErr w:type="spellStart"/>
            <w:r w:rsidRPr="0000410A">
              <w:rPr>
                <w:color w:val="000000"/>
                <w:lang w:val="uk-UA" w:eastAsia="ru-RU"/>
                <w14:ligatures w14:val="none"/>
              </w:rPr>
              <w:t>прфіля</w:t>
            </w:r>
            <w:proofErr w:type="spellEnd"/>
            <w:r w:rsidRPr="0000410A">
              <w:rPr>
                <w:color w:val="000000"/>
                <w:lang w:val="uk-UA" w:eastAsia="ru-RU"/>
                <w14:ligatures w14:val="none"/>
              </w:rPr>
              <w:t xml:space="preserve">     </w:t>
            </w:r>
          </w:p>
        </w:tc>
        <w:tc>
          <w:tcPr>
            <w:tcW w:w="4498" w:type="dxa"/>
            <w:gridSpan w:val="4"/>
            <w:tcBorders>
              <w:top w:val="single" w:sz="4" w:space="0" w:color="auto"/>
              <w:left w:val="nil"/>
              <w:bottom w:val="single" w:sz="4" w:space="0" w:color="auto"/>
              <w:right w:val="single" w:sz="4" w:space="0" w:color="auto"/>
            </w:tcBorders>
            <w:vAlign w:val="bottom"/>
            <w:hideMark/>
          </w:tcPr>
          <w:p w14:paraId="4A58D672" w14:textId="77777777" w:rsidR="00E45B7E" w:rsidRPr="0000410A" w:rsidRDefault="00E45B7E" w:rsidP="00E45B7E">
            <w:pPr>
              <w:rPr>
                <w:lang w:val="uk-UA" w:eastAsia="ru-RU"/>
                <w14:ligatures w14:val="none"/>
              </w:rPr>
            </w:pPr>
            <w:r w:rsidRPr="0000410A">
              <w:rPr>
                <w:lang w:val="uk-UA" w:eastAsia="ru-RU"/>
                <w14:ligatures w14:val="none"/>
              </w:rPr>
              <w:t>не менше 7 см.</w:t>
            </w:r>
          </w:p>
        </w:tc>
        <w:tc>
          <w:tcPr>
            <w:tcW w:w="1060" w:type="dxa"/>
            <w:tcBorders>
              <w:top w:val="nil"/>
              <w:left w:val="nil"/>
              <w:bottom w:val="nil"/>
              <w:right w:val="nil"/>
            </w:tcBorders>
            <w:noWrap/>
            <w:vAlign w:val="bottom"/>
            <w:hideMark/>
          </w:tcPr>
          <w:p w14:paraId="4D27BCD6" w14:textId="77777777" w:rsidR="00E45B7E" w:rsidRPr="0000410A" w:rsidRDefault="00E45B7E" w:rsidP="00E45B7E">
            <w:pPr>
              <w:rPr>
                <w:color w:val="000000"/>
                <w:lang w:val="uk-UA" w:eastAsia="ru-RU"/>
                <w14:ligatures w14:val="none"/>
              </w:rPr>
            </w:pPr>
          </w:p>
        </w:tc>
      </w:tr>
      <w:tr w:rsidR="00E45B7E" w:rsidRPr="0000410A" w14:paraId="4118E3B8" w14:textId="77777777" w:rsidTr="001D7ECD">
        <w:trPr>
          <w:trHeight w:val="300"/>
        </w:trPr>
        <w:tc>
          <w:tcPr>
            <w:tcW w:w="1276" w:type="dxa"/>
            <w:tcBorders>
              <w:top w:val="nil"/>
              <w:left w:val="nil"/>
              <w:bottom w:val="nil"/>
              <w:right w:val="nil"/>
            </w:tcBorders>
            <w:noWrap/>
            <w:vAlign w:val="bottom"/>
            <w:hideMark/>
          </w:tcPr>
          <w:p w14:paraId="56999B2A"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5DE2900B"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 xml:space="preserve">Профільна система </w:t>
            </w:r>
          </w:p>
        </w:tc>
        <w:tc>
          <w:tcPr>
            <w:tcW w:w="4498" w:type="dxa"/>
            <w:gridSpan w:val="4"/>
            <w:tcBorders>
              <w:top w:val="single" w:sz="4" w:space="0" w:color="auto"/>
              <w:left w:val="nil"/>
              <w:bottom w:val="single" w:sz="4" w:space="0" w:color="auto"/>
              <w:right w:val="single" w:sz="4" w:space="0" w:color="auto"/>
            </w:tcBorders>
            <w:vAlign w:val="bottom"/>
            <w:hideMark/>
          </w:tcPr>
          <w:p w14:paraId="57BCE484" w14:textId="77777777" w:rsidR="00E45B7E" w:rsidRPr="0000410A" w:rsidRDefault="00E45B7E" w:rsidP="00E45B7E">
            <w:pPr>
              <w:rPr>
                <w:lang w:val="uk-UA" w:eastAsia="ru-RU"/>
                <w14:ligatures w14:val="none"/>
              </w:rPr>
            </w:pPr>
            <w:r w:rsidRPr="0000410A">
              <w:rPr>
                <w:lang w:val="uk-UA" w:eastAsia="ru-RU"/>
                <w14:ligatures w14:val="none"/>
              </w:rPr>
              <w:t>марки WDS</w:t>
            </w:r>
          </w:p>
        </w:tc>
        <w:tc>
          <w:tcPr>
            <w:tcW w:w="1060" w:type="dxa"/>
            <w:tcBorders>
              <w:top w:val="nil"/>
              <w:left w:val="nil"/>
              <w:bottom w:val="nil"/>
              <w:right w:val="nil"/>
            </w:tcBorders>
            <w:noWrap/>
            <w:vAlign w:val="bottom"/>
            <w:hideMark/>
          </w:tcPr>
          <w:p w14:paraId="049772B9" w14:textId="77777777" w:rsidR="00E45B7E" w:rsidRPr="0000410A" w:rsidRDefault="00E45B7E" w:rsidP="00E45B7E">
            <w:pPr>
              <w:rPr>
                <w:color w:val="000000"/>
                <w:lang w:val="uk-UA" w:eastAsia="ru-RU"/>
                <w14:ligatures w14:val="none"/>
              </w:rPr>
            </w:pPr>
          </w:p>
        </w:tc>
      </w:tr>
      <w:tr w:rsidR="00E45B7E" w:rsidRPr="0000410A" w14:paraId="5CBD1CA0" w14:textId="77777777" w:rsidTr="001D7ECD">
        <w:trPr>
          <w:trHeight w:val="300"/>
        </w:trPr>
        <w:tc>
          <w:tcPr>
            <w:tcW w:w="1276" w:type="dxa"/>
            <w:tcBorders>
              <w:top w:val="nil"/>
              <w:left w:val="nil"/>
              <w:bottom w:val="nil"/>
              <w:right w:val="nil"/>
            </w:tcBorders>
            <w:noWrap/>
            <w:vAlign w:val="bottom"/>
            <w:hideMark/>
          </w:tcPr>
          <w:p w14:paraId="72E4F2BE"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54414840"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Склопакет</w:t>
            </w:r>
          </w:p>
        </w:tc>
        <w:tc>
          <w:tcPr>
            <w:tcW w:w="4498" w:type="dxa"/>
            <w:gridSpan w:val="4"/>
            <w:tcBorders>
              <w:top w:val="single" w:sz="4" w:space="0" w:color="auto"/>
              <w:left w:val="nil"/>
              <w:bottom w:val="single" w:sz="4" w:space="0" w:color="auto"/>
              <w:right w:val="single" w:sz="4" w:space="0" w:color="auto"/>
            </w:tcBorders>
            <w:vAlign w:val="bottom"/>
            <w:hideMark/>
          </w:tcPr>
          <w:p w14:paraId="677DA85F" w14:textId="77777777" w:rsidR="00E45B7E" w:rsidRPr="0000410A" w:rsidRDefault="00E45B7E" w:rsidP="00E45B7E">
            <w:pPr>
              <w:rPr>
                <w:lang w:val="uk-UA" w:eastAsia="ru-RU"/>
                <w14:ligatures w14:val="none"/>
              </w:rPr>
            </w:pPr>
            <w:r w:rsidRPr="0000410A">
              <w:rPr>
                <w:lang w:val="uk-UA" w:eastAsia="ru-RU"/>
                <w14:ligatures w14:val="none"/>
              </w:rPr>
              <w:t>2 камерний енергозберігаючий</w:t>
            </w:r>
          </w:p>
        </w:tc>
        <w:tc>
          <w:tcPr>
            <w:tcW w:w="1060" w:type="dxa"/>
            <w:tcBorders>
              <w:top w:val="nil"/>
              <w:left w:val="nil"/>
              <w:bottom w:val="nil"/>
              <w:right w:val="nil"/>
            </w:tcBorders>
            <w:noWrap/>
            <w:vAlign w:val="bottom"/>
            <w:hideMark/>
          </w:tcPr>
          <w:p w14:paraId="5AB13EA5" w14:textId="77777777" w:rsidR="00E45B7E" w:rsidRPr="0000410A" w:rsidRDefault="00E45B7E" w:rsidP="00E45B7E">
            <w:pPr>
              <w:rPr>
                <w:color w:val="000000"/>
                <w:lang w:val="uk-UA" w:eastAsia="ru-RU"/>
                <w14:ligatures w14:val="none"/>
              </w:rPr>
            </w:pPr>
          </w:p>
        </w:tc>
      </w:tr>
      <w:tr w:rsidR="00E45B7E" w:rsidRPr="0000410A" w14:paraId="2479A1AF" w14:textId="77777777" w:rsidTr="001D7ECD">
        <w:trPr>
          <w:trHeight w:val="300"/>
        </w:trPr>
        <w:tc>
          <w:tcPr>
            <w:tcW w:w="1276" w:type="dxa"/>
            <w:tcBorders>
              <w:top w:val="nil"/>
              <w:left w:val="nil"/>
              <w:bottom w:val="nil"/>
              <w:right w:val="nil"/>
            </w:tcBorders>
            <w:noWrap/>
            <w:vAlign w:val="bottom"/>
            <w:hideMark/>
          </w:tcPr>
          <w:p w14:paraId="5E001A6A" w14:textId="77777777" w:rsidR="00E45B7E" w:rsidRPr="0000410A" w:rsidRDefault="00E45B7E" w:rsidP="00E45B7E">
            <w:pPr>
              <w:rPr>
                <w:sz w:val="20"/>
                <w:szCs w:val="20"/>
                <w:lang w:val="uk-UA" w:eastAsia="ru-RU"/>
                <w14:ligatures w14:val="none"/>
              </w:rPr>
            </w:pPr>
          </w:p>
        </w:tc>
        <w:tc>
          <w:tcPr>
            <w:tcW w:w="2336"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5022AC0"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 xml:space="preserve">Підвіконня </w:t>
            </w: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7F2EE435" w14:textId="77777777" w:rsidR="00E45B7E" w:rsidRPr="0000410A" w:rsidRDefault="00E45B7E" w:rsidP="00E45B7E">
            <w:pPr>
              <w:rPr>
                <w:lang w:val="uk-UA" w:eastAsia="ru-RU"/>
                <w14:ligatures w14:val="none"/>
              </w:rPr>
            </w:pPr>
            <w:r w:rsidRPr="0000410A">
              <w:rPr>
                <w:lang w:val="uk-UA" w:eastAsia="ru-RU"/>
                <w14:ligatures w14:val="none"/>
              </w:rPr>
              <w:t>шириною 48 см.</w:t>
            </w:r>
          </w:p>
        </w:tc>
        <w:tc>
          <w:tcPr>
            <w:tcW w:w="1060" w:type="dxa"/>
            <w:tcBorders>
              <w:top w:val="nil"/>
              <w:left w:val="nil"/>
              <w:bottom w:val="nil"/>
              <w:right w:val="nil"/>
            </w:tcBorders>
            <w:noWrap/>
            <w:vAlign w:val="bottom"/>
            <w:hideMark/>
          </w:tcPr>
          <w:p w14:paraId="44F5CB00" w14:textId="77777777" w:rsidR="00E45B7E" w:rsidRPr="0000410A" w:rsidRDefault="00E45B7E" w:rsidP="00E45B7E">
            <w:pPr>
              <w:rPr>
                <w:color w:val="000000"/>
                <w:lang w:val="uk-UA" w:eastAsia="ru-RU"/>
                <w14:ligatures w14:val="none"/>
              </w:rPr>
            </w:pPr>
          </w:p>
        </w:tc>
      </w:tr>
      <w:tr w:rsidR="00E45B7E" w:rsidRPr="0000410A" w14:paraId="46712F02" w14:textId="77777777" w:rsidTr="001D7ECD">
        <w:trPr>
          <w:trHeight w:val="300"/>
        </w:trPr>
        <w:tc>
          <w:tcPr>
            <w:tcW w:w="1276" w:type="dxa"/>
            <w:tcBorders>
              <w:top w:val="nil"/>
              <w:left w:val="nil"/>
              <w:bottom w:val="nil"/>
              <w:right w:val="single" w:sz="4" w:space="0" w:color="auto"/>
            </w:tcBorders>
            <w:noWrap/>
            <w:vAlign w:val="bottom"/>
            <w:hideMark/>
          </w:tcPr>
          <w:p w14:paraId="693C7284"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4" w:space="0" w:color="auto"/>
              <w:bottom w:val="nil"/>
              <w:right w:val="single" w:sz="4" w:space="0" w:color="auto"/>
            </w:tcBorders>
            <w:vAlign w:val="center"/>
            <w:hideMark/>
          </w:tcPr>
          <w:p w14:paraId="4F0217C8"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1E5727BA" w14:textId="77777777" w:rsidR="00E45B7E" w:rsidRPr="0000410A" w:rsidRDefault="00E45B7E" w:rsidP="00E45B7E">
            <w:pPr>
              <w:rPr>
                <w:lang w:val="uk-UA" w:eastAsia="ru-RU"/>
                <w14:ligatures w14:val="none"/>
              </w:rPr>
            </w:pPr>
            <w:r w:rsidRPr="0000410A">
              <w:rPr>
                <w:lang w:val="uk-UA" w:eastAsia="ru-RU"/>
                <w14:ligatures w14:val="none"/>
              </w:rPr>
              <w:t>довжиною  152 см.</w:t>
            </w:r>
          </w:p>
        </w:tc>
        <w:tc>
          <w:tcPr>
            <w:tcW w:w="1060" w:type="dxa"/>
            <w:tcBorders>
              <w:top w:val="nil"/>
              <w:left w:val="nil"/>
              <w:bottom w:val="nil"/>
              <w:right w:val="nil"/>
            </w:tcBorders>
            <w:noWrap/>
            <w:vAlign w:val="bottom"/>
            <w:hideMark/>
          </w:tcPr>
          <w:p w14:paraId="109BDCC5" w14:textId="77777777" w:rsidR="00E45B7E" w:rsidRPr="0000410A" w:rsidRDefault="00E45B7E" w:rsidP="00E45B7E">
            <w:pPr>
              <w:rPr>
                <w:color w:val="000000"/>
                <w:lang w:val="uk-UA" w:eastAsia="ru-RU"/>
                <w14:ligatures w14:val="none"/>
              </w:rPr>
            </w:pPr>
          </w:p>
        </w:tc>
      </w:tr>
      <w:tr w:rsidR="00E45B7E" w:rsidRPr="0000410A" w14:paraId="1D76EA87" w14:textId="77777777" w:rsidTr="001D7ECD">
        <w:trPr>
          <w:trHeight w:val="300"/>
        </w:trPr>
        <w:tc>
          <w:tcPr>
            <w:tcW w:w="1276" w:type="dxa"/>
            <w:tcBorders>
              <w:top w:val="nil"/>
              <w:left w:val="nil"/>
              <w:bottom w:val="nil"/>
              <w:right w:val="single" w:sz="4" w:space="0" w:color="auto"/>
            </w:tcBorders>
            <w:noWrap/>
            <w:vAlign w:val="bottom"/>
            <w:hideMark/>
          </w:tcPr>
          <w:p w14:paraId="7F253777"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4" w:space="0" w:color="auto"/>
              <w:bottom w:val="nil"/>
              <w:right w:val="single" w:sz="4" w:space="0" w:color="auto"/>
            </w:tcBorders>
            <w:vAlign w:val="center"/>
            <w:hideMark/>
          </w:tcPr>
          <w:p w14:paraId="51CDC4F8"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5E0A37EE" w14:textId="77777777" w:rsidR="00E45B7E" w:rsidRPr="0000410A" w:rsidRDefault="00E45B7E" w:rsidP="00E45B7E">
            <w:pPr>
              <w:rPr>
                <w:lang w:val="uk-UA" w:eastAsia="ru-RU"/>
                <w14:ligatures w14:val="none"/>
              </w:rPr>
            </w:pPr>
            <w:r w:rsidRPr="0000410A">
              <w:rPr>
                <w:lang w:val="uk-UA" w:eastAsia="ru-RU"/>
                <w14:ligatures w14:val="none"/>
              </w:rPr>
              <w:t>висотою не менше 5-6 см.</w:t>
            </w:r>
          </w:p>
        </w:tc>
        <w:tc>
          <w:tcPr>
            <w:tcW w:w="1060" w:type="dxa"/>
            <w:tcBorders>
              <w:top w:val="nil"/>
              <w:left w:val="nil"/>
              <w:bottom w:val="nil"/>
              <w:right w:val="nil"/>
            </w:tcBorders>
            <w:noWrap/>
            <w:vAlign w:val="bottom"/>
            <w:hideMark/>
          </w:tcPr>
          <w:p w14:paraId="49109D7F" w14:textId="77777777" w:rsidR="00E45B7E" w:rsidRPr="0000410A" w:rsidRDefault="00E45B7E" w:rsidP="00E45B7E">
            <w:pPr>
              <w:rPr>
                <w:color w:val="000000"/>
                <w:lang w:val="uk-UA" w:eastAsia="ru-RU"/>
                <w14:ligatures w14:val="none"/>
              </w:rPr>
            </w:pPr>
          </w:p>
        </w:tc>
      </w:tr>
      <w:tr w:rsidR="00E45B7E" w:rsidRPr="0000410A" w14:paraId="64CFEEE6" w14:textId="77777777" w:rsidTr="001D7ECD">
        <w:trPr>
          <w:trHeight w:val="300"/>
        </w:trPr>
        <w:tc>
          <w:tcPr>
            <w:tcW w:w="1276" w:type="dxa"/>
            <w:tcBorders>
              <w:top w:val="nil"/>
              <w:left w:val="nil"/>
              <w:bottom w:val="nil"/>
              <w:right w:val="single" w:sz="4" w:space="0" w:color="auto"/>
            </w:tcBorders>
            <w:noWrap/>
            <w:vAlign w:val="bottom"/>
            <w:hideMark/>
          </w:tcPr>
          <w:p w14:paraId="76100B44" w14:textId="77777777" w:rsidR="00E45B7E" w:rsidRPr="0000410A" w:rsidRDefault="00E45B7E" w:rsidP="00E45B7E">
            <w:pPr>
              <w:rPr>
                <w:sz w:val="20"/>
                <w:szCs w:val="20"/>
                <w:lang w:val="uk-UA" w:eastAsia="ru-RU"/>
                <w14:ligatures w14:val="none"/>
              </w:rPr>
            </w:pPr>
          </w:p>
        </w:tc>
        <w:tc>
          <w:tcPr>
            <w:tcW w:w="2336" w:type="dxa"/>
            <w:gridSpan w:val="2"/>
            <w:vMerge/>
            <w:tcBorders>
              <w:top w:val="nil"/>
              <w:left w:val="single" w:sz="4" w:space="0" w:color="auto"/>
              <w:bottom w:val="nil"/>
              <w:right w:val="single" w:sz="4" w:space="0" w:color="auto"/>
            </w:tcBorders>
            <w:vAlign w:val="center"/>
            <w:hideMark/>
          </w:tcPr>
          <w:p w14:paraId="608D21D1" w14:textId="77777777" w:rsidR="00E45B7E" w:rsidRPr="0000410A" w:rsidRDefault="00E45B7E" w:rsidP="00E45B7E">
            <w:pPr>
              <w:rPr>
                <w:color w:val="000000"/>
                <w:lang w:val="uk-UA" w:eastAsia="ru-RU"/>
                <w14:ligatures w14:val="none"/>
              </w:rPr>
            </w:pPr>
          </w:p>
        </w:tc>
        <w:tc>
          <w:tcPr>
            <w:tcW w:w="4498" w:type="dxa"/>
            <w:gridSpan w:val="4"/>
            <w:tcBorders>
              <w:top w:val="single" w:sz="4" w:space="0" w:color="auto"/>
              <w:left w:val="single" w:sz="4" w:space="0" w:color="auto"/>
              <w:bottom w:val="single" w:sz="4" w:space="0" w:color="auto"/>
              <w:right w:val="single" w:sz="4" w:space="0" w:color="auto"/>
            </w:tcBorders>
            <w:vAlign w:val="bottom"/>
            <w:hideMark/>
          </w:tcPr>
          <w:p w14:paraId="21574158" w14:textId="77777777" w:rsidR="00E45B7E" w:rsidRPr="0000410A" w:rsidRDefault="00E45B7E" w:rsidP="00E45B7E">
            <w:pPr>
              <w:rPr>
                <w:lang w:val="uk-UA" w:eastAsia="ru-RU"/>
                <w14:ligatures w14:val="none"/>
              </w:rPr>
            </w:pPr>
            <w:r w:rsidRPr="0000410A">
              <w:rPr>
                <w:lang w:val="uk-UA" w:eastAsia="ru-RU"/>
                <w14:ligatures w14:val="none"/>
              </w:rPr>
              <w:t>колір  білий матовий</w:t>
            </w:r>
          </w:p>
        </w:tc>
        <w:tc>
          <w:tcPr>
            <w:tcW w:w="1060" w:type="dxa"/>
            <w:tcBorders>
              <w:top w:val="nil"/>
              <w:left w:val="nil"/>
              <w:bottom w:val="nil"/>
              <w:right w:val="nil"/>
            </w:tcBorders>
            <w:noWrap/>
            <w:vAlign w:val="bottom"/>
            <w:hideMark/>
          </w:tcPr>
          <w:p w14:paraId="2B728E75" w14:textId="77777777" w:rsidR="00E45B7E" w:rsidRPr="0000410A" w:rsidRDefault="00E45B7E" w:rsidP="00E45B7E">
            <w:pPr>
              <w:rPr>
                <w:color w:val="000000"/>
                <w:lang w:val="uk-UA" w:eastAsia="ru-RU"/>
                <w14:ligatures w14:val="none"/>
              </w:rPr>
            </w:pPr>
          </w:p>
        </w:tc>
      </w:tr>
      <w:tr w:rsidR="00E45B7E" w:rsidRPr="0000410A" w14:paraId="6DC09056" w14:textId="77777777" w:rsidTr="001D7ECD">
        <w:trPr>
          <w:trHeight w:val="300"/>
        </w:trPr>
        <w:tc>
          <w:tcPr>
            <w:tcW w:w="1276" w:type="dxa"/>
            <w:tcBorders>
              <w:top w:val="nil"/>
              <w:left w:val="nil"/>
              <w:bottom w:val="nil"/>
              <w:right w:val="nil"/>
            </w:tcBorders>
            <w:noWrap/>
            <w:vAlign w:val="bottom"/>
            <w:hideMark/>
          </w:tcPr>
          <w:p w14:paraId="180CE9F0"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427763BF"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Відлив</w:t>
            </w:r>
          </w:p>
        </w:tc>
        <w:tc>
          <w:tcPr>
            <w:tcW w:w="4498" w:type="dxa"/>
            <w:gridSpan w:val="4"/>
            <w:tcBorders>
              <w:top w:val="single" w:sz="4" w:space="0" w:color="auto"/>
              <w:left w:val="nil"/>
              <w:bottom w:val="single" w:sz="4" w:space="0" w:color="auto"/>
              <w:right w:val="single" w:sz="4" w:space="0" w:color="auto"/>
            </w:tcBorders>
            <w:vAlign w:val="bottom"/>
            <w:hideMark/>
          </w:tcPr>
          <w:p w14:paraId="793A5BC4" w14:textId="77777777" w:rsidR="00E45B7E" w:rsidRPr="0000410A" w:rsidRDefault="00E45B7E" w:rsidP="00E45B7E">
            <w:pPr>
              <w:rPr>
                <w:lang w:val="uk-UA" w:eastAsia="ru-RU"/>
                <w14:ligatures w14:val="none"/>
              </w:rPr>
            </w:pPr>
            <w:r w:rsidRPr="0000410A">
              <w:rPr>
                <w:lang w:val="uk-UA" w:eastAsia="ru-RU"/>
                <w14:ligatures w14:val="none"/>
              </w:rPr>
              <w:t xml:space="preserve"> шириною 40 см  (білий)</w:t>
            </w:r>
          </w:p>
        </w:tc>
        <w:tc>
          <w:tcPr>
            <w:tcW w:w="1060" w:type="dxa"/>
            <w:tcBorders>
              <w:top w:val="nil"/>
              <w:left w:val="nil"/>
              <w:bottom w:val="nil"/>
              <w:right w:val="nil"/>
            </w:tcBorders>
            <w:noWrap/>
            <w:vAlign w:val="bottom"/>
            <w:hideMark/>
          </w:tcPr>
          <w:p w14:paraId="4EDF760C" w14:textId="77777777" w:rsidR="00E45B7E" w:rsidRPr="0000410A" w:rsidRDefault="00E45B7E" w:rsidP="00E45B7E">
            <w:pPr>
              <w:rPr>
                <w:color w:val="000000"/>
                <w:lang w:val="uk-UA" w:eastAsia="ru-RU"/>
                <w14:ligatures w14:val="none"/>
              </w:rPr>
            </w:pPr>
          </w:p>
        </w:tc>
      </w:tr>
      <w:tr w:rsidR="00E45B7E" w:rsidRPr="0000410A" w14:paraId="780C230F" w14:textId="77777777" w:rsidTr="001D7ECD">
        <w:trPr>
          <w:trHeight w:val="300"/>
        </w:trPr>
        <w:tc>
          <w:tcPr>
            <w:tcW w:w="1276" w:type="dxa"/>
            <w:tcBorders>
              <w:top w:val="nil"/>
              <w:left w:val="nil"/>
              <w:bottom w:val="nil"/>
              <w:right w:val="nil"/>
            </w:tcBorders>
            <w:noWrap/>
            <w:vAlign w:val="bottom"/>
            <w:hideMark/>
          </w:tcPr>
          <w:p w14:paraId="0F6E1540" w14:textId="77777777" w:rsidR="00E45B7E" w:rsidRPr="0000410A" w:rsidRDefault="00E45B7E" w:rsidP="00E45B7E">
            <w:pPr>
              <w:rPr>
                <w:sz w:val="20"/>
                <w:szCs w:val="20"/>
                <w:lang w:val="uk-UA" w:eastAsia="ru-RU"/>
                <w14:ligatures w14:val="none"/>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0D320235" w14:textId="77777777" w:rsidR="00E45B7E" w:rsidRPr="0000410A" w:rsidRDefault="00E45B7E" w:rsidP="00E45B7E">
            <w:pPr>
              <w:rPr>
                <w:color w:val="000000"/>
                <w:lang w:val="uk-UA" w:eastAsia="ru-RU"/>
                <w14:ligatures w14:val="none"/>
              </w:rPr>
            </w:pPr>
            <w:proofErr w:type="spellStart"/>
            <w:r w:rsidRPr="0000410A">
              <w:rPr>
                <w:color w:val="000000"/>
                <w:lang w:val="uk-UA" w:eastAsia="ru-RU"/>
                <w14:ligatures w14:val="none"/>
              </w:rPr>
              <w:t>Укос</w:t>
            </w:r>
            <w:proofErr w:type="spellEnd"/>
          </w:p>
        </w:tc>
        <w:tc>
          <w:tcPr>
            <w:tcW w:w="4498" w:type="dxa"/>
            <w:gridSpan w:val="4"/>
            <w:tcBorders>
              <w:top w:val="single" w:sz="4" w:space="0" w:color="auto"/>
              <w:left w:val="nil"/>
              <w:bottom w:val="single" w:sz="4" w:space="0" w:color="auto"/>
              <w:right w:val="single" w:sz="4" w:space="0" w:color="auto"/>
            </w:tcBorders>
            <w:vAlign w:val="bottom"/>
            <w:hideMark/>
          </w:tcPr>
          <w:p w14:paraId="528B6972" w14:textId="77777777" w:rsidR="00E45B7E" w:rsidRPr="0000410A" w:rsidRDefault="00E45B7E" w:rsidP="00E45B7E">
            <w:pPr>
              <w:rPr>
                <w:lang w:val="uk-UA" w:eastAsia="ru-RU"/>
                <w14:ligatures w14:val="none"/>
              </w:rPr>
            </w:pPr>
            <w:r w:rsidRPr="0000410A">
              <w:rPr>
                <w:lang w:val="uk-UA" w:eastAsia="ru-RU"/>
                <w14:ligatures w14:val="none"/>
              </w:rPr>
              <w:t xml:space="preserve"> шириною 40 см </w:t>
            </w:r>
          </w:p>
        </w:tc>
        <w:tc>
          <w:tcPr>
            <w:tcW w:w="1060" w:type="dxa"/>
            <w:tcBorders>
              <w:top w:val="nil"/>
              <w:left w:val="nil"/>
              <w:bottom w:val="nil"/>
              <w:right w:val="nil"/>
            </w:tcBorders>
            <w:noWrap/>
            <w:vAlign w:val="bottom"/>
            <w:hideMark/>
          </w:tcPr>
          <w:p w14:paraId="49590B1D" w14:textId="77777777" w:rsidR="00E45B7E" w:rsidRPr="0000410A" w:rsidRDefault="00E45B7E" w:rsidP="00E45B7E">
            <w:pPr>
              <w:rPr>
                <w:color w:val="000000"/>
                <w:lang w:val="uk-UA" w:eastAsia="ru-RU"/>
                <w14:ligatures w14:val="none"/>
              </w:rPr>
            </w:pPr>
          </w:p>
        </w:tc>
      </w:tr>
      <w:tr w:rsidR="00E45B7E" w:rsidRPr="0000410A" w14:paraId="63289006" w14:textId="77777777" w:rsidTr="001D7ECD">
        <w:trPr>
          <w:trHeight w:val="300"/>
        </w:trPr>
        <w:tc>
          <w:tcPr>
            <w:tcW w:w="1276" w:type="dxa"/>
            <w:tcBorders>
              <w:top w:val="nil"/>
              <w:left w:val="nil"/>
              <w:bottom w:val="nil"/>
              <w:right w:val="nil"/>
            </w:tcBorders>
            <w:noWrap/>
            <w:vAlign w:val="bottom"/>
            <w:hideMark/>
          </w:tcPr>
          <w:p w14:paraId="04A9FA41" w14:textId="77777777" w:rsidR="00E45B7E" w:rsidRPr="0000410A" w:rsidRDefault="00E45B7E" w:rsidP="00E45B7E">
            <w:pPr>
              <w:rPr>
                <w:sz w:val="20"/>
                <w:szCs w:val="20"/>
                <w:lang w:val="uk-UA" w:eastAsia="ru-RU"/>
                <w14:ligatures w14:val="none"/>
              </w:rPr>
            </w:pPr>
            <w:r w:rsidRPr="0000410A">
              <w:rPr>
                <w:noProof/>
                <w:sz w:val="20"/>
                <w:szCs w:val="20"/>
                <w:lang w:val="uk-UA" w:eastAsia="ru-RU"/>
                <w14:ligatures w14:val="none"/>
              </w:rPr>
              <w:drawing>
                <wp:anchor distT="0" distB="0" distL="114300" distR="114300" simplePos="0" relativeHeight="251652096" behindDoc="0" locked="0" layoutInCell="1" allowOverlap="1" wp14:anchorId="3F7AD4F5" wp14:editId="66489EF5">
                  <wp:simplePos x="0" y="0"/>
                  <wp:positionH relativeFrom="column">
                    <wp:posOffset>-367665</wp:posOffset>
                  </wp:positionH>
                  <wp:positionV relativeFrom="paragraph">
                    <wp:posOffset>396240</wp:posOffset>
                  </wp:positionV>
                  <wp:extent cx="3190875" cy="3181350"/>
                  <wp:effectExtent l="0" t="0" r="0" b="0"/>
                  <wp:wrapNone/>
                  <wp:docPr id="12" name="Рисунок 1">
                    <a:extLst xmlns:a="http://schemas.openxmlformats.org/drawingml/2006/main">
                      <a:ext uri="{FF2B5EF4-FFF2-40B4-BE49-F238E27FC236}">
                        <a16:creationId xmlns:a16="http://schemas.microsoft.com/office/drawing/2014/main" id="{7C313765-3A29-D8D6-EB76-9E4380C4AEF1}"/>
                      </a:ext>
                    </a:extLst>
                  </wp:docPr>
                  <wp:cNvGraphicFramePr/>
                  <a:graphic xmlns:a="http://schemas.openxmlformats.org/drawingml/2006/main">
                    <a:graphicData uri="http://schemas.openxmlformats.org/drawingml/2006/picture">
                      <pic:pic xmlns:pic="http://schemas.openxmlformats.org/drawingml/2006/picture">
                        <pic:nvPicPr>
                          <pic:cNvPr id="2183" name="Рисунок 65">
                            <a:extLst>
                              <a:ext uri="{FF2B5EF4-FFF2-40B4-BE49-F238E27FC236}">
                                <a16:creationId xmlns:a16="http://schemas.microsoft.com/office/drawing/2014/main" id="{7C313765-3A29-D8D6-EB76-9E4380C4AEF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3181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07F23036" w14:textId="77777777" w:rsidR="00E45B7E" w:rsidRPr="0000410A" w:rsidRDefault="00E45B7E" w:rsidP="00E45B7E">
            <w:pPr>
              <w:rPr>
                <w:color w:val="000000"/>
                <w:lang w:val="uk-UA" w:eastAsia="ru-RU"/>
                <w14:ligatures w14:val="none"/>
              </w:rPr>
            </w:pPr>
            <w:r w:rsidRPr="0000410A">
              <w:rPr>
                <w:color w:val="000000"/>
                <w:lang w:val="uk-UA" w:eastAsia="ru-RU"/>
                <w14:ligatures w14:val="none"/>
              </w:rPr>
              <w:t>Фурнітура</w:t>
            </w:r>
          </w:p>
        </w:tc>
        <w:tc>
          <w:tcPr>
            <w:tcW w:w="4498" w:type="dxa"/>
            <w:gridSpan w:val="4"/>
            <w:tcBorders>
              <w:top w:val="single" w:sz="4" w:space="0" w:color="auto"/>
              <w:left w:val="nil"/>
              <w:bottom w:val="single" w:sz="4" w:space="0" w:color="auto"/>
              <w:right w:val="single" w:sz="4" w:space="0" w:color="auto"/>
            </w:tcBorders>
            <w:vAlign w:val="bottom"/>
            <w:hideMark/>
          </w:tcPr>
          <w:p w14:paraId="71303B9D" w14:textId="77777777" w:rsidR="00E45B7E" w:rsidRPr="0000410A" w:rsidRDefault="00E45B7E" w:rsidP="00E45B7E">
            <w:pPr>
              <w:rPr>
                <w:lang w:val="uk-UA" w:eastAsia="ru-RU"/>
                <w14:ligatures w14:val="none"/>
              </w:rPr>
            </w:pPr>
            <w:r w:rsidRPr="0000410A">
              <w:rPr>
                <w:lang w:val="uk-UA" w:eastAsia="ru-RU"/>
                <w14:ligatures w14:val="none"/>
              </w:rPr>
              <w:t>фірми AXOR або аналог</w:t>
            </w:r>
          </w:p>
        </w:tc>
        <w:tc>
          <w:tcPr>
            <w:tcW w:w="1060" w:type="dxa"/>
            <w:tcBorders>
              <w:top w:val="nil"/>
              <w:left w:val="nil"/>
              <w:bottom w:val="nil"/>
              <w:right w:val="nil"/>
            </w:tcBorders>
            <w:noWrap/>
            <w:vAlign w:val="bottom"/>
            <w:hideMark/>
          </w:tcPr>
          <w:p w14:paraId="626BF87C" w14:textId="77777777" w:rsidR="00E45B7E" w:rsidRPr="0000410A" w:rsidRDefault="00E45B7E" w:rsidP="00E45B7E">
            <w:pPr>
              <w:rPr>
                <w:color w:val="000000"/>
                <w:lang w:val="uk-UA" w:eastAsia="ru-RU"/>
                <w14:ligatures w14:val="none"/>
              </w:rPr>
            </w:pPr>
          </w:p>
        </w:tc>
      </w:tr>
      <w:tr w:rsidR="00E45B7E" w:rsidRPr="0000410A" w14:paraId="40BF6B84" w14:textId="77777777" w:rsidTr="001D7ECD">
        <w:trPr>
          <w:trHeight w:val="315"/>
        </w:trPr>
        <w:tc>
          <w:tcPr>
            <w:tcW w:w="1276" w:type="dxa"/>
            <w:tcBorders>
              <w:top w:val="nil"/>
              <w:left w:val="nil"/>
              <w:bottom w:val="nil"/>
              <w:right w:val="nil"/>
            </w:tcBorders>
            <w:noWrap/>
            <w:vAlign w:val="bottom"/>
          </w:tcPr>
          <w:p w14:paraId="262A345C"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vAlign w:val="center"/>
          </w:tcPr>
          <w:p w14:paraId="3C2782C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center"/>
          </w:tcPr>
          <w:p w14:paraId="52D06EC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tcPr>
          <w:p w14:paraId="2136660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tcPr>
          <w:p w14:paraId="3EF56BBE"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vAlign w:val="bottom"/>
          </w:tcPr>
          <w:p w14:paraId="6833374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tcPr>
          <w:p w14:paraId="0FDBB3A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tcPr>
          <w:p w14:paraId="7A87A485" w14:textId="77777777" w:rsidR="00E45B7E" w:rsidRPr="0000410A" w:rsidRDefault="00E45B7E" w:rsidP="00E45B7E">
            <w:pPr>
              <w:rPr>
                <w:sz w:val="20"/>
                <w:szCs w:val="20"/>
                <w:lang w:val="uk-UA" w:eastAsia="ru-RU"/>
                <w14:ligatures w14:val="none"/>
              </w:rPr>
            </w:pPr>
          </w:p>
        </w:tc>
      </w:tr>
      <w:tr w:rsidR="00E45B7E" w:rsidRPr="0000410A" w14:paraId="768DDDAE" w14:textId="77777777" w:rsidTr="001D7ECD">
        <w:trPr>
          <w:trHeight w:val="315"/>
        </w:trPr>
        <w:tc>
          <w:tcPr>
            <w:tcW w:w="1276" w:type="dxa"/>
            <w:tcBorders>
              <w:top w:val="nil"/>
              <w:left w:val="nil"/>
              <w:bottom w:val="nil"/>
              <w:right w:val="nil"/>
            </w:tcBorders>
            <w:noWrap/>
            <w:vAlign w:val="bottom"/>
            <w:hideMark/>
          </w:tcPr>
          <w:p w14:paraId="0A8C81B2" w14:textId="77777777" w:rsidR="00E45B7E" w:rsidRPr="0000410A" w:rsidRDefault="00E45B7E" w:rsidP="00E45B7E">
            <w:pPr>
              <w:rPr>
                <w:rFonts w:ascii="Calibri" w:hAnsi="Calibri" w:cs="Calibri"/>
                <w:color w:val="000000"/>
                <w:lang w:val="uk-UA" w:eastAsia="ru-RU"/>
                <w14:ligatures w14:val="none"/>
              </w:rPr>
            </w:pPr>
          </w:p>
          <w:tbl>
            <w:tblPr>
              <w:tblW w:w="0" w:type="auto"/>
              <w:tblCellSpacing w:w="0" w:type="dxa"/>
              <w:tblCellMar>
                <w:left w:w="0" w:type="dxa"/>
                <w:right w:w="0" w:type="dxa"/>
              </w:tblCellMar>
              <w:tblLook w:val="04A0" w:firstRow="1" w:lastRow="0" w:firstColumn="1" w:lastColumn="0" w:noHBand="0" w:noVBand="1"/>
            </w:tblPr>
            <w:tblGrid>
              <w:gridCol w:w="1060"/>
            </w:tblGrid>
            <w:tr w:rsidR="00E45B7E" w:rsidRPr="0000410A" w14:paraId="12FD81F4" w14:textId="77777777" w:rsidTr="001D7ECD">
              <w:trPr>
                <w:trHeight w:val="315"/>
                <w:tblCellSpacing w:w="0" w:type="dxa"/>
              </w:trPr>
              <w:tc>
                <w:tcPr>
                  <w:tcW w:w="1060" w:type="dxa"/>
                  <w:tcBorders>
                    <w:top w:val="nil"/>
                    <w:left w:val="nil"/>
                    <w:bottom w:val="nil"/>
                    <w:right w:val="nil"/>
                  </w:tcBorders>
                  <w:noWrap/>
                  <w:vAlign w:val="bottom"/>
                  <w:hideMark/>
                </w:tcPr>
                <w:p w14:paraId="4B583BDE" w14:textId="77777777" w:rsidR="00E45B7E" w:rsidRPr="0000410A" w:rsidRDefault="00E45B7E" w:rsidP="00E45B7E">
                  <w:pPr>
                    <w:rPr>
                      <w:rFonts w:ascii="Calibri" w:hAnsi="Calibri" w:cs="Calibri"/>
                      <w:color w:val="000000"/>
                      <w:lang w:val="uk-UA" w:eastAsia="ru-RU"/>
                      <w14:ligatures w14:val="none"/>
                    </w:rPr>
                  </w:pPr>
                </w:p>
              </w:tc>
            </w:tr>
          </w:tbl>
          <w:p w14:paraId="226F1A00" w14:textId="77777777" w:rsidR="00E45B7E" w:rsidRPr="0000410A" w:rsidRDefault="00E45B7E" w:rsidP="00E45B7E">
            <w:pPr>
              <w:rPr>
                <w:rFonts w:ascii="Calibri" w:hAnsi="Calibri" w:cs="Calibri"/>
                <w:color w:val="000000"/>
                <w:lang w:val="uk-UA" w:eastAsia="ru-RU"/>
                <w14:ligatures w14:val="none"/>
              </w:rPr>
            </w:pPr>
          </w:p>
        </w:tc>
        <w:tc>
          <w:tcPr>
            <w:tcW w:w="1276" w:type="dxa"/>
            <w:tcBorders>
              <w:top w:val="nil"/>
              <w:left w:val="nil"/>
              <w:bottom w:val="nil"/>
              <w:right w:val="nil"/>
            </w:tcBorders>
            <w:vAlign w:val="center"/>
            <w:hideMark/>
          </w:tcPr>
          <w:p w14:paraId="1B4539D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center"/>
            <w:hideMark/>
          </w:tcPr>
          <w:p w14:paraId="49C967D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4EA08DE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00717E24"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vAlign w:val="bottom"/>
            <w:hideMark/>
          </w:tcPr>
          <w:p w14:paraId="1D00D1A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4378558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A7506AC" w14:textId="77777777" w:rsidR="00E45B7E" w:rsidRPr="0000410A" w:rsidRDefault="00E45B7E" w:rsidP="00E45B7E">
            <w:pPr>
              <w:rPr>
                <w:sz w:val="20"/>
                <w:szCs w:val="20"/>
                <w:lang w:val="uk-UA" w:eastAsia="ru-RU"/>
                <w14:ligatures w14:val="none"/>
              </w:rPr>
            </w:pPr>
          </w:p>
        </w:tc>
      </w:tr>
      <w:tr w:rsidR="00E45B7E" w:rsidRPr="0000410A" w14:paraId="7425EBCD" w14:textId="77777777" w:rsidTr="001D7ECD">
        <w:trPr>
          <w:trHeight w:val="330"/>
        </w:trPr>
        <w:tc>
          <w:tcPr>
            <w:tcW w:w="1276" w:type="dxa"/>
            <w:tcBorders>
              <w:top w:val="nil"/>
              <w:left w:val="nil"/>
              <w:bottom w:val="nil"/>
              <w:right w:val="nil"/>
            </w:tcBorders>
            <w:noWrap/>
            <w:vAlign w:val="bottom"/>
            <w:hideMark/>
          </w:tcPr>
          <w:p w14:paraId="3B7E5D50"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79CE9EB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6AB34A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110062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EC88F9D"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F3A295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54FD38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271D5DA" w14:textId="77777777" w:rsidR="00E45B7E" w:rsidRPr="0000410A" w:rsidRDefault="00E45B7E" w:rsidP="00E45B7E">
            <w:pPr>
              <w:rPr>
                <w:sz w:val="20"/>
                <w:szCs w:val="20"/>
                <w:lang w:val="uk-UA" w:eastAsia="ru-RU"/>
                <w14:ligatures w14:val="none"/>
              </w:rPr>
            </w:pPr>
          </w:p>
        </w:tc>
      </w:tr>
      <w:tr w:rsidR="00E45B7E" w:rsidRPr="0000410A" w14:paraId="26FF2FBD" w14:textId="77777777" w:rsidTr="001D7ECD">
        <w:trPr>
          <w:trHeight w:val="330"/>
        </w:trPr>
        <w:tc>
          <w:tcPr>
            <w:tcW w:w="1276" w:type="dxa"/>
            <w:tcBorders>
              <w:top w:val="nil"/>
              <w:left w:val="nil"/>
              <w:bottom w:val="nil"/>
              <w:right w:val="nil"/>
            </w:tcBorders>
            <w:noWrap/>
            <w:vAlign w:val="bottom"/>
            <w:hideMark/>
          </w:tcPr>
          <w:p w14:paraId="6DD40EFB"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7B4FA89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A03C15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D1CCC4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4D6411A" w14:textId="77777777" w:rsidR="00E45B7E" w:rsidRPr="0000410A" w:rsidRDefault="00E45B7E" w:rsidP="00E45B7E">
            <w:pPr>
              <w:rPr>
                <w:sz w:val="20"/>
                <w:szCs w:val="20"/>
                <w:lang w:val="uk-UA" w:eastAsia="ru-RU"/>
                <w14:ligatures w14:val="none"/>
              </w:rPr>
            </w:pPr>
          </w:p>
        </w:tc>
        <w:tc>
          <w:tcPr>
            <w:tcW w:w="1318" w:type="dxa"/>
            <w:tcBorders>
              <w:top w:val="single" w:sz="8" w:space="0" w:color="auto"/>
              <w:left w:val="single" w:sz="8" w:space="0" w:color="auto"/>
              <w:bottom w:val="single" w:sz="8" w:space="0" w:color="auto"/>
              <w:right w:val="single" w:sz="4" w:space="0" w:color="auto"/>
            </w:tcBorders>
            <w:noWrap/>
            <w:vAlign w:val="center"/>
            <w:hideMark/>
          </w:tcPr>
          <w:p w14:paraId="7A8C2C7A"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підвіконня</w:t>
            </w:r>
          </w:p>
        </w:tc>
        <w:tc>
          <w:tcPr>
            <w:tcW w:w="1060" w:type="dxa"/>
            <w:tcBorders>
              <w:top w:val="single" w:sz="8" w:space="0" w:color="auto"/>
              <w:left w:val="nil"/>
              <w:bottom w:val="single" w:sz="8" w:space="0" w:color="auto"/>
              <w:right w:val="single" w:sz="8" w:space="0" w:color="auto"/>
            </w:tcBorders>
            <w:noWrap/>
            <w:vAlign w:val="center"/>
            <w:hideMark/>
          </w:tcPr>
          <w:p w14:paraId="6E9340B3"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см.</w:t>
            </w:r>
          </w:p>
        </w:tc>
        <w:tc>
          <w:tcPr>
            <w:tcW w:w="1060" w:type="dxa"/>
            <w:tcBorders>
              <w:top w:val="nil"/>
              <w:left w:val="nil"/>
              <w:bottom w:val="nil"/>
              <w:right w:val="nil"/>
            </w:tcBorders>
            <w:noWrap/>
            <w:vAlign w:val="bottom"/>
            <w:hideMark/>
          </w:tcPr>
          <w:p w14:paraId="222600F3" w14:textId="77777777" w:rsidR="00E45B7E" w:rsidRPr="0000410A" w:rsidRDefault="00E45B7E" w:rsidP="00E45B7E">
            <w:pPr>
              <w:jc w:val="center"/>
              <w:rPr>
                <w:color w:val="000000"/>
                <w:lang w:val="uk-UA" w:eastAsia="ru-RU"/>
                <w14:ligatures w14:val="none"/>
              </w:rPr>
            </w:pPr>
          </w:p>
        </w:tc>
      </w:tr>
      <w:tr w:rsidR="00E45B7E" w:rsidRPr="0000410A" w14:paraId="1FE62299" w14:textId="77777777" w:rsidTr="001D7ECD">
        <w:trPr>
          <w:trHeight w:val="315"/>
        </w:trPr>
        <w:tc>
          <w:tcPr>
            <w:tcW w:w="1276" w:type="dxa"/>
            <w:tcBorders>
              <w:top w:val="nil"/>
              <w:left w:val="nil"/>
              <w:bottom w:val="nil"/>
              <w:right w:val="nil"/>
            </w:tcBorders>
            <w:noWrap/>
            <w:vAlign w:val="bottom"/>
            <w:hideMark/>
          </w:tcPr>
          <w:p w14:paraId="26D727C0"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271CAC2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205C90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2FE28D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B70F639"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4" w:space="0" w:color="auto"/>
              <w:right w:val="single" w:sz="4" w:space="0" w:color="auto"/>
            </w:tcBorders>
            <w:noWrap/>
            <w:vAlign w:val="center"/>
            <w:hideMark/>
          </w:tcPr>
          <w:p w14:paraId="67A2E52A"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а (шир.)</w:t>
            </w:r>
          </w:p>
        </w:tc>
        <w:tc>
          <w:tcPr>
            <w:tcW w:w="1060" w:type="dxa"/>
            <w:tcBorders>
              <w:top w:val="nil"/>
              <w:left w:val="nil"/>
              <w:bottom w:val="single" w:sz="4" w:space="0" w:color="auto"/>
              <w:right w:val="single" w:sz="8" w:space="0" w:color="auto"/>
            </w:tcBorders>
            <w:noWrap/>
            <w:vAlign w:val="center"/>
            <w:hideMark/>
          </w:tcPr>
          <w:p w14:paraId="6F3E61C8"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8</w:t>
            </w:r>
          </w:p>
        </w:tc>
        <w:tc>
          <w:tcPr>
            <w:tcW w:w="1060" w:type="dxa"/>
            <w:tcBorders>
              <w:top w:val="nil"/>
              <w:left w:val="nil"/>
              <w:bottom w:val="nil"/>
              <w:right w:val="nil"/>
            </w:tcBorders>
            <w:noWrap/>
            <w:vAlign w:val="bottom"/>
            <w:hideMark/>
          </w:tcPr>
          <w:p w14:paraId="473A3A94" w14:textId="77777777" w:rsidR="00E45B7E" w:rsidRPr="0000410A" w:rsidRDefault="00E45B7E" w:rsidP="00E45B7E">
            <w:pPr>
              <w:jc w:val="center"/>
              <w:rPr>
                <w:color w:val="000000"/>
                <w:lang w:val="uk-UA" w:eastAsia="ru-RU"/>
                <w14:ligatures w14:val="none"/>
              </w:rPr>
            </w:pPr>
          </w:p>
        </w:tc>
      </w:tr>
      <w:tr w:rsidR="00E45B7E" w:rsidRPr="0000410A" w14:paraId="009DB66A" w14:textId="77777777" w:rsidTr="001D7ECD">
        <w:trPr>
          <w:trHeight w:val="315"/>
        </w:trPr>
        <w:tc>
          <w:tcPr>
            <w:tcW w:w="1276" w:type="dxa"/>
            <w:tcBorders>
              <w:top w:val="nil"/>
              <w:left w:val="nil"/>
              <w:bottom w:val="nil"/>
              <w:right w:val="nil"/>
            </w:tcBorders>
            <w:noWrap/>
            <w:vAlign w:val="bottom"/>
            <w:hideMark/>
          </w:tcPr>
          <w:p w14:paraId="5ACA1176"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150CB97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4336BF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3C1878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278DA47"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4" w:space="0" w:color="auto"/>
              <w:right w:val="single" w:sz="4" w:space="0" w:color="auto"/>
            </w:tcBorders>
            <w:noWrap/>
            <w:vAlign w:val="center"/>
            <w:hideMark/>
          </w:tcPr>
          <w:p w14:paraId="415A8AEB"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b (шир.)</w:t>
            </w:r>
          </w:p>
        </w:tc>
        <w:tc>
          <w:tcPr>
            <w:tcW w:w="1060" w:type="dxa"/>
            <w:tcBorders>
              <w:top w:val="nil"/>
              <w:left w:val="nil"/>
              <w:bottom w:val="single" w:sz="4" w:space="0" w:color="auto"/>
              <w:right w:val="single" w:sz="8" w:space="0" w:color="auto"/>
            </w:tcBorders>
            <w:noWrap/>
            <w:vAlign w:val="center"/>
            <w:hideMark/>
          </w:tcPr>
          <w:p w14:paraId="49902AE5"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40</w:t>
            </w:r>
          </w:p>
        </w:tc>
        <w:tc>
          <w:tcPr>
            <w:tcW w:w="1060" w:type="dxa"/>
            <w:tcBorders>
              <w:top w:val="nil"/>
              <w:left w:val="nil"/>
              <w:bottom w:val="nil"/>
              <w:right w:val="nil"/>
            </w:tcBorders>
            <w:noWrap/>
            <w:vAlign w:val="bottom"/>
            <w:hideMark/>
          </w:tcPr>
          <w:p w14:paraId="3ACA5EA5" w14:textId="77777777" w:rsidR="00E45B7E" w:rsidRPr="0000410A" w:rsidRDefault="00E45B7E" w:rsidP="00E45B7E">
            <w:pPr>
              <w:rPr>
                <w:color w:val="000000"/>
                <w:lang w:val="uk-UA" w:eastAsia="ru-RU"/>
                <w14:ligatures w14:val="none"/>
              </w:rPr>
            </w:pPr>
            <w:proofErr w:type="spellStart"/>
            <w:r w:rsidRPr="0000410A">
              <w:rPr>
                <w:color w:val="000000"/>
                <w:lang w:val="uk-UA" w:eastAsia="ru-RU"/>
                <w14:ligatures w14:val="none"/>
              </w:rPr>
              <w:t>укос</w:t>
            </w:r>
            <w:proofErr w:type="spellEnd"/>
          </w:p>
        </w:tc>
      </w:tr>
      <w:tr w:rsidR="00E45B7E" w:rsidRPr="0000410A" w14:paraId="1FFA5CB9" w14:textId="77777777" w:rsidTr="001D7ECD">
        <w:trPr>
          <w:trHeight w:val="315"/>
        </w:trPr>
        <w:tc>
          <w:tcPr>
            <w:tcW w:w="1276" w:type="dxa"/>
            <w:tcBorders>
              <w:top w:val="nil"/>
              <w:left w:val="nil"/>
              <w:bottom w:val="nil"/>
              <w:right w:val="nil"/>
            </w:tcBorders>
            <w:noWrap/>
            <w:vAlign w:val="bottom"/>
            <w:hideMark/>
          </w:tcPr>
          <w:p w14:paraId="3D6BA526"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noWrap/>
            <w:vAlign w:val="bottom"/>
            <w:hideMark/>
          </w:tcPr>
          <w:p w14:paraId="65AB75D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DD40ED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B4A639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FDB59B7"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4" w:space="0" w:color="auto"/>
              <w:right w:val="single" w:sz="4" w:space="0" w:color="auto"/>
            </w:tcBorders>
            <w:noWrap/>
            <w:vAlign w:val="center"/>
            <w:hideMark/>
          </w:tcPr>
          <w:p w14:paraId="1D0DB4B9"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В (шир.)</w:t>
            </w:r>
          </w:p>
        </w:tc>
        <w:tc>
          <w:tcPr>
            <w:tcW w:w="1060" w:type="dxa"/>
            <w:tcBorders>
              <w:top w:val="nil"/>
              <w:left w:val="nil"/>
              <w:bottom w:val="single" w:sz="4" w:space="0" w:color="auto"/>
              <w:right w:val="single" w:sz="8" w:space="0" w:color="auto"/>
            </w:tcBorders>
            <w:noWrap/>
            <w:vAlign w:val="center"/>
            <w:hideMark/>
          </w:tcPr>
          <w:p w14:paraId="31DADEC5"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48</w:t>
            </w:r>
          </w:p>
        </w:tc>
        <w:tc>
          <w:tcPr>
            <w:tcW w:w="1060" w:type="dxa"/>
            <w:tcBorders>
              <w:top w:val="nil"/>
              <w:left w:val="nil"/>
              <w:bottom w:val="nil"/>
              <w:right w:val="nil"/>
            </w:tcBorders>
            <w:noWrap/>
            <w:vAlign w:val="bottom"/>
            <w:hideMark/>
          </w:tcPr>
          <w:p w14:paraId="34A102EF" w14:textId="77777777" w:rsidR="00E45B7E" w:rsidRPr="0000410A" w:rsidRDefault="00E45B7E" w:rsidP="00E45B7E">
            <w:pPr>
              <w:jc w:val="center"/>
              <w:rPr>
                <w:color w:val="000000"/>
                <w:lang w:val="uk-UA" w:eastAsia="ru-RU"/>
                <w14:ligatures w14:val="none"/>
              </w:rPr>
            </w:pPr>
          </w:p>
        </w:tc>
      </w:tr>
      <w:tr w:rsidR="00E45B7E" w:rsidRPr="0000410A" w14:paraId="39382B2E" w14:textId="77777777" w:rsidTr="001D7ECD">
        <w:trPr>
          <w:trHeight w:val="315"/>
        </w:trPr>
        <w:tc>
          <w:tcPr>
            <w:tcW w:w="1276" w:type="dxa"/>
            <w:tcBorders>
              <w:top w:val="nil"/>
              <w:left w:val="nil"/>
              <w:bottom w:val="nil"/>
              <w:right w:val="nil"/>
            </w:tcBorders>
            <w:noWrap/>
            <w:vAlign w:val="bottom"/>
            <w:hideMark/>
          </w:tcPr>
          <w:p w14:paraId="62C3ED23"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116D3FF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73ACD6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5E7B66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54C4A4D"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4" w:space="0" w:color="auto"/>
              <w:right w:val="single" w:sz="4" w:space="0" w:color="auto"/>
            </w:tcBorders>
            <w:noWrap/>
            <w:vAlign w:val="center"/>
            <w:hideMark/>
          </w:tcPr>
          <w:p w14:paraId="0ACB6C7A"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I (</w:t>
            </w:r>
            <w:proofErr w:type="spellStart"/>
            <w:r w:rsidRPr="0000410A">
              <w:rPr>
                <w:color w:val="000000"/>
                <w:lang w:val="uk-UA" w:eastAsia="ru-RU"/>
                <w14:ligatures w14:val="none"/>
              </w:rPr>
              <w:t>довж</w:t>
            </w:r>
            <w:proofErr w:type="spellEnd"/>
            <w:r w:rsidRPr="0000410A">
              <w:rPr>
                <w:color w:val="000000"/>
                <w:lang w:val="uk-UA" w:eastAsia="ru-RU"/>
                <w14:ligatures w14:val="none"/>
              </w:rPr>
              <w:t>.)</w:t>
            </w:r>
          </w:p>
        </w:tc>
        <w:tc>
          <w:tcPr>
            <w:tcW w:w="1060" w:type="dxa"/>
            <w:tcBorders>
              <w:top w:val="nil"/>
              <w:left w:val="nil"/>
              <w:bottom w:val="single" w:sz="4" w:space="0" w:color="auto"/>
              <w:right w:val="single" w:sz="8" w:space="0" w:color="auto"/>
            </w:tcBorders>
            <w:noWrap/>
            <w:vAlign w:val="center"/>
            <w:hideMark/>
          </w:tcPr>
          <w:p w14:paraId="390D4B94"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135</w:t>
            </w:r>
          </w:p>
        </w:tc>
        <w:tc>
          <w:tcPr>
            <w:tcW w:w="1060" w:type="dxa"/>
            <w:tcBorders>
              <w:top w:val="nil"/>
              <w:left w:val="nil"/>
              <w:bottom w:val="nil"/>
              <w:right w:val="nil"/>
            </w:tcBorders>
            <w:noWrap/>
            <w:vAlign w:val="bottom"/>
            <w:hideMark/>
          </w:tcPr>
          <w:p w14:paraId="4E193CA3" w14:textId="77777777" w:rsidR="00E45B7E" w:rsidRPr="0000410A" w:rsidRDefault="00E45B7E" w:rsidP="00E45B7E">
            <w:pPr>
              <w:jc w:val="center"/>
              <w:rPr>
                <w:color w:val="000000"/>
                <w:lang w:val="uk-UA" w:eastAsia="ru-RU"/>
                <w14:ligatures w14:val="none"/>
              </w:rPr>
            </w:pPr>
          </w:p>
        </w:tc>
      </w:tr>
      <w:tr w:rsidR="00E45B7E" w:rsidRPr="0000410A" w14:paraId="3E612398" w14:textId="77777777" w:rsidTr="001D7ECD">
        <w:trPr>
          <w:trHeight w:val="330"/>
        </w:trPr>
        <w:tc>
          <w:tcPr>
            <w:tcW w:w="1276" w:type="dxa"/>
            <w:tcBorders>
              <w:top w:val="nil"/>
              <w:left w:val="nil"/>
              <w:bottom w:val="nil"/>
              <w:right w:val="nil"/>
            </w:tcBorders>
            <w:noWrap/>
            <w:vAlign w:val="bottom"/>
            <w:hideMark/>
          </w:tcPr>
          <w:p w14:paraId="3ADD681E"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5AF009A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5AF6C2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5D563F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66808D8" w14:textId="77777777" w:rsidR="00E45B7E" w:rsidRPr="0000410A" w:rsidRDefault="00E45B7E" w:rsidP="00E45B7E">
            <w:pPr>
              <w:rPr>
                <w:sz w:val="20"/>
                <w:szCs w:val="20"/>
                <w:lang w:val="uk-UA" w:eastAsia="ru-RU"/>
                <w14:ligatures w14:val="none"/>
              </w:rPr>
            </w:pPr>
          </w:p>
        </w:tc>
        <w:tc>
          <w:tcPr>
            <w:tcW w:w="1318" w:type="dxa"/>
            <w:tcBorders>
              <w:top w:val="nil"/>
              <w:left w:val="single" w:sz="8" w:space="0" w:color="auto"/>
              <w:bottom w:val="single" w:sz="8" w:space="0" w:color="auto"/>
              <w:right w:val="single" w:sz="4" w:space="0" w:color="auto"/>
            </w:tcBorders>
            <w:noWrap/>
            <w:vAlign w:val="center"/>
            <w:hideMark/>
          </w:tcPr>
          <w:p w14:paraId="3027F659"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L (</w:t>
            </w:r>
            <w:proofErr w:type="spellStart"/>
            <w:r w:rsidRPr="0000410A">
              <w:rPr>
                <w:color w:val="000000"/>
                <w:lang w:val="uk-UA" w:eastAsia="ru-RU"/>
                <w14:ligatures w14:val="none"/>
              </w:rPr>
              <w:t>довж</w:t>
            </w:r>
            <w:proofErr w:type="spellEnd"/>
            <w:r w:rsidRPr="0000410A">
              <w:rPr>
                <w:color w:val="000000"/>
                <w:lang w:val="uk-UA" w:eastAsia="ru-RU"/>
                <w14:ligatures w14:val="none"/>
              </w:rPr>
              <w:t>.)</w:t>
            </w:r>
          </w:p>
        </w:tc>
        <w:tc>
          <w:tcPr>
            <w:tcW w:w="1060" w:type="dxa"/>
            <w:tcBorders>
              <w:top w:val="nil"/>
              <w:left w:val="nil"/>
              <w:bottom w:val="single" w:sz="8" w:space="0" w:color="auto"/>
              <w:right w:val="single" w:sz="8" w:space="0" w:color="auto"/>
            </w:tcBorders>
            <w:noWrap/>
            <w:vAlign w:val="center"/>
            <w:hideMark/>
          </w:tcPr>
          <w:p w14:paraId="082290CC" w14:textId="77777777" w:rsidR="00E45B7E" w:rsidRPr="0000410A" w:rsidRDefault="00E45B7E" w:rsidP="00E45B7E">
            <w:pPr>
              <w:jc w:val="center"/>
              <w:rPr>
                <w:color w:val="000000"/>
                <w:lang w:val="uk-UA" w:eastAsia="ru-RU"/>
                <w14:ligatures w14:val="none"/>
              </w:rPr>
            </w:pPr>
            <w:r w:rsidRPr="0000410A">
              <w:rPr>
                <w:color w:val="000000"/>
                <w:lang w:val="uk-UA" w:eastAsia="ru-RU"/>
                <w14:ligatures w14:val="none"/>
              </w:rPr>
              <w:t>152</w:t>
            </w:r>
          </w:p>
        </w:tc>
        <w:tc>
          <w:tcPr>
            <w:tcW w:w="1060" w:type="dxa"/>
            <w:tcBorders>
              <w:top w:val="nil"/>
              <w:left w:val="nil"/>
              <w:bottom w:val="nil"/>
              <w:right w:val="nil"/>
            </w:tcBorders>
            <w:noWrap/>
            <w:vAlign w:val="bottom"/>
            <w:hideMark/>
          </w:tcPr>
          <w:p w14:paraId="31199B22" w14:textId="77777777" w:rsidR="00E45B7E" w:rsidRPr="0000410A" w:rsidRDefault="00E45B7E" w:rsidP="00E45B7E">
            <w:pPr>
              <w:jc w:val="center"/>
              <w:rPr>
                <w:color w:val="000000"/>
                <w:lang w:val="uk-UA" w:eastAsia="ru-RU"/>
                <w14:ligatures w14:val="none"/>
              </w:rPr>
            </w:pPr>
          </w:p>
        </w:tc>
      </w:tr>
      <w:tr w:rsidR="00E45B7E" w:rsidRPr="0000410A" w14:paraId="2906C1D1" w14:textId="77777777" w:rsidTr="001D7ECD">
        <w:trPr>
          <w:trHeight w:val="315"/>
        </w:trPr>
        <w:tc>
          <w:tcPr>
            <w:tcW w:w="1276" w:type="dxa"/>
            <w:tcBorders>
              <w:top w:val="nil"/>
              <w:left w:val="nil"/>
              <w:bottom w:val="nil"/>
              <w:right w:val="nil"/>
            </w:tcBorders>
            <w:noWrap/>
            <w:vAlign w:val="bottom"/>
            <w:hideMark/>
          </w:tcPr>
          <w:p w14:paraId="2F9F598F"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0F3B868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9A5097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B68EFF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3CA0F54"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49BAB90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B58D4C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9E88A19" w14:textId="77777777" w:rsidR="00E45B7E" w:rsidRPr="0000410A" w:rsidRDefault="00E45B7E" w:rsidP="00E45B7E">
            <w:pPr>
              <w:rPr>
                <w:sz w:val="20"/>
                <w:szCs w:val="20"/>
                <w:lang w:val="uk-UA" w:eastAsia="ru-RU"/>
                <w14:ligatures w14:val="none"/>
              </w:rPr>
            </w:pPr>
          </w:p>
        </w:tc>
      </w:tr>
      <w:tr w:rsidR="00E45B7E" w:rsidRPr="0000410A" w14:paraId="30277214" w14:textId="77777777" w:rsidTr="001D7ECD">
        <w:trPr>
          <w:trHeight w:val="315"/>
        </w:trPr>
        <w:tc>
          <w:tcPr>
            <w:tcW w:w="1276" w:type="dxa"/>
            <w:tcBorders>
              <w:top w:val="nil"/>
              <w:left w:val="nil"/>
              <w:bottom w:val="nil"/>
              <w:right w:val="nil"/>
            </w:tcBorders>
            <w:noWrap/>
            <w:vAlign w:val="bottom"/>
            <w:hideMark/>
          </w:tcPr>
          <w:p w14:paraId="03463583"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377F9A1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54814DE"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9555A52"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A76D52E"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4BDD13F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B52A9F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D4E4E88" w14:textId="77777777" w:rsidR="00E45B7E" w:rsidRPr="0000410A" w:rsidRDefault="00E45B7E" w:rsidP="00E45B7E">
            <w:pPr>
              <w:rPr>
                <w:sz w:val="20"/>
                <w:szCs w:val="20"/>
                <w:lang w:val="uk-UA" w:eastAsia="ru-RU"/>
                <w14:ligatures w14:val="none"/>
              </w:rPr>
            </w:pPr>
          </w:p>
        </w:tc>
      </w:tr>
      <w:tr w:rsidR="00E45B7E" w:rsidRPr="0000410A" w14:paraId="1B445EEF" w14:textId="77777777" w:rsidTr="001D7ECD">
        <w:trPr>
          <w:trHeight w:val="315"/>
        </w:trPr>
        <w:tc>
          <w:tcPr>
            <w:tcW w:w="1276" w:type="dxa"/>
            <w:tcBorders>
              <w:top w:val="nil"/>
              <w:left w:val="nil"/>
              <w:bottom w:val="nil"/>
              <w:right w:val="nil"/>
            </w:tcBorders>
            <w:noWrap/>
            <w:vAlign w:val="bottom"/>
            <w:hideMark/>
          </w:tcPr>
          <w:p w14:paraId="7450255B"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41B607D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F56F58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617228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00936125"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102775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6A95FE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AD2278E" w14:textId="77777777" w:rsidR="00E45B7E" w:rsidRPr="0000410A" w:rsidRDefault="00E45B7E" w:rsidP="00E45B7E">
            <w:pPr>
              <w:rPr>
                <w:sz w:val="20"/>
                <w:szCs w:val="20"/>
                <w:lang w:val="uk-UA" w:eastAsia="ru-RU"/>
                <w14:ligatures w14:val="none"/>
              </w:rPr>
            </w:pPr>
          </w:p>
        </w:tc>
      </w:tr>
      <w:tr w:rsidR="00E45B7E" w:rsidRPr="0000410A" w14:paraId="351372EC" w14:textId="77777777" w:rsidTr="001D7ECD">
        <w:trPr>
          <w:trHeight w:val="315"/>
        </w:trPr>
        <w:tc>
          <w:tcPr>
            <w:tcW w:w="1276" w:type="dxa"/>
            <w:tcBorders>
              <w:top w:val="nil"/>
              <w:left w:val="nil"/>
              <w:bottom w:val="nil"/>
              <w:right w:val="nil"/>
            </w:tcBorders>
            <w:noWrap/>
            <w:vAlign w:val="bottom"/>
            <w:hideMark/>
          </w:tcPr>
          <w:p w14:paraId="28FAC37A"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3729F231"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F3D179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5BEFB3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AB8FE8B"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3609FAD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37E96DAA"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1120DEE3" w14:textId="77777777" w:rsidR="00E45B7E" w:rsidRPr="0000410A" w:rsidRDefault="00E45B7E" w:rsidP="00E45B7E">
            <w:pPr>
              <w:rPr>
                <w:sz w:val="20"/>
                <w:szCs w:val="20"/>
                <w:lang w:val="uk-UA" w:eastAsia="ru-RU"/>
                <w14:ligatures w14:val="none"/>
              </w:rPr>
            </w:pPr>
          </w:p>
        </w:tc>
      </w:tr>
      <w:tr w:rsidR="00E45B7E" w:rsidRPr="0000410A" w14:paraId="66235A5B" w14:textId="77777777" w:rsidTr="001D7ECD">
        <w:trPr>
          <w:trHeight w:val="315"/>
        </w:trPr>
        <w:tc>
          <w:tcPr>
            <w:tcW w:w="1276" w:type="dxa"/>
            <w:tcBorders>
              <w:top w:val="nil"/>
              <w:left w:val="nil"/>
              <w:bottom w:val="nil"/>
              <w:right w:val="nil"/>
            </w:tcBorders>
            <w:noWrap/>
            <w:vAlign w:val="bottom"/>
            <w:hideMark/>
          </w:tcPr>
          <w:p w14:paraId="462C9403"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37370D7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60D121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E7B86C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3EE16EB"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0FF2300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92963B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3E36841" w14:textId="77777777" w:rsidR="00E45B7E" w:rsidRPr="0000410A" w:rsidRDefault="00E45B7E" w:rsidP="00E45B7E">
            <w:pPr>
              <w:rPr>
                <w:sz w:val="20"/>
                <w:szCs w:val="20"/>
                <w:lang w:val="uk-UA" w:eastAsia="ru-RU"/>
                <w14:ligatures w14:val="none"/>
              </w:rPr>
            </w:pPr>
          </w:p>
        </w:tc>
      </w:tr>
      <w:tr w:rsidR="00E45B7E" w:rsidRPr="0000410A" w14:paraId="644C13EC" w14:textId="77777777" w:rsidTr="001D7ECD">
        <w:trPr>
          <w:trHeight w:val="315"/>
        </w:trPr>
        <w:tc>
          <w:tcPr>
            <w:tcW w:w="1276" w:type="dxa"/>
            <w:tcBorders>
              <w:top w:val="nil"/>
              <w:left w:val="nil"/>
              <w:bottom w:val="nil"/>
              <w:right w:val="nil"/>
            </w:tcBorders>
            <w:noWrap/>
            <w:vAlign w:val="bottom"/>
          </w:tcPr>
          <w:p w14:paraId="754E3F9B"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tcPr>
          <w:p w14:paraId="55EB0263"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tcPr>
          <w:p w14:paraId="33C76B27"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tcPr>
          <w:p w14:paraId="0466932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tcPr>
          <w:p w14:paraId="6E2927A5"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tcPr>
          <w:p w14:paraId="3BE2E04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tcPr>
          <w:p w14:paraId="09C2B6AC"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tcPr>
          <w:p w14:paraId="0DE6A4C7" w14:textId="77777777" w:rsidR="00E45B7E" w:rsidRPr="0000410A" w:rsidRDefault="00E45B7E" w:rsidP="00E45B7E">
            <w:pPr>
              <w:rPr>
                <w:sz w:val="20"/>
                <w:szCs w:val="20"/>
                <w:lang w:val="uk-UA" w:eastAsia="ru-RU"/>
                <w14:ligatures w14:val="none"/>
              </w:rPr>
            </w:pPr>
          </w:p>
        </w:tc>
      </w:tr>
      <w:tr w:rsidR="00E45B7E" w:rsidRPr="0000410A" w14:paraId="3E21F614" w14:textId="77777777" w:rsidTr="001D7ECD">
        <w:trPr>
          <w:trHeight w:val="315"/>
        </w:trPr>
        <w:tc>
          <w:tcPr>
            <w:tcW w:w="9170" w:type="dxa"/>
            <w:gridSpan w:val="8"/>
            <w:tcBorders>
              <w:top w:val="nil"/>
              <w:left w:val="nil"/>
              <w:bottom w:val="nil"/>
              <w:right w:val="nil"/>
            </w:tcBorders>
            <w:noWrap/>
            <w:vAlign w:val="bottom"/>
          </w:tcPr>
          <w:p w14:paraId="55A53653" w14:textId="77777777" w:rsidR="00E45B7E" w:rsidRPr="0000410A" w:rsidRDefault="00E45B7E" w:rsidP="00E45B7E">
            <w:pPr>
              <w:rPr>
                <w:color w:val="000000"/>
                <w:lang w:val="uk-UA" w:eastAsia="ru-RU"/>
                <w14:ligatures w14:val="none"/>
              </w:rPr>
            </w:pPr>
          </w:p>
        </w:tc>
      </w:tr>
      <w:tr w:rsidR="00E45B7E" w:rsidRPr="0000410A" w14:paraId="003F9515" w14:textId="77777777" w:rsidTr="001D7ECD">
        <w:trPr>
          <w:trHeight w:val="315"/>
        </w:trPr>
        <w:tc>
          <w:tcPr>
            <w:tcW w:w="1276" w:type="dxa"/>
            <w:tcBorders>
              <w:top w:val="nil"/>
              <w:left w:val="nil"/>
              <w:bottom w:val="nil"/>
              <w:right w:val="nil"/>
            </w:tcBorders>
            <w:noWrap/>
            <w:vAlign w:val="bottom"/>
            <w:hideMark/>
          </w:tcPr>
          <w:p w14:paraId="37EA34A2" w14:textId="77777777" w:rsidR="00E45B7E" w:rsidRPr="0000410A" w:rsidRDefault="00E45B7E" w:rsidP="00E45B7E">
            <w:pPr>
              <w:rPr>
                <w:color w:val="000000"/>
                <w:lang w:val="uk-UA" w:eastAsia="ru-RU"/>
                <w14:ligatures w14:val="none"/>
              </w:rPr>
            </w:pPr>
          </w:p>
        </w:tc>
        <w:tc>
          <w:tcPr>
            <w:tcW w:w="1276" w:type="dxa"/>
            <w:tcBorders>
              <w:top w:val="nil"/>
              <w:left w:val="nil"/>
              <w:bottom w:val="nil"/>
              <w:right w:val="nil"/>
            </w:tcBorders>
            <w:vAlign w:val="center"/>
            <w:hideMark/>
          </w:tcPr>
          <w:p w14:paraId="2EF1FCC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center"/>
            <w:hideMark/>
          </w:tcPr>
          <w:p w14:paraId="147A19A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2B381070"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tcPr>
          <w:p w14:paraId="20DB6591"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vAlign w:val="bottom"/>
            <w:hideMark/>
          </w:tcPr>
          <w:p w14:paraId="1BD42D17"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vAlign w:val="bottom"/>
            <w:hideMark/>
          </w:tcPr>
          <w:p w14:paraId="35D294C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AA2BD28" w14:textId="77777777" w:rsidR="00E45B7E" w:rsidRPr="0000410A" w:rsidRDefault="00E45B7E" w:rsidP="00E45B7E">
            <w:pPr>
              <w:rPr>
                <w:sz w:val="20"/>
                <w:szCs w:val="20"/>
                <w:lang w:val="uk-UA" w:eastAsia="ru-RU"/>
                <w14:ligatures w14:val="none"/>
              </w:rPr>
            </w:pPr>
          </w:p>
        </w:tc>
      </w:tr>
      <w:tr w:rsidR="00E45B7E" w:rsidRPr="0000410A" w14:paraId="763315B0" w14:textId="77777777" w:rsidTr="001D7ECD">
        <w:trPr>
          <w:trHeight w:val="300"/>
        </w:trPr>
        <w:tc>
          <w:tcPr>
            <w:tcW w:w="1276" w:type="dxa"/>
            <w:tcBorders>
              <w:top w:val="nil"/>
              <w:left w:val="nil"/>
              <w:bottom w:val="nil"/>
              <w:right w:val="nil"/>
            </w:tcBorders>
            <w:noWrap/>
            <w:vAlign w:val="bottom"/>
            <w:hideMark/>
          </w:tcPr>
          <w:p w14:paraId="2246E92C"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bottom"/>
            <w:hideMark/>
          </w:tcPr>
          <w:p w14:paraId="156C0CB6"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D306E2B"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5FF4F78"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E98A581"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211229E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0DDFC7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6F2B9654" w14:textId="77777777" w:rsidR="00E45B7E" w:rsidRPr="0000410A" w:rsidRDefault="00E45B7E" w:rsidP="00E45B7E">
            <w:pPr>
              <w:rPr>
                <w:sz w:val="20"/>
                <w:szCs w:val="20"/>
                <w:lang w:val="uk-UA" w:eastAsia="ru-RU"/>
                <w14:ligatures w14:val="none"/>
              </w:rPr>
            </w:pPr>
          </w:p>
        </w:tc>
      </w:tr>
      <w:tr w:rsidR="00E45B7E" w:rsidRPr="0000410A" w14:paraId="01170A00" w14:textId="77777777" w:rsidTr="001D7ECD">
        <w:trPr>
          <w:trHeight w:val="960"/>
        </w:trPr>
        <w:tc>
          <w:tcPr>
            <w:tcW w:w="9170" w:type="dxa"/>
            <w:gridSpan w:val="8"/>
            <w:tcBorders>
              <w:top w:val="nil"/>
              <w:left w:val="nil"/>
              <w:bottom w:val="nil"/>
              <w:right w:val="nil"/>
            </w:tcBorders>
            <w:vAlign w:val="bottom"/>
            <w:hideMark/>
          </w:tcPr>
          <w:p w14:paraId="20D406D6" w14:textId="77777777" w:rsidR="00E45B7E" w:rsidRPr="0000410A" w:rsidRDefault="00E45B7E" w:rsidP="00E45B7E">
            <w:pPr>
              <w:jc w:val="both"/>
              <w:rPr>
                <w:rFonts w:ascii="Times New Roman" w:hAnsi="Times New Roman" w:cs="Times New Roman"/>
                <w:color w:val="000000"/>
                <w:sz w:val="24"/>
                <w:szCs w:val="24"/>
                <w:lang w:val="uk-UA" w:eastAsia="ru-RU"/>
                <w14:ligatures w14:val="none"/>
              </w:rPr>
            </w:pPr>
            <w:r w:rsidRPr="0000410A">
              <w:rPr>
                <w:rFonts w:ascii="Times New Roman" w:hAnsi="Times New Roman" w:cs="Times New Roman"/>
                <w:color w:val="000000"/>
                <w:sz w:val="24"/>
                <w:szCs w:val="24"/>
                <w:lang w:val="uk-UA" w:eastAsia="ru-RU"/>
                <w14:ligatures w14:val="none"/>
              </w:rPr>
              <w:t xml:space="preserve">     Вікна з демонтажем, монтажем, зносом старих віконних рам та їх вивезення. Вивезення сміття. Відділка укосів вологостійким гіпсокартоном, шпаклівкою та пофарбуванням водоемульсійною фарбою.</w:t>
            </w:r>
          </w:p>
        </w:tc>
      </w:tr>
      <w:tr w:rsidR="00E45B7E" w:rsidRPr="0000410A" w14:paraId="24CF9A9B" w14:textId="77777777" w:rsidTr="001D7ECD">
        <w:trPr>
          <w:trHeight w:val="645"/>
        </w:trPr>
        <w:tc>
          <w:tcPr>
            <w:tcW w:w="9170" w:type="dxa"/>
            <w:gridSpan w:val="8"/>
            <w:tcBorders>
              <w:top w:val="nil"/>
              <w:left w:val="nil"/>
              <w:bottom w:val="nil"/>
              <w:right w:val="nil"/>
            </w:tcBorders>
            <w:vAlign w:val="center"/>
            <w:hideMark/>
          </w:tcPr>
          <w:p w14:paraId="6BE755B3" w14:textId="77777777" w:rsidR="00E45B7E" w:rsidRPr="0000410A" w:rsidRDefault="00E45B7E" w:rsidP="00E45B7E">
            <w:pPr>
              <w:jc w:val="both"/>
              <w:rPr>
                <w:rFonts w:ascii="Times New Roman" w:hAnsi="Times New Roman" w:cs="Times New Roman"/>
                <w:color w:val="000000"/>
                <w:sz w:val="24"/>
                <w:szCs w:val="24"/>
                <w:lang w:val="uk-UA" w:eastAsia="ru-RU"/>
                <w14:ligatures w14:val="none"/>
              </w:rPr>
            </w:pPr>
            <w:r w:rsidRPr="0000410A">
              <w:rPr>
                <w:rFonts w:ascii="Times New Roman" w:hAnsi="Times New Roman" w:cs="Times New Roman"/>
                <w:color w:val="000000"/>
                <w:sz w:val="24"/>
                <w:szCs w:val="24"/>
                <w:lang w:val="uk-UA" w:eastAsia="ru-RU"/>
                <w14:ligatures w14:val="none"/>
              </w:rPr>
              <w:t xml:space="preserve">     Для кожного вікна з внутрішньої сторони встановлюються підвіконня та відливи з зовнішньої сторони,</w:t>
            </w:r>
            <w:r w:rsidRPr="0000410A">
              <w:rPr>
                <w:rFonts w:ascii="Times New Roman" w:hAnsi="Times New Roman" w:cs="Times New Roman"/>
                <w:sz w:val="24"/>
                <w:szCs w:val="24"/>
                <w:lang w:val="uk-UA"/>
                <w14:ligatures w14:val="none"/>
              </w:rPr>
              <w:t xml:space="preserve"> розміри </w:t>
            </w:r>
            <w:proofErr w:type="spellStart"/>
            <w:r w:rsidRPr="0000410A">
              <w:rPr>
                <w:rFonts w:ascii="Times New Roman" w:hAnsi="Times New Roman" w:cs="Times New Roman"/>
                <w:sz w:val="24"/>
                <w:szCs w:val="24"/>
                <w:lang w:val="uk-UA"/>
                <w14:ligatures w14:val="none"/>
              </w:rPr>
              <w:t>уточнюються</w:t>
            </w:r>
            <w:proofErr w:type="spellEnd"/>
            <w:r w:rsidRPr="0000410A">
              <w:rPr>
                <w:rFonts w:ascii="Times New Roman" w:hAnsi="Times New Roman" w:cs="Times New Roman"/>
                <w:sz w:val="24"/>
                <w:szCs w:val="24"/>
                <w:lang w:val="uk-UA"/>
                <w14:ligatures w14:val="none"/>
              </w:rPr>
              <w:t xml:space="preserve"> Підрядником</w:t>
            </w:r>
            <w:r w:rsidRPr="0000410A">
              <w:rPr>
                <w:rFonts w:ascii="Times New Roman" w:hAnsi="Times New Roman" w:cs="Times New Roman"/>
                <w:bCs/>
                <w:sz w:val="24"/>
                <w:szCs w:val="24"/>
                <w:lang w:val="uk-UA"/>
                <w14:ligatures w14:val="none"/>
              </w:rPr>
              <w:t>.</w:t>
            </w:r>
          </w:p>
        </w:tc>
      </w:tr>
      <w:tr w:rsidR="00E45B7E" w:rsidRPr="0000410A" w14:paraId="63A9B38B" w14:textId="77777777" w:rsidTr="001D7ECD">
        <w:trPr>
          <w:trHeight w:val="1305"/>
        </w:trPr>
        <w:tc>
          <w:tcPr>
            <w:tcW w:w="9170" w:type="dxa"/>
            <w:gridSpan w:val="8"/>
            <w:tcBorders>
              <w:top w:val="nil"/>
              <w:left w:val="nil"/>
              <w:bottom w:val="nil"/>
              <w:right w:val="nil"/>
            </w:tcBorders>
            <w:vAlign w:val="center"/>
            <w:hideMark/>
          </w:tcPr>
          <w:p w14:paraId="4B6B04F3" w14:textId="77777777" w:rsidR="00E45B7E" w:rsidRPr="0000410A" w:rsidRDefault="00E45B7E" w:rsidP="00E45B7E">
            <w:pPr>
              <w:jc w:val="both"/>
              <w:rPr>
                <w:rFonts w:ascii="Times New Roman" w:hAnsi="Times New Roman" w:cs="Times New Roman"/>
                <w:b/>
                <w:bCs/>
                <w:i/>
                <w:iCs/>
                <w:color w:val="000000"/>
                <w:sz w:val="24"/>
                <w:szCs w:val="24"/>
                <w:lang w:val="uk-UA" w:eastAsia="ru-RU"/>
                <w14:ligatures w14:val="none"/>
              </w:rPr>
            </w:pPr>
            <w:r w:rsidRPr="0000410A">
              <w:rPr>
                <w:rFonts w:ascii="Times New Roman" w:hAnsi="Times New Roman" w:cs="Times New Roman"/>
                <w:b/>
                <w:bCs/>
                <w:i/>
                <w:iCs/>
                <w:color w:val="000000"/>
                <w:sz w:val="24"/>
                <w:szCs w:val="24"/>
                <w:lang w:val="uk-UA" w:eastAsia="ru-RU"/>
                <w14:ligatures w14:val="none"/>
              </w:rPr>
              <w:t xml:space="preserve">       Поточний ремонт по заміні вікон передбачає демонтаж дерев’яних віконних </w:t>
            </w:r>
            <w:proofErr w:type="spellStart"/>
            <w:r w:rsidRPr="0000410A">
              <w:rPr>
                <w:rFonts w:ascii="Times New Roman" w:hAnsi="Times New Roman" w:cs="Times New Roman"/>
                <w:b/>
                <w:bCs/>
                <w:i/>
                <w:iCs/>
                <w:color w:val="000000"/>
                <w:sz w:val="24"/>
                <w:szCs w:val="24"/>
                <w:lang w:val="uk-UA" w:eastAsia="ru-RU"/>
                <w14:ligatures w14:val="none"/>
              </w:rPr>
              <w:t>полотен</w:t>
            </w:r>
            <w:proofErr w:type="spellEnd"/>
            <w:r w:rsidRPr="0000410A">
              <w:rPr>
                <w:rFonts w:ascii="Times New Roman" w:hAnsi="Times New Roman" w:cs="Times New Roman"/>
                <w:b/>
                <w:bCs/>
                <w:i/>
                <w:iCs/>
                <w:color w:val="000000"/>
                <w:sz w:val="24"/>
                <w:szCs w:val="24"/>
                <w:lang w:val="uk-UA" w:eastAsia="ru-RU"/>
                <w14:ligatures w14:val="none"/>
              </w:rPr>
              <w:t xml:space="preserve"> і рам, так як вони прийшли в непридатність і </w:t>
            </w:r>
            <w:r w:rsidRPr="0000410A">
              <w:rPr>
                <w:rFonts w:ascii="Times New Roman" w:hAnsi="Times New Roman" w:cs="Times New Roman"/>
                <w:b/>
                <w:bCs/>
                <w:i/>
                <w:iCs/>
                <w:color w:val="000000"/>
                <w:sz w:val="24"/>
                <w:szCs w:val="24"/>
                <w:u w:val="single"/>
                <w:lang w:val="uk-UA" w:eastAsia="ru-RU"/>
                <w14:ligatures w14:val="none"/>
              </w:rPr>
              <w:t>встановлення на їх місце металопластикових вікон з підвіконням і з відливом та укосів.</w:t>
            </w:r>
          </w:p>
        </w:tc>
      </w:tr>
      <w:tr w:rsidR="00E45B7E" w:rsidRPr="0000410A" w14:paraId="109F071A" w14:textId="77777777" w:rsidTr="001D7ECD">
        <w:trPr>
          <w:trHeight w:val="915"/>
        </w:trPr>
        <w:tc>
          <w:tcPr>
            <w:tcW w:w="9170" w:type="dxa"/>
            <w:gridSpan w:val="8"/>
            <w:tcBorders>
              <w:top w:val="nil"/>
              <w:left w:val="nil"/>
              <w:bottom w:val="nil"/>
              <w:right w:val="nil"/>
            </w:tcBorders>
            <w:vAlign w:val="center"/>
            <w:hideMark/>
          </w:tcPr>
          <w:p w14:paraId="0059D077" w14:textId="77777777" w:rsidR="00E45B7E" w:rsidRPr="0000410A" w:rsidRDefault="00E45B7E" w:rsidP="00E45B7E">
            <w:pPr>
              <w:jc w:val="both"/>
              <w:rPr>
                <w:rFonts w:ascii="Times New Roman" w:hAnsi="Times New Roman" w:cs="Times New Roman"/>
                <w:i/>
                <w:iCs/>
                <w:color w:val="000000"/>
                <w:sz w:val="24"/>
                <w:szCs w:val="24"/>
                <w:lang w:val="uk-UA" w:eastAsia="ru-RU"/>
                <w14:ligatures w14:val="none"/>
              </w:rPr>
            </w:pPr>
            <w:r w:rsidRPr="0000410A">
              <w:rPr>
                <w:rFonts w:ascii="Times New Roman" w:hAnsi="Times New Roman" w:cs="Times New Roman"/>
                <w:i/>
                <w:iCs/>
                <w:color w:val="000000"/>
                <w:sz w:val="24"/>
                <w:szCs w:val="24"/>
                <w:lang w:val="uk-UA" w:eastAsia="ru-RU"/>
                <w14:ligatures w14:val="none"/>
              </w:rPr>
              <w:lastRenderedPageBreak/>
              <w:t xml:space="preserve">     Усі стулки вікон повинні бути укомплектовані ущільнювальними прокладками (не менше ніж 2), виконаними з морозостійких матеріалів, термін ефективної експлуатації яких становить не менше ніж 10 років. </w:t>
            </w:r>
          </w:p>
        </w:tc>
      </w:tr>
      <w:tr w:rsidR="00E45B7E" w:rsidRPr="0000410A" w14:paraId="3403DF32" w14:textId="77777777" w:rsidTr="001D7ECD">
        <w:trPr>
          <w:trHeight w:val="300"/>
        </w:trPr>
        <w:tc>
          <w:tcPr>
            <w:tcW w:w="1276" w:type="dxa"/>
            <w:tcBorders>
              <w:top w:val="nil"/>
              <w:left w:val="nil"/>
              <w:bottom w:val="nil"/>
              <w:right w:val="nil"/>
            </w:tcBorders>
            <w:noWrap/>
            <w:vAlign w:val="bottom"/>
            <w:hideMark/>
          </w:tcPr>
          <w:p w14:paraId="3FE027D2" w14:textId="77777777" w:rsidR="00E45B7E" w:rsidRPr="0000410A" w:rsidRDefault="00E45B7E" w:rsidP="00E45B7E">
            <w:pPr>
              <w:jc w:val="both"/>
              <w:rPr>
                <w:i/>
                <w:iCs/>
                <w:color w:val="000000"/>
                <w:lang w:val="uk-UA" w:eastAsia="ru-RU"/>
                <w14:ligatures w14:val="none"/>
              </w:rPr>
            </w:pPr>
          </w:p>
        </w:tc>
        <w:tc>
          <w:tcPr>
            <w:tcW w:w="1276" w:type="dxa"/>
            <w:tcBorders>
              <w:top w:val="nil"/>
              <w:left w:val="nil"/>
              <w:bottom w:val="nil"/>
              <w:right w:val="nil"/>
            </w:tcBorders>
            <w:noWrap/>
            <w:vAlign w:val="bottom"/>
            <w:hideMark/>
          </w:tcPr>
          <w:p w14:paraId="15646E0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8DEAEB5"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21E12242"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54EC02E9"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bottom"/>
            <w:hideMark/>
          </w:tcPr>
          <w:p w14:paraId="7D3882A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7BFA257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bottom"/>
            <w:hideMark/>
          </w:tcPr>
          <w:p w14:paraId="467C9243" w14:textId="77777777" w:rsidR="00E45B7E" w:rsidRPr="0000410A" w:rsidRDefault="00E45B7E" w:rsidP="00E45B7E">
            <w:pPr>
              <w:rPr>
                <w:sz w:val="20"/>
                <w:szCs w:val="20"/>
                <w:lang w:val="uk-UA" w:eastAsia="ru-RU"/>
                <w14:ligatures w14:val="none"/>
              </w:rPr>
            </w:pPr>
          </w:p>
        </w:tc>
      </w:tr>
      <w:tr w:rsidR="00E45B7E" w:rsidRPr="0000410A" w14:paraId="0237320F" w14:textId="77777777" w:rsidTr="001D7ECD">
        <w:trPr>
          <w:trHeight w:val="300"/>
        </w:trPr>
        <w:tc>
          <w:tcPr>
            <w:tcW w:w="1276" w:type="dxa"/>
            <w:tcBorders>
              <w:top w:val="nil"/>
              <w:left w:val="nil"/>
              <w:bottom w:val="nil"/>
              <w:right w:val="nil"/>
            </w:tcBorders>
            <w:noWrap/>
            <w:vAlign w:val="center"/>
            <w:hideMark/>
          </w:tcPr>
          <w:p w14:paraId="13964640" w14:textId="77777777" w:rsidR="00E45B7E" w:rsidRPr="0000410A" w:rsidRDefault="00E45B7E" w:rsidP="00E45B7E">
            <w:pPr>
              <w:rPr>
                <w:sz w:val="20"/>
                <w:szCs w:val="20"/>
                <w:lang w:val="uk-UA" w:eastAsia="ru-RU"/>
                <w14:ligatures w14:val="none"/>
              </w:rPr>
            </w:pPr>
          </w:p>
        </w:tc>
        <w:tc>
          <w:tcPr>
            <w:tcW w:w="1276" w:type="dxa"/>
            <w:tcBorders>
              <w:top w:val="nil"/>
              <w:left w:val="nil"/>
              <w:bottom w:val="nil"/>
              <w:right w:val="nil"/>
            </w:tcBorders>
            <w:noWrap/>
            <w:vAlign w:val="center"/>
            <w:hideMark/>
          </w:tcPr>
          <w:p w14:paraId="0711CADD"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center"/>
            <w:hideMark/>
          </w:tcPr>
          <w:p w14:paraId="50A029F2"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center"/>
            <w:hideMark/>
          </w:tcPr>
          <w:p w14:paraId="2B760274"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center"/>
            <w:hideMark/>
          </w:tcPr>
          <w:p w14:paraId="6948F84D" w14:textId="77777777" w:rsidR="00E45B7E" w:rsidRPr="0000410A" w:rsidRDefault="00E45B7E" w:rsidP="00E45B7E">
            <w:pPr>
              <w:rPr>
                <w:sz w:val="20"/>
                <w:szCs w:val="20"/>
                <w:lang w:val="uk-UA" w:eastAsia="ru-RU"/>
                <w14:ligatures w14:val="none"/>
              </w:rPr>
            </w:pPr>
          </w:p>
        </w:tc>
        <w:tc>
          <w:tcPr>
            <w:tcW w:w="1318" w:type="dxa"/>
            <w:tcBorders>
              <w:top w:val="nil"/>
              <w:left w:val="nil"/>
              <w:bottom w:val="nil"/>
              <w:right w:val="nil"/>
            </w:tcBorders>
            <w:noWrap/>
            <w:vAlign w:val="center"/>
            <w:hideMark/>
          </w:tcPr>
          <w:p w14:paraId="2F6A8BD9"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center"/>
            <w:hideMark/>
          </w:tcPr>
          <w:p w14:paraId="2583D08F" w14:textId="77777777" w:rsidR="00E45B7E" w:rsidRPr="0000410A" w:rsidRDefault="00E45B7E" w:rsidP="00E45B7E">
            <w:pPr>
              <w:rPr>
                <w:sz w:val="20"/>
                <w:szCs w:val="20"/>
                <w:lang w:val="uk-UA" w:eastAsia="ru-RU"/>
                <w14:ligatures w14:val="none"/>
              </w:rPr>
            </w:pPr>
          </w:p>
        </w:tc>
        <w:tc>
          <w:tcPr>
            <w:tcW w:w="1060" w:type="dxa"/>
            <w:tcBorders>
              <w:top w:val="nil"/>
              <w:left w:val="nil"/>
              <w:bottom w:val="nil"/>
              <w:right w:val="nil"/>
            </w:tcBorders>
            <w:noWrap/>
            <w:vAlign w:val="center"/>
            <w:hideMark/>
          </w:tcPr>
          <w:p w14:paraId="4CE4D7CA" w14:textId="77777777" w:rsidR="00E45B7E" w:rsidRPr="0000410A" w:rsidRDefault="00E45B7E" w:rsidP="00E45B7E">
            <w:pPr>
              <w:rPr>
                <w:sz w:val="20"/>
                <w:szCs w:val="20"/>
                <w:lang w:val="uk-UA" w:eastAsia="ru-RU"/>
                <w14:ligatures w14:val="none"/>
              </w:rPr>
            </w:pPr>
          </w:p>
        </w:tc>
      </w:tr>
    </w:tbl>
    <w:p w14:paraId="1A881C7A" w14:textId="77777777" w:rsidR="00E45B7E" w:rsidRPr="0000410A" w:rsidRDefault="00E45B7E" w:rsidP="00E45B7E">
      <w:pPr>
        <w:ind w:firstLine="708"/>
        <w:jc w:val="both"/>
        <w:rPr>
          <w:i/>
          <w:iCs/>
          <w:color w:val="1A1A1A" w:themeColor="background1" w:themeShade="1A"/>
          <w:highlight w:val="yellow"/>
          <w:lang w:val="uk-UA"/>
          <w14:ligatures w14:val="none"/>
        </w:rPr>
      </w:pPr>
    </w:p>
    <w:p w14:paraId="72B9428C" w14:textId="77777777" w:rsidR="00E45B7E" w:rsidRPr="0000410A" w:rsidRDefault="00E45B7E" w:rsidP="00E45B7E">
      <w:pPr>
        <w:ind w:left="990" w:firstLine="1134"/>
        <w:jc w:val="both"/>
        <w:rPr>
          <w:rFonts w:ascii="Times New Roman" w:hAnsi="Times New Roman" w:cs="Times New Roman"/>
          <w:b/>
          <w:caps/>
          <w:sz w:val="24"/>
          <w:szCs w:val="24"/>
          <w:lang w:val="uk-UA"/>
          <w14:ligatures w14:val="none"/>
        </w:rPr>
      </w:pPr>
      <w:r w:rsidRPr="0000410A">
        <w:rPr>
          <w:rFonts w:ascii="Times New Roman" w:hAnsi="Times New Roman" w:cs="Times New Roman"/>
          <w:b/>
          <w:caps/>
          <w:sz w:val="24"/>
          <w:szCs w:val="24"/>
          <w:lang w:val="uk-UA"/>
          <w14:ligatures w14:val="none"/>
        </w:rPr>
        <w:t>вимоги до предмету закупівлі:</w:t>
      </w:r>
    </w:p>
    <w:p w14:paraId="483AD79D"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b/>
          <w:bCs/>
          <w:sz w:val="24"/>
          <w:szCs w:val="24"/>
          <w:lang w:val="uk-UA"/>
          <w14:ligatures w14:val="none"/>
        </w:rPr>
        <w:t>Вимоги щодо якості предмета закупівлі:</w:t>
      </w:r>
      <w:r w:rsidRPr="0000410A">
        <w:rPr>
          <w:rFonts w:ascii="Times New Roman" w:hAnsi="Times New Roman" w:cs="Times New Roman"/>
          <w:sz w:val="24"/>
          <w:szCs w:val="24"/>
          <w:lang w:val="uk-UA"/>
          <w14:ligatures w14:val="none"/>
        </w:rPr>
        <w:t xml:space="preserve"> Послуги виконуються згідно Законів України "Про регулювання містобудівної діяльності", "Про архітектурну діяльність", ДБН В.2.6-31:2021. «Теплова ізоляція та енергоефективність будівель», ДСТУ ЕН 14351-1:2020 «Вікна та двері. Вимоги», ДСТУ Н Б В.2.2-146:2010 «Конструкція будинків та споруд. Настанова щодо проектування й улаштування вікон та дверей», ДБН А.3.1-5-2016 «Організація будівельного виробництва», ДБН А.3.2-2-2009 «Охорона праці і промислова безпека в будівництві» та фінансуються у відповідності до Бюджетного кодексу України з визначенням вартості робіт згідно кошторисних норм України "Настанови з визначення вартості будівництва", що затверджені наказом Міністерства розвитку громад та територій України від 01.11.2021 № 281 "Про затвердження кошторисних норм України у будівництві" та іншим умов нормативної документації України передбаченої для даного виду робіт. Якість надання послуг має відповідати нормам діючих нормативно-правових актів.</w:t>
      </w:r>
    </w:p>
    <w:p w14:paraId="146E8B76"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Строк надання послуг з поточного ремонту: до 30.09.2025 року.</w:t>
      </w:r>
    </w:p>
    <w:p w14:paraId="6FE8F725"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Кількість вікон: 15шт.</w:t>
      </w:r>
    </w:p>
    <w:p w14:paraId="575E3901" w14:textId="77777777" w:rsidR="00E45B7E" w:rsidRPr="0000410A" w:rsidRDefault="00E45B7E" w:rsidP="00E45B7E">
      <w:pPr>
        <w:shd w:val="clear" w:color="auto" w:fill="FFFFFF"/>
        <w:spacing w:after="120"/>
        <w:ind w:left="-426" w:firstLine="426"/>
        <w:jc w:val="both"/>
        <w:rPr>
          <w:rFonts w:ascii="Times New Roman" w:hAnsi="Times New Roman" w:cs="Times New Roman"/>
          <w:b/>
          <w:bCs/>
          <w:sz w:val="24"/>
          <w:szCs w:val="24"/>
          <w:u w:val="single"/>
          <w:lang w:val="uk-UA"/>
          <w14:ligatures w14:val="none"/>
        </w:rPr>
      </w:pPr>
      <w:r w:rsidRPr="0000410A">
        <w:rPr>
          <w:rFonts w:ascii="Times New Roman" w:hAnsi="Times New Roman" w:cs="Times New Roman"/>
          <w:b/>
          <w:bCs/>
          <w:sz w:val="24"/>
          <w:szCs w:val="24"/>
          <w:u w:val="single"/>
          <w:lang w:val="uk-UA"/>
          <w14:ligatures w14:val="none"/>
        </w:rPr>
        <w:t>Загальні вимоги до металопластикових віконних виробів:</w:t>
      </w:r>
    </w:p>
    <w:p w14:paraId="54BDD139"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w:t>
      </w:r>
      <w:r w:rsidRPr="0000410A">
        <w:rPr>
          <w:rFonts w:ascii="Times New Roman" w:hAnsi="Times New Roman" w:cs="Times New Roman"/>
          <w:sz w:val="24"/>
          <w:szCs w:val="24"/>
          <w:lang w:val="uk-UA"/>
          <w14:ligatures w14:val="none"/>
        </w:rPr>
        <w:tab/>
        <w:t xml:space="preserve">Склопакет – двокамерний, енергозберігаючий. Склопакети повинні відповідати сучасним вимогам по </w:t>
      </w:r>
      <w:proofErr w:type="spellStart"/>
      <w:r w:rsidRPr="0000410A">
        <w:rPr>
          <w:rFonts w:ascii="Times New Roman" w:hAnsi="Times New Roman" w:cs="Times New Roman"/>
          <w:sz w:val="24"/>
          <w:szCs w:val="24"/>
          <w:lang w:val="uk-UA"/>
          <w14:ligatures w14:val="none"/>
        </w:rPr>
        <w:t>теплозбереженню</w:t>
      </w:r>
      <w:proofErr w:type="spellEnd"/>
    </w:p>
    <w:p w14:paraId="11106D33"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w:t>
      </w:r>
      <w:r w:rsidRPr="0000410A">
        <w:rPr>
          <w:rFonts w:ascii="Times New Roman" w:hAnsi="Times New Roman" w:cs="Times New Roman"/>
          <w:sz w:val="24"/>
          <w:szCs w:val="24"/>
          <w:lang w:val="uk-UA"/>
          <w14:ligatures w14:val="none"/>
        </w:rPr>
        <w:tab/>
        <w:t>Профіль 5-ти камерний (п’ять повітряних камер в рамі та стулці), монтажна ширина не менше 70мм, товщина зовнішньої стінки – не менше 2,5 мм. Профіль повинен мати армування в рамі та стулці.</w:t>
      </w:r>
    </w:p>
    <w:p w14:paraId="3E39E9CF"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w:t>
      </w:r>
      <w:r w:rsidRPr="0000410A">
        <w:rPr>
          <w:rFonts w:ascii="Times New Roman" w:hAnsi="Times New Roman" w:cs="Times New Roman"/>
          <w:sz w:val="24"/>
          <w:szCs w:val="24"/>
          <w:lang w:val="uk-UA"/>
          <w14:ligatures w14:val="none"/>
        </w:rPr>
        <w:tab/>
        <w:t>Колір оздоблення поверхонь профілів – білий.</w:t>
      </w:r>
    </w:p>
    <w:p w14:paraId="4ECB9173"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w:t>
      </w:r>
      <w:r w:rsidRPr="0000410A">
        <w:rPr>
          <w:rFonts w:ascii="Times New Roman" w:hAnsi="Times New Roman" w:cs="Times New Roman"/>
          <w:sz w:val="24"/>
          <w:szCs w:val="24"/>
          <w:lang w:val="uk-UA"/>
          <w14:ligatures w14:val="none"/>
        </w:rPr>
        <w:tab/>
        <w:t>Опір теплопередачі віконного блоку (R): не менше 0,9 м2 К/Вт</w:t>
      </w:r>
    </w:p>
    <w:p w14:paraId="7297CE27"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w:t>
      </w:r>
      <w:r w:rsidRPr="0000410A">
        <w:rPr>
          <w:rFonts w:ascii="Times New Roman" w:hAnsi="Times New Roman" w:cs="Times New Roman"/>
          <w:sz w:val="24"/>
          <w:szCs w:val="24"/>
          <w:lang w:val="uk-UA"/>
          <w14:ligatures w14:val="none"/>
        </w:rPr>
        <w:tab/>
        <w:t xml:space="preserve">Фурнітура віконна: стальна, цільна, </w:t>
      </w:r>
      <w:proofErr w:type="spellStart"/>
      <w:r w:rsidRPr="0000410A">
        <w:rPr>
          <w:rFonts w:ascii="Times New Roman" w:hAnsi="Times New Roman" w:cs="Times New Roman"/>
          <w:sz w:val="24"/>
          <w:szCs w:val="24"/>
          <w:lang w:val="uk-UA"/>
          <w14:ligatures w14:val="none"/>
        </w:rPr>
        <w:t>нахильно</w:t>
      </w:r>
      <w:proofErr w:type="spellEnd"/>
      <w:r w:rsidRPr="0000410A">
        <w:rPr>
          <w:rFonts w:ascii="Times New Roman" w:hAnsi="Times New Roman" w:cs="Times New Roman"/>
          <w:sz w:val="24"/>
          <w:szCs w:val="24"/>
          <w:lang w:val="uk-UA"/>
          <w14:ligatures w14:val="none"/>
        </w:rPr>
        <w:t>-поворотна, жорстка, утримуюча масу 90-120 кг, яка витримує цикли відчинення-зачинення – не менше 20 000 циклів.</w:t>
      </w:r>
    </w:p>
    <w:p w14:paraId="44CCA527"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w:t>
      </w:r>
      <w:r w:rsidRPr="0000410A">
        <w:rPr>
          <w:rFonts w:ascii="Times New Roman" w:hAnsi="Times New Roman" w:cs="Times New Roman"/>
          <w:sz w:val="24"/>
          <w:szCs w:val="24"/>
          <w:lang w:val="uk-UA"/>
          <w14:ligatures w14:val="none"/>
        </w:rPr>
        <w:tab/>
        <w:t>Відливи: з оцинкованої сталі, покритої полімерним покриттям білого кольору шириною 400 мм.</w:t>
      </w:r>
    </w:p>
    <w:p w14:paraId="79E8B416"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w:t>
      </w:r>
      <w:r w:rsidRPr="0000410A">
        <w:rPr>
          <w:rFonts w:ascii="Times New Roman" w:hAnsi="Times New Roman" w:cs="Times New Roman"/>
          <w:sz w:val="24"/>
          <w:szCs w:val="24"/>
          <w:lang w:val="uk-UA"/>
          <w14:ligatures w14:val="none"/>
        </w:rPr>
        <w:tab/>
        <w:t>Підвіконня біле 430 мм та 480мм, 2 заглушки</w:t>
      </w:r>
    </w:p>
    <w:p w14:paraId="6F51B7E9"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Обладнання та матеріали, які будуть використовуватись мають бути новими та не експлуатованими; продукція повинна відповідати вимогам чинного законодавства.</w:t>
      </w:r>
    </w:p>
    <w:p w14:paraId="2D0952AB"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 xml:space="preserve">Якщо пропозиція закупівлі учасника містить не всі види послуги або зміну обсягів та складу послуги згідно з документацією закупівель, ця пропозиція вважається такою, що не відповідає умовам технічної специфікації та іншим вимогам щодо предмета закупівлі тендерної документації, та відхиляється замовником. Запропоновані вироби за якісними характеристиками повинні бути не гірше зазначених у тендерній документації якісних характеристик, що підтверджуватиметься відповідними документами та інформацією про </w:t>
      </w:r>
      <w:r w:rsidRPr="0000410A">
        <w:rPr>
          <w:rFonts w:ascii="Times New Roman" w:hAnsi="Times New Roman" w:cs="Times New Roman"/>
          <w:sz w:val="24"/>
          <w:szCs w:val="24"/>
          <w:lang w:val="uk-UA"/>
          <w14:ligatures w14:val="none"/>
        </w:rPr>
        <w:lastRenderedPageBreak/>
        <w:t>технічні, якісні та кількісні характеристики предмета закупівлі, у вигляді відповідної специфікації з детальним описом кожного виробу.</w:t>
      </w:r>
    </w:p>
    <w:p w14:paraId="59B528AF" w14:textId="77777777" w:rsidR="00E45B7E" w:rsidRPr="0000410A" w:rsidRDefault="00E45B7E" w:rsidP="00E45B7E">
      <w:pPr>
        <w:autoSpaceDE w:val="0"/>
        <w:autoSpaceDN w:val="0"/>
        <w:spacing w:after="120"/>
        <w:ind w:left="-426"/>
        <w:jc w:val="both"/>
        <w:rPr>
          <w:rFonts w:ascii="Times New Roman" w:eastAsia="Calibri"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 xml:space="preserve">            Матеріали, які використовуватимуться при наданні послуг, повинні бути новими, не перебувати під забороною відчуження, арештом, не бути предметом застави, а також не бути предметом будь-якого іншого обтяження чи обмеження, передбаченого чинним в Україні законодавством, щодо походження товарів з країн стосовно яких діє Закон України «Про санкції» від 14.08.2014 № 1644-VII  та тимчасово окупованих територій.</w:t>
      </w:r>
    </w:p>
    <w:p w14:paraId="15E6B51E"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eastAsia="Calibri" w:hAnsi="Times New Roman" w:cs="Times New Roman"/>
          <w:b/>
          <w:bCs/>
          <w:i/>
          <w:iCs/>
          <w:sz w:val="24"/>
          <w:szCs w:val="24"/>
          <w:lang w:val="uk-UA"/>
          <w14:ligatures w14:val="none"/>
        </w:rPr>
        <w:t>УВАГА Доставка матеріалів повинна відбуватися транспортом «Підрядника» за рахунок Підрядника з усією необхідною супровідною документацією. Підрядник забезпечує завантажувальні, розвантажувальні роботи та занос матеріалів на адресу  Замовника в присутності представників Замовника. Підрядник виконує демонтажні роботи старих конструкцій та монтаж конструкцій, що постачаються.</w:t>
      </w:r>
      <w:r w:rsidRPr="0000410A">
        <w:rPr>
          <w:rFonts w:ascii="Times New Roman" w:hAnsi="Times New Roman" w:cs="Times New Roman"/>
          <w:sz w:val="24"/>
          <w:szCs w:val="24"/>
          <w:lang w:val="uk-UA"/>
          <w14:ligatures w14:val="none"/>
        </w:rPr>
        <w:t xml:space="preserve"> </w:t>
      </w:r>
    </w:p>
    <w:p w14:paraId="4EBEF6D2"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При наданні послуг з поточного ремонту  використовуються інструмент, пристосування та техніка Підрядника.</w:t>
      </w:r>
    </w:p>
    <w:p w14:paraId="0F0FB59A" w14:textId="77777777" w:rsidR="00E45B7E" w:rsidRPr="0000410A" w:rsidRDefault="00E45B7E" w:rsidP="00E45B7E">
      <w:pPr>
        <w:shd w:val="clear" w:color="auto" w:fill="FFFFFF"/>
        <w:spacing w:after="120"/>
        <w:ind w:left="-426" w:firstLine="426"/>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Гарантійний термін на виконані роботи/надані послуги становить 5 років з дня підписання Акту приймання виконаних робіт/наданих послуг.</w:t>
      </w:r>
    </w:p>
    <w:p w14:paraId="68B68A38" w14:textId="77777777" w:rsidR="00E45B7E" w:rsidRPr="0000410A" w:rsidRDefault="00E45B7E" w:rsidP="00E45B7E">
      <w:pPr>
        <w:spacing w:after="120"/>
        <w:ind w:firstLine="709"/>
        <w:jc w:val="both"/>
        <w:rPr>
          <w:rFonts w:ascii="Times New Roman" w:hAnsi="Times New Roman" w:cs="Times New Roman"/>
          <w:b/>
          <w:bCs/>
          <w:sz w:val="24"/>
          <w:szCs w:val="24"/>
          <w:lang w:val="uk-UA"/>
          <w14:ligatures w14:val="none"/>
        </w:rPr>
      </w:pPr>
    </w:p>
    <w:p w14:paraId="10D153BB" w14:textId="77777777" w:rsidR="00E45B7E" w:rsidRPr="0000410A" w:rsidRDefault="00E45B7E" w:rsidP="00E45B7E">
      <w:pPr>
        <w:spacing w:after="120"/>
        <w:ind w:firstLine="709"/>
        <w:jc w:val="both"/>
        <w:rPr>
          <w:rFonts w:ascii="Times New Roman" w:eastAsia="Calibri" w:hAnsi="Times New Roman" w:cs="Times New Roman"/>
          <w:b/>
          <w:bCs/>
          <w:sz w:val="24"/>
          <w:szCs w:val="24"/>
          <w:lang w:val="uk-UA"/>
          <w14:ligatures w14:val="none"/>
        </w:rPr>
      </w:pPr>
      <w:r w:rsidRPr="0000410A">
        <w:rPr>
          <w:rFonts w:ascii="Times New Roman" w:hAnsi="Times New Roman" w:cs="Times New Roman"/>
          <w:b/>
          <w:bCs/>
          <w:sz w:val="24"/>
          <w:szCs w:val="24"/>
          <w:lang w:val="uk-UA"/>
          <w14:ligatures w14:val="none"/>
        </w:rPr>
        <w:t xml:space="preserve">Вимоги до організації та порядку надання </w:t>
      </w:r>
      <w:r w:rsidRPr="0000410A">
        <w:rPr>
          <w:rFonts w:ascii="Times New Roman" w:hAnsi="Times New Roman" w:cs="Times New Roman"/>
          <w:b/>
          <w:bCs/>
          <w:sz w:val="24"/>
          <w:szCs w:val="24"/>
          <w:lang w:val="uk-UA" w:eastAsia="ru-RU"/>
          <w14:ligatures w14:val="none"/>
        </w:rPr>
        <w:t>послуг</w:t>
      </w:r>
      <w:r w:rsidRPr="0000410A">
        <w:rPr>
          <w:rFonts w:ascii="Times New Roman" w:hAnsi="Times New Roman" w:cs="Times New Roman"/>
          <w:b/>
          <w:bCs/>
          <w:sz w:val="24"/>
          <w:szCs w:val="24"/>
          <w:lang w:val="uk-UA"/>
          <w14:ligatures w14:val="none"/>
        </w:rPr>
        <w:t>:</w:t>
      </w:r>
    </w:p>
    <w:p w14:paraId="4985D6BE" w14:textId="77777777" w:rsidR="00E45B7E" w:rsidRPr="0000410A" w:rsidRDefault="00E45B7E" w:rsidP="00E45B7E">
      <w:pPr>
        <w:ind w:firstLine="709"/>
        <w:jc w:val="both"/>
        <w:rPr>
          <w:rFonts w:ascii="Times New Roman" w:eastAsia="Calibri" w:hAnsi="Times New Roman" w:cs="Times New Roman"/>
          <w:bCs/>
          <w:sz w:val="24"/>
          <w:szCs w:val="24"/>
          <w:lang w:val="uk-UA"/>
          <w14:ligatures w14:val="none"/>
        </w:rPr>
      </w:pPr>
      <w:r w:rsidRPr="0000410A">
        <w:rPr>
          <w:rFonts w:ascii="Times New Roman" w:eastAsia="Calibri" w:hAnsi="Times New Roman" w:cs="Times New Roman"/>
          <w:bCs/>
          <w:sz w:val="24"/>
          <w:szCs w:val="24"/>
          <w:lang w:val="uk-UA"/>
          <w14:ligatures w14:val="none"/>
        </w:rPr>
        <w:t>- до початку проведення робіт Підрядник зобов’язаний виконати підготовчі роботи по захисту приміщення Замовника від запилювання, забруднення, протікань та інших пошкоджень пов’язаних з наданням послуг;</w:t>
      </w:r>
    </w:p>
    <w:p w14:paraId="2E8C1E80" w14:textId="77777777" w:rsidR="00E45B7E" w:rsidRPr="0000410A" w:rsidRDefault="00E45B7E" w:rsidP="00E45B7E">
      <w:pPr>
        <w:spacing w:after="120"/>
        <w:ind w:firstLine="709"/>
        <w:jc w:val="both"/>
        <w:rPr>
          <w:rFonts w:ascii="Times New Roman" w:eastAsia="Calibri" w:hAnsi="Times New Roman" w:cs="Times New Roman"/>
          <w:sz w:val="24"/>
          <w:szCs w:val="24"/>
          <w:lang w:val="uk-UA"/>
          <w14:ligatures w14:val="none"/>
        </w:rPr>
      </w:pPr>
      <w:r w:rsidRPr="0000410A">
        <w:rPr>
          <w:rFonts w:ascii="Times New Roman" w:eastAsia="Calibri" w:hAnsi="Times New Roman" w:cs="Times New Roman"/>
          <w:sz w:val="24"/>
          <w:szCs w:val="24"/>
          <w:lang w:val="uk-UA"/>
          <w14:ligatures w14:val="none"/>
        </w:rPr>
        <w:t>- якщо в процесі монтажних робіт пошкоджено частину приміщень будівлі, які не підлягали ремонту, Підрядник ремонтує пошкоджену частину протягом 3 (трьох) календарних днів за власні кошти;</w:t>
      </w:r>
    </w:p>
    <w:p w14:paraId="507AE86B" w14:textId="77777777" w:rsidR="00E45B7E" w:rsidRPr="0000410A" w:rsidRDefault="00E45B7E" w:rsidP="00E45B7E">
      <w:pPr>
        <w:spacing w:after="120"/>
        <w:ind w:firstLine="709"/>
        <w:jc w:val="both"/>
        <w:rPr>
          <w:rFonts w:ascii="Times New Roman" w:eastAsia="Calibri" w:hAnsi="Times New Roman" w:cs="Times New Roman"/>
          <w:sz w:val="24"/>
          <w:szCs w:val="24"/>
          <w:lang w:val="uk-UA"/>
          <w14:ligatures w14:val="none"/>
        </w:rPr>
      </w:pPr>
      <w:r w:rsidRPr="0000410A">
        <w:rPr>
          <w:rFonts w:ascii="Times New Roman" w:eastAsia="Calibri" w:hAnsi="Times New Roman" w:cs="Times New Roman"/>
          <w:sz w:val="24"/>
          <w:szCs w:val="24"/>
          <w:lang w:val="uk-UA"/>
          <w14:ligatures w14:val="none"/>
        </w:rPr>
        <w:t>- завезення обладнання та вивіз демонтованого, будівельного сміття має відбуватися безпосередньо з автотранспорту без проміжного складування на території установи,</w:t>
      </w:r>
      <w:r w:rsidRPr="0000410A">
        <w:rPr>
          <w:rFonts w:ascii="Times New Roman" w:hAnsi="Times New Roman" w:cs="Times New Roman"/>
          <w:sz w:val="24"/>
          <w:szCs w:val="24"/>
          <w:lang w:val="uk-UA"/>
          <w14:ligatures w14:val="none"/>
        </w:rPr>
        <w:t xml:space="preserve"> </w:t>
      </w:r>
      <w:r w:rsidRPr="0000410A">
        <w:rPr>
          <w:rFonts w:ascii="Times New Roman" w:eastAsia="Calibri" w:hAnsi="Times New Roman" w:cs="Times New Roman"/>
          <w:sz w:val="24"/>
          <w:szCs w:val="24"/>
          <w:lang w:val="uk-UA"/>
          <w14:ligatures w14:val="none"/>
        </w:rPr>
        <w:t>навантаження будівельного сміття та його вивіз за межі суду виконує Підрядник.;</w:t>
      </w:r>
    </w:p>
    <w:p w14:paraId="16333B7F" w14:textId="77777777" w:rsidR="00E45B7E" w:rsidRPr="0000410A" w:rsidRDefault="00E45B7E" w:rsidP="00E45B7E">
      <w:pPr>
        <w:spacing w:after="120"/>
        <w:ind w:firstLine="709"/>
        <w:jc w:val="both"/>
        <w:rPr>
          <w:rFonts w:ascii="Times New Roman" w:eastAsia="Calibri" w:hAnsi="Times New Roman" w:cs="Times New Roman"/>
          <w:sz w:val="24"/>
          <w:szCs w:val="24"/>
          <w:lang w:val="uk-UA"/>
          <w14:ligatures w14:val="none"/>
        </w:rPr>
      </w:pPr>
      <w:r w:rsidRPr="0000410A">
        <w:rPr>
          <w:rFonts w:ascii="Times New Roman" w:eastAsia="Calibri" w:hAnsi="Times New Roman" w:cs="Times New Roman"/>
          <w:sz w:val="24"/>
          <w:szCs w:val="24"/>
          <w:lang w:val="uk-UA"/>
          <w14:ligatures w14:val="none"/>
        </w:rPr>
        <w:t>- послугу надавати суворо дотримуючись вимог чинного законодавства України по безпечному виконанню робіт, охороні праці, будівельних норм, державних стандартів України та правил, з дотриманням санітарних та протипожежних правил техніки безпеки;</w:t>
      </w:r>
    </w:p>
    <w:p w14:paraId="467E3CD2" w14:textId="77777777" w:rsidR="00E45B7E" w:rsidRPr="0000410A" w:rsidRDefault="00E45B7E" w:rsidP="00E45B7E">
      <w:pPr>
        <w:ind w:firstLine="302"/>
        <w:jc w:val="both"/>
        <w:rPr>
          <w:rFonts w:ascii="Times New Roman" w:hAnsi="Times New Roman" w:cs="Times New Roman"/>
          <w:i/>
          <w:sz w:val="24"/>
          <w:szCs w:val="24"/>
          <w:lang w:val="uk-UA" w:eastAsia="uk-UA"/>
          <w14:ligatures w14:val="none"/>
        </w:rPr>
      </w:pPr>
      <w:r w:rsidRPr="0000410A">
        <w:rPr>
          <w:rFonts w:ascii="Times New Roman" w:hAnsi="Times New Roman" w:cs="Times New Roman"/>
          <w:i/>
          <w:sz w:val="24"/>
          <w:szCs w:val="24"/>
          <w:lang w:val="uk-UA" w:eastAsia="uk-UA"/>
          <w14:ligatures w14:val="none"/>
        </w:rPr>
        <w:t>Учаснику рекомендується оглянути об’єкт замовника до кінцевого строку подання пропозицій.</w:t>
      </w:r>
    </w:p>
    <w:p w14:paraId="73F01B47" w14:textId="77777777" w:rsidR="00E45B7E" w:rsidRPr="0000410A" w:rsidRDefault="00E45B7E" w:rsidP="00E45B7E">
      <w:pPr>
        <w:ind w:firstLine="302"/>
        <w:jc w:val="both"/>
        <w:rPr>
          <w:rFonts w:ascii="Times New Roman" w:hAnsi="Times New Roman" w:cs="Times New Roman"/>
          <w:sz w:val="24"/>
          <w:szCs w:val="24"/>
          <w:lang w:val="uk-UA" w:eastAsia="uk-UA"/>
          <w14:ligatures w14:val="none"/>
        </w:rPr>
      </w:pPr>
    </w:p>
    <w:p w14:paraId="5D536E93" w14:textId="77777777" w:rsidR="00E45B7E" w:rsidRPr="0000410A" w:rsidRDefault="00E45B7E" w:rsidP="00E45B7E">
      <w:pPr>
        <w:ind w:firstLine="567"/>
        <w:contextualSpacing/>
        <w:jc w:val="center"/>
        <w:rPr>
          <w:rFonts w:ascii="Times New Roman" w:hAnsi="Times New Roman" w:cs="Times New Roman"/>
          <w:smallCaps/>
          <w:sz w:val="24"/>
          <w:szCs w:val="24"/>
          <w:lang w:val="uk-UA"/>
          <w14:ligatures w14:val="none"/>
        </w:rPr>
      </w:pPr>
      <w:r w:rsidRPr="0000410A">
        <w:rPr>
          <w:rFonts w:ascii="Times New Roman" w:hAnsi="Times New Roman" w:cs="Times New Roman"/>
          <w:b/>
          <w:smallCaps/>
          <w:sz w:val="24"/>
          <w:szCs w:val="24"/>
          <w:lang w:val="uk-UA"/>
          <w14:ligatures w14:val="none"/>
        </w:rPr>
        <w:t>Вимоги щодо формування договірної ціни:</w:t>
      </w:r>
    </w:p>
    <w:p w14:paraId="64C5D9F0"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lang w:val="uk-UA"/>
          <w14:ligatures w14:val="none"/>
        </w:rPr>
      </w:pPr>
      <w:r w:rsidRPr="0000410A">
        <w:rPr>
          <w:rFonts w:ascii="Times New Roman" w:hAnsi="Times New Roman" w:cs="Times New Roman"/>
          <w:color w:val="000000"/>
          <w:sz w:val="24"/>
          <w:szCs w:val="24"/>
          <w:lang w:val="uk-UA"/>
          <w14:ligatures w14:val="none"/>
        </w:rPr>
        <w:t>Договірна ціна – тверда.</w:t>
      </w:r>
    </w:p>
    <w:p w14:paraId="1546B28B"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lang w:val="uk-UA"/>
          <w14:ligatures w14:val="none"/>
        </w:rPr>
      </w:pPr>
      <w:r w:rsidRPr="0000410A">
        <w:rPr>
          <w:rFonts w:ascii="Times New Roman" w:hAnsi="Times New Roman" w:cs="Times New Roman"/>
          <w:color w:val="000000"/>
          <w:sz w:val="24"/>
          <w:szCs w:val="24"/>
          <w:lang w:val="uk-UA"/>
          <w14:ligatures w14:val="none"/>
        </w:rPr>
        <w:t>Роботи, які є предметом цієї закупівлі, у розумінні Закону України "Про публічні закупівлі" є послугами (послуга з поточного ремонту) і до них застосовуються відповідні положення даного закону як до послуг.</w:t>
      </w:r>
    </w:p>
    <w:p w14:paraId="543C369E"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lang w:val="uk-UA"/>
          <w14:ligatures w14:val="none"/>
        </w:rPr>
      </w:pPr>
      <w:r w:rsidRPr="0000410A">
        <w:rPr>
          <w:rFonts w:ascii="Times New Roman" w:hAnsi="Times New Roman" w:cs="Times New Roman"/>
          <w:color w:val="000000"/>
          <w:sz w:val="24"/>
          <w:szCs w:val="24"/>
          <w:lang w:val="uk-UA"/>
          <w14:ligatures w14:val="none"/>
        </w:rPr>
        <w:t xml:space="preserve">Учасник визначає ціни (із змінами та доповненнями) з урахуванням всіх видів та обсягів робіт,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 </w:t>
      </w:r>
    </w:p>
    <w:p w14:paraId="2508271D"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lang w:val="uk-UA"/>
          <w14:ligatures w14:val="none"/>
        </w:rPr>
      </w:pPr>
      <w:r w:rsidRPr="0000410A">
        <w:rPr>
          <w:rFonts w:ascii="Times New Roman" w:hAnsi="Times New Roman" w:cs="Times New Roman"/>
          <w:color w:val="000000"/>
          <w:sz w:val="24"/>
          <w:szCs w:val="24"/>
          <w:lang w:val="uk-UA"/>
          <w14:ligatures w14:val="none"/>
        </w:rPr>
        <w:lastRenderedPageBreak/>
        <w:t>Використовувані матеріали і обладнання повинні відповідати кошторисній документації, державним стандартам і технічним умовам.</w:t>
      </w:r>
    </w:p>
    <w:p w14:paraId="44D14399"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lang w:val="uk-UA"/>
          <w14:ligatures w14:val="none"/>
        </w:rPr>
      </w:pPr>
      <w:r w:rsidRPr="0000410A">
        <w:rPr>
          <w:rFonts w:ascii="Times New Roman" w:hAnsi="Times New Roman" w:cs="Times New Roman"/>
          <w:color w:val="000000"/>
          <w:sz w:val="24"/>
          <w:szCs w:val="24"/>
          <w:lang w:val="uk-UA"/>
          <w14:ligatures w14:val="none"/>
        </w:rPr>
        <w:t>При складанні цінової пропозиції Учасник повинен керуватись розділом V «Визначення вартості об’єкта будівництва при складанні ціни пропозиції учасника процедури закупівлі (договірної ціни)» Настанови з визначення вартості будівництва затвердженої Наказом Міністерства розвитку громад та територій України 01 листопада 2021 року № 281.</w:t>
      </w:r>
    </w:p>
    <w:p w14:paraId="2B1B2A09"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lang w:val="uk-UA"/>
          <w14:ligatures w14:val="none"/>
        </w:rPr>
      </w:pPr>
      <w:r w:rsidRPr="0000410A">
        <w:rPr>
          <w:rFonts w:ascii="Times New Roman" w:hAnsi="Times New Roman" w:cs="Times New Roman"/>
          <w:color w:val="000000"/>
          <w:sz w:val="24"/>
          <w:szCs w:val="24"/>
          <w:lang w:val="uk-UA"/>
          <w14:ligatures w14:val="none"/>
        </w:rPr>
        <w:t>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Закону України «Про охорону навколишнього природного середовища», Закону України «Про відходи».</w:t>
      </w:r>
    </w:p>
    <w:p w14:paraId="4C2872DC"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lang w:val="uk-UA"/>
          <w14:ligatures w14:val="none"/>
        </w:rPr>
      </w:pPr>
      <w:r w:rsidRPr="0000410A">
        <w:rPr>
          <w:rFonts w:ascii="Times New Roman" w:hAnsi="Times New Roman" w:cs="Times New Roman"/>
          <w:color w:val="000000"/>
          <w:sz w:val="24"/>
          <w:szCs w:val="24"/>
          <w:lang w:val="uk-UA"/>
          <w14:ligatures w14:val="none"/>
        </w:rPr>
        <w:t>Підрядником повинні використовувати тільки сертифіковані матеріали та вироби, погоджені із Замовником.</w:t>
      </w:r>
    </w:p>
    <w:p w14:paraId="46CB48B9"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lang w:val="uk-UA"/>
          <w14:ligatures w14:val="none"/>
        </w:rPr>
      </w:pPr>
      <w:r w:rsidRPr="0000410A">
        <w:rPr>
          <w:rFonts w:ascii="Times New Roman" w:hAnsi="Times New Roman" w:cs="Times New Roman"/>
          <w:color w:val="000000"/>
          <w:sz w:val="24"/>
          <w:szCs w:val="24"/>
          <w:lang w:val="uk-UA"/>
          <w14:ligatures w14:val="none"/>
        </w:rPr>
        <w:t>Учасник відповідає за одержання будь-яких та/або всіх необхідних дозволів, ліцензій на виконання робіт (надання послуг), сертифікатів на обладнання та матеріали, які будуть використовуватись при виконанні робіт за Договором, та інших документів, пов’язаних із поданням пропозиції, та самостійно несе всі витрати на їх отримання.</w:t>
      </w:r>
    </w:p>
    <w:p w14:paraId="7FB1C322"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lang w:val="uk-UA"/>
          <w14:ligatures w14:val="none"/>
        </w:rPr>
      </w:pPr>
      <w:r w:rsidRPr="0000410A">
        <w:rPr>
          <w:rFonts w:ascii="Times New Roman" w:hAnsi="Times New Roman" w:cs="Times New Roman"/>
          <w:color w:val="000000"/>
          <w:sz w:val="24"/>
          <w:szCs w:val="24"/>
          <w:lang w:val="uk-UA"/>
          <w14:ligatures w14:val="none"/>
        </w:rPr>
        <w:t xml:space="preserve">Ціна пропозиції Учасника процедури закупівлі (договірна ціна) повинна бути розрахована відповідно до КНУ «Настанова з визначення вартості будівництва», затверджена наказом Міністерства розвитку громад та територій України від 01 листопада 2021 року № 281 за діючими ресурсними елементними кошторисними нормами з показниками, рекомендованими </w:t>
      </w:r>
      <w:proofErr w:type="spellStart"/>
      <w:r w:rsidRPr="0000410A">
        <w:rPr>
          <w:rFonts w:ascii="Times New Roman" w:hAnsi="Times New Roman" w:cs="Times New Roman"/>
          <w:color w:val="000000"/>
          <w:sz w:val="24"/>
          <w:szCs w:val="24"/>
          <w:lang w:val="uk-UA"/>
          <w14:ligatures w14:val="none"/>
        </w:rPr>
        <w:t>Мінрегіоном</w:t>
      </w:r>
      <w:proofErr w:type="spellEnd"/>
      <w:r w:rsidRPr="0000410A">
        <w:rPr>
          <w:rFonts w:ascii="Times New Roman" w:hAnsi="Times New Roman" w:cs="Times New Roman"/>
          <w:color w:val="000000"/>
          <w:sz w:val="24"/>
          <w:szCs w:val="24"/>
          <w:lang w:val="uk-UA"/>
          <w14:ligatures w14:val="none"/>
        </w:rPr>
        <w:t xml:space="preserve"> для підприємств із бюджетним фінансуванням, з усіма змінами і доповненнями та іншими діючими нормативно-кошторисними документами.</w:t>
      </w:r>
    </w:p>
    <w:p w14:paraId="6197FF10"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Ціна за послугу повинна бути сформована з урахуванням всіх витрат підрядника, які необхідно понести підряднику у зв’язку із наданням послуг Замовнику, в тому числі: вартість проїзду працівників, витратних матеріалів, необхідних для послуг з їх доставкою/розвантаженням, доставкою інструменту підрядника на об’єкт Замовника, сплату митних тарифів, транспортних витрат, податків і зборів, та інших витрат, понесених підрядником.</w:t>
      </w:r>
    </w:p>
    <w:p w14:paraId="1F20F1A4" w14:textId="77777777" w:rsidR="00E45B7E" w:rsidRPr="0000410A" w:rsidRDefault="00E45B7E" w:rsidP="00E45B7E">
      <w:pPr>
        <w:snapToGrid w:val="0"/>
        <w:ind w:firstLine="567"/>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Загальна вартість за договірною ціною має відповідати ціні пропозиції Учасника. Договірна ціна означає ціну, за яку Учасник згоден надати послуги  відповідно до цього додатку та тендерної документації. Договірна ціна повинна включати вартість усіх видів і обсягів робіт, всіх матеріальних ресурсів, необхідних для їх виконання, з урахуванням послуг, що передбачаються до виконання субпідрядними організаціями, у разі їх залучення. До договірної ціни не включаються витрати, пов'язані з укладенням договору.</w:t>
      </w:r>
    </w:p>
    <w:p w14:paraId="4DE2D879"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Відомість ресурсів до зведеного кошторисного розрахунку повинна бути з обґрунтуванням та посиланням на країну-виробника матеріальних ресурсів. Поточні ціни на матеріальні ресурси приймаються за обґрунтованими, найменшими (при всіх рівних характеристиках) цінами на підставі проведеного Учасником аналізу цін на ринку будівельних матеріалів в регіоні розташування об’єкту.</w:t>
      </w:r>
    </w:p>
    <w:p w14:paraId="12978721"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 xml:space="preserve">Не врахована Учасником вартість окремих послуг не сплачується Замовником окремо, а витрати на їх виконання вважаються врахованими у загальній ціні пропозиції. До розрахунку вартості пропозиції не включаються будь-які витрати, пов’язані з підготовкою </w:t>
      </w:r>
      <w:r w:rsidRPr="0000410A">
        <w:rPr>
          <w:rFonts w:ascii="Times New Roman" w:hAnsi="Times New Roman" w:cs="Times New Roman"/>
          <w:sz w:val="24"/>
          <w:szCs w:val="24"/>
          <w:lang w:val="uk-UA"/>
          <w14:ligatures w14:val="none"/>
        </w:rPr>
        <w:lastRenderedPageBreak/>
        <w:t>та поданням пропозиції, понесені Учасником (в тому числі і у разі дискваліфікації). Всі можливі витрати Учасника сплачуються за рахунок його власних коштів та не відшкодовуються Замовником.</w:t>
      </w:r>
    </w:p>
    <w:p w14:paraId="5A27C96A" w14:textId="77777777" w:rsidR="00E45B7E" w:rsidRPr="0000410A" w:rsidRDefault="00E45B7E" w:rsidP="00E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67"/>
        <w:jc w:val="both"/>
        <w:rPr>
          <w:rFonts w:ascii="Times New Roman" w:hAnsi="Times New Roman" w:cs="Times New Roman"/>
          <w:sz w:val="24"/>
          <w:szCs w:val="24"/>
          <w:lang w:val="uk-UA"/>
          <w14:ligatures w14:val="none"/>
        </w:rPr>
      </w:pPr>
    </w:p>
    <w:p w14:paraId="4366CBD6" w14:textId="77777777" w:rsidR="00E45B7E" w:rsidRPr="0000410A" w:rsidRDefault="00E45B7E" w:rsidP="00E45B7E">
      <w:pPr>
        <w:jc w:val="center"/>
        <w:rPr>
          <w:rFonts w:ascii="Times New Roman" w:hAnsi="Times New Roman" w:cs="Times New Roman"/>
          <w:b/>
          <w:caps/>
          <w:sz w:val="24"/>
          <w:szCs w:val="24"/>
          <w:lang w:val="uk-UA"/>
          <w14:ligatures w14:val="none"/>
        </w:rPr>
      </w:pPr>
    </w:p>
    <w:p w14:paraId="59A6B2E6" w14:textId="77777777" w:rsidR="00E45B7E" w:rsidRPr="0000410A" w:rsidRDefault="00E45B7E" w:rsidP="00E45B7E">
      <w:pPr>
        <w:jc w:val="center"/>
        <w:rPr>
          <w:rFonts w:ascii="Times New Roman" w:hAnsi="Times New Roman" w:cs="Times New Roman"/>
          <w:b/>
          <w:caps/>
          <w:sz w:val="24"/>
          <w:szCs w:val="24"/>
          <w:lang w:val="uk-UA"/>
          <w14:ligatures w14:val="none"/>
        </w:rPr>
      </w:pPr>
      <w:r w:rsidRPr="0000410A">
        <w:rPr>
          <w:rFonts w:ascii="Times New Roman" w:hAnsi="Times New Roman" w:cs="Times New Roman"/>
          <w:b/>
          <w:caps/>
          <w:sz w:val="24"/>
          <w:szCs w:val="24"/>
          <w:lang w:val="uk-UA"/>
          <w14:ligatures w14:val="none"/>
        </w:rPr>
        <w:t>Документи, що підтверджують технічні, якісні та кількісні характеристики ПРЕДМЕТА ЗАКУПІВЛІ :</w:t>
      </w:r>
    </w:p>
    <w:p w14:paraId="6B29F971" w14:textId="77777777" w:rsidR="00E45B7E" w:rsidRPr="0000410A" w:rsidRDefault="00E45B7E" w:rsidP="00E45B7E">
      <w:pPr>
        <w:ind w:left="720"/>
        <w:contextualSpacing/>
        <w:jc w:val="both"/>
        <w:rPr>
          <w:rFonts w:ascii="Times New Roman" w:hAnsi="Times New Roman" w:cs="Times New Roman"/>
          <w:b/>
          <w:caps/>
          <w:sz w:val="24"/>
          <w:szCs w:val="24"/>
          <w:highlight w:val="yellow"/>
          <w:lang w:val="uk-UA"/>
          <w14:ligatures w14:val="none"/>
        </w:rPr>
      </w:pPr>
    </w:p>
    <w:p w14:paraId="445366BA" w14:textId="77777777" w:rsidR="00E45B7E" w:rsidRPr="0000410A" w:rsidRDefault="00E45B7E" w:rsidP="00E45B7E">
      <w:pPr>
        <w:ind w:firstLine="426"/>
        <w:jc w:val="both"/>
        <w:rPr>
          <w:rFonts w:ascii="Times New Roman" w:hAnsi="Times New Roman" w:cs="Times New Roman"/>
          <w:sz w:val="24"/>
          <w:szCs w:val="24"/>
          <w:lang w:val="uk-UA" w:eastAsia="ru-RU"/>
          <w14:ligatures w14:val="none"/>
        </w:rPr>
      </w:pPr>
      <w:r w:rsidRPr="0000410A">
        <w:rPr>
          <w:rFonts w:ascii="Times New Roman" w:hAnsi="Times New Roman" w:cs="Times New Roman"/>
          <w:sz w:val="24"/>
          <w:szCs w:val="24"/>
          <w:lang w:val="uk-UA" w:eastAsia="ru-RU"/>
          <w14:ligatures w14:val="none"/>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14:paraId="4E98BF04" w14:textId="77777777" w:rsidR="00E45B7E" w:rsidRPr="0000410A" w:rsidRDefault="00E45B7E" w:rsidP="00E45B7E">
      <w:pPr>
        <w:ind w:firstLine="426"/>
        <w:jc w:val="both"/>
        <w:rPr>
          <w:rFonts w:ascii="Times New Roman" w:hAnsi="Times New Roman" w:cs="Times New Roman"/>
          <w:i/>
          <w:caps/>
          <w:sz w:val="24"/>
          <w:szCs w:val="24"/>
          <w:lang w:val="uk-UA" w:eastAsia="zh-CN"/>
          <w14:ligatures w14:val="none"/>
        </w:rPr>
      </w:pPr>
    </w:p>
    <w:p w14:paraId="54E4E74D" w14:textId="77777777" w:rsidR="00E45B7E" w:rsidRPr="0000410A" w:rsidRDefault="00E45B7E" w:rsidP="00E45B7E">
      <w:pPr>
        <w:numPr>
          <w:ilvl w:val="0"/>
          <w:numId w:val="14"/>
        </w:numPr>
        <w:spacing w:after="0" w:line="240" w:lineRule="auto"/>
        <w:ind w:left="1418" w:hanging="709"/>
        <w:jc w:val="both"/>
        <w:rPr>
          <w:rFonts w:ascii="Times New Roman" w:hAnsi="Times New Roman" w:cs="Times New Roman"/>
          <w:i/>
          <w:caps/>
          <w:sz w:val="24"/>
          <w:szCs w:val="24"/>
          <w:lang w:val="uk-UA" w:eastAsia="zh-CN"/>
          <w14:ligatures w14:val="none"/>
        </w:rPr>
      </w:pPr>
      <w:r w:rsidRPr="0000410A">
        <w:rPr>
          <w:rFonts w:ascii="Times New Roman" w:hAnsi="Times New Roman" w:cs="Times New Roman"/>
          <w:sz w:val="24"/>
          <w:szCs w:val="24"/>
          <w:lang w:val="uk-UA"/>
          <w14:ligatures w14:val="none"/>
        </w:rPr>
        <w:t>Довідка (форма довільна) щодо можливості надання послуг згідно з вимогами.</w:t>
      </w:r>
    </w:p>
    <w:p w14:paraId="6C8A4F8F" w14:textId="77777777" w:rsidR="00E45B7E" w:rsidRPr="0000410A" w:rsidRDefault="00E45B7E" w:rsidP="00E45B7E">
      <w:pPr>
        <w:ind w:left="-426"/>
        <w:jc w:val="both"/>
        <w:rPr>
          <w:rFonts w:ascii="Times New Roman" w:eastAsia="Calibri" w:hAnsi="Times New Roman" w:cs="Times New Roman"/>
          <w:bCs/>
          <w:i/>
          <w:iCs/>
          <w:sz w:val="24"/>
          <w:szCs w:val="24"/>
          <w:highlight w:val="yellow"/>
          <w:lang w:val="uk-UA" w:eastAsia="ru-RU"/>
          <w14:ligatures w14:val="none"/>
        </w:rPr>
      </w:pPr>
      <w:r w:rsidRPr="0000410A">
        <w:rPr>
          <w:rFonts w:ascii="Times New Roman" w:hAnsi="Times New Roman" w:cs="Times New Roman"/>
          <w:sz w:val="24"/>
          <w:szCs w:val="24"/>
          <w:highlight w:val="yellow"/>
          <w:lang w:val="uk-UA"/>
          <w14:ligatures w14:val="none"/>
        </w:rPr>
        <w:t xml:space="preserve">     </w:t>
      </w:r>
    </w:p>
    <w:p w14:paraId="111B11F2" w14:textId="77777777" w:rsidR="00E45B7E" w:rsidRPr="0000410A" w:rsidRDefault="00E45B7E" w:rsidP="00E45B7E">
      <w:pPr>
        <w:numPr>
          <w:ilvl w:val="0"/>
          <w:numId w:val="12"/>
        </w:numPr>
        <w:spacing w:after="120" w:line="240" w:lineRule="auto"/>
        <w:ind w:left="0" w:firstLine="709"/>
        <w:jc w:val="both"/>
        <w:rPr>
          <w:rFonts w:ascii="Times New Roman" w:eastAsia="Calibri" w:hAnsi="Times New Roman" w:cs="Times New Roman"/>
          <w:sz w:val="24"/>
          <w:szCs w:val="24"/>
          <w:lang w:val="uk-UA" w:eastAsia="ru-RU"/>
          <w14:ligatures w14:val="none"/>
        </w:rPr>
      </w:pPr>
      <w:r w:rsidRPr="0000410A">
        <w:rPr>
          <w:rFonts w:ascii="Times New Roman" w:eastAsia="Calibri" w:hAnsi="Times New Roman" w:cs="Times New Roman"/>
          <w:sz w:val="24"/>
          <w:szCs w:val="24"/>
          <w:lang w:val="uk-UA" w:eastAsia="ru-RU"/>
          <w14:ligatures w14:val="none"/>
        </w:rPr>
        <w:t>Довідка у довільній формі щодо дотримання вимог чинного законодавства із захисту довкілля, у якій зазначається застосування Учасником заходів із захисту довкілля, передбачених чинним законодавством України про відходи, пов’язаних з відходами, що утворюються у процесі виробництва предмета закупівлі.</w:t>
      </w:r>
    </w:p>
    <w:p w14:paraId="568C2118" w14:textId="77777777" w:rsidR="00E45B7E" w:rsidRPr="0000410A" w:rsidRDefault="00E45B7E" w:rsidP="00E45B7E">
      <w:pPr>
        <w:numPr>
          <w:ilvl w:val="0"/>
          <w:numId w:val="12"/>
        </w:numPr>
        <w:spacing w:after="120" w:line="240" w:lineRule="auto"/>
        <w:ind w:left="0" w:firstLine="709"/>
        <w:jc w:val="both"/>
        <w:rPr>
          <w:rFonts w:ascii="Times New Roman" w:eastAsia="Calibri" w:hAnsi="Times New Roman" w:cs="Times New Roman"/>
          <w:sz w:val="24"/>
          <w:szCs w:val="24"/>
          <w:lang w:val="uk-UA" w:eastAsia="ru-RU"/>
          <w14:ligatures w14:val="none"/>
        </w:rPr>
      </w:pPr>
      <w:r w:rsidRPr="0000410A">
        <w:rPr>
          <w:rFonts w:ascii="Times New Roman" w:eastAsia="Calibri" w:hAnsi="Times New Roman" w:cs="Times New Roman"/>
          <w:sz w:val="24"/>
          <w:szCs w:val="24"/>
          <w:lang w:val="uk-UA" w:eastAsia="ru-RU"/>
          <w14:ligatures w14:val="none"/>
        </w:rPr>
        <w:t xml:space="preserve">Ліцензія Учасника на ведення господарської діяльності з будівництва та ремонту об’єктів, або документ (наказ державного органу) про видачу такої ліцензії з посиланням на відповідні дані в електронному реєстрі ліцензій) надається Учасником у складі його пропозиції, </w:t>
      </w:r>
      <w:r w:rsidRPr="0000410A">
        <w:rPr>
          <w:rFonts w:ascii="Times New Roman" w:eastAsia="Calibri" w:hAnsi="Times New Roman" w:cs="Times New Roman"/>
          <w:sz w:val="24"/>
          <w:szCs w:val="24"/>
          <w:u w:val="single"/>
          <w:lang w:val="uk-UA" w:eastAsia="ru-RU"/>
          <w14:ligatures w14:val="none"/>
        </w:rPr>
        <w:t>якщо таке вимагається чинним законодавством України</w:t>
      </w:r>
      <w:r w:rsidRPr="0000410A">
        <w:rPr>
          <w:rFonts w:ascii="Times New Roman" w:eastAsia="Calibri" w:hAnsi="Times New Roman" w:cs="Times New Roman"/>
          <w:sz w:val="24"/>
          <w:szCs w:val="24"/>
          <w:lang w:val="uk-UA" w:eastAsia="ru-RU"/>
          <w14:ligatures w14:val="none"/>
        </w:rPr>
        <w:t xml:space="preserve">. </w:t>
      </w:r>
    </w:p>
    <w:p w14:paraId="58DE67B0" w14:textId="77777777" w:rsidR="00E45B7E" w:rsidRPr="0000410A" w:rsidRDefault="00E45B7E" w:rsidP="00E45B7E">
      <w:pPr>
        <w:numPr>
          <w:ilvl w:val="0"/>
          <w:numId w:val="12"/>
        </w:numPr>
        <w:spacing w:after="120" w:line="240" w:lineRule="auto"/>
        <w:ind w:left="0" w:firstLine="709"/>
        <w:jc w:val="both"/>
        <w:rPr>
          <w:rFonts w:ascii="Times New Roman" w:eastAsia="Calibri" w:hAnsi="Times New Roman" w:cs="Times New Roman"/>
          <w:sz w:val="24"/>
          <w:szCs w:val="24"/>
          <w:lang w:val="uk-UA" w:eastAsia="ru-RU"/>
          <w14:ligatures w14:val="none"/>
        </w:rPr>
      </w:pPr>
      <w:r w:rsidRPr="0000410A">
        <w:rPr>
          <w:rFonts w:ascii="Times New Roman" w:eastAsia="Calibri" w:hAnsi="Times New Roman" w:cs="Times New Roman"/>
          <w:sz w:val="24"/>
          <w:szCs w:val="24"/>
          <w:lang w:val="uk-UA" w:eastAsia="ru-RU"/>
          <w14:ligatures w14:val="none"/>
        </w:rPr>
        <w:t>Інформація про необхідні технічні, якісні та кількісні характеристики предмета закупівлі (технічне завдання), а саме: згода з умовами та вимогами, які визначені у технічних, якісних та інших характеристиках предмета закупівлі, наведених в Додатку 4 до тендерної документації та гарантування їх виконання у вигляді підписаних вказаних технічних вимог.</w:t>
      </w:r>
    </w:p>
    <w:p w14:paraId="673CC033" w14:textId="77777777" w:rsidR="00E45B7E" w:rsidRPr="0000410A" w:rsidRDefault="00E45B7E" w:rsidP="00E45B7E">
      <w:pPr>
        <w:numPr>
          <w:ilvl w:val="0"/>
          <w:numId w:val="12"/>
        </w:numPr>
        <w:spacing w:after="120" w:line="240" w:lineRule="auto"/>
        <w:ind w:left="0" w:firstLine="709"/>
        <w:jc w:val="both"/>
        <w:rPr>
          <w:rFonts w:ascii="Times New Roman" w:eastAsia="Calibri" w:hAnsi="Times New Roman" w:cs="Times New Roman"/>
          <w:sz w:val="24"/>
          <w:szCs w:val="24"/>
          <w:lang w:val="uk-UA" w:eastAsia="ru-RU"/>
          <w14:ligatures w14:val="none"/>
        </w:rPr>
      </w:pPr>
      <w:r w:rsidRPr="0000410A">
        <w:rPr>
          <w:rFonts w:ascii="Times New Roman" w:eastAsia="Calibri" w:hAnsi="Times New Roman" w:cs="Times New Roman"/>
          <w:sz w:val="24"/>
          <w:szCs w:val="24"/>
          <w:lang w:val="uk-UA" w:eastAsia="ru-RU"/>
          <w14:ligatures w14:val="none"/>
        </w:rPr>
        <w:t>Сертифікат відповідності вікон пп.4.2, 4.12, 4.21, 4.23 ДСТУ EN 14351-1:2020</w:t>
      </w:r>
    </w:p>
    <w:p w14:paraId="20A648A2" w14:textId="77777777" w:rsidR="00E45B7E" w:rsidRPr="0000410A" w:rsidRDefault="00E45B7E" w:rsidP="00E45B7E">
      <w:pPr>
        <w:numPr>
          <w:ilvl w:val="0"/>
          <w:numId w:val="12"/>
        </w:numPr>
        <w:spacing w:after="0" w:line="240" w:lineRule="auto"/>
        <w:ind w:left="0" w:firstLine="709"/>
        <w:jc w:val="both"/>
        <w:rPr>
          <w:rFonts w:ascii="Times New Roman" w:hAnsi="Times New Roman" w:cs="Times New Roman"/>
          <w:sz w:val="24"/>
          <w:szCs w:val="24"/>
          <w:lang w:val="uk-UA" w:eastAsia="uk-UA"/>
          <w14:ligatures w14:val="none"/>
        </w:rPr>
      </w:pPr>
      <w:proofErr w:type="spellStart"/>
      <w:r w:rsidRPr="0000410A">
        <w:rPr>
          <w:rFonts w:ascii="Times New Roman" w:hAnsi="Times New Roman" w:cs="Times New Roman"/>
          <w:sz w:val="24"/>
          <w:szCs w:val="24"/>
          <w:lang w:val="uk-UA" w:eastAsia="uk-UA"/>
          <w14:ligatures w14:val="none"/>
        </w:rPr>
        <w:t>Cертифікат</w:t>
      </w:r>
      <w:proofErr w:type="spellEnd"/>
      <w:r w:rsidRPr="0000410A">
        <w:rPr>
          <w:rFonts w:ascii="Times New Roman" w:hAnsi="Times New Roman" w:cs="Times New Roman"/>
          <w:sz w:val="24"/>
          <w:szCs w:val="24"/>
          <w:lang w:val="uk-UA" w:eastAsia="uk-UA"/>
          <w14:ligatures w14:val="none"/>
        </w:rPr>
        <w:t xml:space="preserve"> </w:t>
      </w:r>
      <w:proofErr w:type="spellStart"/>
      <w:r w:rsidRPr="0000410A">
        <w:rPr>
          <w:rFonts w:ascii="Times New Roman" w:hAnsi="Times New Roman" w:cs="Times New Roman"/>
          <w:sz w:val="24"/>
          <w:szCs w:val="24"/>
          <w:lang w:val="uk-UA" w:eastAsia="uk-UA"/>
          <w14:ligatures w14:val="none"/>
        </w:rPr>
        <w:t>lSO</w:t>
      </w:r>
      <w:proofErr w:type="spellEnd"/>
      <w:r w:rsidRPr="0000410A">
        <w:rPr>
          <w:rFonts w:ascii="Times New Roman" w:hAnsi="Times New Roman" w:cs="Times New Roman"/>
          <w:sz w:val="24"/>
          <w:szCs w:val="24"/>
          <w:lang w:val="uk-UA" w:eastAsia="uk-UA"/>
          <w14:ligatures w14:val="none"/>
        </w:rPr>
        <w:t xml:space="preserve"> 9001:2018 (Системи управління якістю. Вимоги) щодо виробництва будівельних виробів із пластмас</w:t>
      </w:r>
    </w:p>
    <w:p w14:paraId="263D3C1B" w14:textId="77777777" w:rsidR="00E45B7E" w:rsidRPr="0000410A" w:rsidRDefault="00E45B7E" w:rsidP="00E45B7E">
      <w:pPr>
        <w:ind w:left="1418"/>
        <w:contextualSpacing/>
        <w:jc w:val="both"/>
        <w:rPr>
          <w:rFonts w:ascii="Times New Roman" w:hAnsi="Times New Roman" w:cs="Times New Roman"/>
          <w:sz w:val="24"/>
          <w:szCs w:val="24"/>
          <w:lang w:val="uk-UA" w:eastAsia="uk-UA"/>
          <w14:ligatures w14:val="none"/>
        </w:rPr>
      </w:pPr>
    </w:p>
    <w:p w14:paraId="163795B4" w14:textId="77777777" w:rsidR="00E45B7E" w:rsidRPr="0000410A" w:rsidRDefault="00E45B7E" w:rsidP="00E45B7E">
      <w:pPr>
        <w:numPr>
          <w:ilvl w:val="0"/>
          <w:numId w:val="12"/>
        </w:numPr>
        <w:tabs>
          <w:tab w:val="left" w:pos="452"/>
          <w:tab w:val="left" w:pos="993"/>
        </w:tabs>
        <w:spacing w:after="120" w:line="240" w:lineRule="auto"/>
        <w:ind w:left="0" w:firstLine="34"/>
        <w:jc w:val="both"/>
        <w:rPr>
          <w:rFonts w:ascii="Times New Roman" w:eastAsia="Calibri" w:hAnsi="Times New Roman" w:cs="Times New Roman"/>
          <w:sz w:val="24"/>
          <w:szCs w:val="24"/>
          <w:lang w:val="uk-UA" w:eastAsia="ru-RU"/>
          <w14:ligatures w14:val="none"/>
        </w:rPr>
      </w:pPr>
      <w:r w:rsidRPr="0000410A">
        <w:rPr>
          <w:rFonts w:ascii="Times New Roman" w:hAnsi="Times New Roman" w:cs="Times New Roman"/>
          <w:bCs/>
          <w:spacing w:val="-3"/>
          <w:sz w:val="24"/>
          <w:szCs w:val="24"/>
          <w:lang w:val="uk-UA"/>
          <w14:ligatures w14:val="none"/>
        </w:rPr>
        <w:t xml:space="preserve">Кошторисну документацію </w:t>
      </w:r>
      <w:r w:rsidRPr="0000410A">
        <w:rPr>
          <w:rFonts w:ascii="Times New Roman" w:eastAsia="Arial" w:hAnsi="Times New Roman" w:cs="Times New Roman"/>
          <w:color w:val="000000"/>
          <w:sz w:val="24"/>
          <w:szCs w:val="24"/>
          <w:lang w:val="uk-UA" w:eastAsia="ru-RU"/>
          <w14:ligatures w14:val="none"/>
        </w:rPr>
        <w:t xml:space="preserve">розраховану у програмному комплексі АВК-5 не пізніше версії 3.8.2 </w:t>
      </w:r>
      <w:r w:rsidRPr="0000410A">
        <w:rPr>
          <w:rFonts w:ascii="Times New Roman" w:hAnsi="Times New Roman" w:cs="Times New Roman"/>
          <w:bCs/>
          <w:spacing w:val="-3"/>
          <w:sz w:val="24"/>
          <w:szCs w:val="24"/>
          <w:lang w:val="uk-UA"/>
          <w14:ligatures w14:val="none"/>
        </w:rPr>
        <w:t>(з урахуванням останніх змін до державних будівельних норм і правил України), у форматі PDF та в електронному вигляді (формат файлу .</w:t>
      </w:r>
      <w:proofErr w:type="spellStart"/>
      <w:r w:rsidRPr="0000410A">
        <w:rPr>
          <w:rFonts w:ascii="Times New Roman" w:hAnsi="Times New Roman" w:cs="Times New Roman"/>
          <w:bCs/>
          <w:spacing w:val="-3"/>
          <w:sz w:val="24"/>
          <w:szCs w:val="24"/>
          <w:lang w:val="uk-UA"/>
          <w14:ligatures w14:val="none"/>
        </w:rPr>
        <w:t>imd</w:t>
      </w:r>
      <w:proofErr w:type="spellEnd"/>
      <w:r w:rsidRPr="0000410A">
        <w:rPr>
          <w:rFonts w:ascii="Times New Roman" w:hAnsi="Times New Roman" w:cs="Times New Roman"/>
          <w:bCs/>
          <w:spacing w:val="-3"/>
          <w:sz w:val="24"/>
          <w:szCs w:val="24"/>
          <w:lang w:val="uk-UA"/>
          <w14:ligatures w14:val="none"/>
        </w:rPr>
        <w:t>)</w:t>
      </w:r>
      <w:r w:rsidRPr="0000410A">
        <w:rPr>
          <w:rFonts w:ascii="Times New Roman" w:hAnsi="Times New Roman" w:cs="Times New Roman"/>
          <w:sz w:val="24"/>
          <w:szCs w:val="24"/>
          <w:lang w:val="uk-UA" w:eastAsia="ru-RU"/>
          <w14:ligatures w14:val="none"/>
        </w:rPr>
        <w:t xml:space="preserve"> або у </w:t>
      </w:r>
      <w:r w:rsidRPr="0000410A">
        <w:rPr>
          <w:rFonts w:ascii="Times New Roman" w:hAnsi="Times New Roman" w:cs="Times New Roman"/>
          <w:sz w:val="24"/>
          <w:szCs w:val="24"/>
          <w:lang w:val="uk-UA"/>
          <w14:ligatures w14:val="none"/>
        </w:rPr>
        <w:t xml:space="preserve">іншому </w:t>
      </w:r>
      <w:r w:rsidRPr="0000410A">
        <w:rPr>
          <w:rFonts w:ascii="Times New Roman" w:hAnsi="Times New Roman" w:cs="Times New Roman"/>
          <w:sz w:val="24"/>
          <w:szCs w:val="24"/>
          <w:lang w:val="uk-UA" w:eastAsia="ru-RU"/>
          <w14:ligatures w14:val="none"/>
        </w:rPr>
        <w:t xml:space="preserve">програмному комплексі, який </w:t>
      </w:r>
      <w:r w:rsidRPr="0000410A">
        <w:rPr>
          <w:rFonts w:ascii="Times New Roman" w:hAnsi="Times New Roman" w:cs="Times New Roman"/>
          <w:sz w:val="24"/>
          <w:szCs w:val="24"/>
          <w:lang w:val="uk-UA"/>
          <w14:ligatures w14:val="none"/>
        </w:rPr>
        <w:t xml:space="preserve">використовується в Україні </w:t>
      </w:r>
      <w:r w:rsidRPr="0000410A">
        <w:rPr>
          <w:rFonts w:ascii="Times New Roman" w:hAnsi="Times New Roman" w:cs="Times New Roman"/>
          <w:bCs/>
          <w:spacing w:val="-3"/>
          <w:sz w:val="24"/>
          <w:szCs w:val="24"/>
          <w:lang w:val="uk-UA"/>
          <w14:ligatures w14:val="none"/>
        </w:rPr>
        <w:t>(з урахуванням останніх змін до державних будівельних норм і правил України), у форматі PDF та в електронному вигляді.</w:t>
      </w:r>
    </w:p>
    <w:p w14:paraId="6D76CF36" w14:textId="77777777" w:rsidR="00E45B7E" w:rsidRPr="0000410A" w:rsidRDefault="00E45B7E" w:rsidP="00E45B7E">
      <w:pPr>
        <w:widowControl w:val="0"/>
        <w:tabs>
          <w:tab w:val="left" w:pos="993"/>
          <w:tab w:val="left" w:pos="1276"/>
        </w:tabs>
        <w:autoSpaceDE w:val="0"/>
        <w:autoSpaceDN w:val="0"/>
        <w:adjustRightInd w:val="0"/>
        <w:ind w:firstLine="709"/>
        <w:jc w:val="both"/>
        <w:rPr>
          <w:rFonts w:ascii="Times New Roman" w:hAnsi="Times New Roman" w:cs="Times New Roman"/>
          <w:bCs/>
          <w:i/>
          <w:spacing w:val="-3"/>
          <w:sz w:val="24"/>
          <w:szCs w:val="24"/>
          <w:lang w:val="uk-UA"/>
          <w14:ligatures w14:val="none"/>
        </w:rPr>
      </w:pPr>
      <w:r w:rsidRPr="0000410A">
        <w:rPr>
          <w:rFonts w:ascii="Times New Roman" w:hAnsi="Times New Roman" w:cs="Times New Roman"/>
          <w:bCs/>
          <w:i/>
          <w:spacing w:val="-3"/>
          <w:sz w:val="24"/>
          <w:szCs w:val="24"/>
          <w:lang w:val="uk-UA"/>
          <w14:ligatures w14:val="none"/>
        </w:rPr>
        <w:t>В складі кошторисної документації надається:</w:t>
      </w:r>
    </w:p>
    <w:p w14:paraId="01F84CFF" w14:textId="77777777" w:rsidR="00E45B7E" w:rsidRPr="0000410A" w:rsidRDefault="00E45B7E" w:rsidP="00E45B7E">
      <w:pPr>
        <w:widowControl w:val="0"/>
        <w:numPr>
          <w:ilvl w:val="0"/>
          <w:numId w:val="13"/>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cs="Times New Roman"/>
          <w:bCs/>
          <w:i/>
          <w:color w:val="000000"/>
          <w:spacing w:val="-3"/>
          <w:sz w:val="24"/>
          <w:szCs w:val="24"/>
          <w:lang w:val="uk-UA"/>
          <w14:ligatures w14:val="none"/>
        </w:rPr>
      </w:pPr>
      <w:r w:rsidRPr="0000410A">
        <w:rPr>
          <w:rFonts w:ascii="Times New Roman" w:hAnsi="Times New Roman" w:cs="Times New Roman"/>
          <w:bCs/>
          <w:i/>
          <w:color w:val="000000"/>
          <w:spacing w:val="-3"/>
          <w:sz w:val="24"/>
          <w:szCs w:val="24"/>
          <w:lang w:val="uk-UA"/>
          <w14:ligatures w14:val="none"/>
        </w:rPr>
        <w:t>договірна ціна з пояснювальною запискою;</w:t>
      </w:r>
    </w:p>
    <w:p w14:paraId="2DAE8836" w14:textId="77777777" w:rsidR="00E45B7E" w:rsidRPr="0000410A" w:rsidRDefault="00E45B7E" w:rsidP="00E45B7E">
      <w:pPr>
        <w:widowControl w:val="0"/>
        <w:numPr>
          <w:ilvl w:val="0"/>
          <w:numId w:val="13"/>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cs="Times New Roman"/>
          <w:bCs/>
          <w:i/>
          <w:color w:val="000000"/>
          <w:spacing w:val="-3"/>
          <w:sz w:val="24"/>
          <w:szCs w:val="24"/>
          <w:lang w:val="uk-UA"/>
          <w14:ligatures w14:val="none"/>
        </w:rPr>
      </w:pPr>
      <w:r w:rsidRPr="0000410A">
        <w:rPr>
          <w:rFonts w:ascii="Times New Roman" w:hAnsi="Times New Roman" w:cs="Times New Roman"/>
          <w:bCs/>
          <w:i/>
          <w:color w:val="000000"/>
          <w:spacing w:val="-3"/>
          <w:sz w:val="24"/>
          <w:szCs w:val="24"/>
          <w:lang w:val="uk-UA"/>
          <w14:ligatures w14:val="none"/>
        </w:rPr>
        <w:t>зведений кошторисний розрахунок з пояснювальною запискою;</w:t>
      </w:r>
    </w:p>
    <w:p w14:paraId="1BAC5497" w14:textId="77777777" w:rsidR="00E45B7E" w:rsidRPr="0000410A" w:rsidRDefault="00E45B7E" w:rsidP="00E45B7E">
      <w:pPr>
        <w:widowControl w:val="0"/>
        <w:numPr>
          <w:ilvl w:val="0"/>
          <w:numId w:val="13"/>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cs="Times New Roman"/>
          <w:bCs/>
          <w:i/>
          <w:color w:val="000000"/>
          <w:spacing w:val="-3"/>
          <w:sz w:val="24"/>
          <w:szCs w:val="24"/>
          <w:lang w:val="uk-UA"/>
          <w14:ligatures w14:val="none"/>
        </w:rPr>
      </w:pPr>
      <w:r w:rsidRPr="0000410A">
        <w:rPr>
          <w:rFonts w:ascii="Times New Roman" w:hAnsi="Times New Roman" w:cs="Times New Roman"/>
          <w:bCs/>
          <w:i/>
          <w:color w:val="000000"/>
          <w:spacing w:val="-3"/>
          <w:sz w:val="24"/>
          <w:szCs w:val="24"/>
          <w:lang w:val="uk-UA"/>
          <w14:ligatures w14:val="none"/>
        </w:rPr>
        <w:t>локальний кошторисний розрахунок (форма № 1);</w:t>
      </w:r>
    </w:p>
    <w:p w14:paraId="3D35EE96" w14:textId="77777777" w:rsidR="00E45B7E" w:rsidRPr="0000410A" w:rsidRDefault="00E45B7E" w:rsidP="00E45B7E">
      <w:pPr>
        <w:widowControl w:val="0"/>
        <w:numPr>
          <w:ilvl w:val="0"/>
          <w:numId w:val="13"/>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cs="Times New Roman"/>
          <w:bCs/>
          <w:i/>
          <w:color w:val="000000"/>
          <w:spacing w:val="-3"/>
          <w:sz w:val="24"/>
          <w:szCs w:val="24"/>
          <w:lang w:val="uk-UA"/>
          <w14:ligatures w14:val="none"/>
        </w:rPr>
      </w:pPr>
      <w:r w:rsidRPr="0000410A">
        <w:rPr>
          <w:rFonts w:ascii="Times New Roman" w:hAnsi="Times New Roman" w:cs="Times New Roman"/>
          <w:bCs/>
          <w:i/>
          <w:color w:val="000000"/>
          <w:spacing w:val="-3"/>
          <w:sz w:val="24"/>
          <w:szCs w:val="24"/>
          <w:lang w:val="uk-UA"/>
          <w14:ligatures w14:val="none"/>
        </w:rPr>
        <w:t>відомість ресурсів до зведеного кошторисного розрахунку;</w:t>
      </w:r>
    </w:p>
    <w:p w14:paraId="590EC024" w14:textId="77777777" w:rsidR="00E45B7E" w:rsidRPr="0000410A" w:rsidRDefault="00E45B7E" w:rsidP="00E45B7E">
      <w:pPr>
        <w:widowControl w:val="0"/>
        <w:numPr>
          <w:ilvl w:val="0"/>
          <w:numId w:val="13"/>
        </w:numPr>
        <w:tabs>
          <w:tab w:val="left" w:pos="709"/>
          <w:tab w:val="left" w:pos="993"/>
          <w:tab w:val="left" w:pos="1560"/>
        </w:tabs>
        <w:autoSpaceDE w:val="0"/>
        <w:autoSpaceDN w:val="0"/>
        <w:adjustRightInd w:val="0"/>
        <w:spacing w:after="120" w:line="240" w:lineRule="auto"/>
        <w:ind w:left="0" w:firstLine="709"/>
        <w:jc w:val="both"/>
        <w:rPr>
          <w:rFonts w:ascii="Times New Roman" w:hAnsi="Times New Roman" w:cs="Times New Roman"/>
          <w:bCs/>
          <w:i/>
          <w:color w:val="000000"/>
          <w:spacing w:val="-3"/>
          <w:sz w:val="24"/>
          <w:szCs w:val="24"/>
          <w:lang w:val="uk-UA"/>
          <w14:ligatures w14:val="none"/>
        </w:rPr>
      </w:pPr>
      <w:r w:rsidRPr="0000410A">
        <w:rPr>
          <w:rFonts w:ascii="Times New Roman" w:hAnsi="Times New Roman" w:cs="Times New Roman"/>
          <w:bCs/>
          <w:i/>
          <w:color w:val="000000"/>
          <w:spacing w:val="-3"/>
          <w:sz w:val="24"/>
          <w:szCs w:val="24"/>
          <w:lang w:val="uk-UA"/>
          <w14:ligatures w14:val="none"/>
        </w:rPr>
        <w:t>дефектний акт.</w:t>
      </w:r>
    </w:p>
    <w:p w14:paraId="25EE0224" w14:textId="77777777" w:rsidR="00E45B7E" w:rsidRPr="0000410A" w:rsidRDefault="00E45B7E" w:rsidP="00E45B7E">
      <w:pPr>
        <w:shd w:val="clear" w:color="auto" w:fill="FFFFFF"/>
        <w:tabs>
          <w:tab w:val="left" w:pos="993"/>
        </w:tabs>
        <w:spacing w:after="120"/>
        <w:ind w:firstLine="709"/>
        <w:jc w:val="both"/>
        <w:rPr>
          <w:rFonts w:ascii="Times New Roman" w:hAnsi="Times New Roman" w:cs="Times New Roman"/>
          <w:bCs/>
          <w:i/>
          <w:iCs/>
          <w:sz w:val="24"/>
          <w:szCs w:val="24"/>
          <w:lang w:val="uk-UA"/>
          <w14:ligatures w14:val="none"/>
        </w:rPr>
      </w:pPr>
      <w:r w:rsidRPr="0000410A">
        <w:rPr>
          <w:rFonts w:ascii="Times New Roman" w:hAnsi="Times New Roman" w:cs="Times New Roman"/>
          <w:bCs/>
          <w:i/>
          <w:iCs/>
          <w:sz w:val="24"/>
          <w:szCs w:val="24"/>
          <w:lang w:val="uk-UA"/>
          <w14:ligatures w14:val="none"/>
        </w:rPr>
        <w:t xml:space="preserve">Також надається календарний графік надання послуг в </w:t>
      </w:r>
      <w:proofErr w:type="spellStart"/>
      <w:r w:rsidRPr="0000410A">
        <w:rPr>
          <w:rFonts w:ascii="Times New Roman" w:hAnsi="Times New Roman" w:cs="Times New Roman"/>
          <w:bCs/>
          <w:i/>
          <w:iCs/>
          <w:sz w:val="24"/>
          <w:szCs w:val="24"/>
          <w:lang w:val="uk-UA"/>
          <w14:ligatures w14:val="none"/>
        </w:rPr>
        <w:t>pdf</w:t>
      </w:r>
      <w:proofErr w:type="spellEnd"/>
      <w:r w:rsidRPr="0000410A">
        <w:rPr>
          <w:rFonts w:ascii="Times New Roman" w:hAnsi="Times New Roman" w:cs="Times New Roman"/>
          <w:bCs/>
          <w:i/>
          <w:iCs/>
          <w:sz w:val="24"/>
          <w:szCs w:val="24"/>
          <w:lang w:val="uk-UA"/>
          <w14:ligatures w14:val="none"/>
        </w:rPr>
        <w:t>. форматі.</w:t>
      </w:r>
    </w:p>
    <w:p w14:paraId="36D4E97C" w14:textId="77777777" w:rsidR="00E45B7E" w:rsidRPr="0000410A" w:rsidRDefault="00E45B7E" w:rsidP="00E45B7E">
      <w:pPr>
        <w:widowControl w:val="0"/>
        <w:tabs>
          <w:tab w:val="left" w:pos="993"/>
        </w:tabs>
        <w:autoSpaceDE w:val="0"/>
        <w:autoSpaceDN w:val="0"/>
        <w:adjustRightInd w:val="0"/>
        <w:spacing w:after="120"/>
        <w:ind w:firstLine="709"/>
        <w:jc w:val="both"/>
        <w:rPr>
          <w:rFonts w:ascii="Times New Roman" w:hAnsi="Times New Roman" w:cs="Times New Roman"/>
          <w:bCs/>
          <w:i/>
          <w:spacing w:val="-3"/>
          <w:sz w:val="24"/>
          <w:szCs w:val="24"/>
          <w:lang w:val="uk-UA"/>
          <w14:ligatures w14:val="none"/>
        </w:rPr>
      </w:pPr>
      <w:r w:rsidRPr="0000410A">
        <w:rPr>
          <w:rFonts w:ascii="Times New Roman" w:hAnsi="Times New Roman" w:cs="Times New Roman"/>
          <w:bCs/>
          <w:i/>
          <w:spacing w:val="-3"/>
          <w:sz w:val="24"/>
          <w:szCs w:val="24"/>
          <w:lang w:val="uk-UA"/>
          <w14:ligatures w14:val="none"/>
        </w:rPr>
        <w:lastRenderedPageBreak/>
        <w:t>Розрахунок прибутку, загальновиробничих витрат, адміністративних витрат, заробітної плати робітників здійснюється відповідно до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 281 «Про затвердження кошторисних норм України у будівництві» (зі змінами).</w:t>
      </w:r>
    </w:p>
    <w:p w14:paraId="210DFBB0" w14:textId="77777777" w:rsidR="00E45B7E" w:rsidRPr="0000410A" w:rsidRDefault="00E45B7E" w:rsidP="00E45B7E">
      <w:pPr>
        <w:widowControl w:val="0"/>
        <w:tabs>
          <w:tab w:val="left" w:pos="993"/>
        </w:tabs>
        <w:autoSpaceDE w:val="0"/>
        <w:autoSpaceDN w:val="0"/>
        <w:adjustRightInd w:val="0"/>
        <w:spacing w:after="120"/>
        <w:ind w:firstLine="709"/>
        <w:jc w:val="both"/>
        <w:rPr>
          <w:rFonts w:ascii="Times New Roman" w:hAnsi="Times New Roman" w:cs="Times New Roman"/>
          <w:bCs/>
          <w:i/>
          <w:spacing w:val="-3"/>
          <w:sz w:val="24"/>
          <w:szCs w:val="24"/>
          <w:lang w:val="uk-UA"/>
          <w14:ligatures w14:val="none"/>
        </w:rPr>
      </w:pPr>
      <w:r w:rsidRPr="0000410A">
        <w:rPr>
          <w:rFonts w:ascii="Times New Roman" w:hAnsi="Times New Roman" w:cs="Times New Roman"/>
          <w:bCs/>
          <w:i/>
          <w:spacing w:val="-3"/>
          <w:sz w:val="24"/>
          <w:szCs w:val="24"/>
          <w:lang w:val="uk-UA"/>
          <w14:ligatures w14:val="none"/>
        </w:rPr>
        <w:t xml:space="preserve">Такі ресурси, як електроенергія та вода – виключати із кошторисного розрахунку. </w:t>
      </w:r>
    </w:p>
    <w:p w14:paraId="307D46E9" w14:textId="77777777" w:rsidR="00E45B7E" w:rsidRPr="0000410A" w:rsidRDefault="00E45B7E" w:rsidP="00E45B7E">
      <w:pPr>
        <w:widowControl w:val="0"/>
        <w:tabs>
          <w:tab w:val="left" w:pos="993"/>
        </w:tabs>
        <w:autoSpaceDE w:val="0"/>
        <w:autoSpaceDN w:val="0"/>
        <w:adjustRightInd w:val="0"/>
        <w:spacing w:after="120"/>
        <w:ind w:firstLine="709"/>
        <w:jc w:val="both"/>
        <w:rPr>
          <w:rFonts w:ascii="Times New Roman" w:hAnsi="Times New Roman" w:cs="Times New Roman"/>
          <w:bCs/>
          <w:i/>
          <w:spacing w:val="-3"/>
          <w:sz w:val="24"/>
          <w:szCs w:val="24"/>
          <w:lang w:val="uk-UA"/>
          <w14:ligatures w14:val="none"/>
        </w:rPr>
      </w:pPr>
      <w:r w:rsidRPr="0000410A">
        <w:rPr>
          <w:rFonts w:ascii="Times New Roman" w:eastAsia="Arial" w:hAnsi="Times New Roman" w:cs="Times New Roman"/>
          <w:bCs/>
          <w:i/>
          <w:iCs/>
          <w:sz w:val="24"/>
          <w:szCs w:val="24"/>
          <w:lang w:val="uk-UA"/>
          <w14:ligatures w14:val="none"/>
        </w:rPr>
        <w:t>При розрахунку кошторисної вартості необхідно врахувати всі супутні роботи, згідно з технологічним процесом надання вказаної послуги</w:t>
      </w:r>
      <w:r w:rsidRPr="0000410A">
        <w:rPr>
          <w:rFonts w:ascii="Times New Roman" w:hAnsi="Times New Roman" w:cs="Times New Roman"/>
          <w:bCs/>
          <w:i/>
          <w:spacing w:val="-3"/>
          <w:sz w:val="24"/>
          <w:szCs w:val="24"/>
          <w:lang w:val="uk-UA"/>
          <w14:ligatures w14:val="none"/>
        </w:rPr>
        <w:t>.</w:t>
      </w:r>
    </w:p>
    <w:p w14:paraId="5116266B" w14:textId="77777777" w:rsidR="00E45B7E" w:rsidRPr="0000410A" w:rsidRDefault="00E45B7E" w:rsidP="00E45B7E">
      <w:pPr>
        <w:widowControl w:val="0"/>
        <w:tabs>
          <w:tab w:val="left" w:pos="993"/>
        </w:tabs>
        <w:autoSpaceDE w:val="0"/>
        <w:autoSpaceDN w:val="0"/>
        <w:adjustRightInd w:val="0"/>
        <w:spacing w:after="120"/>
        <w:ind w:firstLine="709"/>
        <w:jc w:val="both"/>
        <w:rPr>
          <w:rFonts w:ascii="Times New Roman" w:hAnsi="Times New Roman" w:cs="Times New Roman"/>
          <w:bCs/>
          <w:iCs/>
          <w:spacing w:val="-3"/>
          <w:sz w:val="24"/>
          <w:szCs w:val="24"/>
          <w:lang w:val="uk-UA"/>
          <w14:ligatures w14:val="none"/>
        </w:rPr>
      </w:pPr>
      <w:r w:rsidRPr="0000410A">
        <w:rPr>
          <w:rFonts w:ascii="Times New Roman" w:hAnsi="Times New Roman" w:cs="Times New Roman"/>
          <w:bCs/>
          <w:iCs/>
          <w:spacing w:val="-3"/>
          <w:sz w:val="24"/>
          <w:szCs w:val="24"/>
          <w:lang w:val="uk-UA"/>
          <w14:ligatures w14:val="none"/>
        </w:rPr>
        <w:t xml:space="preserve">Встановлені вироби повинні супроводжуватися вказівками з експлуатації, копіями документів, що посвідчують якість конструктивних частин, з яких складається виріб (копії сертифікатів відповідності, технічний паспорт/декларація та протокол випробування на виріб). Копії зазначених документів повинні бути завірені відповідно до вимог чинного законодавства. </w:t>
      </w:r>
    </w:p>
    <w:p w14:paraId="59CCC58A" w14:textId="77777777" w:rsidR="00E45B7E" w:rsidRPr="0000410A" w:rsidRDefault="00E45B7E" w:rsidP="00E45B7E">
      <w:pPr>
        <w:spacing w:after="120"/>
        <w:ind w:firstLine="709"/>
        <w:jc w:val="both"/>
        <w:rPr>
          <w:rFonts w:ascii="Times New Roman" w:hAnsi="Times New Roman" w:cs="Times New Roman"/>
          <w:sz w:val="24"/>
          <w:szCs w:val="24"/>
          <w:lang w:val="uk-UA"/>
          <w14:ligatures w14:val="none"/>
        </w:rPr>
      </w:pPr>
      <w:r w:rsidRPr="0000410A">
        <w:rPr>
          <w:rFonts w:ascii="Times New Roman" w:hAnsi="Times New Roman" w:cs="Times New Roman"/>
          <w:sz w:val="24"/>
          <w:szCs w:val="24"/>
          <w:lang w:val="uk-UA"/>
          <w14:ligatures w14:val="none"/>
        </w:rPr>
        <w:t xml:space="preserve">При наданні послуг весь товар (матеріали для надання послуг) повинен бути новим, таким, що не перебував у експлуатації, терміни та умови його зберігання не порушені. </w:t>
      </w:r>
      <w:r w:rsidRPr="0000410A">
        <w:rPr>
          <w:rFonts w:ascii="Times New Roman" w:hAnsi="Times New Roman" w:cs="Times New Roman"/>
          <w:b/>
          <w:bCs/>
          <w:sz w:val="24"/>
          <w:szCs w:val="24"/>
          <w:lang w:val="uk-UA"/>
          <w14:ligatures w14:val="none"/>
        </w:rPr>
        <w:t xml:space="preserve">ВАЖЛИВО! </w:t>
      </w:r>
      <w:r w:rsidRPr="0000410A">
        <w:rPr>
          <w:rFonts w:ascii="Times New Roman" w:hAnsi="Times New Roman" w:cs="Times New Roman"/>
          <w:sz w:val="24"/>
          <w:szCs w:val="24"/>
          <w:lang w:val="uk-UA"/>
          <w14:ligatures w14:val="none"/>
        </w:rPr>
        <w:t>При наданні послуг не приймаються пропозиції на товар (матеріали для надання послуг), який виготовлений в країні(ах) до якої(</w:t>
      </w:r>
      <w:proofErr w:type="spellStart"/>
      <w:r w:rsidRPr="0000410A">
        <w:rPr>
          <w:rFonts w:ascii="Times New Roman" w:hAnsi="Times New Roman" w:cs="Times New Roman"/>
          <w:sz w:val="24"/>
          <w:szCs w:val="24"/>
          <w:lang w:val="uk-UA"/>
          <w14:ligatures w14:val="none"/>
        </w:rPr>
        <w:t>их</w:t>
      </w:r>
      <w:proofErr w:type="spellEnd"/>
      <w:r w:rsidRPr="0000410A">
        <w:rPr>
          <w:rFonts w:ascii="Times New Roman" w:hAnsi="Times New Roman" w:cs="Times New Roman"/>
          <w:sz w:val="24"/>
          <w:szCs w:val="24"/>
          <w:lang w:val="uk-UA"/>
          <w14:ligatures w14:val="none"/>
        </w:rPr>
        <w:t>) застосовуються санкції (</w:t>
      </w:r>
      <w:r w:rsidRPr="0000410A">
        <w:rPr>
          <w:rFonts w:ascii="Times New Roman" w:hAnsi="Times New Roman" w:cs="Times New Roman"/>
          <w:sz w:val="24"/>
          <w:szCs w:val="24"/>
          <w:shd w:val="clear" w:color="auto" w:fill="FFFFFF"/>
          <w:lang w:val="uk-UA"/>
          <w14:ligatures w14:val="none"/>
        </w:rPr>
        <w:t>персональні спеціальні економічні та інших обмежувальні заходи</w:t>
      </w:r>
      <w:r w:rsidRPr="0000410A">
        <w:rPr>
          <w:rFonts w:ascii="Times New Roman" w:hAnsi="Times New Roman" w:cs="Times New Roman"/>
          <w:sz w:val="24"/>
          <w:szCs w:val="24"/>
          <w:lang w:val="uk-UA"/>
          <w14:ligatures w14:val="none"/>
        </w:rPr>
        <w:t>).</w:t>
      </w:r>
    </w:p>
    <w:p w14:paraId="1FC323D7" w14:textId="77777777" w:rsidR="00E45B7E" w:rsidRPr="0000410A" w:rsidRDefault="00E45B7E" w:rsidP="00E45B7E">
      <w:pPr>
        <w:shd w:val="clear" w:color="auto" w:fill="FFFFFF"/>
        <w:spacing w:after="150" w:line="240" w:lineRule="auto"/>
        <w:jc w:val="both"/>
        <w:rPr>
          <w:rFonts w:ascii="Times New Roman" w:eastAsia="Times New Roman" w:hAnsi="Times New Roman" w:cs="Times New Roman"/>
          <w:kern w:val="0"/>
          <w:sz w:val="24"/>
          <w:szCs w:val="24"/>
          <w:lang w:val="uk-UA"/>
          <w14:ligatures w14:val="none"/>
        </w:rPr>
      </w:pPr>
    </w:p>
    <w:p w14:paraId="2F45B51A" w14:textId="77777777" w:rsidR="00497023" w:rsidRPr="0000410A" w:rsidRDefault="00497023" w:rsidP="00497023">
      <w:pPr>
        <w:jc w:val="both"/>
        <w:rPr>
          <w:rFonts w:ascii="Times New Roman" w:hAnsi="Times New Roman" w:cs="Times New Roman"/>
          <w:sz w:val="28"/>
          <w:szCs w:val="28"/>
          <w:lang w:val="uk-UA"/>
        </w:rPr>
      </w:pPr>
    </w:p>
    <w:p w14:paraId="224C9A23" w14:textId="77777777" w:rsidR="00F06D98" w:rsidRPr="0000410A" w:rsidRDefault="00F06D98" w:rsidP="00F06D98">
      <w:pPr>
        <w:jc w:val="both"/>
        <w:rPr>
          <w:rFonts w:ascii="Times New Roman" w:hAnsi="Times New Roman" w:cs="Times New Roman"/>
          <w:sz w:val="28"/>
          <w:szCs w:val="28"/>
          <w:lang w:val="uk-UA"/>
        </w:rPr>
      </w:pPr>
    </w:p>
    <w:p w14:paraId="6CB07131" w14:textId="77777777" w:rsidR="00F06D98" w:rsidRPr="0000410A" w:rsidRDefault="00F06D98" w:rsidP="0003773E">
      <w:pPr>
        <w:jc w:val="both"/>
        <w:rPr>
          <w:rFonts w:ascii="Times New Roman" w:hAnsi="Times New Roman" w:cs="Times New Roman"/>
          <w:sz w:val="28"/>
          <w:szCs w:val="28"/>
          <w:lang w:val="uk-UA"/>
        </w:rPr>
      </w:pPr>
    </w:p>
    <w:p w14:paraId="23E3B4BF" w14:textId="77777777" w:rsidR="00516AFB" w:rsidRPr="0000410A" w:rsidRDefault="00516AFB" w:rsidP="0003773E">
      <w:pPr>
        <w:jc w:val="both"/>
        <w:rPr>
          <w:rFonts w:ascii="Times New Roman" w:hAnsi="Times New Roman" w:cs="Times New Roman"/>
          <w:sz w:val="28"/>
          <w:szCs w:val="28"/>
          <w:lang w:val="uk-UA"/>
        </w:rPr>
      </w:pPr>
    </w:p>
    <w:p w14:paraId="58E266AB" w14:textId="77777777" w:rsidR="003506E8" w:rsidRPr="0000410A" w:rsidRDefault="003506E8" w:rsidP="0003773E">
      <w:pPr>
        <w:jc w:val="both"/>
        <w:rPr>
          <w:rFonts w:ascii="Times New Roman" w:hAnsi="Times New Roman" w:cs="Times New Roman"/>
          <w:sz w:val="28"/>
          <w:szCs w:val="28"/>
          <w:lang w:val="uk-UA"/>
        </w:rPr>
      </w:pPr>
    </w:p>
    <w:p w14:paraId="3842CDC1" w14:textId="77777777" w:rsidR="003506E8" w:rsidRPr="0000410A" w:rsidRDefault="003506E8" w:rsidP="0003773E">
      <w:pPr>
        <w:jc w:val="both"/>
        <w:rPr>
          <w:rFonts w:ascii="Times New Roman" w:hAnsi="Times New Roman" w:cs="Times New Roman"/>
          <w:sz w:val="28"/>
          <w:szCs w:val="28"/>
          <w:lang w:val="uk-UA"/>
        </w:rPr>
      </w:pPr>
    </w:p>
    <w:p w14:paraId="1C28E222" w14:textId="77777777" w:rsidR="003506E8" w:rsidRPr="0000410A" w:rsidRDefault="003506E8" w:rsidP="0003773E">
      <w:pPr>
        <w:jc w:val="both"/>
        <w:rPr>
          <w:rFonts w:ascii="Times New Roman" w:hAnsi="Times New Roman" w:cs="Times New Roman"/>
          <w:sz w:val="28"/>
          <w:szCs w:val="28"/>
          <w:lang w:val="uk-UA"/>
        </w:rPr>
      </w:pPr>
    </w:p>
    <w:sectPr w:rsidR="003506E8" w:rsidRPr="0000410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51B2" w14:textId="77777777" w:rsidR="00CD09D5" w:rsidRDefault="00CD09D5" w:rsidP="00254BF0">
      <w:pPr>
        <w:spacing w:after="0" w:line="240" w:lineRule="auto"/>
      </w:pPr>
      <w:r>
        <w:separator/>
      </w:r>
    </w:p>
  </w:endnote>
  <w:endnote w:type="continuationSeparator" w:id="0">
    <w:p w14:paraId="7927EAF2" w14:textId="77777777" w:rsidR="00CD09D5" w:rsidRDefault="00CD09D5" w:rsidP="0025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DD96" w14:textId="77777777" w:rsidR="00254BF0" w:rsidRDefault="00254B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DE05" w14:textId="77777777" w:rsidR="00254BF0" w:rsidRDefault="00254BF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F773" w14:textId="77777777" w:rsidR="00254BF0" w:rsidRDefault="00254B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15D0" w14:textId="77777777" w:rsidR="00CD09D5" w:rsidRDefault="00CD09D5" w:rsidP="00254BF0">
      <w:pPr>
        <w:spacing w:after="0" w:line="240" w:lineRule="auto"/>
      </w:pPr>
      <w:r>
        <w:separator/>
      </w:r>
    </w:p>
  </w:footnote>
  <w:footnote w:type="continuationSeparator" w:id="0">
    <w:p w14:paraId="31655315" w14:textId="77777777" w:rsidR="00CD09D5" w:rsidRDefault="00CD09D5" w:rsidP="00254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8C5C" w14:textId="77777777" w:rsidR="00254BF0" w:rsidRDefault="00254BF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F386" w14:textId="77777777" w:rsidR="00254BF0" w:rsidRPr="00254BF0" w:rsidRDefault="00254BF0">
    <w:pPr>
      <w:pStyle w:val="a7"/>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0C1F" w14:textId="77777777" w:rsidR="00254BF0" w:rsidRDefault="00254B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10251068"/>
    <w:multiLevelType w:val="hybridMultilevel"/>
    <w:tmpl w:val="227E8E5E"/>
    <w:lvl w:ilvl="0" w:tplc="2CD2EDD2">
      <w:start w:val="6"/>
      <w:numFmt w:val="bullet"/>
      <w:lvlText w:val="-"/>
      <w:lvlJc w:val="left"/>
      <w:pPr>
        <w:ind w:left="1287" w:hanging="360"/>
      </w:pPr>
      <w:rPr>
        <w:rFonts w:ascii="Times New Roman CYR" w:eastAsia="Times New Roman" w:hAnsi="Times New Roman CYR" w:cs="Times New Roman CYR"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1FA62FB"/>
    <w:multiLevelType w:val="hybridMultilevel"/>
    <w:tmpl w:val="E40E92BE"/>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5"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C4E4A"/>
    <w:multiLevelType w:val="hybridMultilevel"/>
    <w:tmpl w:val="6F92C89E"/>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7"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9"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260676"/>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E5B73F7"/>
    <w:multiLevelType w:val="hybridMultilevel"/>
    <w:tmpl w:val="63BA448E"/>
    <w:lvl w:ilvl="0" w:tplc="B3740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09536473">
    <w:abstractNumId w:val="2"/>
  </w:num>
  <w:num w:numId="2" w16cid:durableId="1630211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097272">
    <w:abstractNumId w:val="8"/>
  </w:num>
  <w:num w:numId="4" w16cid:durableId="1241064015">
    <w:abstractNumId w:val="0"/>
  </w:num>
  <w:num w:numId="5" w16cid:durableId="576596449">
    <w:abstractNumId w:val="10"/>
  </w:num>
  <w:num w:numId="6" w16cid:durableId="1713731784">
    <w:abstractNumId w:val="9"/>
  </w:num>
  <w:num w:numId="7" w16cid:durableId="1022903840">
    <w:abstractNumId w:val="5"/>
  </w:num>
  <w:num w:numId="8" w16cid:durableId="715082355">
    <w:abstractNumId w:val="1"/>
  </w:num>
  <w:num w:numId="9" w16cid:durableId="1243293442">
    <w:abstractNumId w:val="11"/>
  </w:num>
  <w:num w:numId="10" w16cid:durableId="1309365192">
    <w:abstractNumId w:val="13"/>
  </w:num>
  <w:num w:numId="11" w16cid:durableId="591355260">
    <w:abstractNumId w:val="12"/>
  </w:num>
  <w:num w:numId="12" w16cid:durableId="1460342171">
    <w:abstractNumId w:val="4"/>
  </w:num>
  <w:num w:numId="13" w16cid:durableId="1377042754">
    <w:abstractNumId w:val="3"/>
  </w:num>
  <w:num w:numId="14" w16cid:durableId="1208487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32"/>
    <w:rsid w:val="0000146E"/>
    <w:rsid w:val="0000410A"/>
    <w:rsid w:val="0003773E"/>
    <w:rsid w:val="000607F7"/>
    <w:rsid w:val="0019202F"/>
    <w:rsid w:val="001C2019"/>
    <w:rsid w:val="00204662"/>
    <w:rsid w:val="00217B8C"/>
    <w:rsid w:val="00254BF0"/>
    <w:rsid w:val="002724E9"/>
    <w:rsid w:val="002C31E4"/>
    <w:rsid w:val="003506E8"/>
    <w:rsid w:val="00470C43"/>
    <w:rsid w:val="004810EC"/>
    <w:rsid w:val="00497023"/>
    <w:rsid w:val="00515314"/>
    <w:rsid w:val="00516236"/>
    <w:rsid w:val="00516AFB"/>
    <w:rsid w:val="005650CE"/>
    <w:rsid w:val="00583316"/>
    <w:rsid w:val="006D2D73"/>
    <w:rsid w:val="00762AF2"/>
    <w:rsid w:val="00877FB7"/>
    <w:rsid w:val="0088255F"/>
    <w:rsid w:val="00885FF8"/>
    <w:rsid w:val="008A0D35"/>
    <w:rsid w:val="0091696C"/>
    <w:rsid w:val="009274EA"/>
    <w:rsid w:val="009B2646"/>
    <w:rsid w:val="00A01D60"/>
    <w:rsid w:val="00A11F09"/>
    <w:rsid w:val="00A979E9"/>
    <w:rsid w:val="00AB29DF"/>
    <w:rsid w:val="00AE3C2F"/>
    <w:rsid w:val="00AE5FFA"/>
    <w:rsid w:val="00B0448D"/>
    <w:rsid w:val="00B81EB5"/>
    <w:rsid w:val="00BC1A4F"/>
    <w:rsid w:val="00BF2139"/>
    <w:rsid w:val="00C524EF"/>
    <w:rsid w:val="00C74A62"/>
    <w:rsid w:val="00CD09D5"/>
    <w:rsid w:val="00D23799"/>
    <w:rsid w:val="00D37132"/>
    <w:rsid w:val="00D8051A"/>
    <w:rsid w:val="00DF6BD7"/>
    <w:rsid w:val="00E45B7E"/>
    <w:rsid w:val="00E46AC5"/>
    <w:rsid w:val="00F04E81"/>
    <w:rsid w:val="00F06D98"/>
    <w:rsid w:val="00F77E49"/>
    <w:rsid w:val="00FB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1FC9"/>
  <w15:chartTrackingRefBased/>
  <w15:docId w15:val="{7D78D809-2C1F-42CD-9DFD-632546EF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A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C74A6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A979E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54BF0"/>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254BF0"/>
  </w:style>
  <w:style w:type="paragraph" w:styleId="a9">
    <w:name w:val="footer"/>
    <w:basedOn w:val="a"/>
    <w:link w:val="aa"/>
    <w:uiPriority w:val="99"/>
    <w:unhideWhenUsed/>
    <w:rsid w:val="00254BF0"/>
    <w:pPr>
      <w:tabs>
        <w:tab w:val="center" w:pos="4844"/>
        <w:tab w:val="right" w:pos="9689"/>
      </w:tabs>
      <w:spacing w:after="0" w:line="240" w:lineRule="auto"/>
    </w:pPr>
  </w:style>
  <w:style w:type="character" w:customStyle="1" w:styleId="aa">
    <w:name w:val="Нижний колонтитул Знак"/>
    <w:basedOn w:val="a0"/>
    <w:link w:val="a9"/>
    <w:uiPriority w:val="99"/>
    <w:rsid w:val="0025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12</Pages>
  <Words>3368</Words>
  <Characters>19203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operator</cp:lastModifiedBy>
  <cp:revision>19</cp:revision>
  <dcterms:created xsi:type="dcterms:W3CDTF">2024-08-12T10:23:00Z</dcterms:created>
  <dcterms:modified xsi:type="dcterms:W3CDTF">2025-08-21T10:40:00Z</dcterms:modified>
</cp:coreProperties>
</file>