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C2" w:rsidRPr="000C496F" w:rsidRDefault="006107C2" w:rsidP="006107C2">
      <w:pPr>
        <w:pStyle w:val="a3"/>
        <w:shd w:val="clear" w:color="auto" w:fill="FFFFFF"/>
        <w:spacing w:before="0" w:beforeAutospacing="0" w:after="150" w:afterAutospacing="0"/>
        <w:jc w:val="center"/>
      </w:pPr>
      <w:proofErr w:type="spellStart"/>
      <w:r w:rsidRPr="000C496F">
        <w:rPr>
          <w:rStyle w:val="a4"/>
        </w:rPr>
        <w:t>Обґрунтування</w:t>
      </w:r>
      <w:proofErr w:type="spellEnd"/>
    </w:p>
    <w:p w:rsidR="006107C2" w:rsidRPr="000C496F" w:rsidRDefault="006107C2" w:rsidP="006107C2">
      <w:pPr>
        <w:pStyle w:val="a3"/>
        <w:shd w:val="clear" w:color="auto" w:fill="FFFFFF"/>
        <w:spacing w:before="0" w:beforeAutospacing="0" w:after="150" w:afterAutospacing="0"/>
        <w:jc w:val="center"/>
      </w:pPr>
      <w:proofErr w:type="spellStart"/>
      <w:r w:rsidRPr="000C496F">
        <w:rPr>
          <w:rStyle w:val="a4"/>
        </w:rPr>
        <w:t>технічних</w:t>
      </w:r>
      <w:proofErr w:type="spellEnd"/>
      <w:r w:rsidRPr="000C496F">
        <w:rPr>
          <w:rStyle w:val="a4"/>
        </w:rPr>
        <w:t xml:space="preserve"> та </w:t>
      </w:r>
      <w:proofErr w:type="spellStart"/>
      <w:r w:rsidRPr="000C496F">
        <w:rPr>
          <w:rStyle w:val="a4"/>
        </w:rPr>
        <w:t>якісних</w:t>
      </w:r>
      <w:proofErr w:type="spellEnd"/>
      <w:r w:rsidRPr="000C496F">
        <w:rPr>
          <w:rStyle w:val="a4"/>
        </w:rPr>
        <w:t xml:space="preserve"> характеристик предмета </w:t>
      </w:r>
      <w:proofErr w:type="spellStart"/>
      <w:r w:rsidRPr="000C496F">
        <w:rPr>
          <w:rStyle w:val="a4"/>
        </w:rPr>
        <w:t>закупівлі</w:t>
      </w:r>
      <w:proofErr w:type="spellEnd"/>
      <w:r w:rsidRPr="000C496F">
        <w:rPr>
          <w:rStyle w:val="a4"/>
        </w:rPr>
        <w:t xml:space="preserve">, </w:t>
      </w:r>
      <w:proofErr w:type="spellStart"/>
      <w:r w:rsidRPr="000C496F">
        <w:rPr>
          <w:rStyle w:val="a4"/>
        </w:rPr>
        <w:t>розміру</w:t>
      </w:r>
      <w:proofErr w:type="spellEnd"/>
      <w:r w:rsidRPr="000C496F">
        <w:rPr>
          <w:rStyle w:val="a4"/>
        </w:rPr>
        <w:t xml:space="preserve"> бюджетного </w:t>
      </w:r>
      <w:proofErr w:type="spellStart"/>
      <w:r w:rsidRPr="000C496F">
        <w:rPr>
          <w:rStyle w:val="a4"/>
        </w:rPr>
        <w:t>призначення</w:t>
      </w:r>
      <w:proofErr w:type="spellEnd"/>
      <w:r w:rsidRPr="000C496F">
        <w:rPr>
          <w:rStyle w:val="a4"/>
        </w:rPr>
        <w:t xml:space="preserve">, </w:t>
      </w:r>
      <w:proofErr w:type="spellStart"/>
      <w:r w:rsidRPr="000C496F">
        <w:rPr>
          <w:rStyle w:val="a4"/>
        </w:rPr>
        <w:t>очікуваної</w:t>
      </w:r>
      <w:proofErr w:type="spellEnd"/>
      <w:r w:rsidRPr="000C496F">
        <w:rPr>
          <w:rStyle w:val="a4"/>
        </w:rPr>
        <w:t xml:space="preserve"> </w:t>
      </w:r>
      <w:proofErr w:type="spellStart"/>
      <w:r w:rsidRPr="000C496F">
        <w:rPr>
          <w:rStyle w:val="a4"/>
        </w:rPr>
        <w:t>вартості</w:t>
      </w:r>
      <w:proofErr w:type="spellEnd"/>
      <w:r w:rsidRPr="000C496F">
        <w:rPr>
          <w:rStyle w:val="a4"/>
        </w:rPr>
        <w:t xml:space="preserve"> товару</w:t>
      </w:r>
    </w:p>
    <w:p w:rsidR="00F9024E" w:rsidRPr="0074570F" w:rsidRDefault="00F9024E" w:rsidP="00F9024E">
      <w:pPr>
        <w:spacing w:line="240" w:lineRule="auto"/>
        <w:ind w:left="-2" w:firstLineChars="257" w:firstLine="619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Hlk182999733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>Систем</w:t>
      </w:r>
      <w:r>
        <w:rPr>
          <w:rStyle w:val="a4"/>
          <w:rFonts w:ascii="Times New Roman" w:hAnsi="Times New Roman"/>
          <w:sz w:val="24"/>
          <w:szCs w:val="24"/>
          <w:lang w:val="uk-UA"/>
        </w:rPr>
        <w:t>и</w:t>
      </w:r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>відеоконференцзв’язку</w:t>
      </w:r>
      <w:proofErr w:type="spellEnd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 xml:space="preserve">, у складі: комплекту обладнання для забезпечення </w:t>
      </w:r>
      <w:proofErr w:type="spellStart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>аудіо-</w:t>
      </w:r>
      <w:proofErr w:type="spellEnd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>відеофіксування</w:t>
      </w:r>
      <w:proofErr w:type="spellEnd"/>
      <w:r w:rsidRPr="0074570F">
        <w:rPr>
          <w:rStyle w:val="a4"/>
          <w:rFonts w:ascii="Times New Roman" w:hAnsi="Times New Roman"/>
          <w:sz w:val="24"/>
          <w:szCs w:val="24"/>
          <w:lang w:val="uk-UA"/>
        </w:rPr>
        <w:t>, протоколювання судових засідань та проведення судових засідань в режимі відеоконференції</w:t>
      </w:r>
      <w:r w:rsidRPr="0074570F">
        <w:rPr>
          <w:rFonts w:ascii="Times New Roman" w:hAnsi="Times New Roman" w:cs="Times New Roman"/>
          <w:bCs/>
          <w:sz w:val="24"/>
          <w:szCs w:val="24"/>
          <w:lang w:val="uk-UA" w:bidi="hi-IN"/>
        </w:rPr>
        <w:t xml:space="preserve"> , згідно коду CPV за </w:t>
      </w:r>
      <w:r>
        <w:rPr>
          <w:rFonts w:ascii="Times New Roman" w:hAnsi="Times New Roman" w:cs="Times New Roman"/>
          <w:bCs/>
          <w:sz w:val="24"/>
          <w:szCs w:val="24"/>
          <w:lang w:val="uk-UA" w:bidi="hi-IN"/>
        </w:rPr>
        <w:t xml:space="preserve">                         </w:t>
      </w:r>
      <w:r w:rsidRPr="0074570F">
        <w:rPr>
          <w:rFonts w:ascii="Times New Roman" w:hAnsi="Times New Roman"/>
          <w:bCs/>
          <w:snapToGrid w:val="0"/>
          <w:sz w:val="24"/>
          <w:szCs w:val="24"/>
          <w:lang w:val="uk-UA"/>
        </w:rPr>
        <w:t>ДК 021:2015:32330000-5 Апаратура для запису та відтворення аудіо- та відеоматеріалу</w:t>
      </w:r>
      <w:r>
        <w:rPr>
          <w:rFonts w:ascii="Times New Roman" w:hAnsi="Times New Roman"/>
          <w:bCs/>
          <w:snapToGrid w:val="0"/>
          <w:sz w:val="24"/>
          <w:szCs w:val="24"/>
          <w:lang w:val="uk-UA"/>
        </w:rPr>
        <w:t>.</w:t>
      </w:r>
    </w:p>
    <w:bookmarkEnd w:id="0"/>
    <w:p w:rsidR="006107C2" w:rsidRPr="000C496F" w:rsidRDefault="006107C2" w:rsidP="006107C2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C496F">
        <w:t xml:space="preserve">З метою </w:t>
      </w:r>
      <w:proofErr w:type="spellStart"/>
      <w:r w:rsidRPr="000C496F">
        <w:t>забезпечення</w:t>
      </w:r>
      <w:proofErr w:type="spellEnd"/>
      <w:r w:rsidRPr="000C496F">
        <w:t xml:space="preserve"> </w:t>
      </w:r>
      <w:proofErr w:type="spellStart"/>
      <w:r w:rsidRPr="000C496F">
        <w:t>належних</w:t>
      </w:r>
      <w:proofErr w:type="spellEnd"/>
      <w:r w:rsidRPr="000C496F">
        <w:t xml:space="preserve"> умов </w:t>
      </w:r>
      <w:proofErr w:type="spellStart"/>
      <w:r w:rsidRPr="000C496F">
        <w:t>функціонування</w:t>
      </w:r>
      <w:proofErr w:type="spellEnd"/>
      <w:r w:rsidRPr="000C496F">
        <w:t xml:space="preserve"> </w:t>
      </w:r>
      <w:r w:rsidRPr="000C496F">
        <w:rPr>
          <w:lang w:val="uk-UA"/>
        </w:rPr>
        <w:t>Господарського суду Донецької області</w:t>
      </w:r>
      <w:r w:rsidRPr="000C496F">
        <w:t xml:space="preserve"> </w:t>
      </w:r>
      <w:proofErr w:type="spellStart"/>
      <w:r w:rsidRPr="000C496F">
        <w:t>оголошено</w:t>
      </w:r>
      <w:proofErr w:type="spellEnd"/>
      <w:r w:rsidRPr="000C496F">
        <w:t xml:space="preserve"> </w:t>
      </w:r>
      <w:proofErr w:type="spellStart"/>
      <w:r w:rsidRPr="000C496F">
        <w:t>закупівлю</w:t>
      </w:r>
      <w:proofErr w:type="spellEnd"/>
      <w:r w:rsidRPr="000C496F">
        <w:t xml:space="preserve"> </w:t>
      </w:r>
      <w:proofErr w:type="spellStart"/>
      <w:r w:rsidRPr="000C496F">
        <w:t>відкриті</w:t>
      </w:r>
      <w:proofErr w:type="spellEnd"/>
      <w:r w:rsidRPr="000C496F">
        <w:t xml:space="preserve"> торги </w:t>
      </w:r>
      <w:proofErr w:type="spellStart"/>
      <w:r w:rsidRPr="000C496F">
        <w:t>з</w:t>
      </w:r>
      <w:proofErr w:type="spellEnd"/>
      <w:r w:rsidRPr="000C496F">
        <w:t xml:space="preserve"> </w:t>
      </w:r>
      <w:proofErr w:type="spellStart"/>
      <w:r w:rsidRPr="000C496F">
        <w:t>особливостями</w:t>
      </w:r>
      <w:proofErr w:type="spellEnd"/>
      <w:r w:rsidRPr="000C496F">
        <w:t xml:space="preserve"> на 202</w:t>
      </w:r>
      <w:r w:rsidR="000C496F" w:rsidRPr="000C496F">
        <w:rPr>
          <w:lang w:val="uk-UA"/>
        </w:rPr>
        <w:t>4</w:t>
      </w:r>
      <w:r w:rsidRPr="000C496F">
        <w:t xml:space="preserve"> </w:t>
      </w:r>
      <w:proofErr w:type="spellStart"/>
      <w:r w:rsidRPr="000C496F">
        <w:t>рік</w:t>
      </w:r>
      <w:proofErr w:type="spellEnd"/>
      <w:r w:rsidRPr="000C496F">
        <w:t xml:space="preserve"> для </w:t>
      </w:r>
      <w:proofErr w:type="spellStart"/>
      <w:r w:rsidRPr="000C496F">
        <w:t>закупівлі</w:t>
      </w:r>
      <w:proofErr w:type="spellEnd"/>
      <w:r w:rsidRPr="000C496F">
        <w:t xml:space="preserve"> </w:t>
      </w:r>
      <w:r w:rsidRPr="000C496F">
        <w:rPr>
          <w:lang w:val="uk-UA"/>
        </w:rPr>
        <w:t>товару.</w:t>
      </w:r>
      <w:r w:rsidRPr="000C496F">
        <w:t xml:space="preserve"> </w:t>
      </w:r>
    </w:p>
    <w:p w:rsidR="006107C2" w:rsidRPr="000C496F" w:rsidRDefault="006107C2" w:rsidP="006107C2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8C2D80">
        <w:rPr>
          <w:lang w:val="uk-UA"/>
        </w:rPr>
        <w:t xml:space="preserve">Відкриті торги з особливостями застосовуються відповідно до п.10 Постанови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</w:t>
      </w:r>
      <w:proofErr w:type="spellStart"/>
      <w:r w:rsidRPr="008C2D80">
        <w:rPr>
          <w:lang w:val="uk-UA"/>
        </w:rPr>
        <w:t>“Про</w:t>
      </w:r>
      <w:proofErr w:type="spellEnd"/>
      <w:r w:rsidRPr="008C2D80">
        <w:rPr>
          <w:lang w:val="uk-UA"/>
        </w:rPr>
        <w:t xml:space="preserve"> публічні </w:t>
      </w:r>
      <w:proofErr w:type="spellStart"/>
      <w:r w:rsidRPr="008C2D80">
        <w:rPr>
          <w:lang w:val="uk-UA"/>
        </w:rPr>
        <w:t>закупівліˮ</w:t>
      </w:r>
      <w:proofErr w:type="spellEnd"/>
      <w:r w:rsidRPr="008C2D80">
        <w:rPr>
          <w:lang w:val="uk-UA"/>
        </w:rPr>
        <w:t>.</w:t>
      </w:r>
    </w:p>
    <w:p w:rsidR="006107C2" w:rsidRPr="000C496F" w:rsidRDefault="006107C2" w:rsidP="006107C2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0C496F">
        <w:t>Закупівля</w:t>
      </w:r>
      <w:proofErr w:type="spellEnd"/>
      <w:r w:rsidRPr="000C496F">
        <w:t xml:space="preserve"> на 202</w:t>
      </w:r>
      <w:r w:rsidR="000C496F" w:rsidRPr="000C496F">
        <w:rPr>
          <w:lang w:val="uk-UA"/>
        </w:rPr>
        <w:t>4</w:t>
      </w:r>
      <w:r w:rsidRPr="000C496F">
        <w:t xml:space="preserve"> </w:t>
      </w:r>
      <w:proofErr w:type="spellStart"/>
      <w:r w:rsidRPr="000C496F">
        <w:t>рік</w:t>
      </w:r>
      <w:proofErr w:type="spellEnd"/>
      <w:r w:rsidRPr="000C496F">
        <w:t xml:space="preserve">. </w:t>
      </w:r>
    </w:p>
    <w:p w:rsidR="00770DE0" w:rsidRPr="00770DE0" w:rsidRDefault="006107C2" w:rsidP="00770DE0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kern w:val="0"/>
          <w:sz w:val="24"/>
          <w:szCs w:val="24"/>
          <w:lang w:eastAsia="ru-RU"/>
        </w:rPr>
      </w:pPr>
      <w:r w:rsidRPr="00770DE0">
        <w:t>(</w:t>
      </w:r>
      <w:proofErr w:type="spellStart"/>
      <w:r w:rsidRPr="00770DE0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770DE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70DE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7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E0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Pr="0077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E0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77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7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E0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="00C14F62" w:rsidRPr="00770DE0">
        <w:fldChar w:fldCharType="begin"/>
      </w:r>
      <w:r w:rsidR="00C14F62" w:rsidRPr="00770DE0">
        <w:instrText>HYPERLINK "https://prozorro.gov.ua/tender/UA-2024-11-14-015751-a" \t "_blank" \o "Оголошення на порталі Уповноваженого органу"</w:instrText>
      </w:r>
      <w:r w:rsidR="00C14F62" w:rsidRPr="00770DE0">
        <w:fldChar w:fldCharType="separate"/>
      </w:r>
      <w:r w:rsidR="008C2D80" w:rsidRPr="00770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</w:rPr>
        <w:br/>
      </w:r>
      <w:hyperlink r:id="rId5" w:tgtFrame="_blank" w:tooltip="Оголошення на порталі Уповноваженого органу" w:history="1">
        <w:r w:rsidR="00770DE0" w:rsidRPr="00770DE0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bdr w:val="none" w:sz="0" w:space="0" w:color="auto" w:frame="1"/>
            <w:lang w:eastAsia="ru-RU"/>
          </w:rPr>
          <w:br/>
        </w:r>
        <w:r w:rsidR="00770DE0" w:rsidRPr="00770DE0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</w:rPr>
          <w:t>UA-2024-11-22-008657-a</w:t>
        </w:r>
      </w:hyperlink>
      <w:r w:rsidR="00770DE0" w:rsidRPr="00770DE0">
        <w:rPr>
          <w:rFonts w:ascii="Times New Roman" w:eastAsia="Times New Roman" w:hAnsi="Times New Roman" w:cs="Times New Roman"/>
          <w:color w:val="6D6D6D"/>
          <w:kern w:val="0"/>
          <w:sz w:val="24"/>
          <w:szCs w:val="24"/>
          <w:lang w:eastAsia="ru-RU"/>
        </w:rPr>
        <w:t>)</w:t>
      </w:r>
    </w:p>
    <w:p w:rsidR="006107C2" w:rsidRPr="000C496F" w:rsidRDefault="00C14F62" w:rsidP="00770DE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0DE0">
        <w:fldChar w:fldCharType="end"/>
      </w:r>
      <w:proofErr w:type="spellStart"/>
      <w:r w:rsidR="006107C2" w:rsidRPr="000C496F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="006107C2" w:rsidRPr="000C496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107C2" w:rsidRPr="000C496F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="006107C2" w:rsidRPr="000C496F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6107C2" w:rsidRPr="000C496F">
        <w:rPr>
          <w:rFonts w:ascii="Times New Roman" w:hAnsi="Times New Roman" w:cs="Times New Roman"/>
          <w:sz w:val="24"/>
          <w:szCs w:val="24"/>
        </w:rPr>
        <w:t xml:space="preserve">: </w:t>
      </w:r>
      <w:r w:rsidR="00F9024E">
        <w:rPr>
          <w:rFonts w:ascii="Times New Roman" w:hAnsi="Times New Roman" w:cs="Times New Roman"/>
          <w:sz w:val="24"/>
          <w:szCs w:val="24"/>
          <w:lang w:val="uk-UA"/>
        </w:rPr>
        <w:t>240 000</w:t>
      </w:r>
      <w:r w:rsidR="006107C2" w:rsidRPr="000C496F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6107C2" w:rsidRPr="000C496F">
        <w:rPr>
          <w:rFonts w:ascii="Times New Roman" w:hAnsi="Times New Roman" w:cs="Times New Roman"/>
          <w:sz w:val="24"/>
          <w:szCs w:val="24"/>
        </w:rPr>
        <w:t xml:space="preserve"> грн. </w:t>
      </w:r>
    </w:p>
    <w:p w:rsidR="006107C2" w:rsidRDefault="006107C2" w:rsidP="006107C2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0C496F">
        <w:t>Технічні</w:t>
      </w:r>
      <w:proofErr w:type="spellEnd"/>
      <w:r w:rsidRPr="000C496F">
        <w:t xml:space="preserve"> та </w:t>
      </w:r>
      <w:proofErr w:type="spellStart"/>
      <w:r w:rsidRPr="000C496F">
        <w:t>якісні</w:t>
      </w:r>
      <w:proofErr w:type="spellEnd"/>
      <w:r w:rsidRPr="000C496F">
        <w:t xml:space="preserve"> характеристики предмета </w:t>
      </w:r>
      <w:proofErr w:type="spellStart"/>
      <w:r w:rsidRPr="000C496F">
        <w:t>закупівлі</w:t>
      </w:r>
      <w:proofErr w:type="spellEnd"/>
      <w:r w:rsidRPr="000C496F">
        <w:t xml:space="preserve"> </w:t>
      </w:r>
      <w:proofErr w:type="spellStart"/>
      <w:r w:rsidRPr="000C496F">
        <w:t>визначені</w:t>
      </w:r>
      <w:proofErr w:type="spellEnd"/>
      <w:r w:rsidRPr="000C496F">
        <w:t xml:space="preserve"> </w:t>
      </w:r>
      <w:proofErr w:type="spellStart"/>
      <w:r w:rsidRPr="000C496F">
        <w:t>з</w:t>
      </w:r>
      <w:proofErr w:type="spellEnd"/>
      <w:r w:rsidRPr="000C496F">
        <w:t xml:space="preserve"> </w:t>
      </w:r>
      <w:proofErr w:type="spellStart"/>
      <w:r w:rsidRPr="000C496F">
        <w:t>урахуванням</w:t>
      </w:r>
      <w:proofErr w:type="spellEnd"/>
      <w:r w:rsidRPr="000C496F">
        <w:t xml:space="preserve"> </w:t>
      </w:r>
      <w:proofErr w:type="spellStart"/>
      <w:r w:rsidRPr="000C496F">
        <w:t>реальних</w:t>
      </w:r>
      <w:proofErr w:type="spellEnd"/>
      <w:r w:rsidRPr="000C496F">
        <w:t xml:space="preserve"> потреб установи. </w:t>
      </w:r>
    </w:p>
    <w:p w:rsidR="000C496F" w:rsidRDefault="000C496F" w:rsidP="000C496F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C496F">
        <w:rPr>
          <w:lang w:val="uk-UA"/>
        </w:rPr>
        <w:t>Очікувана вартість товару визначена згідно бюджетних призначень, виходячи з середньої ціни на ринку.</w:t>
      </w:r>
    </w:p>
    <w:p w:rsidR="00F9024E" w:rsidRPr="00161CAF" w:rsidRDefault="00F9024E" w:rsidP="00F9024E">
      <w:pPr>
        <w:pStyle w:val="a8"/>
        <w:kinsoku w:val="0"/>
        <w:overflowPunct w:val="0"/>
        <w:rPr>
          <w:b/>
          <w:bCs/>
          <w:kern w:val="2"/>
          <w:lang w:val="uk-UA"/>
        </w:rPr>
      </w:pPr>
    </w:p>
    <w:tbl>
      <w:tblPr>
        <w:tblpPr w:leftFromText="180" w:rightFromText="180" w:vertAnchor="text" w:horzAnchor="margin" w:tblpY="84"/>
        <w:tblW w:w="94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"/>
        <w:gridCol w:w="6859"/>
        <w:gridCol w:w="1251"/>
        <w:gridCol w:w="1005"/>
      </w:tblGrid>
      <w:tr w:rsidR="00F9024E" w:rsidRPr="00067F1E" w:rsidTr="00865620">
        <w:trPr>
          <w:trHeight w:hRule="exact" w:val="664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5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7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7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сть</w:t>
            </w:r>
            <w:proofErr w:type="spellEnd"/>
          </w:p>
        </w:tc>
      </w:tr>
      <w:tr w:rsidR="00F9024E" w:rsidRPr="00067F1E" w:rsidTr="00865620">
        <w:trPr>
          <w:trHeight w:hRule="exact" w:val="1333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8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відеоконференцзв'язку</w:t>
            </w:r>
            <w:proofErr w:type="spellEnd"/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у складі: комплекту обладнання для забезпечення </w:t>
            </w:r>
            <w:proofErr w:type="spellStart"/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відеофіксування</w:t>
            </w:r>
            <w:proofErr w:type="spellEnd"/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протоколювання судових засідань та проведення судових засідань в режимі відеоконференції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E" w:rsidRPr="00067F1E" w:rsidRDefault="00F9024E" w:rsidP="0086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67F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F9024E" w:rsidRDefault="00F9024E" w:rsidP="00F9024E">
      <w:pPr>
        <w:tabs>
          <w:tab w:val="left" w:pos="240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183004833"/>
    </w:p>
    <w:p w:rsidR="00F9024E" w:rsidRPr="00D5172D" w:rsidRDefault="00F9024E" w:rsidP="00F9024E">
      <w:pPr>
        <w:tabs>
          <w:tab w:val="left" w:pos="2400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172D">
        <w:rPr>
          <w:rFonts w:ascii="Times New Roman" w:hAnsi="Times New Roman" w:cs="Times New Roman"/>
          <w:b/>
          <w:bCs/>
          <w:sz w:val="24"/>
          <w:szCs w:val="24"/>
        </w:rPr>
        <w:t>Складові</w:t>
      </w:r>
      <w:proofErr w:type="spellEnd"/>
      <w:r w:rsidRPr="00D51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r w:rsidRPr="00D5172D">
        <w:rPr>
          <w:rFonts w:ascii="Times New Roman" w:hAnsi="Times New Roman" w:cs="Times New Roman"/>
          <w:b/>
          <w:bCs/>
          <w:sz w:val="24"/>
          <w:szCs w:val="24"/>
        </w:rPr>
        <w:t xml:space="preserve">комплекту </w:t>
      </w:r>
      <w:proofErr w:type="spellStart"/>
      <w:r w:rsidRPr="00D5172D">
        <w:rPr>
          <w:rFonts w:ascii="Times New Roman" w:hAnsi="Times New Roman" w:cs="Times New Roman"/>
          <w:b/>
          <w:bCs/>
          <w:sz w:val="24"/>
          <w:szCs w:val="24"/>
        </w:rPr>
        <w:t>обладнання</w:t>
      </w:r>
      <w:proofErr w:type="spellEnd"/>
    </w:p>
    <w:tbl>
      <w:tblPr>
        <w:tblW w:w="8697" w:type="dxa"/>
        <w:tblInd w:w="-189" w:type="dxa"/>
        <w:tblLayout w:type="fixed"/>
        <w:tblLook w:val="0000"/>
      </w:tblPr>
      <w:tblGrid>
        <w:gridCol w:w="2111"/>
        <w:gridCol w:w="6586"/>
      </w:tblGrid>
      <w:tr w:rsidR="00F9024E" w:rsidRPr="000318BC" w:rsidTr="00865620">
        <w:trPr>
          <w:trHeight w:val="719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0318BC" w:rsidRDefault="00F9024E" w:rsidP="0086562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3004483"/>
            <w:bookmarkEnd w:id="1"/>
          </w:p>
          <w:p w:rsidR="00F9024E" w:rsidRPr="000318BC" w:rsidRDefault="00F9024E" w:rsidP="008656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F1E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 складових комплекту обладнання та їх кількість</w:t>
            </w:r>
            <w:r w:rsidRPr="00067F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0318BC" w:rsidRDefault="00F9024E" w:rsidP="0086562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024E" w:rsidRPr="000318BC" w:rsidRDefault="00F9024E" w:rsidP="0086562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F1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Технічні, якісні характеристики та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їх </w:t>
            </w:r>
            <w:r w:rsidRPr="00067F1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опис </w:t>
            </w: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067F1E" w:rsidRDefault="00F9024E" w:rsidP="0086562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153DC">
              <w:rPr>
                <w:rFonts w:ascii="Times New Roman" w:hAnsi="Times New Roman" w:cs="Times New Roman"/>
                <w:b/>
                <w:bCs/>
              </w:rPr>
              <w:t>Системний</w:t>
            </w:r>
            <w:proofErr w:type="spellEnd"/>
            <w:r w:rsidRPr="00A153DC">
              <w:rPr>
                <w:rFonts w:ascii="Times New Roman" w:hAnsi="Times New Roman" w:cs="Times New Roman"/>
                <w:b/>
                <w:bCs/>
              </w:rPr>
              <w:t xml:space="preserve"> блок</w:t>
            </w:r>
            <w:r w:rsidRPr="00A153DC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161CAF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Материнська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</w:rPr>
              <w:t>плата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 xml:space="preserve"> Asus Prime B650M-K  s-AM5 B650</w:t>
            </w:r>
            <w:r w:rsidRPr="00161CAF">
              <w:rPr>
                <w:rFonts w:ascii="Times New Roman" w:hAnsi="Times New Roman" w:cs="Times New Roman"/>
                <w:u w:val="single"/>
                <w:lang w:val="en-US" w:bidi="hi-IN"/>
              </w:rPr>
              <w:t>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Формфактор </w:t>
            </w:r>
            <w:proofErr w:type="spellStart"/>
            <w:r w:rsidRPr="00161CAF">
              <w:rPr>
                <w:sz w:val="22"/>
                <w:szCs w:val="22"/>
              </w:rPr>
              <w:t>Micro</w:t>
            </w:r>
            <w:proofErr w:type="spellEnd"/>
            <w:r w:rsidRPr="00161CAF">
              <w:rPr>
                <w:sz w:val="22"/>
                <w:szCs w:val="22"/>
              </w:rPr>
              <w:t xml:space="preserve"> ATX.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proofErr w:type="spellStart"/>
            <w:r w:rsidRPr="00161CAF">
              <w:rPr>
                <w:sz w:val="22"/>
                <w:szCs w:val="22"/>
              </w:rPr>
              <w:t>Чіпсет</w:t>
            </w:r>
            <w:proofErr w:type="spellEnd"/>
            <w:r w:rsidRPr="00161CAF">
              <w:rPr>
                <w:sz w:val="22"/>
                <w:szCs w:val="22"/>
              </w:rPr>
              <w:t xml:space="preserve"> не гірше ніж AMD B550.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lastRenderedPageBreak/>
              <w:t>Сумісність з процесором, оперативною пам'яттю та накопичувачем SSD.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Роз'єми пам'яті не менше 4 x DIMM DDR4 4600+ (O.C.).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Максимальний підтримуваний об’єм пам’яті не менше 128GB.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Наявність радіаторів у зоні розміщення модуля стабілізатора напруги та дроселів, </w:t>
            </w:r>
            <w:proofErr w:type="spellStart"/>
            <w:r w:rsidRPr="00161CAF">
              <w:rPr>
                <w:sz w:val="22"/>
                <w:szCs w:val="22"/>
              </w:rPr>
              <w:t>чіпсетний</w:t>
            </w:r>
            <w:proofErr w:type="spellEnd"/>
            <w:r w:rsidRPr="00161CAF">
              <w:rPr>
                <w:sz w:val="22"/>
                <w:szCs w:val="22"/>
              </w:rPr>
              <w:t xml:space="preserve"> радіатор.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Підтримка RAID 0, RAID 1 </w:t>
            </w:r>
            <w:proofErr w:type="spellStart"/>
            <w:r w:rsidRPr="00161CAF">
              <w:rPr>
                <w:sz w:val="22"/>
                <w:szCs w:val="22"/>
              </w:rPr>
              <w:t>and</w:t>
            </w:r>
            <w:proofErr w:type="spellEnd"/>
            <w:r w:rsidRPr="00161CAF">
              <w:rPr>
                <w:sz w:val="22"/>
                <w:szCs w:val="22"/>
              </w:rPr>
              <w:t xml:space="preserve"> RAID 10.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9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Наявність портів на задній панелі </w:t>
            </w:r>
            <w:proofErr w:type="spellStart"/>
            <w:r w:rsidRPr="00161CAF">
              <w:rPr>
                <w:sz w:val="22"/>
                <w:szCs w:val="22"/>
              </w:rPr>
              <w:t>DisplayPort</w:t>
            </w:r>
            <w:proofErr w:type="spellEnd"/>
            <w:r w:rsidRPr="00161CAF">
              <w:rPr>
                <w:sz w:val="22"/>
                <w:szCs w:val="22"/>
              </w:rPr>
              <w:t xml:space="preserve">, HDMI, кнопки BIOS </w:t>
            </w:r>
            <w:proofErr w:type="spellStart"/>
            <w:r w:rsidRPr="00161CAF">
              <w:rPr>
                <w:sz w:val="22"/>
                <w:szCs w:val="22"/>
              </w:rPr>
              <w:t>FlashBack</w:t>
            </w:r>
            <w:proofErr w:type="spellEnd"/>
            <w:r w:rsidRPr="00161CAF">
              <w:rPr>
                <w:sz w:val="22"/>
                <w:szCs w:val="22"/>
              </w:rPr>
              <w:t xml:space="preserve"> (чи підтримка іншої технології відновлення BIOS).</w:t>
            </w:r>
          </w:p>
          <w:p w:rsidR="00F9024E" w:rsidRPr="00FB0846" w:rsidRDefault="00F9024E" w:rsidP="0086562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Модуль </w:t>
            </w:r>
            <w:proofErr w:type="spellStart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памяті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Kingston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Fury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DDR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5 16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GB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5200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MHz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Beast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Black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(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KF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552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C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40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BB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-16)</w:t>
            </w:r>
            <w:r w:rsidRPr="00FB0846">
              <w:rPr>
                <w:rFonts w:ascii="Times New Roman" w:hAnsi="Times New Roman" w:cs="Times New Roman"/>
                <w:lang w:val="uk-UA" w:bidi="hi-IN"/>
              </w:rPr>
              <w:t xml:space="preserve"> 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Тип пам'яті DDR</w:t>
            </w:r>
            <w:r w:rsidRPr="00161CAF">
              <w:rPr>
                <w:sz w:val="22"/>
                <w:szCs w:val="22"/>
                <w:lang w:val="en-US"/>
              </w:rPr>
              <w:t>5</w:t>
            </w:r>
            <w:r w:rsidRPr="00161CAF">
              <w:rPr>
                <w:sz w:val="22"/>
                <w:szCs w:val="22"/>
              </w:rPr>
              <w:t>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Сумісна з материнською платою та іншими компонентами.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Частота не менше 3200 МГц (частота не менше, ніж та яку підтримує процесор).</w:t>
            </w:r>
          </w:p>
          <w:p w:rsidR="00F9024E" w:rsidRPr="00161CAF" w:rsidRDefault="00F9024E" w:rsidP="00865620">
            <w:pPr>
              <w:pStyle w:val="10"/>
              <w:ind w:left="0" w:firstLine="0"/>
              <w:rPr>
                <w:sz w:val="22"/>
                <w:szCs w:val="22"/>
                <w:u w:val="single"/>
              </w:rPr>
            </w:pPr>
            <w:proofErr w:type="spellStart"/>
            <w:r w:rsidRPr="00161CAF">
              <w:rPr>
                <w:sz w:val="22"/>
                <w:szCs w:val="22"/>
                <w:u w:val="single"/>
              </w:rPr>
              <w:t>Відеокарта</w:t>
            </w:r>
            <w:proofErr w:type="spellEnd"/>
            <w:r w:rsidRPr="00161CA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61CAF">
              <w:rPr>
                <w:sz w:val="22"/>
                <w:szCs w:val="22"/>
                <w:u w:val="single"/>
              </w:rPr>
              <w:t>GigaByte</w:t>
            </w:r>
            <w:proofErr w:type="spellEnd"/>
            <w:r w:rsidRPr="00161CAF">
              <w:rPr>
                <w:sz w:val="22"/>
                <w:szCs w:val="22"/>
                <w:u w:val="single"/>
              </w:rPr>
              <w:t xml:space="preserve"> PCI-E </w:t>
            </w:r>
            <w:proofErr w:type="spellStart"/>
            <w:r w:rsidRPr="00161CAF">
              <w:rPr>
                <w:sz w:val="22"/>
                <w:szCs w:val="22"/>
                <w:u w:val="single"/>
              </w:rPr>
              <w:t>GeForce</w:t>
            </w:r>
            <w:proofErr w:type="spellEnd"/>
            <w:r w:rsidRPr="00161CAF">
              <w:rPr>
                <w:sz w:val="22"/>
                <w:szCs w:val="22"/>
                <w:u w:val="single"/>
              </w:rPr>
              <w:t xml:space="preserve"> GT1030 2GB DDR5 (GV-N1030D5-2GL):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Об'єм пам'яті 2 </w:t>
            </w:r>
            <w:proofErr w:type="spellStart"/>
            <w:r w:rsidRPr="00161CAF">
              <w:rPr>
                <w:sz w:val="22"/>
                <w:szCs w:val="22"/>
              </w:rPr>
              <w:t>Гб</w:t>
            </w:r>
            <w:proofErr w:type="spellEnd"/>
            <w:r w:rsidRPr="00161CAF">
              <w:rPr>
                <w:sz w:val="22"/>
                <w:szCs w:val="22"/>
              </w:rPr>
              <w:t>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Тип пам'яті</w:t>
            </w:r>
            <w:r w:rsidRPr="00161CAF">
              <w:rPr>
                <w:sz w:val="22"/>
                <w:szCs w:val="22"/>
                <w:lang w:val="en-US"/>
              </w:rPr>
              <w:t xml:space="preserve"> </w:t>
            </w:r>
            <w:r w:rsidRPr="00161CAF">
              <w:rPr>
                <w:sz w:val="22"/>
                <w:szCs w:val="22"/>
              </w:rPr>
              <w:t>DDR-5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Інтерфейси підключення DVI-D, HDMI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Фізичний інтерфейс підключення PCI-E х16 3.0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 Шина пам'яті 64 біт </w:t>
            </w:r>
          </w:p>
          <w:p w:rsidR="00F9024E" w:rsidRPr="00161CAF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Процессор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AMD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proofErr w:type="spellStart"/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Ryzen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7 7700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-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AM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5 3.8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GHz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/32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MB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Tray</w:t>
            </w:r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(100-000000592):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1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Тип </w:t>
            </w:r>
            <w:proofErr w:type="spellStart"/>
            <w:r w:rsidRPr="00161CAF">
              <w:rPr>
                <w:sz w:val="22"/>
                <w:szCs w:val="22"/>
              </w:rPr>
              <w:t>сокету</w:t>
            </w:r>
            <w:proofErr w:type="spellEnd"/>
            <w:r w:rsidRPr="00161CAF">
              <w:rPr>
                <w:sz w:val="22"/>
                <w:szCs w:val="22"/>
              </w:rPr>
              <w:t xml:space="preserve"> </w:t>
            </w:r>
            <w:proofErr w:type="spellStart"/>
            <w:r w:rsidRPr="00161CAF">
              <w:rPr>
                <w:sz w:val="22"/>
                <w:szCs w:val="22"/>
              </w:rPr>
              <w:t>Socket</w:t>
            </w:r>
            <w:proofErr w:type="spellEnd"/>
            <w:r w:rsidRPr="00161CAF">
              <w:rPr>
                <w:sz w:val="22"/>
                <w:szCs w:val="22"/>
              </w:rPr>
              <w:t xml:space="preserve"> AM</w:t>
            </w:r>
            <w:r w:rsidRPr="00161CAF">
              <w:rPr>
                <w:sz w:val="22"/>
                <w:szCs w:val="22"/>
                <w:lang w:val="en-US"/>
              </w:rPr>
              <w:t>5</w:t>
            </w:r>
            <w:r w:rsidRPr="00161CAF">
              <w:rPr>
                <w:sz w:val="22"/>
                <w:szCs w:val="22"/>
              </w:rPr>
              <w:t>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Сумісний з материнською платою та іншими компонентами.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Тактова частота, ГГц не менше 3800.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Кількість ядер не менше 8.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Кількість потоків не менше 16.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Інтегрована графіка не гірше ніж </w:t>
            </w:r>
            <w:proofErr w:type="spellStart"/>
            <w:r w:rsidRPr="00161CAF">
              <w:rPr>
                <w:sz w:val="22"/>
                <w:szCs w:val="22"/>
              </w:rPr>
              <w:t>Radeon</w:t>
            </w:r>
            <w:proofErr w:type="spellEnd"/>
            <w:r w:rsidRPr="00161CAF">
              <w:rPr>
                <w:sz w:val="22"/>
                <w:szCs w:val="22"/>
              </w:rPr>
              <w:t xml:space="preserve"> </w:t>
            </w:r>
            <w:proofErr w:type="spellStart"/>
            <w:r w:rsidRPr="00161CAF">
              <w:rPr>
                <w:sz w:val="22"/>
                <w:szCs w:val="22"/>
              </w:rPr>
              <w:t>Vega</w:t>
            </w:r>
            <w:proofErr w:type="spellEnd"/>
            <w:r w:rsidRPr="00161CAF">
              <w:rPr>
                <w:sz w:val="22"/>
                <w:szCs w:val="22"/>
              </w:rPr>
              <w:t xml:space="preserve"> 8.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Тип поставки BOX.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Підтримка оперативної пам’яті не менш DDR5-3200.</w:t>
            </w:r>
          </w:p>
          <w:p w:rsidR="00F9024E" w:rsidRPr="00161CAF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SSD-</w:t>
            </w:r>
            <w:proofErr w:type="spellStart"/>
            <w:r w:rsidRPr="00161CAF">
              <w:rPr>
                <w:rFonts w:ascii="Times New Roman" w:hAnsi="Times New Roman" w:cs="Times New Roman"/>
                <w:u w:val="single"/>
              </w:rPr>
              <w:t>накопичувач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 xml:space="preserve"> M.2 1TB Kingston KC3000 (SKC3000S/1024G)</w:t>
            </w:r>
            <w:r w:rsidRPr="00161CAF">
              <w:rPr>
                <w:rFonts w:ascii="Times New Roman" w:hAnsi="Times New Roman" w:cs="Times New Roman"/>
                <w:u w:val="single"/>
                <w:lang w:val="en-US" w:bidi="hi-IN"/>
              </w:rPr>
              <w:t>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uk-UA"/>
              </w:rPr>
              <w:t>Місткість накопичувача не менш 1000 ГБ.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uk-UA"/>
              </w:rPr>
              <w:t>Форм-фактор M.2.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uk-UA"/>
              </w:rPr>
              <w:t>Сумісність з материнською платою та іншими компонентами.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uk-UA"/>
              </w:rPr>
              <w:t>Наявність буферної пам'яті.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  <w:lang w:eastAsia="uk-UA"/>
              </w:rPr>
              <w:t>Підтримка TRIM.</w:t>
            </w:r>
          </w:p>
          <w:p w:rsidR="00F9024E" w:rsidRPr="00161CAF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61CAF">
              <w:rPr>
                <w:rFonts w:ascii="Times New Roman" w:hAnsi="Times New Roman" w:cs="Times New Roman"/>
                <w:u w:val="single"/>
              </w:rPr>
              <w:t>Корпус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Chieftec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 xml:space="preserve"> Libra LG-01B-OP </w:t>
            </w:r>
            <w:r w:rsidRPr="00161CAF">
              <w:rPr>
                <w:rFonts w:ascii="Times New Roman" w:hAnsi="Times New Roman" w:cs="Times New Roman"/>
                <w:u w:val="single"/>
              </w:rPr>
              <w:t>б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/</w:t>
            </w:r>
            <w:r w:rsidRPr="00161CAF">
              <w:rPr>
                <w:rFonts w:ascii="Times New Roman" w:hAnsi="Times New Roman" w:cs="Times New Roman"/>
                <w:u w:val="single"/>
              </w:rPr>
              <w:t>БП</w:t>
            </w:r>
            <w:r w:rsidRPr="00161CAF">
              <w:rPr>
                <w:rFonts w:ascii="Times New Roman" w:hAnsi="Times New Roman" w:cs="Times New Roman"/>
                <w:u w:val="single"/>
                <w:lang w:val="en-US" w:bidi="hi-IN"/>
              </w:rPr>
              <w:t>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Типорозмір </w:t>
            </w:r>
            <w:proofErr w:type="spellStart"/>
            <w:r w:rsidRPr="00161CAF">
              <w:rPr>
                <w:sz w:val="22"/>
                <w:szCs w:val="22"/>
              </w:rPr>
              <w:t>Minitower</w:t>
            </w:r>
            <w:proofErr w:type="spellEnd"/>
            <w:r w:rsidRPr="00161CAF">
              <w:rPr>
                <w:sz w:val="22"/>
                <w:szCs w:val="22"/>
              </w:rPr>
              <w:t xml:space="preserve"> ( </w:t>
            </w:r>
            <w:proofErr w:type="spellStart"/>
            <w:r w:rsidRPr="00161CAF">
              <w:rPr>
                <w:sz w:val="22"/>
                <w:szCs w:val="22"/>
              </w:rPr>
              <w:t>Miditower</w:t>
            </w:r>
            <w:proofErr w:type="spellEnd"/>
            <w:r w:rsidRPr="00161CAF">
              <w:rPr>
                <w:sz w:val="22"/>
                <w:szCs w:val="22"/>
              </w:rPr>
              <w:t>).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Габаритна висота не більше ніж 450 мм.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Сумісний з материнською платою та іншими компонентами.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Спосіб установки вертикальний.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lastRenderedPageBreak/>
              <w:t xml:space="preserve">Підтримувані материнські плати </w:t>
            </w:r>
            <w:proofErr w:type="spellStart"/>
            <w:r w:rsidRPr="00161CAF">
              <w:rPr>
                <w:sz w:val="22"/>
                <w:szCs w:val="22"/>
              </w:rPr>
              <w:t>Micro</w:t>
            </w:r>
            <w:proofErr w:type="spellEnd"/>
            <w:r w:rsidRPr="00161CAF">
              <w:rPr>
                <w:sz w:val="22"/>
                <w:szCs w:val="22"/>
              </w:rPr>
              <w:t xml:space="preserve"> — ATX.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Можливість встановлення вентиляторів - спереду, ззаду: не менш ніж 1 x 80 мм.</w:t>
            </w:r>
          </w:p>
          <w:p w:rsidR="00F9024E" w:rsidRPr="004E236A" w:rsidRDefault="00F9024E" w:rsidP="00865620">
            <w:pPr>
              <w:pStyle w:val="1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  <w:p w:rsidR="00F9024E" w:rsidRPr="00161CAF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161CAF">
              <w:rPr>
                <w:rFonts w:ascii="Times New Roman" w:hAnsi="Times New Roman" w:cs="Times New Roman"/>
                <w:u w:val="single"/>
              </w:rPr>
              <w:t xml:space="preserve">Блок </w:t>
            </w:r>
            <w:proofErr w:type="spellStart"/>
            <w:r w:rsidRPr="00161CAF">
              <w:rPr>
                <w:rFonts w:ascii="Times New Roman" w:hAnsi="Times New Roman" w:cs="Times New Roman"/>
                <w:u w:val="single"/>
              </w:rPr>
              <w:t>живлення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>до</w:t>
            </w:r>
            <w:proofErr w:type="gramEnd"/>
            <w:r w:rsidRPr="00161CAF">
              <w:rPr>
                <w:rFonts w:ascii="Times New Roman" w:hAnsi="Times New Roman" w:cs="Times New Roman"/>
                <w:u w:val="single"/>
                <w:lang w:val="uk-UA"/>
              </w:rPr>
              <w:t xml:space="preserve"> корпусу </w:t>
            </w:r>
            <w:r w:rsidRPr="00161CAF">
              <w:rPr>
                <w:rFonts w:ascii="Times New Roman" w:hAnsi="Times New Roman" w:cs="Times New Roman"/>
                <w:u w:val="single"/>
              </w:rPr>
              <w:t>700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W</w:t>
            </w:r>
            <w:r w:rsidRPr="00161CA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Chieftec</w:t>
            </w:r>
            <w:proofErr w:type="spellEnd"/>
            <w:r w:rsidRPr="00161CA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GPS</w:t>
            </w:r>
            <w:r w:rsidRPr="00161CAF">
              <w:rPr>
                <w:rFonts w:ascii="Times New Roman" w:hAnsi="Times New Roman" w:cs="Times New Roman"/>
                <w:u w:val="single"/>
              </w:rPr>
              <w:t>-700</w:t>
            </w:r>
            <w:r w:rsidRPr="00161CAF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161CAF">
              <w:rPr>
                <w:rFonts w:ascii="Times New Roman" w:hAnsi="Times New Roman" w:cs="Times New Roman"/>
                <w:u w:val="single"/>
              </w:rPr>
              <w:t>8</w:t>
            </w:r>
            <w:r w:rsidRPr="00161CAF">
              <w:rPr>
                <w:rFonts w:ascii="Times New Roman" w:hAnsi="Times New Roman" w:cs="Times New Roman"/>
                <w:u w:val="single"/>
                <w:lang w:bidi="hi-IN"/>
              </w:rPr>
              <w:t>: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Сумісність з корпусом, материнською платою та іншими компонентами.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Потужність не менш ніж 550 Вт.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Модуль PFC не гірше ніж активний.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 xml:space="preserve">Сертифікація 80 PLUS не гірше ніж </w:t>
            </w:r>
            <w:proofErr w:type="spellStart"/>
            <w:r w:rsidRPr="00161CAF">
              <w:rPr>
                <w:sz w:val="22"/>
                <w:szCs w:val="22"/>
              </w:rPr>
              <w:t>Bronze</w:t>
            </w:r>
            <w:proofErr w:type="spellEnd"/>
            <w:r w:rsidRPr="00161CAF">
              <w:rPr>
                <w:sz w:val="22"/>
                <w:szCs w:val="22"/>
              </w:rPr>
              <w:t>.</w:t>
            </w:r>
          </w:p>
          <w:p w:rsidR="00F9024E" w:rsidRPr="00161CAF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161CAF">
              <w:rPr>
                <w:sz w:val="22"/>
                <w:szCs w:val="22"/>
              </w:rPr>
              <w:t>Діаметр вентиляторів не менш ніж 1x140 мм.</w:t>
            </w:r>
          </w:p>
          <w:p w:rsidR="00F9024E" w:rsidRPr="004E236A" w:rsidRDefault="00F9024E" w:rsidP="00865620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  <w:p w:rsidR="00F9024E" w:rsidRPr="00A673CB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A673CB">
              <w:rPr>
                <w:rFonts w:ascii="Times New Roman" w:hAnsi="Times New Roman" w:cs="Times New Roman"/>
                <w:u w:val="single"/>
                <w:lang w:bidi="hi-IN"/>
              </w:rPr>
              <w:t>Кулер</w:t>
            </w:r>
            <w:proofErr w:type="spellEnd"/>
            <w:r w:rsidRPr="00A673CB">
              <w:rPr>
                <w:rFonts w:ascii="Times New Roman" w:hAnsi="Times New Roman" w:cs="Times New Roman"/>
                <w:u w:val="single"/>
                <w:lang w:val="en-US" w:bidi="hi-IN"/>
              </w:rPr>
              <w:t xml:space="preserve"> </w:t>
            </w:r>
            <w:r w:rsidRPr="00A673CB">
              <w:rPr>
                <w:rFonts w:ascii="Times New Roman" w:hAnsi="Times New Roman" w:cs="Times New Roman"/>
                <w:u w:val="single"/>
                <w:lang w:bidi="hi-IN"/>
              </w:rPr>
              <w:t>до</w:t>
            </w:r>
            <w:r w:rsidRPr="00A673CB">
              <w:rPr>
                <w:rFonts w:ascii="Times New Roman" w:hAnsi="Times New Roman" w:cs="Times New Roman"/>
                <w:u w:val="single"/>
                <w:lang w:val="en-US" w:bidi="hi-IN"/>
              </w:rPr>
              <w:t xml:space="preserve"> </w:t>
            </w:r>
            <w:r w:rsidRPr="00A673CB">
              <w:rPr>
                <w:rFonts w:ascii="Times New Roman" w:hAnsi="Times New Roman" w:cs="Times New Roman"/>
                <w:u w:val="single"/>
                <w:lang w:val="uk-UA" w:bidi="hi-IN"/>
              </w:rPr>
              <w:t>процесору</w:t>
            </w:r>
            <w:r w:rsidRPr="00A673CB">
              <w:rPr>
                <w:rFonts w:ascii="Times New Roman" w:hAnsi="Times New Roman" w:cs="Times New Roman"/>
                <w:u w:val="single"/>
                <w:lang w:val="en-US" w:bidi="hi-I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  <w:u w:val="single"/>
                <w:lang w:val="en-US"/>
              </w:rPr>
              <w:t>PcCooler</w:t>
            </w:r>
            <w:proofErr w:type="spellEnd"/>
            <w:r w:rsidRPr="00A673CB">
              <w:rPr>
                <w:rFonts w:ascii="Times New Roman" w:hAnsi="Times New Roman" w:cs="Times New Roman"/>
                <w:u w:val="single"/>
                <w:lang w:val="en-US"/>
              </w:rPr>
              <w:t xml:space="preserve"> Paladin EX300S</w:t>
            </w:r>
            <w:r w:rsidRPr="00A673CB">
              <w:rPr>
                <w:rFonts w:ascii="Times New Roman" w:hAnsi="Times New Roman" w:cs="Times New Roman"/>
                <w:u w:val="single"/>
                <w:lang w:val="en-US" w:bidi="hi-IN"/>
              </w:rPr>
              <w:t>: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Сумісність з корпусом та іншими компонентами.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 xml:space="preserve">Живлення і тип </w:t>
            </w:r>
            <w:proofErr w:type="spellStart"/>
            <w:r w:rsidRPr="00A673CB">
              <w:rPr>
                <w:sz w:val="22"/>
                <w:szCs w:val="22"/>
              </w:rPr>
              <w:t>конектора</w:t>
            </w:r>
            <w:proofErr w:type="spellEnd"/>
            <w:r w:rsidRPr="00A673CB">
              <w:rPr>
                <w:sz w:val="22"/>
                <w:szCs w:val="22"/>
              </w:rPr>
              <w:t xml:space="preserve"> підключення 4-контактний PWM.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Розмір не менше ніж 120 х 120.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Тип підшипника не гірше ніж гідродинамічний.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Максимальна швидкість обертання вентиляторів не менш 2500RPM.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Максимальний повітряний потік не менш 40 м³/г.</w:t>
            </w:r>
          </w:p>
          <w:p w:rsidR="00F9024E" w:rsidRPr="00A673CB" w:rsidRDefault="00F9024E" w:rsidP="00865620">
            <w:pPr>
              <w:widowControl w:val="0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 w:rsidRPr="00A673CB">
              <w:rPr>
                <w:rFonts w:ascii="Times New Roman" w:hAnsi="Times New Roman" w:cs="Times New Roman"/>
                <w:u w:val="single"/>
                <w:lang w:bidi="hi-IN"/>
              </w:rPr>
              <w:t>Операційна</w:t>
            </w:r>
            <w:proofErr w:type="spellEnd"/>
            <w:r w:rsidRPr="00A673CB">
              <w:rPr>
                <w:rFonts w:ascii="Times New Roman" w:hAnsi="Times New Roman" w:cs="Times New Roman"/>
                <w:u w:val="single"/>
                <w:lang w:val="en-US" w:bidi="hi-IN"/>
              </w:rPr>
              <w:t xml:space="preserve"> </w:t>
            </w:r>
            <w:r w:rsidRPr="00A673CB">
              <w:rPr>
                <w:rFonts w:ascii="Times New Roman" w:hAnsi="Times New Roman" w:cs="Times New Roman"/>
                <w:u w:val="single"/>
                <w:lang w:bidi="hi-IN"/>
              </w:rPr>
              <w:t>система</w:t>
            </w:r>
            <w:r w:rsidRPr="00A673CB">
              <w:rPr>
                <w:rFonts w:ascii="Times New Roman" w:hAnsi="Times New Roman" w:cs="Times New Roman"/>
                <w:u w:val="single"/>
                <w:lang w:val="en-US" w:bidi="hi-IN"/>
              </w:rPr>
              <w:t xml:space="preserve"> </w:t>
            </w:r>
            <w:r w:rsidRPr="00A673CB">
              <w:rPr>
                <w:rFonts w:ascii="Times New Roman" w:hAnsi="Times New Roman" w:cs="Times New Roman"/>
                <w:u w:val="single"/>
                <w:lang w:val="en-US"/>
              </w:rPr>
              <w:t xml:space="preserve">Microsoft Windows 11 Professional 64-bit Ukrainian DVD (FQC-10557) </w:t>
            </w:r>
          </w:p>
          <w:p w:rsid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proofErr w:type="spellStart"/>
            <w:r w:rsidRPr="00A673CB">
              <w:rPr>
                <w:bCs/>
              </w:rPr>
              <w:t>П</w:t>
            </w:r>
            <w:r w:rsidRPr="00A673CB">
              <w:t>редвстановлена</w:t>
            </w:r>
            <w:proofErr w:type="spellEnd"/>
            <w:r w:rsidRPr="00A673CB">
              <w:t xml:space="preserve"> </w:t>
            </w:r>
            <w:proofErr w:type="spellStart"/>
            <w:r w:rsidRPr="00A673CB">
              <w:t>ліцензійна</w:t>
            </w:r>
            <w:proofErr w:type="spellEnd"/>
            <w:r w:rsidRPr="00A673CB">
              <w:t xml:space="preserve"> </w:t>
            </w:r>
            <w:proofErr w:type="spellStart"/>
            <w:r w:rsidRPr="00A673CB">
              <w:t>операційна</w:t>
            </w:r>
            <w:proofErr w:type="spellEnd"/>
            <w:r w:rsidRPr="00A673CB">
              <w:t xml:space="preserve"> система</w:t>
            </w:r>
          </w:p>
          <w:p w:rsidR="00F9024E" w:rsidRPr="00A673CB" w:rsidRDefault="00F9024E" w:rsidP="00865620">
            <w:pPr>
              <w:pStyle w:val="a5"/>
            </w:pPr>
          </w:p>
          <w:p w:rsidR="00F9024E" w:rsidRPr="00516EC2" w:rsidRDefault="00F9024E" w:rsidP="00865620">
            <w:pPr>
              <w:widowControl w:val="0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9F5466">
              <w:rPr>
                <w:rFonts w:ascii="Times New Roman" w:hAnsi="Times New Roman"/>
                <w:lang w:val="uk-UA" w:bidi="en-US"/>
              </w:rPr>
              <w:t xml:space="preserve">Термін гарантії </w:t>
            </w:r>
            <w:r w:rsidRPr="009F5466">
              <w:rPr>
                <w:rFonts w:ascii="Times New Roman" w:hAnsi="Times New Roman"/>
                <w:bCs/>
                <w:lang w:val="uk-UA" w:bidi="en-US"/>
              </w:rPr>
              <w:t xml:space="preserve">– </w:t>
            </w:r>
            <w:r w:rsidRPr="009F5466">
              <w:rPr>
                <w:rFonts w:ascii="Times New Roman" w:hAnsi="Times New Roman"/>
                <w:lang w:val="uk-UA" w:bidi="en-US"/>
              </w:rPr>
              <w:t>не менше 24 місяців від виробника.</w:t>
            </w:r>
          </w:p>
        </w:tc>
      </w:tr>
      <w:tr w:rsidR="00F9024E" w:rsidRPr="0074570F" w:rsidTr="00865620">
        <w:trPr>
          <w:trHeight w:val="14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A673CB">
              <w:rPr>
                <w:rFonts w:ascii="Times New Roman" w:hAnsi="Times New Roman" w:cs="Times New Roman"/>
                <w:b/>
                <w:bCs/>
              </w:rPr>
              <w:lastRenderedPageBreak/>
              <w:t>Пристрій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  <w:b/>
                <w:bCs/>
              </w:rPr>
              <w:t>відеозахвату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  <w:b/>
                <w:bCs/>
              </w:rPr>
              <w:t>PowerPlant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</w:rPr>
              <w:t xml:space="preserve"> HDVC3 (CA914142) </w:t>
            </w:r>
            <w:r w:rsidRPr="00A673CB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  <w:p w:rsidR="00F9024E" w:rsidRPr="00000378" w:rsidRDefault="00F9024E" w:rsidP="0086562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Сумісність з материнською платою системного блоку та іншими компонентами.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Наявність сумісного інтерфейсу під'єднання до материнської плати системного блоку.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Максимальна роздільна здатність вхідного сигналу (Наскрізний вихід) не менш ніж 1920 x 1080 (60p).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 xml:space="preserve">Максимальна роздільна здатність </w:t>
            </w:r>
            <w:proofErr w:type="spellStart"/>
            <w:r w:rsidRPr="00A673CB">
              <w:rPr>
                <w:sz w:val="22"/>
                <w:szCs w:val="22"/>
              </w:rPr>
              <w:t>відеозахоплення</w:t>
            </w:r>
            <w:proofErr w:type="spellEnd"/>
            <w:r w:rsidRPr="00A673CB">
              <w:rPr>
                <w:sz w:val="22"/>
                <w:szCs w:val="22"/>
              </w:rPr>
              <w:t xml:space="preserve"> не менш ніж 1920 x 1080.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Наявність входу та виходу HDMI.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Наявність кабелю HDMI - HDMI в комплекті.</w:t>
            </w:r>
          </w:p>
          <w:p w:rsidR="00F9024E" w:rsidRPr="00A673CB" w:rsidRDefault="00F9024E" w:rsidP="00F9024E">
            <w:pPr>
              <w:pStyle w:val="10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673CB">
              <w:rPr>
                <w:sz w:val="22"/>
                <w:szCs w:val="22"/>
              </w:rPr>
              <w:t>Додаткова комплектація:</w:t>
            </w: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673CB">
              <w:rPr>
                <w:rFonts w:ascii="Times New Roman" w:hAnsi="Times New Roman" w:cs="Times New Roman"/>
                <w:lang w:val="uk-UA"/>
              </w:rPr>
              <w:t xml:space="preserve">кабель </w:t>
            </w:r>
            <w:r w:rsidRPr="00A673CB">
              <w:rPr>
                <w:rFonts w:ascii="Times New Roman" w:hAnsi="Times New Roman" w:cs="Times New Roman"/>
              </w:rPr>
              <w:t>HDMI</w:t>
            </w:r>
            <w:r w:rsidRPr="00A673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to</w:t>
            </w:r>
            <w:proofErr w:type="spellEnd"/>
            <w:r w:rsidRPr="00A673C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73CB">
              <w:rPr>
                <w:rFonts w:ascii="Times New Roman" w:hAnsi="Times New Roman" w:cs="Times New Roman"/>
              </w:rPr>
              <w:t>HDMI</w:t>
            </w:r>
            <w:r w:rsidRPr="00A673CB">
              <w:rPr>
                <w:rFonts w:ascii="Times New Roman" w:hAnsi="Times New Roman" w:cs="Times New Roman"/>
                <w:lang w:val="uk-UA"/>
              </w:rPr>
              <w:t xml:space="preserve"> 2.1 </w:t>
            </w:r>
            <w:r w:rsidRPr="00A673CB">
              <w:rPr>
                <w:rFonts w:ascii="Times New Roman" w:hAnsi="Times New Roman" w:cs="Times New Roman"/>
              </w:rPr>
              <w:t>Premium</w:t>
            </w:r>
            <w:r w:rsidRPr="00A673CB">
              <w:rPr>
                <w:rFonts w:ascii="Times New Roman" w:hAnsi="Times New Roman" w:cs="Times New Roman"/>
                <w:lang w:val="uk-UA"/>
              </w:rPr>
              <w:t xml:space="preserve"> 1.0</w:t>
            </w:r>
            <w:proofErr w:type="spellStart"/>
            <w:r w:rsidRPr="00A673CB">
              <w:rPr>
                <w:rFonts w:ascii="Times New Roman" w:hAnsi="Times New Roman" w:cs="Times New Roman"/>
              </w:rPr>
              <w:t>m</w:t>
            </w:r>
            <w:proofErr w:type="spellEnd"/>
            <w:r w:rsidRPr="00A673C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Atcom</w:t>
            </w:r>
            <w:proofErr w:type="spellEnd"/>
            <w:r w:rsidRPr="00A673CB">
              <w:rPr>
                <w:rFonts w:ascii="Times New Roman" w:hAnsi="Times New Roman" w:cs="Times New Roman"/>
                <w:lang w:val="uk-UA"/>
              </w:rPr>
              <w:t xml:space="preserve"> 23781, наявність феритових </w:t>
            </w:r>
            <w:proofErr w:type="spellStart"/>
            <w:r w:rsidRPr="00A673CB">
              <w:rPr>
                <w:rFonts w:ascii="Times New Roman" w:hAnsi="Times New Roman" w:cs="Times New Roman"/>
                <w:lang w:val="uk-UA"/>
              </w:rPr>
              <w:t>колець</w:t>
            </w:r>
            <w:proofErr w:type="spellEnd"/>
            <w:r w:rsidRPr="00A673CB">
              <w:rPr>
                <w:rFonts w:ascii="Times New Roman" w:hAnsi="Times New Roman" w:cs="Times New Roman"/>
                <w:lang w:val="uk-UA"/>
              </w:rPr>
              <w:t>, сумісність з усіма компонентами.</w:t>
            </w: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A673CB">
              <w:rPr>
                <w:rFonts w:ascii="Times New Roman" w:hAnsi="Times New Roman" w:cs="Times New Roman"/>
                <w:bCs/>
                <w:lang w:val="uk-UA"/>
              </w:rPr>
              <w:t>Термін гарантії – не менше 12 місяців від виробника</w:t>
            </w:r>
          </w:p>
          <w:p w:rsidR="00F9024E" w:rsidRPr="004E236A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A673CB">
              <w:rPr>
                <w:rFonts w:ascii="Times New Roman" w:hAnsi="Times New Roman" w:cs="Times New Roman"/>
                <w:b/>
                <w:bCs/>
              </w:rPr>
              <w:t>Монітор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</w:rPr>
              <w:t xml:space="preserve"> 24" </w:t>
            </w:r>
            <w:proofErr w:type="spellStart"/>
            <w:r w:rsidRPr="00A673CB">
              <w:rPr>
                <w:rFonts w:ascii="Times New Roman" w:hAnsi="Times New Roman" w:cs="Times New Roman"/>
                <w:b/>
                <w:bCs/>
              </w:rPr>
              <w:t>Philips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</w:rPr>
              <w:t xml:space="preserve"> 243V7QDSB/00 </w:t>
            </w:r>
            <w:r w:rsidRPr="00A673CB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A673CB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1шт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lastRenderedPageBreak/>
              <w:t>Діагональ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екрану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2</w:t>
            </w:r>
            <w:r w:rsidRPr="00A673CB">
              <w:rPr>
                <w:rFonts w:ascii="Times New Roman" w:hAnsi="Times New Roman" w:cs="Times New Roman"/>
                <w:lang w:val="uk-UA"/>
              </w:rPr>
              <w:t>4</w:t>
            </w:r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дюймів</w:t>
            </w:r>
            <w:proofErr w:type="spellEnd"/>
            <w:r w:rsidRPr="00A673CB">
              <w:rPr>
                <w:rFonts w:ascii="Times New Roman" w:hAnsi="Times New Roman" w:cs="Times New Roman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r w:rsidRPr="00A673CB">
              <w:rPr>
                <w:rFonts w:ascii="Times New Roman" w:hAnsi="Times New Roman" w:cs="Times New Roman"/>
              </w:rPr>
              <w:t xml:space="preserve">Максимальна </w:t>
            </w:r>
            <w:proofErr w:type="spellStart"/>
            <w:r w:rsidRPr="00A673CB">
              <w:rPr>
                <w:rFonts w:ascii="Times New Roman" w:hAnsi="Times New Roman" w:cs="Times New Roman"/>
              </w:rPr>
              <w:t>роздільна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екрану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1920х1080</w:t>
            </w:r>
            <w:r>
              <w:rPr>
                <w:rFonts w:ascii="Times New Roman" w:hAnsi="Times New Roman" w:cs="Times New Roman"/>
                <w:lang w:val="uk-UA"/>
              </w:rPr>
              <w:t xml:space="preserve"> точок</w:t>
            </w:r>
            <w:r w:rsidRPr="00A673CB">
              <w:rPr>
                <w:rFonts w:ascii="Times New Roman" w:hAnsi="Times New Roman" w:cs="Times New Roman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r w:rsidRPr="00A673CB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матриці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гірш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ніж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IPS.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Яскравість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дисплея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250 кд/м².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r w:rsidRPr="00A673CB">
              <w:rPr>
                <w:rFonts w:ascii="Times New Roman" w:hAnsi="Times New Roman" w:cs="Times New Roman"/>
              </w:rPr>
              <w:t xml:space="preserve">Кут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огляду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гірше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ніж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гор/верт 178/178.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Контрастність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статична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1000:1.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Підсвітка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гірш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ніж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WLED.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інтерфейсів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підключення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VGA</w:t>
            </w:r>
            <w:r w:rsidRPr="00A673C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A673CB">
              <w:rPr>
                <w:rFonts w:ascii="Times New Roman" w:hAnsi="Times New Roman" w:cs="Times New Roman"/>
              </w:rPr>
              <w:t>DVI</w:t>
            </w:r>
            <w:r w:rsidRPr="00A673C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A673CB">
              <w:rPr>
                <w:rFonts w:ascii="Times New Roman" w:hAnsi="Times New Roman" w:cs="Times New Roman"/>
              </w:rPr>
              <w:t>HDMI.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spacing w:after="0" w:line="240" w:lineRule="auto"/>
              <w:ind w:left="601" w:hanging="283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Сумісність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з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системним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блоком;</w:t>
            </w:r>
          </w:p>
          <w:p w:rsidR="00F9024E" w:rsidRPr="00A673CB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proofErr w:type="spellStart"/>
            <w:r w:rsidRPr="00A673CB">
              <w:t>Наявність</w:t>
            </w:r>
            <w:proofErr w:type="spellEnd"/>
            <w:r w:rsidRPr="00A673CB">
              <w:t xml:space="preserve"> </w:t>
            </w:r>
            <w:proofErr w:type="spellStart"/>
            <w:r w:rsidRPr="00A673CB">
              <w:t>кабелів</w:t>
            </w:r>
            <w:proofErr w:type="spellEnd"/>
            <w:r w:rsidRPr="00A673CB">
              <w:t xml:space="preserve"> HDMI 2.0 </w:t>
            </w:r>
            <w:proofErr w:type="spellStart"/>
            <w:r w:rsidRPr="00A673CB">
              <w:t>д</w:t>
            </w:r>
            <w:bookmarkStart w:id="3" w:name="__DdeLink__412_2870334167"/>
            <w:r w:rsidRPr="00A673CB">
              <w:t>овжиною</w:t>
            </w:r>
            <w:proofErr w:type="spellEnd"/>
            <w:r w:rsidRPr="00A673CB">
              <w:t xml:space="preserve"> не </w:t>
            </w:r>
            <w:proofErr w:type="spellStart"/>
            <w:r w:rsidRPr="00A673CB">
              <w:t>менш</w:t>
            </w:r>
            <w:proofErr w:type="spellEnd"/>
            <w:r w:rsidRPr="00A673CB">
              <w:t xml:space="preserve"> 2 м</w:t>
            </w:r>
            <w:bookmarkEnd w:id="3"/>
            <w:r w:rsidRPr="00A673CB">
              <w:t>.</w:t>
            </w:r>
          </w:p>
          <w:p w:rsidR="00F9024E" w:rsidRDefault="00F9024E" w:rsidP="00865620">
            <w:pPr>
              <w:widowControl w:val="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  <w:p w:rsidR="00F9024E" w:rsidRDefault="00F9024E" w:rsidP="00865620">
            <w:pPr>
              <w:widowControl w:val="0"/>
              <w:rPr>
                <w:rFonts w:ascii="Times New Roman" w:hAnsi="Times New Roman"/>
                <w:bCs/>
                <w:lang w:val="uk-UA" w:bidi="en-US"/>
              </w:rPr>
            </w:pPr>
            <w:r w:rsidRPr="006A6DFF">
              <w:rPr>
                <w:rFonts w:ascii="Times New Roman" w:hAnsi="Times New Roman"/>
                <w:bCs/>
                <w:lang w:val="uk-UA" w:bidi="en-US"/>
              </w:rPr>
              <w:t>Термін гарантії – не менше 12 місяців від виробника.</w:t>
            </w:r>
          </w:p>
          <w:p w:rsidR="00F9024E" w:rsidRPr="00732761" w:rsidRDefault="00F9024E" w:rsidP="00865620">
            <w:pPr>
              <w:widowControl w:val="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A673CB">
              <w:rPr>
                <w:rFonts w:ascii="Times New Roman" w:hAnsi="Times New Roman" w:cs="Times New Roman"/>
                <w:b/>
                <w:bCs/>
              </w:rPr>
              <w:lastRenderedPageBreak/>
              <w:t>Клавіатура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  <w:b/>
                <w:bCs/>
                <w:lang w:val="en-US"/>
              </w:rPr>
              <w:t>OfficePro</w:t>
            </w:r>
            <w:proofErr w:type="spellEnd"/>
            <w:r w:rsidRPr="00A673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SK360 USB Black </w:t>
            </w:r>
            <w:r w:rsidRPr="00A673CB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F9024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  <w:lang w:val="uk-UA"/>
              </w:rPr>
            </w:pPr>
            <w:r w:rsidRPr="00A673CB">
              <w:rPr>
                <w:rFonts w:ascii="Times New Roman" w:hAnsi="Times New Roman" w:cs="Times New Roman"/>
                <w:lang w:val="uk-UA"/>
              </w:rPr>
              <w:t xml:space="preserve">Інтерфейс комунікації з ПК - </w:t>
            </w:r>
            <w:r w:rsidRPr="00A673CB">
              <w:rPr>
                <w:rFonts w:ascii="Times New Roman" w:hAnsi="Times New Roman" w:cs="Times New Roman"/>
                <w:lang w:val="en-US"/>
              </w:rPr>
              <w:t>USB</w:t>
            </w:r>
            <w:r w:rsidRPr="00A673C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Конструкція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гірше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ніж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мембранна</w:t>
            </w:r>
            <w:proofErr w:type="spellEnd"/>
            <w:r w:rsidRPr="00A673CB">
              <w:rPr>
                <w:rFonts w:ascii="Times New Roman" w:hAnsi="Times New Roman" w:cs="Times New Roman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Повнорозмірний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формат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клавіатури</w:t>
            </w:r>
            <w:proofErr w:type="spellEnd"/>
            <w:r w:rsidRPr="00A673CB">
              <w:rPr>
                <w:rFonts w:ascii="Times New Roman" w:hAnsi="Times New Roman" w:cs="Times New Roman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Сумісність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з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системним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блоком.</w:t>
            </w:r>
          </w:p>
          <w:p w:rsidR="00F9024E" w:rsidRPr="00A673CB" w:rsidRDefault="00F9024E" w:rsidP="00865620">
            <w:pPr>
              <w:widowControl w:val="0"/>
              <w:suppressAutoHyphens/>
              <w:spacing w:line="240" w:lineRule="auto"/>
              <w:ind w:left="743"/>
              <w:rPr>
                <w:rFonts w:ascii="Times New Roman" w:hAnsi="Times New Roman" w:cs="Times New Roman"/>
              </w:rPr>
            </w:pP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A673CB">
              <w:rPr>
                <w:rFonts w:ascii="Times New Roman" w:hAnsi="Times New Roman" w:cs="Times New Roman"/>
                <w:bCs/>
                <w:lang w:val="uk-UA"/>
              </w:rPr>
              <w:t>Термін гарантії – не менше 12 місяців.</w:t>
            </w:r>
          </w:p>
          <w:p w:rsidR="00F9024E" w:rsidRPr="004E236A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673CB">
              <w:rPr>
                <w:rFonts w:ascii="Times New Roman" w:hAnsi="Times New Roman" w:cs="Times New Roman"/>
                <w:b/>
                <w:bCs/>
              </w:rPr>
              <w:t>Миша</w:t>
            </w:r>
            <w:r w:rsidRPr="00A673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Logitech B100 Optical USB Black (910-003357) </w:t>
            </w:r>
            <w:r w:rsidRPr="00A673CB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A673CB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Технологія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сенсора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гірш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ніж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r w:rsidRPr="00A673CB">
              <w:rPr>
                <w:rFonts w:ascii="Times New Roman" w:hAnsi="Times New Roman" w:cs="Times New Roman"/>
                <w:lang w:val="uk-UA"/>
              </w:rPr>
              <w:t>оптична</w:t>
            </w:r>
            <w:r w:rsidRPr="00A673CB">
              <w:rPr>
                <w:rFonts w:ascii="Times New Roman" w:hAnsi="Times New Roman" w:cs="Times New Roman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Роздільна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673CB">
              <w:rPr>
                <w:rFonts w:ascii="Times New Roman" w:hAnsi="Times New Roman" w:cs="Times New Roman"/>
              </w:rPr>
              <w:t>max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)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A673CB">
              <w:rPr>
                <w:rFonts w:ascii="Times New Roman" w:hAnsi="Times New Roman" w:cs="Times New Roman"/>
              </w:rPr>
              <w:t>dpi</w:t>
            </w:r>
            <w:proofErr w:type="spellEnd"/>
            <w:r w:rsidRPr="00A673CB">
              <w:rPr>
                <w:rFonts w:ascii="Times New Roman" w:hAnsi="Times New Roman" w:cs="Times New Roman"/>
              </w:rPr>
              <w:t>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Інтерфейс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підключення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USB.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Довжина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шнура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1.7 м.</w:t>
            </w:r>
          </w:p>
          <w:p w:rsidR="00F9024E" w:rsidRPr="00A673CB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A673CB">
              <w:rPr>
                <w:rFonts w:ascii="Times New Roman" w:hAnsi="Times New Roman" w:cs="Times New Roman"/>
              </w:rPr>
              <w:t>Розміри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73CB">
              <w:rPr>
                <w:rFonts w:ascii="Times New Roman" w:hAnsi="Times New Roman" w:cs="Times New Roman"/>
              </w:rPr>
              <w:t>менш</w:t>
            </w:r>
            <w:proofErr w:type="spellEnd"/>
            <w:r w:rsidRPr="00A673CB">
              <w:rPr>
                <w:rFonts w:ascii="Times New Roman" w:hAnsi="Times New Roman" w:cs="Times New Roman"/>
              </w:rPr>
              <w:t xml:space="preserve"> 63 x 38 x 123 мм.</w:t>
            </w:r>
          </w:p>
          <w:p w:rsidR="00F9024E" w:rsidRPr="00A673CB" w:rsidRDefault="00F9024E" w:rsidP="00865620">
            <w:pPr>
              <w:pStyle w:val="a5"/>
              <w:suppressAutoHyphens/>
              <w:rPr>
                <w:highlight w:val="yellow"/>
              </w:rPr>
            </w:pPr>
            <w:proofErr w:type="spellStart"/>
            <w:r w:rsidRPr="00A673CB">
              <w:t>Сумісність</w:t>
            </w:r>
            <w:proofErr w:type="spellEnd"/>
            <w:r w:rsidRPr="00A673CB">
              <w:t xml:space="preserve"> </w:t>
            </w:r>
            <w:proofErr w:type="spellStart"/>
            <w:r w:rsidRPr="00A673CB">
              <w:t>з</w:t>
            </w:r>
            <w:proofErr w:type="spellEnd"/>
            <w:r w:rsidRPr="00A673CB">
              <w:t xml:space="preserve"> </w:t>
            </w:r>
            <w:proofErr w:type="spellStart"/>
            <w:r w:rsidRPr="00A673CB">
              <w:t>системним</w:t>
            </w:r>
            <w:proofErr w:type="spellEnd"/>
            <w:r w:rsidRPr="00A673CB">
              <w:t xml:space="preserve"> блоком.</w:t>
            </w:r>
          </w:p>
          <w:p w:rsidR="00F9024E" w:rsidRPr="00A673CB" w:rsidRDefault="00F9024E" w:rsidP="00865620">
            <w:pPr>
              <w:widowControl w:val="0"/>
              <w:suppressAutoHyphens/>
              <w:spacing w:line="240" w:lineRule="auto"/>
              <w:ind w:left="743"/>
              <w:rPr>
                <w:rFonts w:ascii="Times New Roman" w:hAnsi="Times New Roman" w:cs="Times New Roman"/>
                <w:highlight w:val="yellow"/>
              </w:rPr>
            </w:pP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A673CB">
              <w:rPr>
                <w:rFonts w:ascii="Times New Roman" w:hAnsi="Times New Roman" w:cs="Times New Roman"/>
                <w:bCs/>
                <w:lang w:val="uk-UA"/>
              </w:rPr>
              <w:t>Термін гарантії – не менше 12 місяців.</w:t>
            </w: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9024E" w:rsidRPr="004E236A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B81B92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81B92">
              <w:rPr>
                <w:rFonts w:ascii="Times New Roman" w:hAnsi="Times New Roman" w:cs="Times New Roman"/>
                <w:b/>
                <w:bCs/>
              </w:rPr>
              <w:t xml:space="preserve">ДБЖ </w:t>
            </w:r>
            <w:proofErr w:type="spellStart"/>
            <w:r w:rsidRPr="00B81B92">
              <w:rPr>
                <w:rFonts w:ascii="Times New Roman" w:hAnsi="Times New Roman" w:cs="Times New Roman"/>
                <w:b/>
                <w:bCs/>
              </w:rPr>
              <w:t>ProLogix</w:t>
            </w:r>
            <w:proofErr w:type="spellEnd"/>
            <w:r w:rsidRPr="00B81B92">
              <w:rPr>
                <w:rFonts w:ascii="Times New Roman" w:hAnsi="Times New Roman" w:cs="Times New Roman"/>
                <w:b/>
                <w:bCs/>
              </w:rPr>
              <w:t xml:space="preserve"> 1000 (PLP1000VA8LED) </w:t>
            </w:r>
            <w:r w:rsidRPr="00B81B92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B81B92">
              <w:rPr>
                <w:rFonts w:ascii="Times New Roman" w:hAnsi="Times New Roman" w:cs="Times New Roman"/>
              </w:rPr>
              <w:t xml:space="preserve">Тип –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лінійно-інтерактивний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вхідної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напруги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гірше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170-280 В.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Номінальна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/активна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900 ВА / 450 Вт.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B81B92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автономної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при 50%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навантаженні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хвилин</w:t>
            </w:r>
            <w:proofErr w:type="spellEnd"/>
            <w:r w:rsidRPr="00B81B92">
              <w:rPr>
                <w:rFonts w:ascii="Times New Roman" w:hAnsi="Times New Roman" w:cs="Times New Roman"/>
              </w:rPr>
              <w:t>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виходів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із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батарейною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підтримкою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4.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акумулятора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комплекті</w:t>
            </w:r>
            <w:proofErr w:type="spellEnd"/>
            <w:r w:rsidRPr="00B81B92">
              <w:rPr>
                <w:rFonts w:ascii="Times New Roman" w:hAnsi="Times New Roman" w:cs="Times New Roman"/>
              </w:rPr>
              <w:t>.</w:t>
            </w:r>
          </w:p>
          <w:p w:rsidR="00F9024E" w:rsidRPr="00B81B92" w:rsidRDefault="00F9024E" w:rsidP="00F9024E">
            <w:pPr>
              <w:pStyle w:val="10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  <w:r w:rsidRPr="00B81B92">
              <w:rPr>
                <w:sz w:val="22"/>
                <w:szCs w:val="22"/>
              </w:rPr>
              <w:t>Сумісність з системним блоком, монітором та іншими компонентами.</w:t>
            </w:r>
          </w:p>
          <w:p w:rsidR="00F9024E" w:rsidRPr="00732761" w:rsidRDefault="00F9024E" w:rsidP="00865620">
            <w:pPr>
              <w:tabs>
                <w:tab w:val="left" w:pos="346"/>
                <w:tab w:val="left" w:pos="851"/>
              </w:tabs>
              <w:spacing w:line="240" w:lineRule="auto"/>
              <w:contextualSpacing/>
              <w:jc w:val="both"/>
              <w:rPr>
                <w:lang w:val="uk-UA" w:bidi="en-US"/>
              </w:rPr>
            </w:pPr>
            <w:r w:rsidRPr="006A6DFF">
              <w:rPr>
                <w:rFonts w:ascii="Times New Roman" w:hAnsi="Times New Roman"/>
                <w:lang w:val="uk-UA" w:bidi="en-US"/>
              </w:rPr>
              <w:t>Термін гарантії</w:t>
            </w:r>
            <w:r w:rsidRPr="00732761">
              <w:rPr>
                <w:rFonts w:ascii="Times New Roman" w:hAnsi="Times New Roman"/>
                <w:bCs/>
                <w:lang w:val="uk-UA" w:bidi="en-US"/>
              </w:rPr>
              <w:t xml:space="preserve"> –</w:t>
            </w:r>
            <w:r w:rsidRPr="006A6DFF">
              <w:rPr>
                <w:rFonts w:ascii="Times New Roman" w:hAnsi="Times New Roman"/>
                <w:bCs/>
                <w:lang w:val="uk-UA" w:bidi="en-US"/>
              </w:rPr>
              <w:t xml:space="preserve"> </w:t>
            </w:r>
            <w:r w:rsidRPr="006A6DFF">
              <w:rPr>
                <w:rFonts w:ascii="Times New Roman" w:hAnsi="Times New Roman"/>
                <w:lang w:val="uk-UA" w:bidi="en-US"/>
              </w:rPr>
              <w:t>не менше 12 місяців.</w:t>
            </w:r>
          </w:p>
          <w:p w:rsidR="00F9024E" w:rsidRPr="004E236A" w:rsidRDefault="00F9024E" w:rsidP="00865620">
            <w:pPr>
              <w:pStyle w:val="1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F9024E" w:rsidRPr="0074570F" w:rsidTr="00865620">
        <w:trPr>
          <w:trHeight w:val="3187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B81B92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1B92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HDMI </w:t>
            </w:r>
            <w:proofErr w:type="spellStart"/>
            <w:r w:rsidRPr="00B81B92">
              <w:rPr>
                <w:rFonts w:ascii="Times New Roman" w:hAnsi="Times New Roman" w:cs="Times New Roman"/>
                <w:b/>
                <w:bCs/>
              </w:rPr>
              <w:t>сплітер</w:t>
            </w:r>
            <w:proofErr w:type="spellEnd"/>
            <w:r w:rsidRPr="00B81B9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  <w:b/>
                <w:bCs/>
                <w:lang w:val="en-US"/>
              </w:rPr>
              <w:t>Vention</w:t>
            </w:r>
            <w:proofErr w:type="spellEnd"/>
            <w:r w:rsidRPr="00B81B9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(AKOB0)</w:t>
            </w:r>
            <w:r w:rsidRPr="00B81B92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  <w:r w:rsidRPr="00B81B9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B81B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роздільної</w:t>
            </w:r>
            <w:proofErr w:type="spellEnd"/>
            <w:r w:rsidRPr="00B81B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здатності</w:t>
            </w:r>
            <w:proofErr w:type="spellEnd"/>
            <w:r w:rsidRPr="00B81B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1B92">
              <w:rPr>
                <w:rFonts w:ascii="Times New Roman" w:hAnsi="Times New Roman" w:cs="Times New Roman"/>
              </w:rPr>
              <w:t>не</w:t>
            </w:r>
            <w:r w:rsidRPr="00B81B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</w:t>
            </w:r>
            <w:proofErr w:type="spellEnd"/>
            <w:r w:rsidRPr="00B81B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  <w:lang w:val="en-US"/>
              </w:rPr>
              <w:t>FullHD</w:t>
            </w:r>
            <w:proofErr w:type="spellEnd"/>
            <w:r w:rsidRPr="00B81B92">
              <w:rPr>
                <w:rFonts w:ascii="Times New Roman" w:hAnsi="Times New Roman" w:cs="Times New Roman"/>
                <w:lang w:val="en-US"/>
              </w:rPr>
              <w:t xml:space="preserve"> 1080p (1920×1080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точок</w:t>
            </w:r>
            <w:proofErr w:type="spellEnd"/>
            <w:r w:rsidRPr="00B81B92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HDMI 2.0.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кольорів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до 12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біт</w:t>
            </w:r>
            <w:proofErr w:type="spellEnd"/>
            <w:r w:rsidRPr="00B81B92">
              <w:rPr>
                <w:rFonts w:ascii="Times New Roman" w:hAnsi="Times New Roman" w:cs="Times New Roman"/>
              </w:rPr>
              <w:t>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відстань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вхідного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кабелю до 15 м та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відстані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вихідного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кабелю до 20 м.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входу HDMI: 1 HDMI та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виходу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HDMI: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2 HDMI.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Сумісність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з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усіма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компонентами.</w:t>
            </w: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  <w:p w:rsidR="00F9024E" w:rsidRPr="00B81B92" w:rsidRDefault="00F9024E" w:rsidP="0086562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гарантії</w:t>
            </w:r>
            <w:proofErr w:type="spellEnd"/>
            <w:r w:rsidRPr="00B81B92">
              <w:rPr>
                <w:rFonts w:ascii="Times New Roman" w:hAnsi="Times New Roman" w:cs="Times New Roman"/>
                <w:bCs/>
              </w:rPr>
              <w:t xml:space="preserve"> – </w:t>
            </w:r>
            <w:r w:rsidRPr="00B81B92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B81B92">
              <w:rPr>
                <w:rFonts w:ascii="Times New Roman" w:hAnsi="Times New Roman" w:cs="Times New Roman"/>
              </w:rPr>
              <w:t>.</w:t>
            </w:r>
          </w:p>
          <w:p w:rsidR="00F9024E" w:rsidRPr="00866C6E" w:rsidRDefault="00F9024E" w:rsidP="00865620">
            <w:pPr>
              <w:pStyle w:val="a5"/>
              <w:suppressAutoHyphens/>
              <w:ind w:left="927"/>
              <w:rPr>
                <w:highlight w:val="yellow"/>
              </w:rPr>
            </w:pPr>
          </w:p>
        </w:tc>
      </w:tr>
      <w:tr w:rsidR="00F9024E" w:rsidRPr="000318BC" w:rsidTr="00865620">
        <w:trPr>
          <w:trHeight w:val="2591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B81B92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B81B92">
              <w:rPr>
                <w:rFonts w:ascii="Times New Roman" w:hAnsi="Times New Roman" w:cs="Times New Roman"/>
                <w:b/>
                <w:bCs/>
              </w:rPr>
              <w:t>Телевізор</w:t>
            </w:r>
            <w:proofErr w:type="spellEnd"/>
            <w:r w:rsidRPr="00B81B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  <w:b/>
                <w:bCs/>
              </w:rPr>
              <w:t>Samsung</w:t>
            </w:r>
            <w:proofErr w:type="spellEnd"/>
            <w:r w:rsidRPr="00B81B92">
              <w:rPr>
                <w:rFonts w:ascii="Times New Roman" w:hAnsi="Times New Roman" w:cs="Times New Roman"/>
                <w:b/>
                <w:bCs/>
              </w:rPr>
              <w:t xml:space="preserve"> UE43DU7100UXUA </w:t>
            </w:r>
            <w:r w:rsidRPr="00B81B92">
              <w:rPr>
                <w:rFonts w:ascii="Times New Roman" w:hAnsi="Times New Roman" w:cs="Times New Roman"/>
                <w:b/>
                <w:bCs/>
                <w:lang w:val="uk-UA"/>
              </w:rPr>
              <w:t>-2шт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Діагональ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екрану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43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дюймів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захист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від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відблисків</w:t>
            </w:r>
            <w:proofErr w:type="spellEnd"/>
            <w:r w:rsidRPr="00B81B92">
              <w:rPr>
                <w:rFonts w:ascii="Times New Roman" w:hAnsi="Times New Roman" w:cs="Times New Roman"/>
              </w:rPr>
              <w:t>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Роздільна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екрану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нижче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4К </w:t>
            </w:r>
            <w:proofErr w:type="spellStart"/>
            <w:r w:rsidRPr="00B81B92">
              <w:rPr>
                <w:rFonts w:ascii="Times New Roman" w:hAnsi="Times New Roman" w:cs="Times New Roman"/>
              </w:rPr>
              <w:t>Ultra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HD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B81B92">
              <w:rPr>
                <w:rFonts w:ascii="Times New Roman" w:hAnsi="Times New Roman" w:cs="Times New Roman"/>
              </w:rPr>
              <w:t>3840x2160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B81B92">
              <w:rPr>
                <w:rFonts w:ascii="Times New Roman" w:hAnsi="Times New Roman" w:cs="Times New Roman"/>
              </w:rPr>
              <w:t>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Інтерфейс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підключення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– HDMI.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B81B92">
              <w:rPr>
                <w:rFonts w:ascii="Times New Roman" w:hAnsi="Times New Roman" w:cs="Times New Roman"/>
                <w:lang w:val="uk-UA"/>
              </w:rPr>
              <w:t>Наявність інтерфейсу USB</w:t>
            </w:r>
          </w:p>
          <w:p w:rsidR="00F9024E" w:rsidRPr="00B81B92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B81B92">
              <w:rPr>
                <w:rFonts w:ascii="Times New Roman" w:hAnsi="Times New Roman" w:cs="Times New Roman"/>
              </w:rPr>
              <w:t>Сумісність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з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B92">
              <w:rPr>
                <w:rFonts w:ascii="Times New Roman" w:hAnsi="Times New Roman" w:cs="Times New Roman"/>
              </w:rPr>
              <w:t>усіма</w:t>
            </w:r>
            <w:proofErr w:type="spellEnd"/>
            <w:r w:rsidRPr="00B81B92">
              <w:rPr>
                <w:rFonts w:ascii="Times New Roman" w:hAnsi="Times New Roman" w:cs="Times New Roman"/>
              </w:rPr>
              <w:t xml:space="preserve"> компонентами.</w:t>
            </w:r>
          </w:p>
          <w:p w:rsidR="00F9024E" w:rsidRPr="007A3C88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bidi="en-US"/>
              </w:rPr>
            </w:pPr>
            <w:r w:rsidRPr="007A3C88">
              <w:rPr>
                <w:lang w:bidi="en-US"/>
              </w:rPr>
              <w:t xml:space="preserve">Пульт </w:t>
            </w:r>
            <w:proofErr w:type="spellStart"/>
            <w:r w:rsidRPr="007A3C88">
              <w:rPr>
                <w:lang w:bidi="en-US"/>
              </w:rPr>
              <w:t>дистанційного</w:t>
            </w:r>
            <w:proofErr w:type="spellEnd"/>
            <w:r w:rsidRPr="007A3C88">
              <w:rPr>
                <w:lang w:bidi="en-US"/>
              </w:rPr>
              <w:t xml:space="preserve"> </w:t>
            </w:r>
            <w:proofErr w:type="spellStart"/>
            <w:r w:rsidRPr="007A3C88">
              <w:rPr>
                <w:lang w:bidi="en-US"/>
              </w:rPr>
              <w:t>управління</w:t>
            </w:r>
            <w:proofErr w:type="spellEnd"/>
            <w:r w:rsidRPr="007A3C88">
              <w:rPr>
                <w:lang w:bidi="en-US"/>
              </w:rPr>
              <w:t xml:space="preserve"> в </w:t>
            </w:r>
            <w:proofErr w:type="spellStart"/>
            <w:r w:rsidRPr="007A3C88">
              <w:rPr>
                <w:lang w:bidi="en-US"/>
              </w:rPr>
              <w:t>комплекті</w:t>
            </w:r>
            <w:proofErr w:type="spellEnd"/>
            <w:r w:rsidRPr="007A3C88">
              <w:rPr>
                <w:lang w:bidi="en-US"/>
              </w:rPr>
              <w:t xml:space="preserve">. </w:t>
            </w:r>
          </w:p>
          <w:p w:rsidR="00F9024E" w:rsidRPr="009F5466" w:rsidRDefault="00F9024E" w:rsidP="00865620">
            <w:pPr>
              <w:spacing w:line="240" w:lineRule="auto"/>
              <w:ind w:left="35" w:firstLine="284"/>
              <w:contextualSpacing/>
              <w:jc w:val="both"/>
              <w:rPr>
                <w:rFonts w:ascii="Times New Roman" w:hAnsi="Times New Roman" w:cs="Times New Roman"/>
                <w:lang w:val="uk-UA" w:bidi="en-US"/>
              </w:rPr>
            </w:pP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lang w:val="uk-UA" w:bidi="en-US"/>
              </w:rPr>
            </w:pPr>
            <w:r w:rsidRPr="009F5466">
              <w:rPr>
                <w:rFonts w:ascii="Times New Roman" w:hAnsi="Times New Roman" w:cs="Times New Roman"/>
                <w:lang w:val="uk-UA" w:bidi="en-US"/>
              </w:rPr>
              <w:t>Термін гарантії – не менше 12 місяців.</w:t>
            </w:r>
          </w:p>
          <w:p w:rsidR="00F9024E" w:rsidRPr="00866C6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9024E" w:rsidRPr="000318BC" w:rsidTr="00865620">
        <w:trPr>
          <w:trHeight w:val="3016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Кріплення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телевізора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КВАДО К-342А Black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-2шт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9024E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кріплення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– в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комплекті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Залежно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від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умов тип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кріплення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настінне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ступенів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свободи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– </w:t>
            </w:r>
            <w:r w:rsidRPr="00F9024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вагове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навантаження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–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достатнє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для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надійного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закріплення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 w:rsidRPr="00F9024E">
              <w:rPr>
                <w:rFonts w:ascii="Times New Roman" w:hAnsi="Times New Roman" w:cs="Times New Roman"/>
                <w:bCs/>
                <w:lang w:val="en-US" w:bidi="en-US"/>
              </w:rPr>
              <w:t>TV</w:t>
            </w:r>
            <w:r w:rsidRPr="00F9024E">
              <w:rPr>
                <w:rFonts w:ascii="Times New Roman" w:hAnsi="Times New Roman" w:cs="Times New Roman"/>
                <w:bCs/>
                <w:lang w:bidi="en-US"/>
              </w:rPr>
              <w:t>-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панелі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,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але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 w:rsidRPr="00F9024E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25 кг.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9024E">
              <w:rPr>
                <w:rFonts w:ascii="Times New Roman" w:hAnsi="Times New Roman" w:cs="Times New Roman"/>
              </w:rPr>
              <w:t xml:space="preserve">Стандарт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кріплення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VESA 100х100, VESA 100х200, VESA 200х100, VESA 200х200</w:t>
            </w:r>
          </w:p>
          <w:p w:rsidR="00F9024E" w:rsidRPr="00D51414" w:rsidRDefault="00F9024E" w:rsidP="00865620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9024E">
              <w:rPr>
                <w:rFonts w:ascii="Times New Roman" w:hAnsi="Times New Roman" w:cs="Times New Roman"/>
                <w:lang w:val="uk-UA"/>
              </w:rPr>
              <w:t>Термін гарантії – не менше 12 місяців.</w:t>
            </w:r>
          </w:p>
        </w:tc>
      </w:tr>
      <w:tr w:rsidR="00F9024E" w:rsidRPr="00ED6532" w:rsidTr="00865620">
        <w:trPr>
          <w:trHeight w:val="3016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3C88">
              <w:rPr>
                <w:rFonts w:ascii="Times New Roman" w:hAnsi="Times New Roman" w:cs="Times New Roman"/>
                <w:b/>
                <w:bCs/>
              </w:rPr>
              <w:t>Кабель</w:t>
            </w:r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HDMI -&gt; HDMI v2.1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>ATcom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Premium 10 </w:t>
            </w:r>
            <w:r w:rsidRPr="007A3C88">
              <w:rPr>
                <w:rFonts w:ascii="Times New Roman" w:hAnsi="Times New Roman" w:cs="Times New Roman"/>
                <w:b/>
                <w:bCs/>
              </w:rPr>
              <w:t>м</w:t>
            </w:r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(23710)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-2шт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Версія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2,1</w:t>
            </w:r>
          </w:p>
          <w:p w:rsidR="00F9024E" w:rsidRPr="0032670D" w:rsidRDefault="00F9024E" w:rsidP="00865620">
            <w:pPr>
              <w:pStyle w:val="a5"/>
              <w:suppressAutoHyphens/>
              <w:rPr>
                <w:highlight w:val="yellow"/>
              </w:rPr>
            </w:pPr>
            <w:r w:rsidRPr="00F9024E">
              <w:rPr>
                <w:rFonts w:ascii="Times New Roman" w:hAnsi="Times New Roman" w:cs="Times New Roman"/>
              </w:rPr>
              <w:t xml:space="preserve"> Тип </w:t>
            </w:r>
            <w:proofErr w:type="spellStart"/>
            <w:r w:rsidRPr="00F9024E">
              <w:rPr>
                <w:rFonts w:ascii="Times New Roman" w:hAnsi="Times New Roman" w:cs="Times New Roman"/>
              </w:rPr>
              <w:t>роз’єма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M/M HDMI (вилка/вилка)</w:t>
            </w:r>
          </w:p>
        </w:tc>
      </w:tr>
      <w:tr w:rsidR="00F9024E" w:rsidRPr="000318BC" w:rsidTr="00865620">
        <w:trPr>
          <w:trHeight w:val="2356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</w:pP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lastRenderedPageBreak/>
              <w:t>Акустична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система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Microlab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B-72 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F9024E" w:rsidRDefault="00F9024E" w:rsidP="00865620">
            <w:pPr>
              <w:pStyle w:val="a5"/>
              <w:tabs>
                <w:tab w:val="left" w:pos="177"/>
                <w:tab w:val="left" w:pos="851"/>
              </w:tabs>
              <w:ind w:left="354"/>
              <w:textDirection w:val="btLr"/>
              <w:rPr>
                <w:rFonts w:ascii="Times New Roman" w:hAnsi="Times New Roman" w:cs="Times New Roman"/>
                <w:lang w:val="uk-UA"/>
              </w:rPr>
            </w:pPr>
            <w:r w:rsidRPr="00F9024E">
              <w:rPr>
                <w:rFonts w:ascii="Times New Roman" w:hAnsi="Times New Roman" w:cs="Times New Roman"/>
                <w:lang w:val="uk-UA"/>
              </w:rPr>
              <w:t>- Конфігурація 2,0</w:t>
            </w:r>
          </w:p>
          <w:p w:rsidR="00F9024E" w:rsidRPr="00F9024E" w:rsidRDefault="00F9024E" w:rsidP="00865620">
            <w:pPr>
              <w:pStyle w:val="a5"/>
              <w:tabs>
                <w:tab w:val="left" w:pos="177"/>
                <w:tab w:val="left" w:pos="851"/>
              </w:tabs>
              <w:ind w:left="354"/>
              <w:textDirection w:val="btLr"/>
              <w:rPr>
                <w:rFonts w:ascii="Times New Roman" w:hAnsi="Times New Roman" w:cs="Times New Roman"/>
                <w:lang w:val="uk-UA"/>
              </w:rPr>
            </w:pPr>
            <w:r w:rsidRPr="00F9024E">
              <w:rPr>
                <w:rFonts w:ascii="Times New Roman" w:hAnsi="Times New Roman" w:cs="Times New Roman"/>
                <w:lang w:val="uk-UA"/>
              </w:rPr>
              <w:t>- Потужність 16Вт</w:t>
            </w:r>
          </w:p>
          <w:p w:rsidR="00F9024E" w:rsidRPr="00F9024E" w:rsidRDefault="00F9024E" w:rsidP="00865620">
            <w:pPr>
              <w:pStyle w:val="a5"/>
              <w:tabs>
                <w:tab w:val="left" w:pos="177"/>
                <w:tab w:val="left" w:pos="851"/>
              </w:tabs>
              <w:ind w:left="354"/>
              <w:textDirection w:val="btLr"/>
              <w:rPr>
                <w:rFonts w:ascii="Times New Roman" w:hAnsi="Times New Roman" w:cs="Times New Roman"/>
                <w:lang w:val="uk-UA"/>
              </w:rPr>
            </w:pPr>
            <w:r w:rsidRPr="00F9024E">
              <w:rPr>
                <w:rFonts w:ascii="Times New Roman" w:hAnsi="Times New Roman" w:cs="Times New Roman"/>
                <w:lang w:val="uk-UA"/>
              </w:rPr>
              <w:t>- Інтерфейс лінійний вхід</w:t>
            </w:r>
          </w:p>
          <w:p w:rsidR="00F9024E" w:rsidRPr="00F9024E" w:rsidRDefault="00F9024E" w:rsidP="00865620">
            <w:pPr>
              <w:pStyle w:val="a5"/>
              <w:tabs>
                <w:tab w:val="left" w:pos="177"/>
                <w:tab w:val="left" w:pos="851"/>
              </w:tabs>
              <w:ind w:left="354"/>
              <w:textDirection w:val="btLr"/>
              <w:rPr>
                <w:rFonts w:ascii="Times New Roman" w:hAnsi="Times New Roman" w:cs="Times New Roman"/>
              </w:rPr>
            </w:pPr>
            <w:r w:rsidRPr="00F9024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частот 45-20000 Гц</w:t>
            </w:r>
          </w:p>
          <w:p w:rsidR="00F9024E" w:rsidRPr="00F9024E" w:rsidRDefault="00F9024E" w:rsidP="00865620">
            <w:pPr>
              <w:pStyle w:val="a5"/>
              <w:tabs>
                <w:tab w:val="left" w:pos="177"/>
                <w:tab w:val="left" w:pos="851"/>
              </w:tabs>
              <w:ind w:left="354"/>
              <w:textDirection w:val="btLr"/>
              <w:rPr>
                <w:rFonts w:ascii="Times New Roman" w:hAnsi="Times New Roman" w:cs="Times New Roman"/>
              </w:rPr>
            </w:pPr>
            <w:r w:rsidRPr="00F9024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від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мережі</w:t>
            </w:r>
            <w:proofErr w:type="spellEnd"/>
          </w:p>
          <w:p w:rsidR="00F9024E" w:rsidRPr="00F9024E" w:rsidRDefault="00F9024E" w:rsidP="00865620">
            <w:pPr>
              <w:pStyle w:val="a5"/>
              <w:tabs>
                <w:tab w:val="left" w:pos="177"/>
                <w:tab w:val="left" w:pos="851"/>
              </w:tabs>
              <w:ind w:left="354"/>
              <w:textDirection w:val="btLr"/>
              <w:rPr>
                <w:rFonts w:ascii="Times New Roman" w:hAnsi="Times New Roman" w:cs="Times New Roman"/>
              </w:rPr>
            </w:pPr>
          </w:p>
          <w:p w:rsidR="00F9024E" w:rsidRPr="00F9024E" w:rsidRDefault="00F9024E" w:rsidP="00865620">
            <w:pPr>
              <w:tabs>
                <w:tab w:val="left" w:pos="177"/>
                <w:tab w:val="left" w:pos="851"/>
              </w:tabs>
              <w:contextualSpacing/>
              <w:textDirection w:val="btL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гарантії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F9024E">
              <w:rPr>
                <w:rFonts w:ascii="Times New Roman" w:hAnsi="Times New Roman" w:cs="Times New Roman"/>
              </w:rPr>
              <w:t>.</w:t>
            </w:r>
          </w:p>
        </w:tc>
      </w:tr>
      <w:tr w:rsidR="00F9024E" w:rsidRPr="000318BC" w:rsidTr="00865620">
        <w:trPr>
          <w:trHeight w:val="1256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Навушники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>Panasonik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>RP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>HT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010</w:t>
            </w:r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>GU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7A3C88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Підключення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ab/>
            </w:r>
            <w:proofErr w:type="spellStart"/>
            <w:r w:rsidRPr="00F9024E">
              <w:rPr>
                <w:rFonts w:ascii="Times New Roman" w:hAnsi="Times New Roman" w:cs="Times New Roman"/>
              </w:rPr>
              <w:t>проводне</w:t>
            </w:r>
            <w:proofErr w:type="spellEnd"/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9024E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навушників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накладні</w:t>
            </w:r>
            <w:proofErr w:type="spellEnd"/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Інтерфейс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3,5мм</w:t>
            </w:r>
          </w:p>
          <w:p w:rsidR="00F9024E" w:rsidRPr="00F9024E" w:rsidRDefault="00F9024E" w:rsidP="00865620">
            <w:pPr>
              <w:pStyle w:val="a5"/>
              <w:suppressAutoHyphens/>
              <w:rPr>
                <w:rFonts w:ascii="Times New Roman" w:hAnsi="Times New Roman" w:cs="Times New Roman"/>
              </w:rPr>
            </w:pPr>
          </w:p>
          <w:p w:rsidR="00F9024E" w:rsidRP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гарантії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F9024E">
              <w:rPr>
                <w:rFonts w:ascii="Times New Roman" w:hAnsi="Times New Roman" w:cs="Times New Roman"/>
              </w:rPr>
              <w:t>.</w:t>
            </w: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A3C88">
              <w:rPr>
                <w:rFonts w:ascii="Times New Roman" w:hAnsi="Times New Roman" w:cs="Times New Roman"/>
                <w:b/>
              </w:rPr>
              <w:t>Відеореєстратор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A3C88">
              <w:rPr>
                <w:rFonts w:ascii="Times New Roman" w:hAnsi="Times New Roman" w:cs="Times New Roman"/>
                <w:b/>
              </w:rPr>
              <w:t>пристрій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/>
              </w:rPr>
              <w:t>апаратно-програмного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/>
              </w:rPr>
              <w:t>квадрування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/>
              </w:rPr>
              <w:t>зображення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7A3C88">
              <w:rPr>
                <w:rFonts w:ascii="Times New Roman" w:hAnsi="Times New Roman" w:cs="Times New Roman"/>
                <w:b/>
              </w:rPr>
              <w:t>Dahua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/>
              </w:rPr>
              <w:t>Technology</w:t>
            </w:r>
            <w:proofErr w:type="spellEnd"/>
            <w:r w:rsidRPr="007A3C88">
              <w:rPr>
                <w:rFonts w:ascii="Times New Roman" w:hAnsi="Times New Roman" w:cs="Times New Roman"/>
                <w:b/>
              </w:rPr>
              <w:t xml:space="preserve"> DH-XVR4108C-I</w:t>
            </w:r>
            <w:r w:rsidRPr="007A3C88">
              <w:rPr>
                <w:rFonts w:ascii="Times New Roman" w:hAnsi="Times New Roman" w:cs="Times New Roman"/>
                <w:b/>
                <w:lang w:val="uk-UA"/>
              </w:rPr>
              <w:t>-1шт</w:t>
            </w:r>
            <w:r w:rsidRPr="007A3C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Сумісність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з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камерами та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іншими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компонентами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7A3C88">
              <w:rPr>
                <w:rFonts w:ascii="Times New Roman" w:hAnsi="Times New Roman" w:cs="Times New Roman"/>
              </w:rPr>
              <w:t>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менш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ніж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каналів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відео</w:t>
            </w:r>
            <w:proofErr w:type="spellEnd"/>
            <w:r w:rsidRPr="007A3C88">
              <w:rPr>
                <w:rFonts w:ascii="Times New Roman" w:hAnsi="Times New Roman" w:cs="Times New Roman"/>
              </w:rPr>
              <w:t>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Підтримка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стиснення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H.265+/H.265/H.264+/H.264.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мережевого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інтерфейсу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RJ-45 10/100/1000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Мбіт</w:t>
            </w:r>
            <w:proofErr w:type="spellEnd"/>
            <w:r w:rsidRPr="007A3C88">
              <w:rPr>
                <w:rFonts w:ascii="Times New Roman" w:hAnsi="Times New Roman" w:cs="Times New Roman"/>
              </w:rPr>
              <w:t>/с.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інтерфейсів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відео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виходів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1 HDMI, 1 VGA.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блоку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комплекті</w:t>
            </w:r>
            <w:proofErr w:type="spellEnd"/>
            <w:r w:rsidRPr="007A3C88">
              <w:rPr>
                <w:rFonts w:ascii="Times New Roman" w:hAnsi="Times New Roman" w:cs="Times New Roman"/>
              </w:rPr>
              <w:t>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Додаткова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комплектація</w:t>
            </w:r>
            <w:proofErr w:type="spellEnd"/>
            <w:r w:rsidRPr="007A3C88">
              <w:rPr>
                <w:rFonts w:ascii="Times New Roman" w:hAnsi="Times New Roman" w:cs="Times New Roman"/>
              </w:rPr>
              <w:t>:</w:t>
            </w:r>
          </w:p>
          <w:p w:rsidR="00F9024E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7A3C88">
              <w:rPr>
                <w:rFonts w:ascii="Times New Roman" w:hAnsi="Times New Roman" w:cs="Times New Roman"/>
              </w:rPr>
              <w:t xml:space="preserve">Кабель HDMI </w:t>
            </w:r>
            <w:proofErr w:type="spellStart"/>
            <w:r w:rsidRPr="007A3C88">
              <w:rPr>
                <w:rFonts w:ascii="Times New Roman" w:hAnsi="Times New Roman" w:cs="Times New Roman"/>
              </w:rPr>
              <w:t>to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HDMI 2.1 </w:t>
            </w:r>
            <w:proofErr w:type="spellStart"/>
            <w:r w:rsidRPr="007A3C88">
              <w:rPr>
                <w:rFonts w:ascii="Times New Roman" w:hAnsi="Times New Roman" w:cs="Times New Roman"/>
              </w:rPr>
              <w:t>Premium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1.0m </w:t>
            </w:r>
            <w:proofErr w:type="spellStart"/>
            <w:r w:rsidRPr="007A3C88">
              <w:rPr>
                <w:rFonts w:ascii="Times New Roman" w:hAnsi="Times New Roman" w:cs="Times New Roman"/>
              </w:rPr>
              <w:t>Atcom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23781,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феритових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колець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сумісність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з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усіма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компонентами.</w:t>
            </w:r>
          </w:p>
          <w:p w:rsidR="00F9024E" w:rsidRPr="007A3C88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9024E" w:rsidRPr="007A3C88" w:rsidRDefault="00F9024E" w:rsidP="00865620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A3C88">
              <w:rPr>
                <w:rFonts w:ascii="Times New Roman" w:hAnsi="Times New Roman" w:cs="Times New Roman"/>
                <w:lang w:bidi="en-US"/>
              </w:rPr>
              <w:t>Термін</w:t>
            </w:r>
            <w:proofErr w:type="spellEnd"/>
            <w:r w:rsidRPr="007A3C88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lang w:bidi="en-US"/>
              </w:rPr>
              <w:t>гарантії</w:t>
            </w:r>
            <w:proofErr w:type="spellEnd"/>
            <w:r w:rsidRPr="007A3C88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– не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 12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місяців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від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виробника</w:t>
            </w:r>
            <w:proofErr w:type="spellEnd"/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К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амер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а</w:t>
            </w:r>
            <w:r w:rsidRPr="007A3C88">
              <w:rPr>
                <w:rFonts w:ascii="Times New Roman" w:hAnsi="Times New Roman" w:cs="Times New Roman"/>
                <w:b/>
                <w:bCs/>
              </w:rPr>
              <w:t xml:space="preserve"> HD-SDI, PAL-КАМЕРА GEMINI-022D-13 1080P 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(</w:t>
            </w:r>
            <w:r w:rsidRPr="007A3C88">
              <w:rPr>
                <w:rFonts w:ascii="Times New Roman" w:hAnsi="Times New Roman" w:cs="Times New Roman"/>
                <w:b/>
                <w:bCs/>
              </w:rPr>
              <w:t xml:space="preserve">2.8 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7A3C88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mm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)</w:t>
            </w:r>
            <w:r w:rsidRPr="007A3C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-4шт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7A3C88">
              <w:rPr>
                <w:rFonts w:ascii="Times New Roman" w:hAnsi="Times New Roman" w:cs="Times New Roman"/>
                <w:lang w:val="uk-UA"/>
              </w:rPr>
              <w:t>Стандарт HD-SDI, PAL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7A3C88">
              <w:rPr>
                <w:rFonts w:ascii="Times New Roman" w:hAnsi="Times New Roman" w:cs="Times New Roman"/>
                <w:lang w:val="uk-UA"/>
              </w:rPr>
              <w:t xml:space="preserve">Сенсор 1/3 " </w:t>
            </w:r>
            <w:proofErr w:type="spellStart"/>
            <w:r w:rsidRPr="007A3C88">
              <w:rPr>
                <w:rFonts w:ascii="Times New Roman" w:hAnsi="Times New Roman" w:cs="Times New Roman"/>
                <w:lang w:val="uk-UA"/>
              </w:rPr>
              <w:t>Panasonic</w:t>
            </w:r>
            <w:proofErr w:type="spellEnd"/>
            <w:r w:rsidRPr="007A3C88">
              <w:rPr>
                <w:rFonts w:ascii="Times New Roman" w:hAnsi="Times New Roman" w:cs="Times New Roman"/>
                <w:lang w:val="uk-UA"/>
              </w:rPr>
              <w:t xml:space="preserve"> CMOS MN34041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7A3C88">
              <w:rPr>
                <w:rFonts w:ascii="Times New Roman" w:hAnsi="Times New Roman" w:cs="Times New Roman"/>
                <w:lang w:val="uk-UA"/>
              </w:rPr>
              <w:t xml:space="preserve">Роздільна здатність </w:t>
            </w:r>
            <w:r>
              <w:rPr>
                <w:rFonts w:ascii="Times New Roman" w:hAnsi="Times New Roman" w:cs="Times New Roman"/>
                <w:lang w:val="uk-UA"/>
              </w:rPr>
              <w:t xml:space="preserve">не менше </w:t>
            </w:r>
            <w:r w:rsidRPr="007A3C88">
              <w:rPr>
                <w:rFonts w:ascii="Times New Roman" w:hAnsi="Times New Roman" w:cs="Times New Roman"/>
                <w:lang w:val="uk-UA"/>
              </w:rPr>
              <w:t>1080p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r w:rsidRPr="007A3C88">
              <w:rPr>
                <w:rFonts w:ascii="Times New Roman" w:hAnsi="Times New Roman" w:cs="Times New Roman"/>
              </w:rPr>
              <w:t xml:space="preserve">Вид (форм фактор) -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купольна</w:t>
            </w:r>
            <w:proofErr w:type="spellEnd"/>
            <w:r w:rsidRPr="007A3C88">
              <w:rPr>
                <w:rFonts w:ascii="Times New Roman" w:hAnsi="Times New Roman" w:cs="Times New Roman"/>
              </w:rPr>
              <w:t>.</w:t>
            </w:r>
          </w:p>
          <w:p w:rsidR="00F9024E" w:rsidRPr="007A3C88" w:rsidRDefault="00F9024E" w:rsidP="00F9024E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743" w:hanging="425"/>
              <w:rPr>
                <w:rFonts w:ascii="Times New Roman" w:hAnsi="Times New Roman" w:cs="Times New Roman"/>
              </w:rPr>
            </w:pPr>
            <w:proofErr w:type="spellStart"/>
            <w:r w:rsidRPr="007A3C88">
              <w:rPr>
                <w:rFonts w:ascii="Times New Roman" w:hAnsi="Times New Roman" w:cs="Times New Roman"/>
              </w:rPr>
              <w:t>Варіфокальний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A3C88">
              <w:rPr>
                <w:rFonts w:ascii="Times New Roman" w:hAnsi="Times New Roman" w:cs="Times New Roman"/>
              </w:rPr>
              <w:t>моторизований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об’єктив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діапазоном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фокусної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відстані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7A3C88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A3C88">
              <w:rPr>
                <w:rFonts w:ascii="Times New Roman" w:hAnsi="Times New Roman" w:cs="Times New Roman"/>
              </w:rPr>
              <w:t xml:space="preserve"> 2.8 – 12 мм</w:t>
            </w:r>
            <w:proofErr w:type="gramStart"/>
            <w:r w:rsidRPr="007A3C88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9024E" w:rsidRPr="007A3C88" w:rsidRDefault="00F9024E" w:rsidP="0086562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9024E" w:rsidRPr="007A3C88" w:rsidRDefault="00F9024E" w:rsidP="00865620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A3C88">
              <w:rPr>
                <w:rFonts w:ascii="Times New Roman" w:hAnsi="Times New Roman" w:cs="Times New Roman"/>
                <w:lang w:bidi="en-US"/>
              </w:rPr>
              <w:t>Термін</w:t>
            </w:r>
            <w:proofErr w:type="spellEnd"/>
            <w:r w:rsidRPr="007A3C88">
              <w:rPr>
                <w:rFonts w:ascii="Times New Roman" w:hAnsi="Times New Roman" w:cs="Times New Roman"/>
                <w:lang w:bidi="en-US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lang w:bidi="en-US"/>
              </w:rPr>
              <w:t>гарантії</w:t>
            </w:r>
            <w:proofErr w:type="spellEnd"/>
            <w:r w:rsidRPr="007A3C88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– не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 12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місяців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від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Cs/>
                <w:lang w:bidi="en-US"/>
              </w:rPr>
              <w:t>виробника</w:t>
            </w:r>
            <w:proofErr w:type="spellEnd"/>
            <w:r w:rsidRPr="007A3C88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7A3C88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A3C88"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живлення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відеокамер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A3C88">
              <w:rPr>
                <w:rFonts w:ascii="Times New Roman" w:hAnsi="Times New Roman" w:cs="Times New Roman"/>
                <w:b/>
                <w:bCs/>
              </w:rPr>
              <w:t>Ritar</w:t>
            </w:r>
            <w:proofErr w:type="spellEnd"/>
            <w:r w:rsidRPr="007A3C88">
              <w:rPr>
                <w:rFonts w:ascii="Times New Roman" w:hAnsi="Times New Roman" w:cs="Times New Roman"/>
                <w:b/>
                <w:bCs/>
              </w:rPr>
              <w:t xml:space="preserve"> RTPS 12-84</w:t>
            </w:r>
            <w:r w:rsidRPr="007A3C88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Вхідна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напруга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220В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Вихідна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напруга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12 В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7 А</w:t>
            </w:r>
          </w:p>
          <w:p w:rsidR="00F9024E" w:rsidRPr="00F9024E" w:rsidRDefault="00F9024E" w:rsidP="00865620">
            <w:pPr>
              <w:pStyle w:val="a5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  <w:p w:rsidR="00F9024E" w:rsidRPr="00F9024E" w:rsidRDefault="00F9024E" w:rsidP="00865620">
            <w:pPr>
              <w:suppressAutoHyphens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Термін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гарантії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r w:rsidRPr="00F9024E">
              <w:rPr>
                <w:rFonts w:ascii="Times New Roman" w:hAnsi="Times New Roman" w:cs="Times New Roman"/>
                <w:bCs/>
              </w:rPr>
              <w:t xml:space="preserve">– 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  <w:bCs/>
              </w:rPr>
              <w:t xml:space="preserve"> 12 </w:t>
            </w:r>
            <w:proofErr w:type="spellStart"/>
            <w:r w:rsidRPr="00F9024E">
              <w:rPr>
                <w:rFonts w:ascii="Times New Roman" w:hAnsi="Times New Roman" w:cs="Times New Roman"/>
                <w:bCs/>
              </w:rPr>
              <w:t>місяців</w:t>
            </w:r>
            <w:proofErr w:type="spellEnd"/>
            <w:r w:rsidRPr="00F902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</w:rPr>
              <w:t>від</w:t>
            </w:r>
            <w:proofErr w:type="spellEnd"/>
            <w:r w:rsidRPr="00F902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</w:rPr>
              <w:t>виробника</w:t>
            </w:r>
            <w:proofErr w:type="spellEnd"/>
            <w:r w:rsidRPr="00F9024E">
              <w:rPr>
                <w:rFonts w:ascii="Times New Roman" w:hAnsi="Times New Roman" w:cs="Times New Roman"/>
                <w:bCs/>
              </w:rPr>
              <w:t>.</w:t>
            </w:r>
          </w:p>
          <w:p w:rsidR="00F9024E" w:rsidRDefault="00F9024E" w:rsidP="00865620">
            <w:pPr>
              <w:suppressAutoHyphens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9024E" w:rsidRPr="00D5172D" w:rsidRDefault="00F9024E" w:rsidP="00865620">
            <w:pPr>
              <w:suppressAutoHyphens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F9024E" w:rsidRPr="000318BC" w:rsidTr="00865620">
        <w:trPr>
          <w:trHeight w:val="140"/>
        </w:trPr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D5172D" w:rsidRDefault="00F9024E" w:rsidP="00865620">
            <w:pPr>
              <w:widowContro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D5172D">
              <w:rPr>
                <w:rFonts w:ascii="Times New Roman" w:hAnsi="Times New Roman" w:cs="Times New Roman"/>
                <w:b/>
                <w:bCs/>
              </w:rPr>
              <w:t>Багатофункціона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D5172D">
              <w:rPr>
                <w:rFonts w:ascii="Times New Roman" w:hAnsi="Times New Roman" w:cs="Times New Roman"/>
                <w:b/>
                <w:bCs/>
              </w:rPr>
              <w:t>льний</w:t>
            </w:r>
            <w:proofErr w:type="spellEnd"/>
            <w:r w:rsidRPr="00D517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5172D">
              <w:rPr>
                <w:rFonts w:ascii="Times New Roman" w:hAnsi="Times New Roman" w:cs="Times New Roman"/>
                <w:b/>
                <w:bCs/>
              </w:rPr>
              <w:t>пристрій</w:t>
            </w:r>
            <w:proofErr w:type="spellEnd"/>
            <w:r w:rsidRPr="00D517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5172D">
              <w:rPr>
                <w:rFonts w:ascii="Times New Roman" w:hAnsi="Times New Roman" w:cs="Times New Roman"/>
                <w:b/>
                <w:bCs/>
              </w:rPr>
              <w:t>Canon</w:t>
            </w:r>
            <w:proofErr w:type="spellEnd"/>
            <w:r w:rsidRPr="00D517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5172D">
              <w:rPr>
                <w:rFonts w:ascii="Times New Roman" w:hAnsi="Times New Roman" w:cs="Times New Roman"/>
                <w:b/>
                <w:bCs/>
              </w:rPr>
              <w:t>i-Sensys</w:t>
            </w:r>
            <w:proofErr w:type="spellEnd"/>
            <w:r w:rsidRPr="00D5172D">
              <w:rPr>
                <w:rFonts w:ascii="Times New Roman" w:hAnsi="Times New Roman" w:cs="Times New Roman"/>
                <w:b/>
                <w:bCs/>
              </w:rPr>
              <w:t xml:space="preserve"> MF3010 (5252B004)</w:t>
            </w:r>
            <w:r w:rsidRPr="00D5172D">
              <w:rPr>
                <w:rFonts w:ascii="Times New Roman" w:hAnsi="Times New Roman" w:cs="Times New Roman"/>
                <w:b/>
                <w:bCs/>
                <w:lang w:val="uk-UA"/>
              </w:rPr>
              <w:t>-1шт</w:t>
            </w:r>
          </w:p>
        </w:tc>
        <w:tc>
          <w:tcPr>
            <w:tcW w:w="6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Максимальний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формат – 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А4.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Функції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–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друк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/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копіювання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/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сканування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Тип принтера -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монохромний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лазерний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(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вимога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-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можливості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кольорового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друку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встановлюється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за потреби,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залежно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від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локальних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умов).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Швидкість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друку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– 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18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стор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./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хв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lastRenderedPageBreak/>
              <w:t>Наявність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функції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автоматичного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двостороннього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друку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Швидкість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копіювання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– 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12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стор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./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хв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Максимальне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рекомендоване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навантаження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– 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10 000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стор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./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міс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Роздільна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здатність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сканера – 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менше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600х600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dpi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proofErr w:type="spellStart"/>
            <w:r w:rsidRPr="00F9024E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</w:rPr>
              <w:t>підключення</w:t>
            </w:r>
            <w:proofErr w:type="spellEnd"/>
            <w:r w:rsidRPr="00F9024E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комп’ютера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через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інтерфейс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USB, </w:t>
            </w:r>
            <w:r w:rsidRPr="00F9024E">
              <w:rPr>
                <w:rFonts w:ascii="Times New Roman" w:hAnsi="Times New Roman" w:cs="Times New Roman"/>
                <w:lang w:bidi="en-US"/>
              </w:rPr>
              <w:t xml:space="preserve">кабель у </w:t>
            </w:r>
            <w:proofErr w:type="spellStart"/>
            <w:r w:rsidRPr="00F9024E">
              <w:rPr>
                <w:rFonts w:ascii="Times New Roman" w:hAnsi="Times New Roman" w:cs="Times New Roman"/>
                <w:lang w:bidi="en-US"/>
              </w:rPr>
              <w:t>комплекті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F9024E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bidi="en-US"/>
              </w:rPr>
            </w:pPr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Картридж (тонер-картридж)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стандартної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ємності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(не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тестовий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),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від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виробника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 xml:space="preserve"> БФП – в </w:t>
            </w:r>
            <w:proofErr w:type="spellStart"/>
            <w:r w:rsidRPr="00F9024E">
              <w:rPr>
                <w:rFonts w:ascii="Times New Roman" w:hAnsi="Times New Roman" w:cs="Times New Roman"/>
                <w:bCs/>
                <w:lang w:bidi="en-US"/>
              </w:rPr>
              <w:t>комплекті</w:t>
            </w:r>
            <w:proofErr w:type="spellEnd"/>
            <w:r w:rsidRPr="00F9024E">
              <w:rPr>
                <w:rFonts w:ascii="Times New Roman" w:hAnsi="Times New Roman" w:cs="Times New Roman"/>
                <w:bCs/>
                <w:lang w:bidi="en-US"/>
              </w:rPr>
              <w:t>.</w:t>
            </w:r>
          </w:p>
          <w:p w:rsidR="00F9024E" w:rsidRPr="00F9024E" w:rsidRDefault="00F9024E" w:rsidP="00865620">
            <w:pPr>
              <w:tabs>
                <w:tab w:val="left" w:pos="0"/>
                <w:tab w:val="left" w:pos="851"/>
                <w:tab w:val="left" w:pos="993"/>
              </w:tabs>
              <w:spacing w:line="240" w:lineRule="auto"/>
              <w:ind w:left="709"/>
              <w:contextualSpacing/>
              <w:jc w:val="both"/>
              <w:rPr>
                <w:rFonts w:ascii="Times New Roman" w:hAnsi="Times New Roman" w:cs="Times New Roman"/>
                <w:lang w:val="uk-UA" w:bidi="en-US"/>
              </w:rPr>
            </w:pPr>
            <w:r w:rsidRPr="00F9024E">
              <w:rPr>
                <w:rFonts w:ascii="Times New Roman" w:hAnsi="Times New Roman" w:cs="Times New Roman"/>
                <w:bCs/>
                <w:lang w:val="uk-UA" w:bidi="en-US"/>
              </w:rPr>
              <w:t xml:space="preserve"> </w:t>
            </w:r>
          </w:p>
          <w:p w:rsidR="00F9024E" w:rsidRPr="00F9024E" w:rsidRDefault="00F9024E" w:rsidP="00865620">
            <w:pPr>
              <w:tabs>
                <w:tab w:val="left" w:pos="0"/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uk-UA" w:bidi="en-US"/>
              </w:rPr>
            </w:pPr>
            <w:r w:rsidRPr="00F9024E">
              <w:rPr>
                <w:rFonts w:ascii="Times New Roman" w:hAnsi="Times New Roman" w:cs="Times New Roman"/>
                <w:lang w:val="uk-UA" w:bidi="en-US"/>
              </w:rPr>
              <w:t>Термін гарантії</w:t>
            </w:r>
            <w:r w:rsidRPr="00F9024E">
              <w:rPr>
                <w:rFonts w:ascii="Times New Roman" w:hAnsi="Times New Roman" w:cs="Times New Roman"/>
                <w:bCs/>
                <w:lang w:val="uk-UA" w:bidi="en-US"/>
              </w:rPr>
              <w:t xml:space="preserve"> – </w:t>
            </w:r>
            <w:r w:rsidRPr="00F9024E">
              <w:rPr>
                <w:rFonts w:ascii="Times New Roman" w:hAnsi="Times New Roman" w:cs="Times New Roman"/>
                <w:lang w:val="uk-UA" w:bidi="en-US"/>
              </w:rPr>
              <w:t>не менше 12 місяців від виробника.</w:t>
            </w:r>
          </w:p>
          <w:p w:rsidR="00F9024E" w:rsidRPr="001849A2" w:rsidRDefault="00F9024E" w:rsidP="00865620">
            <w:pPr>
              <w:tabs>
                <w:tab w:val="left" w:pos="0"/>
                <w:tab w:val="left" w:pos="993"/>
              </w:tabs>
              <w:spacing w:line="240" w:lineRule="auto"/>
              <w:ind w:left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bidi="en-US"/>
              </w:rPr>
            </w:pPr>
          </w:p>
          <w:p w:rsidR="00F9024E" w:rsidRPr="00D51414" w:rsidRDefault="00F9024E" w:rsidP="00865620">
            <w:pPr>
              <w:widowControl w:val="0"/>
              <w:suppressAutoHyphens/>
              <w:spacing w:line="240" w:lineRule="auto"/>
              <w:ind w:left="743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</w:tbl>
    <w:bookmarkEnd w:id="2"/>
    <w:p w:rsidR="00F9024E" w:rsidRPr="0043723D" w:rsidRDefault="00F9024E" w:rsidP="00F9024E">
      <w:pPr>
        <w:ind w:left="-426" w:firstLine="426"/>
        <w:jc w:val="both"/>
        <w:rPr>
          <w:rFonts w:ascii="Times New Roman" w:hAnsi="Times New Roman" w:cs="Times New Roman"/>
          <w:i/>
        </w:rPr>
      </w:pPr>
      <w:r w:rsidRPr="0043723D">
        <w:rPr>
          <w:rFonts w:ascii="Times New Roman" w:hAnsi="Times New Roman" w:cs="Times New Roman"/>
          <w:i/>
        </w:rPr>
        <w:lastRenderedPageBreak/>
        <w:t>*</w:t>
      </w:r>
      <w:proofErr w:type="spellStart"/>
      <w:r w:rsidRPr="0043723D">
        <w:rPr>
          <w:rFonts w:ascii="Times New Roman" w:hAnsi="Times New Roman" w:cs="Times New Roman"/>
          <w:i/>
        </w:rPr>
        <w:t>Примітки</w:t>
      </w:r>
      <w:proofErr w:type="spellEnd"/>
      <w:r w:rsidRPr="0043723D">
        <w:rPr>
          <w:rFonts w:ascii="Times New Roman" w:hAnsi="Times New Roman" w:cs="Times New Roman"/>
          <w:i/>
        </w:rPr>
        <w:t>:</w:t>
      </w:r>
    </w:p>
    <w:p w:rsidR="00F9024E" w:rsidRPr="0043723D" w:rsidRDefault="00F9024E" w:rsidP="00F9024E">
      <w:pPr>
        <w:ind w:left="-426" w:firstLine="426"/>
        <w:jc w:val="both"/>
        <w:rPr>
          <w:rFonts w:ascii="Times New Roman" w:hAnsi="Times New Roman" w:cs="Times New Roman"/>
          <w:i/>
        </w:rPr>
      </w:pPr>
      <w:proofErr w:type="spellStart"/>
      <w:r w:rsidRPr="0043723D">
        <w:rPr>
          <w:rFonts w:ascii="Times New Roman" w:hAnsi="Times New Roman" w:cs="Times New Roman"/>
          <w:i/>
        </w:rPr>
        <w:t>Якщо</w:t>
      </w:r>
      <w:proofErr w:type="spellEnd"/>
      <w:r w:rsidRPr="0043723D">
        <w:rPr>
          <w:rFonts w:ascii="Times New Roman" w:hAnsi="Times New Roman" w:cs="Times New Roman"/>
          <w:i/>
        </w:rPr>
        <w:t xml:space="preserve"> у </w:t>
      </w:r>
      <w:proofErr w:type="spellStart"/>
      <w:r w:rsidRPr="0043723D">
        <w:rPr>
          <w:rFonts w:ascii="Times New Roman" w:hAnsi="Times New Roman" w:cs="Times New Roman"/>
          <w:i/>
        </w:rPr>
        <w:t>технічній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специфікації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містяться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посилання</w:t>
      </w:r>
      <w:proofErr w:type="spellEnd"/>
      <w:r w:rsidRPr="0043723D">
        <w:rPr>
          <w:rFonts w:ascii="Times New Roman" w:hAnsi="Times New Roman" w:cs="Times New Roman"/>
          <w:i/>
        </w:rPr>
        <w:t xml:space="preserve"> на </w:t>
      </w:r>
      <w:proofErr w:type="spellStart"/>
      <w:r w:rsidRPr="0043723D">
        <w:rPr>
          <w:rFonts w:ascii="Times New Roman" w:hAnsi="Times New Roman" w:cs="Times New Roman"/>
          <w:i/>
        </w:rPr>
        <w:t>стандартні</w:t>
      </w:r>
      <w:proofErr w:type="spellEnd"/>
      <w:r w:rsidRPr="0043723D">
        <w:rPr>
          <w:rFonts w:ascii="Times New Roman" w:hAnsi="Times New Roman" w:cs="Times New Roman"/>
          <w:i/>
        </w:rPr>
        <w:t xml:space="preserve"> характеристики, </w:t>
      </w:r>
      <w:proofErr w:type="spellStart"/>
      <w:r w:rsidRPr="0043723D">
        <w:rPr>
          <w:rFonts w:ascii="Times New Roman" w:hAnsi="Times New Roman" w:cs="Times New Roman"/>
          <w:i/>
        </w:rPr>
        <w:t>технічні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регламенти</w:t>
      </w:r>
      <w:proofErr w:type="spellEnd"/>
      <w:r w:rsidRPr="0043723D">
        <w:rPr>
          <w:rFonts w:ascii="Times New Roman" w:hAnsi="Times New Roman" w:cs="Times New Roman"/>
          <w:i/>
        </w:rPr>
        <w:t xml:space="preserve"> та </w:t>
      </w:r>
      <w:proofErr w:type="spellStart"/>
      <w:r w:rsidRPr="0043723D">
        <w:rPr>
          <w:rFonts w:ascii="Times New Roman" w:hAnsi="Times New Roman" w:cs="Times New Roman"/>
          <w:i/>
        </w:rPr>
        <w:t>умови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вимоги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умовні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позначення</w:t>
      </w:r>
      <w:proofErr w:type="spellEnd"/>
      <w:r w:rsidRPr="0043723D">
        <w:rPr>
          <w:rFonts w:ascii="Times New Roman" w:hAnsi="Times New Roman" w:cs="Times New Roman"/>
          <w:i/>
        </w:rPr>
        <w:t xml:space="preserve"> та </w:t>
      </w:r>
      <w:proofErr w:type="spellStart"/>
      <w:r w:rsidRPr="0043723D">
        <w:rPr>
          <w:rFonts w:ascii="Times New Roman" w:hAnsi="Times New Roman" w:cs="Times New Roman"/>
          <w:i/>
        </w:rPr>
        <w:t>термінологію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пов’язані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з</w:t>
      </w:r>
      <w:proofErr w:type="spellEnd"/>
      <w:r w:rsidRPr="0043723D">
        <w:rPr>
          <w:rFonts w:ascii="Times New Roman" w:hAnsi="Times New Roman" w:cs="Times New Roman"/>
          <w:i/>
        </w:rPr>
        <w:t xml:space="preserve"> товарами, роботами </w:t>
      </w:r>
      <w:proofErr w:type="spellStart"/>
      <w:r w:rsidRPr="0043723D">
        <w:rPr>
          <w:rFonts w:ascii="Times New Roman" w:hAnsi="Times New Roman" w:cs="Times New Roman"/>
          <w:i/>
        </w:rPr>
        <w:t>чи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послугами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що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закуповуються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передбачені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існуючими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міжнародними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європейськими</w:t>
      </w:r>
      <w:proofErr w:type="spellEnd"/>
      <w:r w:rsidRPr="0043723D">
        <w:rPr>
          <w:rFonts w:ascii="Times New Roman" w:hAnsi="Times New Roman" w:cs="Times New Roman"/>
          <w:i/>
        </w:rPr>
        <w:t xml:space="preserve"> стандартами, </w:t>
      </w:r>
      <w:proofErr w:type="spellStart"/>
      <w:r w:rsidRPr="0043723D">
        <w:rPr>
          <w:rFonts w:ascii="Times New Roman" w:hAnsi="Times New Roman" w:cs="Times New Roman"/>
          <w:i/>
        </w:rPr>
        <w:t>іншими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спільними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технічними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європейськими</w:t>
      </w:r>
      <w:proofErr w:type="spellEnd"/>
      <w:r w:rsidRPr="0043723D">
        <w:rPr>
          <w:rFonts w:ascii="Times New Roman" w:hAnsi="Times New Roman" w:cs="Times New Roman"/>
          <w:i/>
        </w:rPr>
        <w:t xml:space="preserve"> нормами, </w:t>
      </w:r>
      <w:proofErr w:type="spellStart"/>
      <w:r w:rsidRPr="0043723D">
        <w:rPr>
          <w:rFonts w:ascii="Times New Roman" w:hAnsi="Times New Roman" w:cs="Times New Roman"/>
          <w:i/>
        </w:rPr>
        <w:t>іншими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технічними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еталонними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 системами, </w:t>
      </w:r>
      <w:proofErr w:type="spellStart"/>
      <w:r w:rsidRPr="0043723D">
        <w:rPr>
          <w:rFonts w:ascii="Times New Roman" w:hAnsi="Times New Roman" w:cs="Times New Roman"/>
          <w:i/>
        </w:rPr>
        <w:t>визнаними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європейськими</w:t>
      </w:r>
      <w:proofErr w:type="spellEnd"/>
      <w:r w:rsidRPr="0043723D">
        <w:rPr>
          <w:rFonts w:ascii="Times New Roman" w:hAnsi="Times New Roman" w:cs="Times New Roman"/>
          <w:i/>
        </w:rPr>
        <w:t xml:space="preserve"> органами </w:t>
      </w:r>
      <w:proofErr w:type="spellStart"/>
      <w:r w:rsidRPr="0043723D">
        <w:rPr>
          <w:rFonts w:ascii="Times New Roman" w:hAnsi="Times New Roman" w:cs="Times New Roman"/>
          <w:i/>
        </w:rPr>
        <w:t>зі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стандартизації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або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національними</w:t>
      </w:r>
      <w:proofErr w:type="spellEnd"/>
      <w:r w:rsidRPr="0043723D">
        <w:rPr>
          <w:rFonts w:ascii="Times New Roman" w:hAnsi="Times New Roman" w:cs="Times New Roman"/>
          <w:i/>
        </w:rPr>
        <w:t xml:space="preserve"> стандартами, нормами та правилами,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після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кожного такого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посилання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слід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вважати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наявний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вираз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«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або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еквівалент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>».</w:t>
      </w:r>
      <w:r w:rsidRPr="0043723D">
        <w:rPr>
          <w:rFonts w:ascii="Times New Roman" w:hAnsi="Times New Roman" w:cs="Times New Roman"/>
          <w:i/>
        </w:rPr>
        <w:t xml:space="preserve"> </w:t>
      </w:r>
    </w:p>
    <w:p w:rsidR="00F9024E" w:rsidRPr="0043723D" w:rsidRDefault="00F9024E" w:rsidP="00F9024E">
      <w:pPr>
        <w:ind w:left="-426" w:firstLine="426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43723D">
        <w:rPr>
          <w:rFonts w:ascii="Times New Roman" w:hAnsi="Times New Roman" w:cs="Times New Roman"/>
          <w:i/>
        </w:rPr>
        <w:t>Якщо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технічна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специфікація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містить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посилання</w:t>
      </w:r>
      <w:proofErr w:type="spellEnd"/>
      <w:r w:rsidRPr="0043723D">
        <w:rPr>
          <w:rFonts w:ascii="Times New Roman" w:hAnsi="Times New Roman" w:cs="Times New Roman"/>
          <w:i/>
        </w:rPr>
        <w:t xml:space="preserve"> на </w:t>
      </w:r>
      <w:proofErr w:type="spellStart"/>
      <w:r w:rsidRPr="0043723D">
        <w:rPr>
          <w:rFonts w:ascii="Times New Roman" w:hAnsi="Times New Roman" w:cs="Times New Roman"/>
          <w:i/>
        </w:rPr>
        <w:t>конкретні</w:t>
      </w:r>
      <w:proofErr w:type="spellEnd"/>
      <w:r w:rsidRPr="0043723D">
        <w:rPr>
          <w:rFonts w:ascii="Times New Roman" w:hAnsi="Times New Roman" w:cs="Times New Roman"/>
          <w:i/>
        </w:rPr>
        <w:t xml:space="preserve"> марку </w:t>
      </w:r>
      <w:proofErr w:type="spellStart"/>
      <w:r w:rsidRPr="0043723D">
        <w:rPr>
          <w:rFonts w:ascii="Times New Roman" w:hAnsi="Times New Roman" w:cs="Times New Roman"/>
          <w:i/>
        </w:rPr>
        <w:t>чи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виробника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або</w:t>
      </w:r>
      <w:proofErr w:type="spellEnd"/>
      <w:r w:rsidRPr="0043723D">
        <w:rPr>
          <w:rFonts w:ascii="Times New Roman" w:hAnsi="Times New Roman" w:cs="Times New Roman"/>
          <w:i/>
        </w:rPr>
        <w:t xml:space="preserve"> на </w:t>
      </w:r>
      <w:proofErr w:type="spellStart"/>
      <w:r w:rsidRPr="0043723D">
        <w:rPr>
          <w:rFonts w:ascii="Times New Roman" w:hAnsi="Times New Roman" w:cs="Times New Roman"/>
          <w:i/>
        </w:rPr>
        <w:t>конкретний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процес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що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характеризує</w:t>
      </w:r>
      <w:proofErr w:type="spellEnd"/>
      <w:r w:rsidRPr="0043723D">
        <w:rPr>
          <w:rFonts w:ascii="Times New Roman" w:hAnsi="Times New Roman" w:cs="Times New Roman"/>
          <w:i/>
        </w:rPr>
        <w:t xml:space="preserve"> продукт </w:t>
      </w:r>
      <w:proofErr w:type="spellStart"/>
      <w:r w:rsidRPr="0043723D">
        <w:rPr>
          <w:rFonts w:ascii="Times New Roman" w:hAnsi="Times New Roman" w:cs="Times New Roman"/>
          <w:i/>
        </w:rPr>
        <w:t>чи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послугу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певного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суб’єкта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господарювання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чи</w:t>
      </w:r>
      <w:proofErr w:type="spellEnd"/>
      <w:r w:rsidRPr="0043723D">
        <w:rPr>
          <w:rFonts w:ascii="Times New Roman" w:hAnsi="Times New Roman" w:cs="Times New Roman"/>
          <w:i/>
        </w:rPr>
        <w:t xml:space="preserve"> на </w:t>
      </w:r>
      <w:proofErr w:type="spellStart"/>
      <w:r w:rsidRPr="0043723D">
        <w:rPr>
          <w:rFonts w:ascii="Times New Roman" w:hAnsi="Times New Roman" w:cs="Times New Roman"/>
          <w:i/>
        </w:rPr>
        <w:t>торгові</w:t>
      </w:r>
      <w:proofErr w:type="spellEnd"/>
      <w:r w:rsidRPr="0043723D">
        <w:rPr>
          <w:rFonts w:ascii="Times New Roman" w:hAnsi="Times New Roman" w:cs="Times New Roman"/>
          <w:i/>
        </w:rPr>
        <w:t xml:space="preserve"> марки, </w:t>
      </w:r>
      <w:proofErr w:type="spellStart"/>
      <w:r w:rsidRPr="0043723D">
        <w:rPr>
          <w:rFonts w:ascii="Times New Roman" w:hAnsi="Times New Roman" w:cs="Times New Roman"/>
          <w:i/>
        </w:rPr>
        <w:t>патенти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типи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або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конкретне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місце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походження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чи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спосіб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виробництва</w:t>
      </w:r>
      <w:proofErr w:type="spellEnd"/>
      <w:r w:rsidRPr="0043723D">
        <w:rPr>
          <w:rFonts w:ascii="Times New Roman" w:hAnsi="Times New Roman" w:cs="Times New Roman"/>
          <w:i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</w:rPr>
        <w:t>таке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посилання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є</w:t>
      </w:r>
      <w:proofErr w:type="spellEnd"/>
      <w:r w:rsidRPr="0043723D">
        <w:rPr>
          <w:rFonts w:ascii="Times New Roman" w:hAnsi="Times New Roman" w:cs="Times New Roman"/>
          <w:i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</w:rPr>
        <w:t>необхідним</w:t>
      </w:r>
      <w:proofErr w:type="spellEnd"/>
      <w:r w:rsidRPr="0043723D">
        <w:rPr>
          <w:rFonts w:ascii="Times New Roman" w:hAnsi="Times New Roman" w:cs="Times New Roman"/>
          <w:i/>
        </w:rPr>
        <w:t xml:space="preserve"> та </w:t>
      </w:r>
      <w:proofErr w:type="spellStart"/>
      <w:r w:rsidRPr="0043723D">
        <w:rPr>
          <w:rFonts w:ascii="Times New Roman" w:hAnsi="Times New Roman" w:cs="Times New Roman"/>
          <w:i/>
        </w:rPr>
        <w:t>обґрунтованим</w:t>
      </w:r>
      <w:proofErr w:type="spellEnd"/>
      <w:r w:rsidRPr="0043723D">
        <w:rPr>
          <w:rFonts w:ascii="Times New Roman" w:hAnsi="Times New Roman" w:cs="Times New Roman"/>
          <w:i/>
        </w:rPr>
        <w:t xml:space="preserve">.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Після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кожного такого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посилання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слід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вважати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наявний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вираз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«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або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u w:val="single"/>
        </w:rPr>
        <w:t>еквівалент</w:t>
      </w:r>
      <w:proofErr w:type="spellEnd"/>
      <w:r w:rsidRPr="0043723D">
        <w:rPr>
          <w:rFonts w:ascii="Times New Roman" w:hAnsi="Times New Roman" w:cs="Times New Roman"/>
          <w:i/>
          <w:u w:val="single"/>
        </w:rPr>
        <w:t xml:space="preserve">». </w:t>
      </w:r>
    </w:p>
    <w:p w:rsidR="00F9024E" w:rsidRDefault="00F9024E" w:rsidP="00F9024E">
      <w:pPr>
        <w:ind w:left="-426" w:firstLine="426"/>
        <w:jc w:val="both"/>
        <w:rPr>
          <w:rFonts w:ascii="Times New Roman" w:hAnsi="Times New Roman" w:cs="Times New Roman"/>
          <w:i/>
          <w:lang w:val="uk-UA" w:eastAsia="zh-CN"/>
        </w:rPr>
      </w:pPr>
      <w:r w:rsidRPr="0043723D">
        <w:rPr>
          <w:rFonts w:ascii="Times New Roman" w:hAnsi="Times New Roman" w:cs="Times New Roman"/>
          <w:b/>
          <w:i/>
          <w:lang w:eastAsia="zh-CN"/>
        </w:rPr>
        <w:t>«</w:t>
      </w:r>
      <w:proofErr w:type="spellStart"/>
      <w:r w:rsidRPr="0043723D">
        <w:rPr>
          <w:rFonts w:ascii="Times New Roman" w:hAnsi="Times New Roman" w:cs="Times New Roman"/>
          <w:b/>
          <w:i/>
          <w:lang w:eastAsia="zh-CN"/>
        </w:rPr>
        <w:t>Або</w:t>
      </w:r>
      <w:proofErr w:type="spellEnd"/>
      <w:r w:rsidRPr="0043723D">
        <w:rPr>
          <w:rFonts w:ascii="Times New Roman" w:hAnsi="Times New Roman" w:cs="Times New Roman"/>
          <w:b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b/>
          <w:i/>
          <w:lang w:eastAsia="zh-CN"/>
        </w:rPr>
        <w:t>еквівалент</w:t>
      </w:r>
      <w:proofErr w:type="spellEnd"/>
      <w:r w:rsidRPr="0043723D">
        <w:rPr>
          <w:rFonts w:ascii="Times New Roman" w:hAnsi="Times New Roman" w:cs="Times New Roman"/>
          <w:b/>
          <w:i/>
          <w:lang w:eastAsia="zh-CN"/>
        </w:rPr>
        <w:t>»</w:t>
      </w:r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передбачає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що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технічні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параметри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та характеристики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еквіваленту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повинні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відповідати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вимогам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зазначеним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в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тендерній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документації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або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мати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не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гірші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показники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,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ніж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зазначені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в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даній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Pr="0043723D">
        <w:rPr>
          <w:rFonts w:ascii="Times New Roman" w:hAnsi="Times New Roman" w:cs="Times New Roman"/>
          <w:i/>
          <w:lang w:eastAsia="zh-CN"/>
        </w:rPr>
        <w:t>документації</w:t>
      </w:r>
      <w:proofErr w:type="spellEnd"/>
      <w:r w:rsidRPr="0043723D">
        <w:rPr>
          <w:rFonts w:ascii="Times New Roman" w:hAnsi="Times New Roman" w:cs="Times New Roman"/>
          <w:i/>
          <w:lang w:eastAsia="zh-CN"/>
        </w:rPr>
        <w:t>.</w:t>
      </w:r>
    </w:p>
    <w:p w:rsidR="00F9024E" w:rsidRDefault="00F9024E" w:rsidP="00F9024E">
      <w:pPr>
        <w:ind w:left="-426" w:firstLine="426"/>
        <w:jc w:val="both"/>
        <w:rPr>
          <w:rFonts w:ascii="Times New Roman" w:hAnsi="Times New Roman" w:cs="Times New Roman"/>
          <w:b/>
          <w:color w:val="000000"/>
          <w:lang w:val="uk-UA"/>
        </w:rPr>
      </w:pPr>
      <w:bookmarkStart w:id="4" w:name="_Hlk183004578"/>
      <w:r w:rsidRPr="00CC12A8">
        <w:rPr>
          <w:rFonts w:ascii="Times New Roman" w:hAnsi="Times New Roman" w:cs="Times New Roman"/>
          <w:b/>
          <w:color w:val="000000"/>
          <w:lang w:val="uk-UA"/>
        </w:rPr>
        <w:t xml:space="preserve">Посилання на конкретних виробників та марки (моделі) </w:t>
      </w:r>
      <w:r w:rsidRPr="00CC12A8">
        <w:rPr>
          <w:rFonts w:ascii="Times New Roman" w:hAnsi="Times New Roman" w:cs="Times New Roman"/>
          <w:b/>
          <w:iCs/>
          <w:color w:val="000000"/>
          <w:lang w:val="uk-UA"/>
        </w:rPr>
        <w:t xml:space="preserve">системи </w:t>
      </w:r>
      <w:proofErr w:type="spellStart"/>
      <w:r w:rsidRPr="00CC12A8">
        <w:rPr>
          <w:rFonts w:ascii="Times New Roman" w:hAnsi="Times New Roman" w:cs="Times New Roman"/>
          <w:b/>
          <w:iCs/>
          <w:color w:val="000000"/>
          <w:lang w:val="uk-UA"/>
        </w:rPr>
        <w:t>відеоконференцзв'язку</w:t>
      </w:r>
      <w:proofErr w:type="spellEnd"/>
      <w:r w:rsidRPr="00CC12A8">
        <w:rPr>
          <w:rFonts w:ascii="Times New Roman" w:hAnsi="Times New Roman" w:cs="Times New Roman"/>
          <w:b/>
          <w:color w:val="000000"/>
          <w:lang w:val="uk-UA"/>
        </w:rPr>
        <w:t>,</w:t>
      </w:r>
      <w:r w:rsidRPr="00CC12A8">
        <w:rPr>
          <w:rFonts w:ascii="Times New Roman" w:hAnsi="Times New Roman" w:cs="Times New Roman"/>
          <w:b/>
          <w:lang w:val="uk-UA"/>
        </w:rPr>
        <w:t xml:space="preserve"> обумовлено наданням Учасникам загального уявлення про характеристики чи складові товару,   які забезпечують якісну обробку аудіо-, відеоінформації та необхідні для здійснення фіксації та управління процесом функції</w:t>
      </w:r>
      <w:r w:rsidRPr="00CC12A8">
        <w:rPr>
          <w:rFonts w:ascii="Times New Roman" w:hAnsi="Times New Roman" w:cs="Times New Roman"/>
          <w:b/>
          <w:color w:val="000000"/>
          <w:lang w:val="uk-UA"/>
        </w:rPr>
        <w:t xml:space="preserve"> Замовника.</w:t>
      </w:r>
    </w:p>
    <w:p w:rsidR="00F9024E" w:rsidRDefault="00F9024E" w:rsidP="00F9024E">
      <w:pPr>
        <w:ind w:left="-426" w:firstLine="426"/>
        <w:jc w:val="both"/>
        <w:rPr>
          <w:rFonts w:ascii="Times New Roman" w:hAnsi="Times New Roman" w:cs="Times New Roman"/>
          <w:b/>
          <w:iCs/>
          <w:u w:val="single"/>
          <w:lang w:val="uk-UA"/>
        </w:rPr>
      </w:pPr>
      <w:r w:rsidRPr="00CC12A8">
        <w:rPr>
          <w:rFonts w:ascii="Times New Roman" w:hAnsi="Times New Roman" w:cs="Times New Roman"/>
          <w:b/>
          <w:iCs/>
          <w:u w:val="single"/>
          <w:lang w:val="uk-UA"/>
        </w:rPr>
        <w:t xml:space="preserve">До вартості системи </w:t>
      </w:r>
      <w:proofErr w:type="spellStart"/>
      <w:r w:rsidRPr="00CC12A8">
        <w:rPr>
          <w:rFonts w:ascii="Times New Roman" w:hAnsi="Times New Roman" w:cs="Times New Roman"/>
          <w:b/>
          <w:iCs/>
          <w:u w:val="single"/>
          <w:lang w:val="uk-UA"/>
        </w:rPr>
        <w:t>відеоконференцзв'язку</w:t>
      </w:r>
      <w:proofErr w:type="spellEnd"/>
      <w:r w:rsidRPr="00CC12A8">
        <w:rPr>
          <w:rFonts w:ascii="Times New Roman" w:hAnsi="Times New Roman" w:cs="Times New Roman"/>
          <w:b/>
          <w:iCs/>
          <w:u w:val="single"/>
          <w:lang w:val="uk-UA"/>
        </w:rPr>
        <w:t>, у складі: комплекту обладнання для забезпечення аудіо-</w:t>
      </w:r>
      <w:r w:rsidRPr="00CC12A8">
        <w:rPr>
          <w:rFonts w:ascii="Times New Roman" w:hAnsi="Times New Roman" w:cs="Times New Roman"/>
          <w:b/>
          <w:iCs/>
          <w:u w:val="single"/>
          <w:lang w:val="en-US"/>
        </w:rPr>
        <w:t> </w:t>
      </w:r>
      <w:r w:rsidRPr="00CC12A8">
        <w:rPr>
          <w:rFonts w:ascii="Times New Roman" w:hAnsi="Times New Roman" w:cs="Times New Roman"/>
          <w:b/>
          <w:iCs/>
          <w:u w:val="single"/>
          <w:lang w:val="uk-UA"/>
        </w:rPr>
        <w:t xml:space="preserve">, </w:t>
      </w:r>
      <w:proofErr w:type="spellStart"/>
      <w:r w:rsidRPr="00CC12A8">
        <w:rPr>
          <w:rFonts w:ascii="Times New Roman" w:hAnsi="Times New Roman" w:cs="Times New Roman"/>
          <w:b/>
          <w:iCs/>
          <w:u w:val="single"/>
          <w:lang w:val="uk-UA"/>
        </w:rPr>
        <w:t>відеофіксування</w:t>
      </w:r>
      <w:proofErr w:type="spellEnd"/>
      <w:r w:rsidRPr="00CC12A8">
        <w:rPr>
          <w:rFonts w:ascii="Times New Roman" w:hAnsi="Times New Roman" w:cs="Times New Roman"/>
          <w:b/>
          <w:iCs/>
          <w:u w:val="single"/>
          <w:lang w:val="uk-UA"/>
        </w:rPr>
        <w:t xml:space="preserve">, протоколювання судових засідань та проведення судових засідань в режимі відеоконференції входять </w:t>
      </w:r>
      <w:bookmarkStart w:id="5" w:name="_Hlk182999936"/>
      <w:r w:rsidRPr="00CC12A8">
        <w:rPr>
          <w:rFonts w:ascii="Times New Roman" w:hAnsi="Times New Roman" w:cs="Times New Roman"/>
          <w:b/>
          <w:iCs/>
          <w:u w:val="single"/>
          <w:lang w:val="uk-UA"/>
        </w:rPr>
        <w:t>послуги із встановлення, налаштування</w:t>
      </w:r>
      <w:bookmarkEnd w:id="5"/>
      <w:r w:rsidRPr="00CC12A8">
        <w:rPr>
          <w:rFonts w:ascii="Times New Roman" w:hAnsi="Times New Roman" w:cs="Times New Roman"/>
          <w:b/>
          <w:iCs/>
          <w:u w:val="single"/>
          <w:lang w:val="uk-UA"/>
        </w:rPr>
        <w:t>.</w:t>
      </w:r>
    </w:p>
    <w:p w:rsidR="00F9024E" w:rsidRPr="00CC12A8" w:rsidRDefault="00F9024E" w:rsidP="00F9024E">
      <w:pPr>
        <w:ind w:left="-426" w:firstLine="426"/>
        <w:jc w:val="both"/>
        <w:rPr>
          <w:rFonts w:ascii="Times New Roman" w:hAnsi="Times New Roman" w:cs="Times New Roman"/>
          <w:b/>
          <w:iCs/>
          <w:u w:val="single"/>
          <w:lang w:val="uk-UA"/>
        </w:rPr>
      </w:pPr>
    </w:p>
    <w:bookmarkEnd w:id="4"/>
    <w:p w:rsidR="00F9024E" w:rsidRPr="0043723D" w:rsidRDefault="00F9024E" w:rsidP="00F9024E">
      <w:pPr>
        <w:ind w:left="990" w:firstLine="1134"/>
        <w:jc w:val="both"/>
        <w:rPr>
          <w:rFonts w:ascii="Times New Roman" w:hAnsi="Times New Roman" w:cs="Times New Roman"/>
          <w:b/>
          <w:caps/>
        </w:rPr>
      </w:pPr>
      <w:r w:rsidRPr="0043723D">
        <w:rPr>
          <w:rFonts w:ascii="Times New Roman" w:hAnsi="Times New Roman" w:cs="Times New Roman"/>
          <w:b/>
        </w:rPr>
        <w:t xml:space="preserve">3. </w:t>
      </w:r>
      <w:r w:rsidRPr="0043723D">
        <w:rPr>
          <w:rFonts w:ascii="Times New Roman" w:hAnsi="Times New Roman" w:cs="Times New Roman"/>
          <w:b/>
          <w:caps/>
        </w:rPr>
        <w:t>вимоги до предмету закупі</w:t>
      </w:r>
      <w:proofErr w:type="gramStart"/>
      <w:r w:rsidRPr="0043723D">
        <w:rPr>
          <w:rFonts w:ascii="Times New Roman" w:hAnsi="Times New Roman" w:cs="Times New Roman"/>
          <w:b/>
          <w:caps/>
        </w:rPr>
        <w:t>вл</w:t>
      </w:r>
      <w:proofErr w:type="gramEnd"/>
      <w:r w:rsidRPr="0043723D">
        <w:rPr>
          <w:rFonts w:ascii="Times New Roman" w:hAnsi="Times New Roman" w:cs="Times New Roman"/>
          <w:b/>
          <w:caps/>
        </w:rPr>
        <w:t>і:</w:t>
      </w:r>
    </w:p>
    <w:p w:rsidR="00F9024E" w:rsidRPr="0043723D" w:rsidRDefault="00F9024E" w:rsidP="00F9024E">
      <w:pPr>
        <w:keepNext/>
        <w:keepLines/>
        <w:ind w:left="-426" w:firstLine="426"/>
        <w:jc w:val="both"/>
        <w:rPr>
          <w:rFonts w:ascii="Times New Roman" w:hAnsi="Times New Roman" w:cs="Times New Roman"/>
          <w:lang w:eastAsia="ru-RU"/>
        </w:rPr>
      </w:pPr>
      <w:bookmarkStart w:id="6" w:name="_Hlk183004553"/>
      <w:r w:rsidRPr="0043723D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Запропоновані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Учасником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r w:rsidRPr="00D5172D">
        <w:rPr>
          <w:rFonts w:ascii="Times New Roman" w:hAnsi="Times New Roman" w:cs="Times New Roman"/>
          <w:bCs/>
          <w:iCs/>
          <w:lang w:val="uk-UA" w:eastAsia="ru-RU"/>
        </w:rPr>
        <w:t xml:space="preserve">системи </w:t>
      </w:r>
      <w:proofErr w:type="spellStart"/>
      <w:r w:rsidRPr="00D5172D">
        <w:rPr>
          <w:rFonts w:ascii="Times New Roman" w:hAnsi="Times New Roman" w:cs="Times New Roman"/>
          <w:bCs/>
          <w:iCs/>
          <w:lang w:val="uk-UA" w:eastAsia="ru-RU"/>
        </w:rPr>
        <w:t>відеоконференцзв'язку</w:t>
      </w:r>
      <w:proofErr w:type="spellEnd"/>
      <w:r w:rsidRPr="00D5172D">
        <w:rPr>
          <w:rFonts w:ascii="Times New Roman" w:hAnsi="Times New Roman" w:cs="Times New Roman"/>
          <w:lang w:eastAsia="ru-RU"/>
        </w:rPr>
        <w:t xml:space="preserve"> </w:t>
      </w:r>
      <w:r w:rsidRPr="0043723D">
        <w:rPr>
          <w:rFonts w:ascii="Times New Roman" w:hAnsi="Times New Roman" w:cs="Times New Roman"/>
          <w:lang w:eastAsia="ru-RU"/>
        </w:rPr>
        <w:t>(</w:t>
      </w:r>
      <w:proofErr w:type="spellStart"/>
      <w:r w:rsidRPr="0043723D">
        <w:rPr>
          <w:rFonts w:ascii="Times New Roman" w:hAnsi="Times New Roman" w:cs="Times New Roman"/>
          <w:lang w:eastAsia="ru-RU"/>
        </w:rPr>
        <w:t>далі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– Товар) </w:t>
      </w:r>
      <w:proofErr w:type="spellStart"/>
      <w:r w:rsidRPr="0043723D">
        <w:rPr>
          <w:rFonts w:ascii="Times New Roman" w:hAnsi="Times New Roman" w:cs="Times New Roman"/>
          <w:lang w:eastAsia="ru-RU"/>
        </w:rPr>
        <w:t>мають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відповідати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технічному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рівню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та </w:t>
      </w:r>
      <w:proofErr w:type="spellStart"/>
      <w:r w:rsidRPr="0043723D">
        <w:rPr>
          <w:rFonts w:ascii="Times New Roman" w:hAnsi="Times New Roman" w:cs="Times New Roman"/>
          <w:lang w:eastAsia="ru-RU"/>
        </w:rPr>
        <w:t>умовам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державних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стандартів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встановленим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для такого Товару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законодавством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України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та </w:t>
      </w:r>
      <w:proofErr w:type="spellStart"/>
      <w:r w:rsidRPr="0043723D">
        <w:rPr>
          <w:rFonts w:ascii="Times New Roman" w:hAnsi="Times New Roman" w:cs="Times New Roman"/>
          <w:lang w:eastAsia="ru-RU"/>
        </w:rPr>
        <w:t>строком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служби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43723D">
        <w:rPr>
          <w:rFonts w:ascii="Times New Roman" w:hAnsi="Times New Roman" w:cs="Times New Roman"/>
          <w:lang w:eastAsia="ru-RU"/>
        </w:rPr>
        <w:t>строком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придатності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) не </w:t>
      </w:r>
      <w:proofErr w:type="spellStart"/>
      <w:r w:rsidRPr="0043723D">
        <w:rPr>
          <w:rFonts w:ascii="Times New Roman" w:hAnsi="Times New Roman" w:cs="Times New Roman"/>
          <w:lang w:eastAsia="ru-RU"/>
        </w:rPr>
        <w:t>менше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стандартного </w:t>
      </w:r>
      <w:proofErr w:type="spellStart"/>
      <w:r w:rsidRPr="0043723D">
        <w:rPr>
          <w:rFonts w:ascii="Times New Roman" w:hAnsi="Times New Roman" w:cs="Times New Roman"/>
          <w:lang w:eastAsia="ru-RU"/>
        </w:rPr>
        <w:t>гарантійного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строку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Виробника</w:t>
      </w:r>
      <w:proofErr w:type="spellEnd"/>
      <w:r w:rsidRPr="0043723D">
        <w:rPr>
          <w:rFonts w:ascii="Times New Roman" w:hAnsi="Times New Roman" w:cs="Times New Roman"/>
          <w:lang w:eastAsia="ru-RU"/>
        </w:rPr>
        <w:t>.</w:t>
      </w:r>
    </w:p>
    <w:p w:rsidR="00F9024E" w:rsidRPr="0043723D" w:rsidRDefault="00F9024E" w:rsidP="00F9024E">
      <w:pPr>
        <w:keepNext/>
        <w:keepLines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43723D">
        <w:rPr>
          <w:rFonts w:ascii="Times New Roman" w:hAnsi="Times New Roman" w:cs="Times New Roman"/>
          <w:lang w:eastAsia="ru-RU"/>
        </w:rPr>
        <w:t xml:space="preserve">2. </w:t>
      </w:r>
      <w:proofErr w:type="spellStart"/>
      <w:r w:rsidRPr="0043723D">
        <w:rPr>
          <w:rFonts w:ascii="Times New Roman" w:hAnsi="Times New Roman" w:cs="Times New Roman"/>
          <w:lang w:eastAsia="ru-RU"/>
        </w:rPr>
        <w:t>Технічні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характеристики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запропонованого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Товару </w:t>
      </w:r>
      <w:proofErr w:type="spellStart"/>
      <w:r w:rsidRPr="0043723D">
        <w:rPr>
          <w:rFonts w:ascii="Times New Roman" w:hAnsi="Times New Roman" w:cs="Times New Roman"/>
          <w:lang w:eastAsia="ru-RU"/>
        </w:rPr>
        <w:t>мають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відповідати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технічній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специфікації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Замовника</w:t>
      </w:r>
      <w:proofErr w:type="spellEnd"/>
      <w:r w:rsidRPr="0043723D">
        <w:rPr>
          <w:rFonts w:ascii="Times New Roman" w:hAnsi="Times New Roman" w:cs="Times New Roman"/>
          <w:lang w:eastAsia="ru-RU"/>
        </w:rPr>
        <w:t>.</w:t>
      </w:r>
      <w:r w:rsidRPr="0043723D">
        <w:rPr>
          <w:rFonts w:ascii="Times New Roman" w:hAnsi="Times New Roman" w:cs="Times New Roman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Назва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запропонованої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Учасником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продукції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повинна </w:t>
      </w:r>
      <w:proofErr w:type="spellStart"/>
      <w:r w:rsidRPr="0043723D">
        <w:rPr>
          <w:rFonts w:ascii="Times New Roman" w:hAnsi="Times New Roman" w:cs="Times New Roman"/>
          <w:lang w:eastAsia="ru-RU"/>
        </w:rPr>
        <w:t>співпадати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у </w:t>
      </w:r>
      <w:proofErr w:type="spellStart"/>
      <w:proofErr w:type="gramStart"/>
      <w:r w:rsidRPr="0043723D">
        <w:rPr>
          <w:rFonts w:ascii="Times New Roman" w:hAnsi="Times New Roman" w:cs="Times New Roman"/>
          <w:lang w:eastAsia="ru-RU"/>
        </w:rPr>
        <w:t>вс</w:t>
      </w:r>
      <w:proofErr w:type="gramEnd"/>
      <w:r w:rsidRPr="0043723D">
        <w:rPr>
          <w:rFonts w:ascii="Times New Roman" w:hAnsi="Times New Roman" w:cs="Times New Roman"/>
          <w:lang w:eastAsia="ru-RU"/>
        </w:rPr>
        <w:t>іх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документах,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поданих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для </w:t>
      </w:r>
      <w:proofErr w:type="spellStart"/>
      <w:r w:rsidRPr="0043723D">
        <w:rPr>
          <w:rFonts w:ascii="Times New Roman" w:hAnsi="Times New Roman" w:cs="Times New Roman"/>
          <w:lang w:eastAsia="ru-RU"/>
        </w:rPr>
        <w:t>участі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у </w:t>
      </w:r>
      <w:proofErr w:type="spellStart"/>
      <w:r w:rsidRPr="0043723D">
        <w:rPr>
          <w:rFonts w:ascii="Times New Roman" w:hAnsi="Times New Roman" w:cs="Times New Roman"/>
          <w:lang w:eastAsia="ru-RU"/>
        </w:rPr>
        <w:t>процедурі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закупівлі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в тому </w:t>
      </w:r>
      <w:proofErr w:type="spellStart"/>
      <w:r w:rsidRPr="0043723D">
        <w:rPr>
          <w:rFonts w:ascii="Times New Roman" w:hAnsi="Times New Roman" w:cs="Times New Roman"/>
          <w:lang w:eastAsia="ru-RU"/>
        </w:rPr>
        <w:t>числі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на </w:t>
      </w:r>
      <w:proofErr w:type="spellStart"/>
      <w:r w:rsidRPr="0043723D">
        <w:rPr>
          <w:rFonts w:ascii="Times New Roman" w:hAnsi="Times New Roman" w:cs="Times New Roman"/>
          <w:lang w:eastAsia="ru-RU"/>
        </w:rPr>
        <w:t>підтвердження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відповідності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технічним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та </w:t>
      </w:r>
      <w:proofErr w:type="spellStart"/>
      <w:r w:rsidRPr="0043723D">
        <w:rPr>
          <w:rFonts w:ascii="Times New Roman" w:hAnsi="Times New Roman" w:cs="Times New Roman"/>
          <w:lang w:eastAsia="ru-RU"/>
        </w:rPr>
        <w:t>якісним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вимогам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до предмету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закупівлі</w:t>
      </w:r>
      <w:proofErr w:type="spellEnd"/>
      <w:r w:rsidRPr="0043723D">
        <w:rPr>
          <w:rFonts w:ascii="Times New Roman" w:hAnsi="Times New Roman" w:cs="Times New Roman"/>
          <w:lang w:eastAsia="ru-RU"/>
        </w:rPr>
        <w:t>.</w:t>
      </w:r>
    </w:p>
    <w:p w:rsidR="00F9024E" w:rsidRDefault="00F9024E" w:rsidP="00F9024E">
      <w:pPr>
        <w:tabs>
          <w:tab w:val="left" w:pos="426"/>
        </w:tabs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lang w:val="uk-UA" w:eastAsia="ru-RU"/>
        </w:rPr>
      </w:pPr>
      <w:r w:rsidRPr="0043723D">
        <w:rPr>
          <w:rFonts w:ascii="Times New Roman" w:hAnsi="Times New Roman" w:cs="Times New Roman"/>
          <w:lang w:eastAsia="ru-RU"/>
        </w:rPr>
        <w:t xml:space="preserve">3. Товар </w:t>
      </w:r>
      <w:proofErr w:type="spellStart"/>
      <w:r w:rsidRPr="0043723D">
        <w:rPr>
          <w:rFonts w:ascii="Times New Roman" w:hAnsi="Times New Roman" w:cs="Times New Roman"/>
          <w:lang w:eastAsia="ru-RU"/>
        </w:rPr>
        <w:t>має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бути </w:t>
      </w:r>
      <w:proofErr w:type="spellStart"/>
      <w:r w:rsidRPr="0043723D">
        <w:rPr>
          <w:rFonts w:ascii="Times New Roman" w:hAnsi="Times New Roman" w:cs="Times New Roman"/>
          <w:lang w:eastAsia="ru-RU"/>
        </w:rPr>
        <w:t>новим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таким, </w:t>
      </w:r>
      <w:proofErr w:type="spellStart"/>
      <w:r w:rsidRPr="0043723D">
        <w:rPr>
          <w:rFonts w:ascii="Times New Roman" w:hAnsi="Times New Roman" w:cs="Times New Roman"/>
          <w:lang w:eastAsia="ru-RU"/>
        </w:rPr>
        <w:t>що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не </w:t>
      </w:r>
      <w:proofErr w:type="spellStart"/>
      <w:r w:rsidRPr="0043723D">
        <w:rPr>
          <w:rFonts w:ascii="Times New Roman" w:hAnsi="Times New Roman" w:cs="Times New Roman"/>
          <w:lang w:eastAsia="ru-RU"/>
        </w:rPr>
        <w:t>перебував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43723D">
        <w:rPr>
          <w:rFonts w:ascii="Times New Roman" w:hAnsi="Times New Roman" w:cs="Times New Roman"/>
          <w:lang w:eastAsia="ru-RU"/>
        </w:rPr>
        <w:t>експлуатації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43723D">
        <w:rPr>
          <w:rFonts w:ascii="Times New Roman" w:hAnsi="Times New Roman" w:cs="Times New Roman"/>
          <w:lang w:eastAsia="ru-RU"/>
        </w:rPr>
        <w:t>використанні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), не </w:t>
      </w:r>
      <w:proofErr w:type="spellStart"/>
      <w:r w:rsidRPr="0043723D">
        <w:rPr>
          <w:rFonts w:ascii="Times New Roman" w:hAnsi="Times New Roman" w:cs="Times New Roman"/>
          <w:lang w:eastAsia="ru-RU"/>
        </w:rPr>
        <w:t>мати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дефектів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пов’язаних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розробкою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матеріалами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якістю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виготовлення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. Товар повинен </w:t>
      </w:r>
      <w:proofErr w:type="spellStart"/>
      <w:r w:rsidRPr="0043723D">
        <w:rPr>
          <w:rFonts w:ascii="Times New Roman" w:hAnsi="Times New Roman" w:cs="Times New Roman"/>
          <w:lang w:eastAsia="ru-RU"/>
        </w:rPr>
        <w:t>ввозитися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на </w:t>
      </w:r>
      <w:proofErr w:type="spellStart"/>
      <w:r w:rsidRPr="0043723D">
        <w:rPr>
          <w:rFonts w:ascii="Times New Roman" w:hAnsi="Times New Roman" w:cs="Times New Roman"/>
          <w:lang w:eastAsia="ru-RU"/>
        </w:rPr>
        <w:t>територію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lastRenderedPageBreak/>
        <w:t>України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через </w:t>
      </w:r>
      <w:proofErr w:type="spellStart"/>
      <w:r w:rsidRPr="0043723D">
        <w:rPr>
          <w:rFonts w:ascii="Times New Roman" w:hAnsi="Times New Roman" w:cs="Times New Roman"/>
          <w:lang w:eastAsia="ru-RU"/>
        </w:rPr>
        <w:t>офіційні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канали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поставки, та </w:t>
      </w:r>
      <w:proofErr w:type="spellStart"/>
      <w:r w:rsidRPr="0043723D">
        <w:rPr>
          <w:rFonts w:ascii="Times New Roman" w:hAnsi="Times New Roman" w:cs="Times New Roman"/>
          <w:lang w:eastAsia="ru-RU"/>
        </w:rPr>
        <w:t>з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відповідним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гарантійним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сервісом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виробника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Замовник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залишає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за собою право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запросити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перевірку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серійних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номерів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товару, </w:t>
      </w:r>
      <w:proofErr w:type="spellStart"/>
      <w:r w:rsidRPr="0043723D">
        <w:rPr>
          <w:rFonts w:ascii="Times New Roman" w:hAnsi="Times New Roman" w:cs="Times New Roman"/>
          <w:lang w:eastAsia="ru-RU"/>
        </w:rPr>
        <w:t>що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постачається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у локального </w:t>
      </w:r>
      <w:proofErr w:type="spellStart"/>
      <w:r w:rsidRPr="0043723D">
        <w:rPr>
          <w:rFonts w:ascii="Times New Roman" w:hAnsi="Times New Roman" w:cs="Times New Roman"/>
          <w:lang w:eastAsia="ru-RU"/>
        </w:rPr>
        <w:t>офісу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виробника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та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відмовитися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поставки в </w:t>
      </w:r>
      <w:proofErr w:type="spellStart"/>
      <w:r w:rsidRPr="0043723D">
        <w:rPr>
          <w:rFonts w:ascii="Times New Roman" w:hAnsi="Times New Roman" w:cs="Times New Roman"/>
          <w:lang w:eastAsia="ru-RU"/>
        </w:rPr>
        <w:t>разі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неофіційного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ввозу.</w:t>
      </w:r>
    </w:p>
    <w:p w:rsidR="00F9024E" w:rsidRPr="0043723D" w:rsidRDefault="00F9024E" w:rsidP="00F9024E">
      <w:pPr>
        <w:tabs>
          <w:tab w:val="left" w:pos="426"/>
        </w:tabs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lang w:eastAsia="ru-RU"/>
        </w:rPr>
      </w:pPr>
      <w:r w:rsidRPr="0043723D">
        <w:rPr>
          <w:rFonts w:ascii="Times New Roman" w:hAnsi="Times New Roman" w:cs="Times New Roman"/>
          <w:lang w:val="uk-UA" w:eastAsia="ru-RU"/>
        </w:rPr>
        <w:t xml:space="preserve">4. Товар має бути в спеціальній упаковці, яка відповідає характеру Товару і захищає його від пошкоджень під час поставки. </w:t>
      </w:r>
      <w:proofErr w:type="spellStart"/>
      <w:r w:rsidRPr="0043723D">
        <w:rPr>
          <w:rFonts w:ascii="Times New Roman" w:hAnsi="Times New Roman" w:cs="Times New Roman"/>
          <w:lang w:eastAsia="ru-RU"/>
        </w:rPr>
        <w:t>Етикетки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на </w:t>
      </w:r>
      <w:proofErr w:type="spellStart"/>
      <w:r w:rsidRPr="0043723D">
        <w:rPr>
          <w:rFonts w:ascii="Times New Roman" w:hAnsi="Times New Roman" w:cs="Times New Roman"/>
          <w:lang w:eastAsia="ru-RU"/>
        </w:rPr>
        <w:t>упаковці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повинні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бути </w:t>
      </w:r>
      <w:proofErr w:type="spellStart"/>
      <w:r w:rsidRPr="0043723D">
        <w:rPr>
          <w:rFonts w:ascii="Times New Roman" w:hAnsi="Times New Roman" w:cs="Times New Roman"/>
          <w:lang w:eastAsia="ru-RU"/>
        </w:rPr>
        <w:t>непошкодженими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мати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чіткі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надписи.</w:t>
      </w:r>
    </w:p>
    <w:p w:rsidR="00F9024E" w:rsidRPr="0043723D" w:rsidRDefault="00F9024E" w:rsidP="00F9024E">
      <w:pPr>
        <w:keepNext/>
        <w:keepLines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43723D">
        <w:rPr>
          <w:rFonts w:ascii="Times New Roman" w:hAnsi="Times New Roman" w:cs="Times New Roman"/>
          <w:lang w:eastAsia="ru-RU"/>
        </w:rPr>
        <w:t xml:space="preserve">5. Товар повинен бути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виготовлений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43723D">
        <w:rPr>
          <w:rFonts w:ascii="Times New Roman" w:hAnsi="Times New Roman" w:cs="Times New Roman"/>
          <w:lang w:eastAsia="ru-RU"/>
        </w:rPr>
        <w:t>країнах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на </w:t>
      </w:r>
      <w:proofErr w:type="spellStart"/>
      <w:r w:rsidRPr="0043723D">
        <w:rPr>
          <w:rFonts w:ascii="Times New Roman" w:hAnsi="Times New Roman" w:cs="Times New Roman"/>
          <w:lang w:eastAsia="ru-RU"/>
        </w:rPr>
        <w:t>які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не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поширюються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обмеження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43723D">
        <w:rPr>
          <w:rFonts w:ascii="Times New Roman" w:hAnsi="Times New Roman" w:cs="Times New Roman"/>
          <w:lang w:eastAsia="ru-RU"/>
        </w:rPr>
        <w:t>торговельних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відносинах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по </w:t>
      </w:r>
      <w:proofErr w:type="spellStart"/>
      <w:r w:rsidRPr="0043723D">
        <w:rPr>
          <w:rFonts w:ascii="Times New Roman" w:hAnsi="Times New Roman" w:cs="Times New Roman"/>
          <w:lang w:eastAsia="ru-RU"/>
        </w:rPr>
        <w:t>торгових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міжнародних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договорах уряду </w:t>
      </w:r>
      <w:proofErr w:type="spellStart"/>
      <w:r w:rsidRPr="0043723D">
        <w:rPr>
          <w:rFonts w:ascii="Times New Roman" w:hAnsi="Times New Roman" w:cs="Times New Roman"/>
          <w:lang w:eastAsia="ru-RU"/>
        </w:rPr>
        <w:t>України</w:t>
      </w:r>
      <w:proofErr w:type="spellEnd"/>
      <w:r w:rsidRPr="0043723D">
        <w:rPr>
          <w:rFonts w:ascii="Times New Roman" w:hAnsi="Times New Roman" w:cs="Times New Roman"/>
          <w:lang w:eastAsia="ru-RU"/>
        </w:rPr>
        <w:t>.</w:t>
      </w:r>
    </w:p>
    <w:p w:rsidR="00F9024E" w:rsidRPr="0043723D" w:rsidRDefault="00F9024E" w:rsidP="00F9024E">
      <w:pPr>
        <w:keepNext/>
        <w:keepLines/>
        <w:ind w:left="-426" w:firstLine="426"/>
        <w:jc w:val="both"/>
        <w:rPr>
          <w:rFonts w:ascii="Times New Roman" w:hAnsi="Times New Roman" w:cs="Times New Roman"/>
          <w:lang w:eastAsia="ru-RU"/>
        </w:rPr>
      </w:pPr>
      <w:r w:rsidRPr="0043723D">
        <w:rPr>
          <w:rFonts w:ascii="Times New Roman" w:hAnsi="Times New Roman" w:cs="Times New Roman"/>
          <w:lang w:eastAsia="ru-RU"/>
        </w:rPr>
        <w:t xml:space="preserve">6. </w:t>
      </w:r>
      <w:proofErr w:type="spellStart"/>
      <w:r w:rsidRPr="0043723D">
        <w:rPr>
          <w:rFonts w:ascii="Times New Roman" w:hAnsi="Times New Roman" w:cs="Times New Roman"/>
          <w:lang w:eastAsia="ru-RU"/>
        </w:rPr>
        <w:t>Ціна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запропонована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учасником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в </w:t>
      </w:r>
      <w:proofErr w:type="spellStart"/>
      <w:r w:rsidRPr="0043723D">
        <w:rPr>
          <w:rFonts w:ascii="Times New Roman" w:hAnsi="Times New Roman" w:cs="Times New Roman"/>
          <w:lang w:eastAsia="ru-RU"/>
        </w:rPr>
        <w:t>пропозиції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повинна </w:t>
      </w:r>
      <w:proofErr w:type="spellStart"/>
      <w:r w:rsidRPr="0043723D">
        <w:rPr>
          <w:rFonts w:ascii="Times New Roman" w:hAnsi="Times New Roman" w:cs="Times New Roman"/>
          <w:lang w:eastAsia="ru-RU"/>
        </w:rPr>
        <w:t>враховувати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всі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затрати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пов’язані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із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сплатою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податків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обов’язкових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платежів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43723D">
        <w:rPr>
          <w:rFonts w:ascii="Times New Roman" w:hAnsi="Times New Roman" w:cs="Times New Roman"/>
          <w:lang w:eastAsia="ru-RU"/>
        </w:rPr>
        <w:t>страхування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, доставки, </w:t>
      </w:r>
      <w:proofErr w:type="spellStart"/>
      <w:r w:rsidRPr="0043723D">
        <w:rPr>
          <w:rFonts w:ascii="Times New Roman" w:hAnsi="Times New Roman" w:cs="Times New Roman"/>
          <w:lang w:eastAsia="ru-RU"/>
        </w:rPr>
        <w:t>витрати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пов’язані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з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отриманням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необхідних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дозволів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та </w:t>
      </w:r>
      <w:proofErr w:type="spellStart"/>
      <w:r w:rsidRPr="0043723D">
        <w:rPr>
          <w:rFonts w:ascii="Times New Roman" w:hAnsi="Times New Roman" w:cs="Times New Roman"/>
          <w:lang w:eastAsia="ru-RU"/>
        </w:rPr>
        <w:t>ліцензій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3723D">
        <w:rPr>
          <w:rFonts w:ascii="Times New Roman" w:hAnsi="Times New Roman" w:cs="Times New Roman"/>
          <w:lang w:eastAsia="ru-RU"/>
        </w:rPr>
        <w:t>тощо</w:t>
      </w:r>
      <w:proofErr w:type="spellEnd"/>
      <w:r w:rsidRPr="0043723D">
        <w:rPr>
          <w:rFonts w:ascii="Times New Roman" w:hAnsi="Times New Roman" w:cs="Times New Roman"/>
          <w:lang w:eastAsia="ru-RU"/>
        </w:rPr>
        <w:t>.</w:t>
      </w:r>
    </w:p>
    <w:p w:rsidR="00F9024E" w:rsidRPr="0043723D" w:rsidRDefault="00F9024E" w:rsidP="00F9024E">
      <w:pPr>
        <w:keepNext/>
        <w:keepLines/>
        <w:ind w:left="-426" w:firstLine="426"/>
        <w:jc w:val="both"/>
        <w:rPr>
          <w:rFonts w:ascii="Times New Roman" w:hAnsi="Times New Roman" w:cs="Times New Roman"/>
          <w:lang w:val="uk-UA" w:eastAsia="ru-RU"/>
        </w:rPr>
      </w:pPr>
      <w:r w:rsidRPr="0043723D">
        <w:rPr>
          <w:rFonts w:ascii="Times New Roman" w:hAnsi="Times New Roman" w:cs="Times New Roman"/>
          <w:lang w:eastAsia="ru-RU"/>
        </w:rPr>
        <w:t xml:space="preserve">7. </w:t>
      </w:r>
      <w:r w:rsidRPr="0043723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Доставка товару, завантажувальні - розвантажувальні роботи здійснюються транспортом Постачальника чи транспортом перевізника за рахунок Постачальника </w:t>
      </w:r>
      <w:proofErr w:type="spellStart"/>
      <w:r w:rsidRPr="0043723D">
        <w:rPr>
          <w:rFonts w:ascii="Times New Roman" w:hAnsi="Times New Roman" w:cs="Times New Roman"/>
          <w:lang w:eastAsia="ru-RU"/>
        </w:rPr>
        <w:t>безпосередньо</w:t>
      </w:r>
      <w:proofErr w:type="spellEnd"/>
      <w:r w:rsidRPr="0043723D">
        <w:rPr>
          <w:rFonts w:ascii="Times New Roman" w:hAnsi="Times New Roman" w:cs="Times New Roman"/>
          <w:lang w:eastAsia="ru-RU"/>
        </w:rPr>
        <w:t xml:space="preserve"> на адресу </w:t>
      </w:r>
      <w:proofErr w:type="spellStart"/>
      <w:r w:rsidRPr="0043723D">
        <w:rPr>
          <w:rFonts w:ascii="Times New Roman" w:hAnsi="Times New Roman" w:cs="Times New Roman"/>
          <w:lang w:eastAsia="ru-RU"/>
        </w:rPr>
        <w:t>Замовника</w:t>
      </w:r>
      <w:proofErr w:type="spellEnd"/>
      <w:r w:rsidRPr="0043723D">
        <w:rPr>
          <w:rFonts w:ascii="Times New Roman" w:hAnsi="Times New Roman" w:cs="Times New Roman"/>
          <w:lang w:eastAsia="ru-RU"/>
        </w:rPr>
        <w:t>.</w:t>
      </w:r>
    </w:p>
    <w:p w:rsidR="00F9024E" w:rsidRPr="000C496F" w:rsidRDefault="00F9024E" w:rsidP="00F9024E">
      <w:pPr>
        <w:tabs>
          <w:tab w:val="left" w:pos="426"/>
        </w:tabs>
        <w:spacing w:line="240" w:lineRule="auto"/>
        <w:ind w:left="-426" w:firstLine="426"/>
        <w:contextualSpacing/>
        <w:jc w:val="both"/>
        <w:rPr>
          <w:b/>
          <w:bCs/>
          <w:caps/>
          <w:lang w:val="uk-UA" w:eastAsia="ar-SA"/>
        </w:rPr>
      </w:pPr>
      <w:r w:rsidRPr="0043723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8.    Монтаж та налагодження системи проводиться силами Постачальника в погоджений із Замовником час.</w:t>
      </w:r>
      <w:bookmarkEnd w:id="6"/>
    </w:p>
    <w:sectPr w:rsidR="00F9024E" w:rsidRPr="000C496F" w:rsidSect="00DD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10360"/>
    <w:multiLevelType w:val="multilevel"/>
    <w:tmpl w:val="301AD8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17165A8C"/>
    <w:multiLevelType w:val="multilevel"/>
    <w:tmpl w:val="E530DD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434801"/>
    <w:multiLevelType w:val="multilevel"/>
    <w:tmpl w:val="0178CE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E22813"/>
    <w:multiLevelType w:val="multilevel"/>
    <w:tmpl w:val="14C053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23CBB"/>
    <w:multiLevelType w:val="multilevel"/>
    <w:tmpl w:val="1F82FE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E52F5"/>
    <w:multiLevelType w:val="multilevel"/>
    <w:tmpl w:val="9A74C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D328B3"/>
    <w:multiLevelType w:val="hybridMultilevel"/>
    <w:tmpl w:val="CFEC265C"/>
    <w:lvl w:ilvl="0" w:tplc="3C1697A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827388"/>
    <w:multiLevelType w:val="multilevel"/>
    <w:tmpl w:val="0FE2CF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71E1265"/>
    <w:multiLevelType w:val="multilevel"/>
    <w:tmpl w:val="D86648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B2353E3"/>
    <w:multiLevelType w:val="multilevel"/>
    <w:tmpl w:val="D3B42F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E9450F6"/>
    <w:multiLevelType w:val="multilevel"/>
    <w:tmpl w:val="719863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FDC6CB2"/>
    <w:multiLevelType w:val="multilevel"/>
    <w:tmpl w:val="5F885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5"/>
  </w:num>
  <w:num w:numId="15">
    <w:abstractNumId w:val="6"/>
  </w:num>
  <w:num w:numId="16">
    <w:abstractNumId w:val="17"/>
  </w:num>
  <w:num w:numId="17">
    <w:abstractNumId w:val="5"/>
  </w:num>
  <w:num w:numId="18">
    <w:abstractNumId w:val="16"/>
  </w:num>
  <w:num w:numId="19">
    <w:abstractNumId w:val="1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132"/>
    <w:rsid w:val="0000146E"/>
    <w:rsid w:val="0003773E"/>
    <w:rsid w:val="000711B0"/>
    <w:rsid w:val="000C496F"/>
    <w:rsid w:val="00204662"/>
    <w:rsid w:val="00221A60"/>
    <w:rsid w:val="004810EC"/>
    <w:rsid w:val="00516236"/>
    <w:rsid w:val="00516AFB"/>
    <w:rsid w:val="005650CE"/>
    <w:rsid w:val="006107C2"/>
    <w:rsid w:val="006D2D73"/>
    <w:rsid w:val="00762AF2"/>
    <w:rsid w:val="00770DE0"/>
    <w:rsid w:val="008421B0"/>
    <w:rsid w:val="00877FB7"/>
    <w:rsid w:val="008C2D80"/>
    <w:rsid w:val="0091696C"/>
    <w:rsid w:val="009274EA"/>
    <w:rsid w:val="009B2646"/>
    <w:rsid w:val="00A01D60"/>
    <w:rsid w:val="00AE3C2F"/>
    <w:rsid w:val="00B0448D"/>
    <w:rsid w:val="00B1056B"/>
    <w:rsid w:val="00B81EB5"/>
    <w:rsid w:val="00BC1A4F"/>
    <w:rsid w:val="00BF2139"/>
    <w:rsid w:val="00C14F62"/>
    <w:rsid w:val="00C74A62"/>
    <w:rsid w:val="00C93A39"/>
    <w:rsid w:val="00D23799"/>
    <w:rsid w:val="00D37132"/>
    <w:rsid w:val="00DD1F0C"/>
    <w:rsid w:val="00DF6BD7"/>
    <w:rsid w:val="00E46AC5"/>
    <w:rsid w:val="00F04E81"/>
    <w:rsid w:val="00F06D98"/>
    <w:rsid w:val="00F9024E"/>
    <w:rsid w:val="00FB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aliases w:val="название табл/рис,Список уровня 2,Bullet Number,Bullet 1,Use Case List Paragraph,lp1,lp11,List Paragraph11,Number Bullets,AC List 01,EBRD List,CA bullets,Chapter10,List Paragraph,List Paragraph1,Абзац списка12"/>
    <w:basedOn w:val="a"/>
    <w:link w:val="a6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0C496F"/>
    <w:pPr>
      <w:spacing w:after="0" w:line="240" w:lineRule="auto"/>
    </w:pPr>
    <w:rPr>
      <w:kern w:val="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у1"/>
    <w:basedOn w:val="a"/>
    <w:qFormat/>
    <w:rsid w:val="00F9024E"/>
    <w:pPr>
      <w:widowControl w:val="0"/>
      <w:suppressAutoHyphens/>
      <w:spacing w:after="200" w:line="276" w:lineRule="auto"/>
      <w:ind w:left="720" w:firstLine="280"/>
      <w:contextualSpacing/>
    </w:pPr>
    <w:rPr>
      <w:rFonts w:ascii="Times New Roman" w:eastAsia="Calibri" w:hAnsi="Times New Roman" w:cs="Times New Roman"/>
      <w:color w:val="00000A"/>
      <w:kern w:val="0"/>
      <w:sz w:val="20"/>
      <w:szCs w:val="20"/>
      <w:lang w:val="uk-UA" w:eastAsia="zh-CN" w:bidi="hi-IN"/>
    </w:rPr>
  </w:style>
  <w:style w:type="character" w:customStyle="1" w:styleId="a6">
    <w:name w:val="Абзац списка Знак"/>
    <w:aliases w:val="название табл/рис Знак,Список уровня 2 Знак,Bullet Number Знак,Bullet 1 Знак,Use Case List Paragraph Знак,lp1 Знак,lp11 Знак,List Paragraph11 Знак,Number Bullets Знак,AC List 01 Знак,EBRD List Знак,CA bullets Знак,Chapter10 Знак"/>
    <w:link w:val="a5"/>
    <w:uiPriority w:val="34"/>
    <w:locked/>
    <w:rsid w:val="00F9024E"/>
  </w:style>
  <w:style w:type="paragraph" w:styleId="a8">
    <w:name w:val="Body Text"/>
    <w:basedOn w:val="a"/>
    <w:link w:val="a9"/>
    <w:uiPriority w:val="99"/>
    <w:qFormat/>
    <w:rsid w:val="00F90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customStyle="1" w:styleId="a9">
    <w:name w:val="Основной текст Знак"/>
    <w:basedOn w:val="a0"/>
    <w:link w:val="a8"/>
    <w:uiPriority w:val="99"/>
    <w:rsid w:val="00F9024E"/>
    <w:rPr>
      <w:rFonts w:ascii="Times New Roman" w:eastAsia="Times New Roman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22-0086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Eihman</cp:lastModifiedBy>
  <cp:revision>15</cp:revision>
  <dcterms:created xsi:type="dcterms:W3CDTF">2024-08-12T10:23:00Z</dcterms:created>
  <dcterms:modified xsi:type="dcterms:W3CDTF">2024-11-22T11:21:00Z</dcterms:modified>
</cp:coreProperties>
</file>