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Look w:val="04A0"/>
      </w:tblPr>
      <w:tblGrid>
        <w:gridCol w:w="1130"/>
        <w:gridCol w:w="6256"/>
        <w:gridCol w:w="1999"/>
      </w:tblGrid>
      <w:tr w:rsidR="00ED258D" w:rsidTr="00ED258D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Господарське судочинство</w:t>
            </w: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200000000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Справи позовного провадження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201000000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Справи у спорах щодо права власності чи іншого речового права на нерухоме майно (крім землі), з них</w:t>
            </w:r>
          </w:p>
        </w:tc>
        <w:tc>
          <w:tcPr>
            <w:tcW w:w="1999" w:type="dxa"/>
            <w:vMerge w:val="restart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258D" w:rsidRDefault="00ED258D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ED258D" w:rsidRDefault="00ED258D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ED258D" w:rsidRDefault="00ED258D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7C437F" w:rsidRDefault="007C437F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Желік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М.Б.</w:t>
            </w:r>
          </w:p>
          <w:p w:rsidR="00ED258D" w:rsidRDefault="00ED258D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ED258D" w:rsidRDefault="00ED258D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ED258D" w:rsidRDefault="00ED258D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7C437F" w:rsidRDefault="007C437F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7C437F" w:rsidRDefault="007C437F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Матущак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О.І.</w:t>
            </w:r>
          </w:p>
          <w:p w:rsidR="007C437F" w:rsidRDefault="007C437F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ED258D" w:rsidRDefault="00ED258D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7C437F" w:rsidRDefault="007C437F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Панова І.Ю.</w:t>
            </w:r>
          </w:p>
          <w:p w:rsidR="007C437F" w:rsidRDefault="007C437F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7C437F" w:rsidRDefault="007C437F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7C437F" w:rsidRDefault="007C437F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ED258D" w:rsidRDefault="00ED258D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7C437F" w:rsidRDefault="007C437F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7C437F" w:rsidRDefault="007C437F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ED258D" w:rsidRDefault="00ED258D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 w:rsidP="007C437F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201010000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про державну власність,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201010100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реєстрації або обліку прав на майно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201010200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незаконним акта, що порушує право власності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201010300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права власності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201010400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усунення перешкод у користуванні майном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201010500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оренди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201020000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про комунальну власність,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201020100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реєстрації або обліку прав на майно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201020200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незаконним акта, що порушує право власності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201020300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права власності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201020400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усунення перешкод у користуванні майном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201020500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оренди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201030000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про приватну власність,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201030100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реєстрації або обліку прав на майно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201030200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незаконним акта, що порушує право власності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201030300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права власності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201030400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витребування майна із чужого незаконного володіння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201030500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усунення перешкод у користуванні майном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201030600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самочинного будівництва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201040000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щодо речових прав на чуже майно,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201040100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володіння чужим майном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201040200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сервітутів</w:t>
            </w: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lastRenderedPageBreak/>
              <w:t>202000000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у спорах, що виникають із земельних відносин, з них</w:t>
            </w:r>
          </w:p>
        </w:tc>
        <w:tc>
          <w:tcPr>
            <w:tcW w:w="1999" w:type="dxa"/>
            <w:vMerge w:val="restart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Желік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М.Б.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Матущак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О.І.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202010000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припинення права власності на земельну ділянку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202020000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щодо припинення права користування земельною ділянкою,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202020100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припинення права оренди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202030000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земельних сервітутів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202040000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права користування чужою земельною ділянкою для сільськогосподарських потреб (емфітевзис)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202050000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права користування чужою земельною ділянкою для забудови (</w:t>
            </w:r>
            <w:proofErr w:type="spellStart"/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суперфіцій</w:t>
            </w:r>
            <w:proofErr w:type="spellEnd"/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202060000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незаконним акта, що порушує право власності на земельну ділянку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202070000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щодо визнання незаконним акта, що порушує право користування земельною ділянкою,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202070100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незаконним акта, що порушує право оренди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202080000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права власності на земельну ділянку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202090000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усунення порушення прав власника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202100000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відшкодування шкоди, збитків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202110000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стягнення штрафних санкцій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202120000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невиконання або неналежного виконання зобов'язань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202120100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 виникають з договорів купівлі-продажу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202120200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 виникають з договорів оренди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203000000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у спорах щодо захисту прав на об'єкти інтелектуальної власності, з них</w:t>
            </w:r>
          </w:p>
        </w:tc>
        <w:tc>
          <w:tcPr>
            <w:tcW w:w="1999" w:type="dxa"/>
            <w:vMerge w:val="restart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ED258D" w:rsidRDefault="00AE71BE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203010000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прав на винахід, корисну модель, промисловий зразок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203020000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щодо торговельної марки (знака для товарів і послуг),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203020100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торговельної марки добре відомою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203020200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комерційного найменування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203030000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щодо права попереднього користування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203040000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щодо авторських та суміжних прав,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203040100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колективного управління майновими правами автора та суміжними правами</w:t>
            </w: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lastRenderedPageBreak/>
              <w:t>204000000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у спорах щодо захисту ділової репутації</w:t>
            </w:r>
          </w:p>
        </w:tc>
        <w:tc>
          <w:tcPr>
            <w:tcW w:w="1999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967" w:rsidRDefault="009B3967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ED258D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  <w:p w:rsidR="009B3967" w:rsidRDefault="009B3967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205000000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у спорах щодо застосування антимонопольного та конкурентного законодавства, з них</w:t>
            </w:r>
          </w:p>
        </w:tc>
        <w:tc>
          <w:tcPr>
            <w:tcW w:w="1999" w:type="dxa"/>
            <w:vMerge w:val="restart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967" w:rsidRDefault="009B3967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ED258D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  <w:p w:rsidR="009B3967" w:rsidRDefault="009B3967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205010000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захисту економічної конкуренції,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205010100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 xml:space="preserve">щодо </w:t>
            </w:r>
            <w:proofErr w:type="spellStart"/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антиконкурентних</w:t>
            </w:r>
            <w:proofErr w:type="spellEnd"/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 xml:space="preserve"> узгоджених дій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205010200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надання дозволу на проведення перевірки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205020000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зловживання монопольним (домінуючим) становищем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205030000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 xml:space="preserve">щодо </w:t>
            </w:r>
            <w:proofErr w:type="spellStart"/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антиконкурентних</w:t>
            </w:r>
            <w:proofErr w:type="spellEnd"/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 xml:space="preserve"> дій органів влади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205040000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захисту від недобросовісної конкуренції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F70FFB">
        <w:trPr>
          <w:trHeight w:val="5565"/>
        </w:trPr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lastRenderedPageBreak/>
              <w:t>206000000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у спорах щодо цінних паперів</w:t>
            </w: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  <w:tc>
          <w:tcPr>
            <w:tcW w:w="1999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7064C9" w:rsidRPr="009B3967" w:rsidRDefault="00F70FFB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sz w:val="20"/>
                <w:szCs w:val="20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</w:t>
            </w:r>
            <w:r w:rsidR="009B3967">
              <w:rPr>
                <w:rFonts w:eastAsia="Times New Roman"/>
                <w:b/>
                <w:bCs/>
                <w:color w:val="333333"/>
                <w:lang w:eastAsia="uk-UA"/>
              </w:rPr>
              <w:t>.</w:t>
            </w: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207000000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у спорах, що виникають з корпоративних відносин, з них</w:t>
            </w:r>
          </w:p>
        </w:tc>
        <w:tc>
          <w:tcPr>
            <w:tcW w:w="1999" w:type="dxa"/>
            <w:vMerge w:val="restart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CA4" w:rsidRDefault="002F0CA4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Матущак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О.І. </w:t>
            </w: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7064C9" w:rsidRDefault="009B3967" w:rsidP="009B3967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  <w:p w:rsidR="002F0CA4" w:rsidRDefault="002F0CA4" w:rsidP="009B3967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207010000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оскарження рішень загальних зборів учасників товариств, органів управління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207020000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визнання недійсними установчих документів, внесення змін до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207030000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пов'язані з діяльністю органів управління товариства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207040000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пов'язані з правами на акції, частку у статутному капіталі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207050000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визнання недійсними господарських договорів, пов'язаних з реалізацією корпоративних прав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207060000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внесення змін у реєстр акціонерів та оскарження дій реєстратора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207070000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про відшкодування збитків, завданих юридичній особі діями (бездіяльністю) її посадової особи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9B3967">
        <w:trPr>
          <w:trHeight w:val="3725"/>
        </w:trPr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lastRenderedPageBreak/>
              <w:t>208000000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у спорах щодо приватизації майна, з них</w:t>
            </w:r>
          </w:p>
        </w:tc>
        <w:tc>
          <w:tcPr>
            <w:tcW w:w="1999" w:type="dxa"/>
            <w:vMerge w:val="restart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7064C9" w:rsidRDefault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208010000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укладення, зміни, розірвання, виконання договорів купівлі-продажу та визнання їх недійсними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208020000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недійсними актів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9B3967">
        <w:trPr>
          <w:trHeight w:val="778"/>
        </w:trPr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208030000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258D" w:rsidRDefault="00ED258D" w:rsidP="009B3967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притягнення до відповідальності за порушення законодавства про приватизацію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у спорах, що виникають із правочинів, зокрема, договорів (крім категорій 201000000-208000000), з них</w:t>
            </w:r>
          </w:p>
        </w:tc>
        <w:tc>
          <w:tcPr>
            <w:tcW w:w="1999" w:type="dxa"/>
            <w:vMerge w:val="restart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Желік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М.Б.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Матущак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О.І.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Панова І.Ю.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  <w:p w:rsidR="009B3967" w:rsidRDefault="009B3967" w:rsidP="009B3967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купівлі-продажу,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209010100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поставки товарів, робіт, послуг,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209010101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енергоносіїв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оренди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209030000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лізингу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209040000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підряду,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209040100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будівельного підряду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209050000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надання послуг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209060000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перевезення, транспортного експедирування,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209060100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залізницею,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209060101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i/>
                <w:iCs/>
                <w:color w:val="333333"/>
                <w:lang w:eastAsia="uk-UA"/>
              </w:rPr>
              <w:t>втрата, пошкодження, псування вантажу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209070000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страхування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209080000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банківської діяльності,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209080100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кредитування,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209080101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забезпечення виконання зобов'язання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209090000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доручення, комісії, управління майном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209100000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зберігання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lastRenderedPageBreak/>
              <w:t>209110000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спільної діяльності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209120000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зовнішньоекономічної діяльності,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209120100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із залученням іноземних інвестицій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210000000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 xml:space="preserve">Справи у спорах, щодо </w:t>
            </w:r>
            <w:proofErr w:type="spellStart"/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недоговірних</w:t>
            </w:r>
            <w:proofErr w:type="spellEnd"/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зобов'язань, з них</w:t>
            </w:r>
          </w:p>
        </w:tc>
        <w:tc>
          <w:tcPr>
            <w:tcW w:w="1999" w:type="dxa"/>
            <w:vMerge w:val="restart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CA4" w:rsidRDefault="002F0CA4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ED258D" w:rsidRDefault="009B3967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  <w:p w:rsidR="002F0CA4" w:rsidRDefault="002F0CA4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210010000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спонукання виконати або припинити певні дії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210020000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повернення безпідставно набутого майна (коштів)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210030000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про відшкодування шкоди</w:t>
            </w: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211000000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у спорах щодо оскарження актів (рішень) суб'єктів господарювання та їхніх органів, посадових та службових осіб у сфері організації та здійснення господарської діяльності</w:t>
            </w:r>
          </w:p>
        </w:tc>
        <w:tc>
          <w:tcPr>
            <w:tcW w:w="1999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CA4" w:rsidRDefault="002F0CA4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ED258D" w:rsidRDefault="009B3967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  <w:p w:rsidR="002F0CA4" w:rsidRDefault="002F0CA4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про банкрутство, з них</w:t>
            </w:r>
          </w:p>
        </w:tc>
        <w:tc>
          <w:tcPr>
            <w:tcW w:w="1999" w:type="dxa"/>
            <w:vMerge w:val="restart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Желік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М.Б.</w:t>
            </w:r>
          </w:p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Матущак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О.І.</w:t>
            </w:r>
          </w:p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Панова І.Ю.</w:t>
            </w: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212010000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банкрутство юридичної особи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212020000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неплатоспроможність фізичної особи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7064C9">
        <w:trPr>
          <w:trHeight w:val="353"/>
        </w:trPr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212030000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неплатоспроможність фізичної особи-підприємця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212040000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грошові вимоги кредитора до боржника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212050000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майнові спори, стороною в яких є боржник, з них: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lastRenderedPageBreak/>
              <w:t>212050100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спори з позовними вимогами до боржника та щодо його майна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212050200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спори про визнання недійсними правочинів, укладених боржником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7064C9">
        <w:trPr>
          <w:trHeight w:val="599"/>
        </w:trPr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212050300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спори про повернення (витребування) майна боржника або відшкодування його вартості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212050400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про стягнення заробітної плати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212050500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про поновлення на роботі посадових та службових осіб боржника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212060000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затвердження плану санації або плану реструктуризації боргів боржника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212070000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справи за заявами про затвердження планів санації боржника до відкриття провадження у справі про банкрутство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212080000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визнання недійсними результатів аукціону, з них: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212080100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недійсним правочину, вчиненого з порушенням порядку підготовки та проведення аукціону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212090000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діяльність арбітражного керуючого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212100000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припинення повноважень керівника або органу управління боржника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212110000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скасування арештів майна, звільнення активів боржника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212120000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скарги на рішення, дії чи бездіяльність державних та інших органів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212130000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інші вимоги до боржника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213000000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інші справи позовного провадження</w:t>
            </w: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</w:tc>
        <w:tc>
          <w:tcPr>
            <w:tcW w:w="1999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221000000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наказного провадження</w:t>
            </w:r>
          </w:p>
        </w:tc>
        <w:tc>
          <w:tcPr>
            <w:tcW w:w="1999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CA4" w:rsidRDefault="002F0CA4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7064C9" w:rsidRDefault="009B3967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  <w:p w:rsidR="002F0CA4" w:rsidRPr="007064C9" w:rsidRDefault="002F0CA4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231000000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щодо оскарження рішень третейських судів та про видачу наказів на примусове виконання рішень третейських судів</w:t>
            </w:r>
          </w:p>
        </w:tc>
        <w:tc>
          <w:tcPr>
            <w:tcW w:w="1999" w:type="dxa"/>
            <w:vMerge w:val="restart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CA4" w:rsidRDefault="002F0CA4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lastRenderedPageBreak/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7064C9" w:rsidRDefault="009B3967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  <w:p w:rsidR="002F0CA4" w:rsidRPr="007064C9" w:rsidRDefault="002F0CA4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231010000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справи про скасування рішення третейського суду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Pr="007064C9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lastRenderedPageBreak/>
              <w:t>231020000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справи про видачу наказу на примусове виконання рішення третейського суду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Pr="007064C9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lastRenderedPageBreak/>
              <w:t>241000000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Інші справи</w:t>
            </w:r>
          </w:p>
        </w:tc>
        <w:tc>
          <w:tcPr>
            <w:tcW w:w="1999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CA4" w:rsidRDefault="002F0CA4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ED258D" w:rsidRDefault="009B3967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  <w:p w:rsidR="002F0CA4" w:rsidRPr="007064C9" w:rsidRDefault="002F0CA4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</w:tbl>
    <w:p w:rsidR="00050768" w:rsidRDefault="00050768" w:rsidP="007064C9"/>
    <w:sectPr w:rsidR="00050768" w:rsidSect="00BB47B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D258D"/>
    <w:rsid w:val="00050768"/>
    <w:rsid w:val="001D675D"/>
    <w:rsid w:val="002C444E"/>
    <w:rsid w:val="002F0CA4"/>
    <w:rsid w:val="003B35B8"/>
    <w:rsid w:val="00480928"/>
    <w:rsid w:val="004E6AA3"/>
    <w:rsid w:val="005D50D1"/>
    <w:rsid w:val="00602AE7"/>
    <w:rsid w:val="00642C70"/>
    <w:rsid w:val="007064C9"/>
    <w:rsid w:val="00750257"/>
    <w:rsid w:val="007C437F"/>
    <w:rsid w:val="009B3967"/>
    <w:rsid w:val="009D40BA"/>
    <w:rsid w:val="00AE71BE"/>
    <w:rsid w:val="00BB47BF"/>
    <w:rsid w:val="00D04E6F"/>
    <w:rsid w:val="00ED258D"/>
    <w:rsid w:val="00F70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C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06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6594</Words>
  <Characters>3759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UserSud</dc:creator>
  <cp:keywords/>
  <dc:description/>
  <cp:lastModifiedBy>UserSud</cp:lastModifiedBy>
  <cp:revision>10</cp:revision>
  <cp:lastPrinted>2026-01-21T08:01:00Z</cp:lastPrinted>
  <dcterms:created xsi:type="dcterms:W3CDTF">2026-01-20T09:57:00Z</dcterms:created>
  <dcterms:modified xsi:type="dcterms:W3CDTF">2026-02-18T11:54:00Z</dcterms:modified>
</cp:coreProperties>
</file>