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AC67A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Додаток 1</w:t>
      </w:r>
    </w:p>
    <w:p w14:paraId="74FD0D89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14:paraId="2AFD2B18" w14:textId="77777777"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14:paraId="4D6B07F7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14:paraId="1E1D7D2D" w14:textId="346B73E5"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C94509">
        <w:rPr>
          <w:b w:val="0"/>
        </w:rPr>
        <w:t xml:space="preserve">від </w:t>
      </w:r>
      <w:r w:rsidR="00E65039">
        <w:rPr>
          <w:b w:val="0"/>
          <w:u w:val="single"/>
          <w:lang w:val="ru-RU"/>
        </w:rPr>
        <w:t>27</w:t>
      </w:r>
      <w:r w:rsidR="00721B64">
        <w:rPr>
          <w:b w:val="0"/>
          <w:u w:val="single"/>
          <w:lang w:val="ru-RU"/>
        </w:rPr>
        <w:t xml:space="preserve"> </w:t>
      </w:r>
      <w:r w:rsidR="00E65039">
        <w:rPr>
          <w:b w:val="0"/>
          <w:u w:val="single"/>
        </w:rPr>
        <w:t>грудня</w:t>
      </w:r>
      <w:bookmarkStart w:id="0" w:name="_GoBack"/>
      <w:bookmarkEnd w:id="0"/>
      <w:r w:rsidR="00721B64">
        <w:rPr>
          <w:b w:val="0"/>
          <w:u w:val="single"/>
        </w:rPr>
        <w:t xml:space="preserve"> 2024 </w:t>
      </w:r>
      <w:r w:rsidR="00661E1A" w:rsidRPr="0088432B">
        <w:rPr>
          <w:b w:val="0"/>
          <w:u w:val="single"/>
          <w:lang w:val="ru-RU"/>
        </w:rPr>
        <w:t>року</w:t>
      </w:r>
      <w:r w:rsidR="009F5BFB" w:rsidRPr="0088432B">
        <w:rPr>
          <w:b w:val="0"/>
        </w:rPr>
        <w:t xml:space="preserve"> </w:t>
      </w:r>
      <w:r w:rsidR="009D615E" w:rsidRPr="0088432B">
        <w:rPr>
          <w:b w:val="0"/>
        </w:rPr>
        <w:t xml:space="preserve">№ </w:t>
      </w:r>
      <w:r w:rsidR="00E65039">
        <w:rPr>
          <w:b w:val="0"/>
          <w:u w:val="single"/>
          <w:lang w:val="ru-RU"/>
        </w:rPr>
        <w:t>134</w:t>
      </w:r>
      <w:r w:rsidR="00C94509" w:rsidRPr="0088432B">
        <w:rPr>
          <w:b w:val="0"/>
          <w:u w:val="single"/>
          <w:lang w:val="ru-RU"/>
        </w:rPr>
        <w:t>/ОДА</w:t>
      </w:r>
      <w:r w:rsidR="00CE5742" w:rsidRPr="0088432B">
        <w:rPr>
          <w:b w:val="0"/>
        </w:rPr>
        <w:br/>
      </w:r>
    </w:p>
    <w:p w14:paraId="05B13171" w14:textId="02189B36" w:rsidR="009E339F" w:rsidRPr="009E339F" w:rsidRDefault="00EE6A4E" w:rsidP="009E339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88432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1303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вакантних</w:t>
      </w:r>
      <w:r w:rsidR="00D876FE"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3E561C" w:rsidRPr="00394F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</w:t>
      </w:r>
      <w:r w:rsidR="003E56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державної служби категорії "В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3E561C"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="00711817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3E56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судового засідання відділу забезпечення судового процесу</w:t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908E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21B6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8843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посад</w:t>
      </w:r>
      <w:r w:rsidR="00D13033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8843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строков</w:t>
      </w:r>
      <w:r w:rsidR="00D13033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85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55"/>
        <w:gridCol w:w="6583"/>
        <w:gridCol w:w="12"/>
      </w:tblGrid>
      <w:tr w:rsidR="00EE6A4E" w:rsidRPr="004908EE" w14:paraId="3570C65E" w14:textId="77777777" w:rsidTr="00E65039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27E36" w14:textId="77777777"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n149"/>
            <w:bookmarkEnd w:id="1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AA06BD" w:rsidRPr="00E65039" w14:paraId="5039ADEF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6DB97" w14:textId="77777777"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08B8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 Здійснення:</w:t>
            </w:r>
          </w:p>
          <w:p w14:paraId="0F026505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організаційного, інформаційно-довідкового й документального забезпечення підготовки справ та матеріалів для розгляду суддями;</w:t>
            </w:r>
          </w:p>
          <w:p w14:paraId="69EA330D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судових викликів і повідомлень у справах, які знаходяться в провадженні судді, засобами поштового, телефонного, електронного та факсимільного зв’язку;</w:t>
            </w:r>
          </w:p>
          <w:p w14:paraId="58B56971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перевірки, хто з учасників судового процесу з’явився в судове засідання, хто з учасників судового процесу бере участь в судовому засіданні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, і  повідомляє про це головуючому;</w:t>
            </w:r>
          </w:p>
          <w:p w14:paraId="429AE739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 - встановлення осіб, які прибули в судове засідання та перевірки їх повноважень;</w:t>
            </w:r>
          </w:p>
          <w:p w14:paraId="4BA54102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відмітки в судових повістках, посвідченнях про відрядження, часу та дати перебування в суді осіб, яких було викликано до суду;</w:t>
            </w:r>
          </w:p>
          <w:p w14:paraId="1DBBD89F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оформлення копій судових рішень та інших документів по справі для направлення або видачі сторонам та іншим особам, які беруть участь у справі;</w:t>
            </w:r>
          </w:p>
          <w:p w14:paraId="4A721F02" w14:textId="77777777" w:rsidR="001E14CD" w:rsidRPr="001E14CD" w:rsidRDefault="00394F96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своєчасного внесення відомостей до автоматизованої системи документообігу суду відповідно до своїх функціональних обов’язків згідно з Положенням про автоматизовану</w:t>
            </w:r>
            <w:r w:rsidR="001E14CD" w:rsidRPr="001E14CD">
              <w:rPr>
                <w:sz w:val="22"/>
                <w:szCs w:val="22"/>
                <w:lang w:val="uk-UA"/>
              </w:rPr>
              <w:t xml:space="preserve"> систему документообігу суду (до початку функціонування Єдиної судової інформаційно – телекомунікаційної системи);</w:t>
            </w:r>
          </w:p>
          <w:p w14:paraId="171C6200" w14:textId="77777777" w:rsidR="00D73022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- координації своєї роботи з помічником судді.</w:t>
            </w:r>
          </w:p>
          <w:p w14:paraId="36E85E69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Забезпечення:</w:t>
            </w:r>
          </w:p>
          <w:p w14:paraId="0B7AB5C5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 - надсилання адресатам в установленому порядку копій судових рішень, а також судових повідомлень, повісток і викликів;</w:t>
            </w:r>
          </w:p>
          <w:p w14:paraId="7D9BEEF3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надсилання, в разі прийняття судом рішення про залучення перекладача, відповідних повідомлень про виклик перекладача;</w:t>
            </w:r>
          </w:p>
          <w:p w14:paraId="622ADCCE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оформлення матеріалів адміністративної справи, приєднування до них відповідних матеріалів, документів що надходять до суду;</w:t>
            </w:r>
          </w:p>
          <w:p w14:paraId="2165C6D8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ведення протоколу судового засідання;</w:t>
            </w:r>
          </w:p>
          <w:p w14:paraId="588A178C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повного фіксування судового засідання технічними засобами;</w:t>
            </w:r>
          </w:p>
          <w:p w14:paraId="44B62FD9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проведення судового засідання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;</w:t>
            </w:r>
          </w:p>
          <w:p w14:paraId="1C567771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контролю за повним фіксуванням судового засідання технічними засобами і проведенням судового засідання 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;</w:t>
            </w:r>
          </w:p>
          <w:p w14:paraId="3C30FB33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lastRenderedPageBreak/>
              <w:t>- оформлення матеріалів судових справ, передачі до відділу діловодства та обліку звернень громадян у встановлені строки, без порушень;</w:t>
            </w:r>
          </w:p>
          <w:p w14:paraId="3E21A281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- ведення журналу розгляду судових справ і матеріалів суддею та журналу передачі справ та документів на відправлення.</w:t>
            </w:r>
          </w:p>
          <w:p w14:paraId="2B63F393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Виготовлення виконавчих листів у справах, за якими передбачено негайне виконання.</w:t>
            </w:r>
          </w:p>
          <w:p w14:paraId="34841789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Виконання функцій судового розпорядника у разі його відсутності.</w:t>
            </w:r>
          </w:p>
          <w:p w14:paraId="4A87A109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</w:rPr>
            </w:pPr>
            <w:r w:rsidRPr="001E14CD">
              <w:rPr>
                <w:rFonts w:ascii="Times New Roman" w:hAnsi="Times New Roman"/>
                <w:lang w:val="uk-UA"/>
              </w:rPr>
              <w:t>Виконання інших доручень головуючого у справі.</w:t>
            </w:r>
          </w:p>
        </w:tc>
      </w:tr>
      <w:tr w:rsidR="00AA06BD" w:rsidRPr="00E65039" w14:paraId="3DBE3680" w14:textId="77777777" w:rsidTr="00E65039">
        <w:trPr>
          <w:gridAfter w:val="1"/>
          <w:wAfter w:w="7" w:type="pct"/>
          <w:trHeight w:val="111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29798" w14:textId="77777777"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E8007" w14:textId="0B41C533" w:rsidR="00AA06BD" w:rsidRPr="00AA06BD" w:rsidRDefault="00D22055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осадовий оклад –</w:t>
            </w:r>
            <w:r w:rsidR="007D53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11855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,00 грн.</w:t>
            </w:r>
          </w:p>
          <w:p w14:paraId="1B8AFAA4" w14:textId="782D1148" w:rsidR="000D6B6F" w:rsidRPr="00EE6A4E" w:rsidRDefault="00D22055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Відповідно до абзацу першого пункту 12 розділу «Прикінцеві положення» Закону України </w:t>
            </w:r>
            <w:r w:rsidR="007576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«Про Державний бюджет України на 2024 рік» та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класифікації посад державної служби заробітна плата </w:t>
            </w:r>
            <w:r w:rsidR="007576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державного службовця </w:t>
            </w:r>
            <w:r w:rsidR="0075762F" w:rsidRPr="0075762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складається з посадового окладу, надбавки за ранг державного службовця, надбавки за вислугу років, місячної або квартальної премії, компенсації за додаткове навантаження та за вакантною посадою, грошової допомоги, що виплачується з наданням щорічної основної оплачуваної відпустки, матеріальної допомоги для вирішення соціально-побутових питань та інших доплат, передбачених законами України.</w:t>
            </w:r>
            <w:r w:rsidR="0075762F" w:rsidRPr="007576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</w:p>
        </w:tc>
      </w:tr>
      <w:tr w:rsidR="00AA06BD" w:rsidRPr="00E65039" w14:paraId="6D27C88F" w14:textId="77777777" w:rsidTr="00E65039">
        <w:trPr>
          <w:gridAfter w:val="1"/>
          <w:wAfter w:w="7" w:type="pct"/>
          <w:trHeight w:val="2054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DACEF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01DE5" w14:textId="77777777" w:rsidR="00AA06BD" w:rsidRPr="00D876FE" w:rsidRDefault="00711817" w:rsidP="00B350D0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="009E339F" w:rsidRPr="00D876FE">
              <w:rPr>
                <w:rFonts w:ascii="Times New Roman" w:hAnsi="Times New Roman"/>
                <w:lang w:val="uk-UA"/>
              </w:rPr>
              <w:t>строкова</w:t>
            </w:r>
            <w:r w:rsidR="009E339F" w:rsidRPr="008D52D3">
              <w:rPr>
                <w:lang w:val="uk-UA"/>
              </w:rPr>
              <w:t xml:space="preserve"> </w:t>
            </w:r>
            <w:r w:rsidR="009E339F" w:rsidRPr="00945ABA">
              <w:rPr>
                <w:rFonts w:ascii="Times New Roman" w:hAnsi="Times New Roman"/>
                <w:lang w:val="uk-UA"/>
              </w:rPr>
              <w:t>(</w:t>
            </w:r>
            <w:r w:rsidR="00D876FE" w:rsidRPr="00945ABA">
              <w:rPr>
                <w:rFonts w:ascii="Times New Roman" w:hAnsi="Times New Roman"/>
                <w:lang w:val="uk-UA"/>
              </w:rPr>
              <w:t>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 w:rsidR="00945ABA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AA06BD" w:rsidRPr="00E65039" w14:paraId="2434D794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60525" w14:textId="77777777" w:rsidR="0002687C" w:rsidRPr="0002687C" w:rsidRDefault="00642364" w:rsidP="0002687C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>Перелік інформації,</w:t>
            </w:r>
            <w:r w:rsidR="009E339F" w:rsidRPr="0002687C">
              <w:rPr>
                <w:rFonts w:ascii="Times New Roman" w:hAnsi="Times New Roman"/>
                <w:lang w:val="uk-UA"/>
              </w:rPr>
              <w:t xml:space="preserve"> </w:t>
            </w:r>
          </w:p>
          <w:p w14:paraId="5B402532" w14:textId="77777777" w:rsidR="00AA06BD" w:rsidRPr="0002687C" w:rsidRDefault="0002687C" w:rsidP="0002687C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FD750" w14:textId="77777777" w:rsidR="00B350D0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Особа, яка бажає взяти участь у доборі, подає резюме</w:t>
            </w:r>
            <w:r w:rsidR="00500F14">
              <w:rPr>
                <w:rFonts w:ascii="Times New Roman" w:hAnsi="Times New Roman"/>
                <w:lang w:val="uk-UA"/>
              </w:rPr>
              <w:t xml:space="preserve"> встановленого зразка</w:t>
            </w:r>
            <w:r w:rsidRPr="008A4417">
              <w:rPr>
                <w:rFonts w:ascii="Times New Roman" w:hAnsi="Times New Roman"/>
                <w:lang w:val="uk-UA"/>
              </w:rPr>
              <w:t xml:space="preserve">, в якому обов’язково зазначається така інформація: </w:t>
            </w:r>
          </w:p>
          <w:p w14:paraId="14540456" w14:textId="77777777" w:rsidR="00B350D0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14:paraId="76371CC6" w14:textId="77777777" w:rsidR="004F6052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14:paraId="3B57C759" w14:textId="77777777" w:rsidR="004F6052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14:paraId="31877F12" w14:textId="77777777" w:rsidR="00B350D0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</w:t>
            </w:r>
            <w:r w:rsidR="004F6052" w:rsidRPr="008A4417">
              <w:rPr>
                <w:rFonts w:ascii="Times New Roman" w:hAnsi="Times New Roman"/>
                <w:lang w:val="uk-UA"/>
              </w:rPr>
              <w:t xml:space="preserve">за наявності відповідних вимог); інформація для </w:t>
            </w:r>
            <w:proofErr w:type="spellStart"/>
            <w:r w:rsidR="004F6052" w:rsidRPr="008A4417">
              <w:rPr>
                <w:rFonts w:ascii="Times New Roman" w:hAnsi="Times New Roman"/>
                <w:lang w:val="uk-UA"/>
              </w:rPr>
              <w:t>зворотнього</w:t>
            </w:r>
            <w:proofErr w:type="spellEnd"/>
            <w:r w:rsidR="004F6052" w:rsidRPr="008A4417">
              <w:rPr>
                <w:rFonts w:ascii="Times New Roman" w:hAnsi="Times New Roman"/>
                <w:lang w:val="uk-UA"/>
              </w:rPr>
              <w:t xml:space="preserve"> зв’язку (контактний ном</w:t>
            </w:r>
            <w:r w:rsidR="00500F14">
              <w:rPr>
                <w:rFonts w:ascii="Times New Roman" w:hAnsi="Times New Roman"/>
                <w:lang w:val="uk-UA"/>
              </w:rPr>
              <w:t>ер телефону, електронна адреса).</w:t>
            </w:r>
          </w:p>
          <w:p w14:paraId="362291EF" w14:textId="77777777" w:rsidR="00500F14" w:rsidRDefault="00500F14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</w:p>
          <w:p w14:paraId="674540BC" w14:textId="59D5B4D3" w:rsidR="00500F14" w:rsidRDefault="00500F14" w:rsidP="00500F14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00F14">
              <w:rPr>
                <w:rFonts w:ascii="Times New Roman" w:hAnsi="Times New Roman"/>
                <w:u w:val="single"/>
                <w:lang w:val="uk-UA"/>
              </w:rPr>
              <w:t>Резюме встановленого зразка брати з оголошення на офіційному сайті Першого апеляційного адміністративного суду у розділі «Вакансії» рубрики «Інше»</w:t>
            </w:r>
          </w:p>
          <w:p w14:paraId="7686F97C" w14:textId="77777777" w:rsidR="0075762F" w:rsidRPr="00500F14" w:rsidRDefault="0075762F" w:rsidP="00500F14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</w:p>
          <w:p w14:paraId="59E22CF6" w14:textId="77777777" w:rsidR="00162A30" w:rsidRDefault="00AA06BD" w:rsidP="00E33D8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Інформація </w:t>
            </w:r>
            <w:r w:rsidR="0000603B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</w:t>
            </w:r>
            <w:r w:rsidR="004908EE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иймається до</w:t>
            </w:r>
            <w:r w:rsidR="008D52D3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06AA50D0" w14:textId="6BCADF1B" w:rsidR="00E33D89" w:rsidRPr="00162A30" w:rsidRDefault="00162A30" w:rsidP="00E33D89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  <w:r w:rsidR="004908EE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 00 хв.</w:t>
            </w:r>
            <w:r w:rsidR="00500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65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09 січня</w:t>
            </w:r>
            <w:r w:rsidR="00D13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65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2025</w:t>
            </w:r>
            <w:r w:rsidR="00AA06BD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року</w:t>
            </w:r>
            <w:r w:rsidR="00E531B7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4EEAE3E0" w14:textId="77777777" w:rsidR="00AA06BD" w:rsidRPr="008A4417" w:rsidRDefault="004F6052" w:rsidP="004F6052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6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AA06BD" w:rsidRPr="00E65039" w14:paraId="482068F3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EFC05" w14:textId="77777777"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 або спосіб проведення співбесіди </w:t>
            </w:r>
            <w:r w:rsidR="008A44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8A4417"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70894" w14:textId="77777777" w:rsidR="00E531B7" w:rsidRDefault="008A4417" w:rsidP="00B4007E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="00B4007E" w:rsidRPr="008A4417">
              <w:rPr>
                <w:b w:val="0"/>
              </w:rPr>
              <w:t xml:space="preserve"> апеляційний адміністративний суд; </w:t>
            </w:r>
            <w:r w:rsidR="00B4007E" w:rsidRPr="008A4417">
              <w:rPr>
                <w:b w:val="0"/>
              </w:rPr>
              <w:br/>
            </w:r>
            <w:r w:rsidR="00E531B7"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="00E531B7" w:rsidRPr="008A4417">
              <w:rPr>
                <w:b w:val="0"/>
                <w:color w:val="000000"/>
              </w:rPr>
              <w:t>, вул.</w:t>
            </w:r>
            <w:r w:rsidR="00122A09" w:rsidRPr="00122A09">
              <w:rPr>
                <w:b w:val="0"/>
                <w:color w:val="040C28"/>
              </w:rPr>
              <w:t xml:space="preserve"> </w:t>
            </w:r>
            <w:r w:rsidR="00122A09" w:rsidRPr="00122A09">
              <w:rPr>
                <w:b w:val="0"/>
              </w:rPr>
              <w:t>Левка Лук'яненка</w:t>
            </w:r>
            <w:r>
              <w:rPr>
                <w:b w:val="0"/>
                <w:color w:val="000000"/>
              </w:rPr>
              <w:t>, 23</w:t>
            </w:r>
            <w:r w:rsidR="00122A09">
              <w:rPr>
                <w:b w:val="0"/>
                <w:color w:val="000000"/>
              </w:rPr>
              <w:t xml:space="preserve"> </w:t>
            </w:r>
          </w:p>
          <w:p w14:paraId="0EF121E3" w14:textId="253F0F87" w:rsidR="00661E1A" w:rsidRPr="00661E1A" w:rsidRDefault="0075762F" w:rsidP="00661E1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  <w:r w:rsidR="00122A0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00 хв. </w:t>
            </w:r>
            <w:r w:rsidR="00E6503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  <w:r w:rsidR="00122A0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E6503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січня 2025</w:t>
            </w:r>
            <w:r w:rsidR="00661E1A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 </w:t>
            </w:r>
          </w:p>
          <w:p w14:paraId="53ADA85A" w14:textId="77777777" w:rsidR="00AA06BD" w:rsidRPr="008A4417" w:rsidRDefault="00E531B7" w:rsidP="008A4417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t>(проведення співбесіди</w:t>
            </w:r>
            <w:r w:rsidR="00B4007E" w:rsidRPr="008A4417">
              <w:rPr>
                <w:rFonts w:ascii="Times New Roman" w:hAnsi="Times New Roman" w:cs="Times New Roman"/>
                <w:lang w:val="uk-UA"/>
              </w:rPr>
              <w:t xml:space="preserve"> за фізичної присутності кандидатів</w:t>
            </w:r>
            <w:r w:rsidR="008A4417" w:rsidRPr="008A4417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r w:rsidR="008A4417"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AA06BD" w:rsidRPr="00E65039" w14:paraId="0FBF8BEA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70D78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Прізвище, ім'я та по батькові, номер телефону та адреса електронної пошти особи, яка надає додаткову інформацію з питань </w:t>
            </w:r>
            <w:r w:rsidR="000268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6A3D" w14:textId="77777777" w:rsidR="0002687C" w:rsidRPr="0002687C" w:rsidRDefault="0002687C" w:rsidP="0002687C">
            <w:pPr>
              <w:pStyle w:val="6"/>
              <w:ind w:firstLine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Сухова</w:t>
            </w:r>
            <w:proofErr w:type="spellEnd"/>
            <w:r>
              <w:rPr>
                <w:b w:val="0"/>
                <w:color w:val="000000"/>
              </w:rPr>
              <w:t xml:space="preserve"> Ганна Олегівна</w:t>
            </w:r>
            <w:r w:rsidR="00B4007E"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066 047 63 64</w:t>
            </w:r>
            <w:r>
              <w:rPr>
                <w:b w:val="0"/>
                <w:color w:val="000000"/>
              </w:rPr>
              <w:br/>
            </w:r>
          </w:p>
          <w:p w14:paraId="2A04A876" w14:textId="77777777" w:rsidR="0002687C" w:rsidRPr="0002687C" w:rsidRDefault="0002687C" w:rsidP="0002687C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kadry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@1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aa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court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gov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ua</w:t>
            </w:r>
            <w:proofErr w:type="spellEnd"/>
          </w:p>
        </w:tc>
      </w:tr>
      <w:tr w:rsidR="00AA06BD" w:rsidRPr="00EE6A4E" w14:paraId="0F8352FD" w14:textId="77777777" w:rsidTr="00E65039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749B4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AA06BD" w:rsidRPr="00E65039" w14:paraId="7FF43008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36A29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C6DDA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F1E8F" w14:textId="77777777" w:rsidR="00AA06BD" w:rsidRPr="00E33D89" w:rsidRDefault="00E33D89" w:rsidP="00E33D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/>
                <w:shd w:val="clear" w:color="auto" w:fill="FFFFFF"/>
                <w:lang w:val="uk-UA"/>
              </w:rPr>
              <w:t>вища, з освітнім ступенем не нижче молодшого бакалавра або бакалавра в галузі знань «Право»</w:t>
            </w:r>
          </w:p>
        </w:tc>
      </w:tr>
      <w:tr w:rsidR="00AA06BD" w:rsidRPr="00E65039" w14:paraId="2A3333AF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3AC2D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10B33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756A1" w14:textId="77777777" w:rsidR="00AA06BD" w:rsidRPr="00E33D89" w:rsidRDefault="00E33D89" w:rsidP="00B400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 w:cs="Times New Roman"/>
                <w:lang w:val="uk-UA"/>
              </w:rPr>
              <w:t>без вимог до досвіду роботи</w:t>
            </w:r>
          </w:p>
        </w:tc>
      </w:tr>
      <w:tr w:rsidR="00AA06BD" w:rsidRPr="00E65039" w14:paraId="20789693" w14:textId="77777777" w:rsidTr="00E65039">
        <w:trPr>
          <w:gridAfter w:val="1"/>
          <w:wAfter w:w="7" w:type="pct"/>
          <w:trHeight w:val="1137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28836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0259B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F88AB" w14:textId="77777777" w:rsidR="0002687C" w:rsidRPr="0002687C" w:rsidRDefault="0002687C" w:rsidP="0002687C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вільне володіння, що підтверджено державним сертифікатом про рівень володіння державою мовою </w:t>
            </w:r>
          </w:p>
          <w:p w14:paraId="295AEE66" w14:textId="77777777" w:rsidR="00AA06BD" w:rsidRPr="0002687C" w:rsidRDefault="0002687C" w:rsidP="0002687C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AA06BD" w:rsidRPr="00EE6A4E" w14:paraId="0EB9D711" w14:textId="77777777" w:rsidTr="00E65039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53EDF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AA06BD" w:rsidRPr="00EE6A4E" w14:paraId="498D92E9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C69CA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33037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AA06BD" w:rsidRPr="00E65039" w14:paraId="06C231C2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9C1D2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D7293" w14:textId="77777777" w:rsidR="00AA06BD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150B7" w14:textId="77777777" w:rsidR="00AA06BD" w:rsidRPr="00EE6A4E" w:rsidRDefault="00DF4192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AA06BD" w:rsidRPr="00E65039" w14:paraId="565D3992" w14:textId="77777777" w:rsidTr="00E65039">
        <w:trPr>
          <w:gridAfter w:val="1"/>
          <w:wAfter w:w="7" w:type="pct"/>
          <w:trHeight w:val="5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B9892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9029C" w14:textId="77777777" w:rsidR="00AA06BD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61840" w14:textId="77777777" w:rsidR="00AA06BD" w:rsidRPr="00EE6A4E" w:rsidRDefault="009F6277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уміння конструктивного обміну інформацією, </w:t>
            </w:r>
            <w:r w:rsidR="00F0784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DF4192" w:rsidRPr="00E65039" w14:paraId="29D080DC" w14:textId="77777777" w:rsidTr="00E65039">
        <w:trPr>
          <w:gridAfter w:val="1"/>
          <w:wAfter w:w="7" w:type="pct"/>
          <w:trHeight w:val="838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68CA6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EAAC0" w14:textId="77777777" w:rsidR="00DF4192" w:rsidRPr="00CB1B92" w:rsidRDefault="00CB1B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578D" w14:textId="77777777" w:rsidR="00DF4192" w:rsidRPr="00CB1B92" w:rsidRDefault="00CB1B92" w:rsidP="00CB1B92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 w:rsidR="00F0784B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9F6277" w:rsidRPr="00E65039" w14:paraId="26312C56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C3A15" w14:textId="77777777" w:rsidR="009F6277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D2062" w14:textId="77777777" w:rsidR="009F6277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00087" w14:textId="77777777" w:rsidR="009F6277" w:rsidRPr="009F6277" w:rsidRDefault="009F6277" w:rsidP="00DF4192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DF4192" w:rsidRPr="00E65039" w14:paraId="7F8F3473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EAB4B" w14:textId="77777777" w:rsidR="00DF4192" w:rsidRPr="00EE6A4E" w:rsidRDefault="006A346E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F41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E4418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7437B" w14:textId="77777777" w:rsidR="00DF4192" w:rsidRPr="00DF4192" w:rsidRDefault="00DF4192" w:rsidP="00CB1B92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65B49BB3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5CC60FF2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355EA2A9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A930EE1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14:paraId="46AE8D47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14:paraId="316EB7D5" w14:textId="77777777" w:rsidR="00DF4192" w:rsidRPr="00DF4192" w:rsidRDefault="00DF4192" w:rsidP="00CB1B92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DF4192" w:rsidRPr="00EE6A4E" w14:paraId="20506016" w14:textId="77777777" w:rsidTr="00E65039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C2A52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DF4192" w:rsidRPr="00EE6A4E" w14:paraId="22C8D0BE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2ECBB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09960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DF4192" w:rsidRPr="00E65039" w14:paraId="36DD364E" w14:textId="77777777" w:rsidTr="00E65039">
        <w:trPr>
          <w:gridAfter w:val="1"/>
          <w:wAfter w:w="7" w:type="pct"/>
          <w:trHeight w:val="1006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CCCD6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AEFFA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5398A" w14:textId="77777777" w:rsidR="00DF4192" w:rsidRPr="00F0784B" w:rsidRDefault="00DF4192" w:rsidP="00DF4192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 w:rsidR="00F0784B"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 w:rsidR="00F0784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F4192" w:rsidRPr="00E65039" w14:paraId="2761DBF3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919A3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9711C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5126C" w14:textId="77777777"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14:paraId="14306525" w14:textId="77777777"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Положення про автоматизовану систему документообігу суду;</w:t>
            </w:r>
          </w:p>
          <w:p w14:paraId="1FA500DA" w14:textId="77777777" w:rsidR="00DF4192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</w:p>
          <w:p w14:paraId="181E7ED1" w14:textId="77777777" w:rsidR="00F76A38" w:rsidRDefault="00661E1A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>Інструкція</w:t>
            </w:r>
            <w:r w:rsidRPr="00661E1A">
              <w:rPr>
                <w:rFonts w:ascii="Times New Roman" w:hAnsi="Times New Roman" w:cs="Times New Roman"/>
                <w:lang w:val="uk-UA"/>
              </w:rPr>
              <w:t xml:space="preserve"> щодо роботи з технічними засобами фіксування </w:t>
            </w:r>
            <w:r>
              <w:rPr>
                <w:rFonts w:ascii="Times New Roman" w:hAnsi="Times New Roman" w:cs="Times New Roman"/>
                <w:lang w:val="uk-UA"/>
              </w:rPr>
              <w:t>судового засідання, затверджено</w:t>
            </w:r>
            <w:r w:rsidRPr="00661E1A">
              <w:rPr>
                <w:rFonts w:ascii="Times New Roman" w:hAnsi="Times New Roman" w:cs="Times New Roman"/>
                <w:lang w:val="uk-UA"/>
              </w:rPr>
              <w:t xml:space="preserve"> наказом Державної судової адміністрації України від 06 червня 2022 року № 156</w:t>
            </w:r>
            <w:r w:rsidR="00F76A38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64F3E6AC" w14:textId="77777777" w:rsidR="005012FF" w:rsidRPr="005012FF" w:rsidRDefault="005012FF" w:rsidP="005012FF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Положення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про порядок функціонування  окремих підсистем (модулів) Єдиної судової інформаційно-телекомунікаційної системи</w:t>
            </w:r>
            <w:r>
              <w:rPr>
                <w:rStyle w:val="a7"/>
                <w:rFonts w:ascii="Times New Roman" w:hAnsi="Times New Roman"/>
                <w:b w:val="0"/>
                <w:lang w:val="uk-UA"/>
              </w:rPr>
              <w:t>, затверджено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76A38">
              <w:rPr>
                <w:rFonts w:ascii="Times New Roman" w:hAnsi="Times New Roman"/>
                <w:lang w:val="uk-UA"/>
              </w:rPr>
              <w:t>Рішення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F76A38">
              <w:rPr>
                <w:rFonts w:ascii="Times New Roman" w:hAnsi="Times New Roman"/>
                <w:lang w:val="uk-UA"/>
              </w:rPr>
              <w:t xml:space="preserve"> Вищої ради правосуддя</w:t>
            </w:r>
            <w:r>
              <w:rPr>
                <w:rFonts w:ascii="Times New Roman" w:hAnsi="Times New Roman"/>
                <w:lang w:val="uk-UA"/>
              </w:rPr>
              <w:t xml:space="preserve"> 17 серпня 2021 року № </w:t>
            </w:r>
            <w:r w:rsidRPr="00F76A38">
              <w:rPr>
                <w:rFonts w:ascii="Times New Roman" w:hAnsi="Times New Roman"/>
                <w:lang w:val="uk-UA"/>
              </w:rPr>
              <w:t>1845/0/15-21</w:t>
            </w:r>
            <w:r w:rsidR="00F0784B">
              <w:rPr>
                <w:rFonts w:ascii="Times New Roman" w:hAnsi="Times New Roman"/>
                <w:lang w:val="uk-UA"/>
              </w:rPr>
              <w:t>;</w:t>
            </w:r>
          </w:p>
          <w:p w14:paraId="7BE55103" w14:textId="77777777" w:rsidR="00DF4192" w:rsidRPr="00EE6A4E" w:rsidRDefault="00DF4192" w:rsidP="00DF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14:paraId="5748E8F9" w14:textId="52046C4A" w:rsidR="00822C25" w:rsidRPr="005012FF" w:rsidRDefault="00822C25" w:rsidP="00F76A38">
      <w:pPr>
        <w:rPr>
          <w:lang w:val="uk-UA"/>
        </w:rPr>
      </w:pPr>
    </w:p>
    <w:sectPr w:rsidR="00822C25" w:rsidRPr="005012FF" w:rsidSect="00F14655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687C"/>
    <w:rsid w:val="00092835"/>
    <w:rsid w:val="000D6B6F"/>
    <w:rsid w:val="00122469"/>
    <w:rsid w:val="00122A09"/>
    <w:rsid w:val="00162A30"/>
    <w:rsid w:val="001711FD"/>
    <w:rsid w:val="001E14CD"/>
    <w:rsid w:val="001F6589"/>
    <w:rsid w:val="00230739"/>
    <w:rsid w:val="00235F79"/>
    <w:rsid w:val="002805E8"/>
    <w:rsid w:val="002C53BA"/>
    <w:rsid w:val="00315BE6"/>
    <w:rsid w:val="003210FD"/>
    <w:rsid w:val="00394F96"/>
    <w:rsid w:val="003E561C"/>
    <w:rsid w:val="004908EE"/>
    <w:rsid w:val="004B58EC"/>
    <w:rsid w:val="004E3C9D"/>
    <w:rsid w:val="004F6052"/>
    <w:rsid w:val="00500F14"/>
    <w:rsid w:val="005012FF"/>
    <w:rsid w:val="005426D9"/>
    <w:rsid w:val="00591555"/>
    <w:rsid w:val="0061093A"/>
    <w:rsid w:val="00642364"/>
    <w:rsid w:val="00661E1A"/>
    <w:rsid w:val="006A346E"/>
    <w:rsid w:val="006B2EBA"/>
    <w:rsid w:val="00711817"/>
    <w:rsid w:val="00721B64"/>
    <w:rsid w:val="00756F7F"/>
    <w:rsid w:val="0075762F"/>
    <w:rsid w:val="007664F0"/>
    <w:rsid w:val="0077290E"/>
    <w:rsid w:val="00775CEC"/>
    <w:rsid w:val="007817B5"/>
    <w:rsid w:val="007B553E"/>
    <w:rsid w:val="007D09C0"/>
    <w:rsid w:val="007D53CC"/>
    <w:rsid w:val="007E58FE"/>
    <w:rsid w:val="00822C25"/>
    <w:rsid w:val="0088432B"/>
    <w:rsid w:val="008A4417"/>
    <w:rsid w:val="008D52D3"/>
    <w:rsid w:val="00945ABA"/>
    <w:rsid w:val="009D615E"/>
    <w:rsid w:val="009E339F"/>
    <w:rsid w:val="009F5BFB"/>
    <w:rsid w:val="009F6277"/>
    <w:rsid w:val="00AA06BD"/>
    <w:rsid w:val="00B350D0"/>
    <w:rsid w:val="00B4007E"/>
    <w:rsid w:val="00B64A6C"/>
    <w:rsid w:val="00C0147D"/>
    <w:rsid w:val="00C111CA"/>
    <w:rsid w:val="00C41DD7"/>
    <w:rsid w:val="00C94509"/>
    <w:rsid w:val="00CA1882"/>
    <w:rsid w:val="00CB1B92"/>
    <w:rsid w:val="00CE5742"/>
    <w:rsid w:val="00D13033"/>
    <w:rsid w:val="00D22055"/>
    <w:rsid w:val="00D73022"/>
    <w:rsid w:val="00D876FE"/>
    <w:rsid w:val="00DF4192"/>
    <w:rsid w:val="00E33D89"/>
    <w:rsid w:val="00E43475"/>
    <w:rsid w:val="00E531B7"/>
    <w:rsid w:val="00E65039"/>
    <w:rsid w:val="00E65AE1"/>
    <w:rsid w:val="00EA7B31"/>
    <w:rsid w:val="00EE6A4E"/>
    <w:rsid w:val="00F0784B"/>
    <w:rsid w:val="00F14655"/>
    <w:rsid w:val="00F76A38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1DBA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uiPriority w:val="99"/>
    <w:rsid w:val="00394F96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box@1aa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2D4A-958C-458B-9767-5B330AD6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2024-12-27T11:20:00Z</cp:lastPrinted>
  <dcterms:created xsi:type="dcterms:W3CDTF">2024-12-27T11:22:00Z</dcterms:created>
  <dcterms:modified xsi:type="dcterms:W3CDTF">2024-12-27T11:22:00Z</dcterms:modified>
</cp:coreProperties>
</file>