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F680" w14:textId="60BC9C54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Додаток </w:t>
      </w:r>
      <w:r w:rsidR="0045266E">
        <w:rPr>
          <w:rFonts w:ascii="Times New Roman" w:hAnsi="Times New Roman"/>
          <w:lang w:val="uk-UA"/>
        </w:rPr>
        <w:t>7</w:t>
      </w:r>
    </w:p>
    <w:p w14:paraId="57D4764C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0CCB2DBC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69A63CE4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297AEE7E" w14:textId="72EA587F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5772F7">
        <w:rPr>
          <w:b w:val="0"/>
          <w:u w:val="single"/>
        </w:rPr>
        <w:t>27</w:t>
      </w:r>
      <w:r w:rsidR="00EE7A63">
        <w:rPr>
          <w:b w:val="0"/>
          <w:u w:val="single"/>
        </w:rPr>
        <w:t xml:space="preserve"> грудня</w:t>
      </w:r>
      <w:r w:rsidR="003F176C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5772F7">
        <w:rPr>
          <w:b w:val="0"/>
          <w:u w:val="single"/>
        </w:rPr>
        <w:t>4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3F176C">
        <w:rPr>
          <w:b w:val="0"/>
          <w:u w:val="single"/>
        </w:rPr>
        <w:t>1</w:t>
      </w:r>
      <w:r w:rsidR="005772F7">
        <w:rPr>
          <w:b w:val="0"/>
          <w:u w:val="single"/>
        </w:rPr>
        <w:t>33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6C1C0E52" w14:textId="77777777" w:rsidR="00EA7B31" w:rsidRPr="00EA7B31" w:rsidRDefault="00EA7B31" w:rsidP="00EA7B31">
      <w:pPr>
        <w:rPr>
          <w:lang w:val="uk-UA" w:eastAsia="ru-RU"/>
        </w:rPr>
      </w:pPr>
    </w:p>
    <w:p w14:paraId="0B5E429F" w14:textId="77777777"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513D7D">
        <w:rPr>
          <w:rFonts w:ascii="Times New Roman" w:hAnsi="Times New Roman" w:cs="Times New Roman"/>
          <w:b/>
          <w:sz w:val="24"/>
          <w:szCs w:val="24"/>
          <w:lang w:val="uk-UA"/>
        </w:rPr>
        <w:t>старшого судового розпорядника сектору організації роботи судових розпорядників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287F2C09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97B7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513D7D" w:rsidRPr="0045266E" w14:paraId="15498171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25F8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66A0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 Забезпечення:</w:t>
            </w:r>
          </w:p>
          <w:p w14:paraId="18E7BF3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належного стану залів судових засідань, підготовка їх до судових засідань;</w:t>
            </w:r>
          </w:p>
          <w:p w14:paraId="0D9ECE6A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повідомлення головуючого суддю  про готовність залу судового засідання до судових засідань;</w:t>
            </w:r>
          </w:p>
          <w:p w14:paraId="2061658B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оголошення про вхід до зали судового засідання і вихід з неї та пропонування всім присутнім встати;</w:t>
            </w:r>
          </w:p>
          <w:p w14:paraId="53813F57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запрошення за розпорядженням головуючого судді до зали судового засідання свідків, експертів, перекладачів, інших учасників судового процесу та приведення їх до присяги;</w:t>
            </w:r>
          </w:p>
          <w:p w14:paraId="2067CF2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додержання особами, які перебувають у суді, встановлених правил поведінки під час слухання судових справ;</w:t>
            </w:r>
          </w:p>
          <w:p w14:paraId="49824615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визначення з урахуванням кількості місць, конкретних місць розміщення та можливу кількість осіб, які можуть бути присутніми в залі судового засідання;</w:t>
            </w:r>
          </w:p>
          <w:p w14:paraId="25C781B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учасниками судового процесу та іншими особами, які перебувають у залі судового засідання, розпоряджень головуючого судді;</w:t>
            </w:r>
          </w:p>
          <w:p w14:paraId="71C78358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України;</w:t>
            </w:r>
          </w:p>
          <w:p w14:paraId="0E06C693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за розпорядженням головуючого судді приймання від учасників судового процесу документів, доказів та інших матеріалів, що стосуються  розгляду справи, і передача їх головуючому судді під час судового засідання;</w:t>
            </w:r>
          </w:p>
          <w:p w14:paraId="34FCB5C4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дотримання вимог процесуального законодавства з метою обмеження спілкування свідків, які вже були допитані судом, із тими свідками, яких суд ще не допитав;</w:t>
            </w:r>
          </w:p>
          <w:p w14:paraId="5DD5FB2A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 xml:space="preserve">- ведення Журналу обліку інформації щодо забезпечення проведення судового засідання, виконання розпоряджень суддів та керівників суду; </w:t>
            </w:r>
          </w:p>
          <w:p w14:paraId="751167BA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недопущення виведення з ладу засобів фіксування судового процесу особами, присутніми в залі судового засідання;</w:t>
            </w:r>
          </w:p>
          <w:p w14:paraId="37C532DF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виконання вимог процесуального законодавства щодо проведення закритого судового засідання та вжиття заходів до обмеження входу до зали судового засідання сторонніх осіб;</w:t>
            </w:r>
          </w:p>
          <w:p w14:paraId="233D68DC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lastRenderedPageBreak/>
              <w:t>- проведення виїзних судових засідань;</w:t>
            </w:r>
          </w:p>
          <w:p w14:paraId="05EC7D38" w14:textId="77777777" w:rsid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szCs w:val="22"/>
                <w:lang w:val="uk-UA"/>
              </w:rPr>
              <w:t>- взаємодії з працівниками Національної поліції України, Національної гвардії України, Служби судової охорони, у разі необхідності, з питань підтримання громадського порядку в приміщенні суду та в залі судового засідання.</w:t>
            </w:r>
          </w:p>
          <w:p w14:paraId="5C8C70C9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Сприяння доступу до приміщень суду та зали судового засідання осіб з обмеженими фізичними можливостями під час реалізації ними своїх прав.</w:t>
            </w:r>
          </w:p>
          <w:p w14:paraId="12CFA5A4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 Прийняття  участі у взаємодії зі Службою судової охорони у заходах щодо:</w:t>
            </w:r>
          </w:p>
          <w:p w14:paraId="43123728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- додержання особами, які перебувають у суді, встановлених правил і підтримання громадського порядку в залі судового засідання та в приміщенні суду;</w:t>
            </w:r>
          </w:p>
          <w:p w14:paraId="2CDAC450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513D7D">
              <w:rPr>
                <w:sz w:val="22"/>
                <w:lang w:val="uk-UA"/>
              </w:rPr>
              <w:t>- забезпечення безпеки суддів, працівників апарату суду, учасників судового процесу.</w:t>
            </w:r>
          </w:p>
          <w:p w14:paraId="5FA9EF2D" w14:textId="77777777" w:rsidR="00513D7D" w:rsidRPr="00513D7D" w:rsidRDefault="00513D7D" w:rsidP="00513D7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513D7D">
              <w:rPr>
                <w:sz w:val="22"/>
                <w:lang w:val="uk-UA"/>
              </w:rPr>
              <w:t>Виконання інших доручень керівництва суду, в межах повноважень.</w:t>
            </w:r>
          </w:p>
        </w:tc>
      </w:tr>
      <w:tr w:rsidR="00513D7D" w:rsidRPr="0045266E" w14:paraId="22186DCF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9BB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00756" w14:textId="77777777" w:rsidR="005772F7" w:rsidRPr="00AA06BD" w:rsidRDefault="005772F7" w:rsidP="00577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11855,00 грн.</w:t>
            </w:r>
          </w:p>
          <w:p w14:paraId="064F0FA9" w14:textId="46E63559" w:rsidR="00513D7D" w:rsidRPr="00EE6A4E" w:rsidRDefault="005772F7" w:rsidP="00577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«Про Державний бюджет України на 2024 рік» та класифікації посад державної служби заробітна плата державного службовця </w:t>
            </w:r>
            <w:r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513D7D" w:rsidRPr="0045266E" w14:paraId="73AC644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96682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4792" w14:textId="77777777" w:rsidR="00513D7D" w:rsidRPr="00D876FE" w:rsidRDefault="00513D7D" w:rsidP="00513D7D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513D7D" w:rsidRPr="0045266E" w14:paraId="7EDB7B40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11459" w14:textId="77777777" w:rsidR="00513D7D" w:rsidRPr="0002687C" w:rsidRDefault="00513D7D" w:rsidP="00513D7D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53C678AA" w14:textId="77777777" w:rsidR="00513D7D" w:rsidRPr="0002687C" w:rsidRDefault="00513D7D" w:rsidP="00513D7D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005E7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01BF10DD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19F6ACA1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2749626B" w14:textId="77777777" w:rsidR="00513D7D" w:rsidRPr="008A4417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4551608E" w14:textId="77777777" w:rsidR="00513D7D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5DF20C5D" w14:textId="77777777" w:rsidR="00513D7D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29D13164" w14:textId="2A9F0015" w:rsidR="00513D7D" w:rsidRPr="003F176C" w:rsidRDefault="00513D7D" w:rsidP="003F176C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5517743E" w14:textId="77777777" w:rsidR="0045266E" w:rsidRDefault="0045266E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960887E" w14:textId="3EC63621" w:rsidR="00513D7D" w:rsidRPr="008A4417" w:rsidRDefault="00513D7D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Інформація приймається до:</w:t>
            </w:r>
          </w:p>
          <w:p w14:paraId="67612855" w14:textId="3DD59412" w:rsidR="00513D7D" w:rsidRPr="008A4417" w:rsidRDefault="00513D7D" w:rsidP="00513D7D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 w:val="0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77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3F1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77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 грудня 2024</w:t>
            </w:r>
            <w:bookmarkStart w:id="1" w:name="_GoBack"/>
            <w:bookmarkEnd w:id="1"/>
            <w:r w:rsidR="0011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14:paraId="15552790" w14:textId="77777777" w:rsidR="00513D7D" w:rsidRPr="008A4417" w:rsidRDefault="00513D7D" w:rsidP="00513D7D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513D7D" w:rsidRPr="0045266E" w14:paraId="3E8D6AA5" w14:textId="77777777" w:rsidTr="00513D7D">
        <w:trPr>
          <w:trHeight w:val="537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45271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8D32" w14:textId="380EA743" w:rsidR="00513D7D" w:rsidRDefault="00513D7D" w:rsidP="00513D7D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>, вул.</w:t>
            </w:r>
            <w:r w:rsidR="00A2364D">
              <w:rPr>
                <w:b w:val="0"/>
                <w:color w:val="000000"/>
              </w:rPr>
              <w:t xml:space="preserve"> </w:t>
            </w:r>
            <w:r w:rsidR="00A2364D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</w:p>
          <w:p w14:paraId="4B549054" w14:textId="1497CF94" w:rsidR="00513D7D" w:rsidRPr="00661E1A" w:rsidRDefault="003F176C" w:rsidP="00513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11 год. 00 хв. </w:t>
            </w:r>
            <w:r w:rsidR="005772F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06</w:t>
            </w:r>
            <w:r w:rsidR="00A2364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січня</w:t>
            </w:r>
            <w:r w:rsidR="00513D7D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5772F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513D7D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0631C634" w14:textId="77777777" w:rsidR="00513D7D" w:rsidRPr="008A4417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513D7D" w:rsidRPr="0045266E" w14:paraId="0AB03FF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06CB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E8532" w14:textId="77777777" w:rsidR="00513D7D" w:rsidRPr="0002687C" w:rsidRDefault="00513D7D" w:rsidP="00513D7D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793894C5" w14:textId="77777777" w:rsidR="00513D7D" w:rsidRPr="0002687C" w:rsidRDefault="00513D7D" w:rsidP="00513D7D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513D7D" w:rsidRPr="00EE6A4E" w14:paraId="55A7B9DF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4D2F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513D7D" w:rsidRPr="0045266E" w14:paraId="46B4F85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89E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9630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EAFA4" w14:textId="77777777" w:rsidR="00513D7D" w:rsidRPr="00513D7D" w:rsidRDefault="00513D7D" w:rsidP="00513D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513D7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Вища освіта ступеня не нижче молодшого бакалавра або бакалавра у галузі знань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«Право»</w:t>
            </w:r>
          </w:p>
        </w:tc>
      </w:tr>
      <w:tr w:rsidR="00513D7D" w:rsidRPr="0045266E" w14:paraId="2C49D734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688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33B1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8FFCB" w14:textId="77777777" w:rsidR="00513D7D" w:rsidRPr="00E33D89" w:rsidRDefault="00513D7D" w:rsidP="00513D7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E33D89">
              <w:rPr>
                <w:rFonts w:ascii="Times New Roman" w:hAnsi="Times New Roman" w:cs="Times New Roman"/>
                <w:lang w:val="uk-UA"/>
              </w:rPr>
              <w:t>ез вимог до досвіду роботи</w:t>
            </w:r>
          </w:p>
        </w:tc>
      </w:tr>
      <w:tr w:rsidR="00513D7D" w:rsidRPr="0045266E" w14:paraId="33DDCD94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B22B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F204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D477D" w14:textId="77777777" w:rsidR="00513D7D" w:rsidRPr="0002687C" w:rsidRDefault="00513D7D" w:rsidP="00513D7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713C5D8D" w14:textId="77777777" w:rsidR="00513D7D" w:rsidRPr="0002687C" w:rsidRDefault="00513D7D" w:rsidP="00513D7D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513D7D" w:rsidRPr="00EE6A4E" w14:paraId="1597954B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7B35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513D7D" w:rsidRPr="00EE6A4E" w14:paraId="088317AD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2D71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4808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13D7D" w:rsidRPr="0045266E" w14:paraId="3144CC7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073D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7C43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ECA8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45266E" w14:paraId="0AF71F32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A635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02D7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C5CD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513D7D" w:rsidRPr="0045266E" w14:paraId="28BF0DB8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6CD9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96B4" w14:textId="77777777" w:rsidR="00513D7D" w:rsidRPr="00CB1B92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3103" w14:textId="77777777" w:rsidR="00513D7D" w:rsidRPr="00CB1B92" w:rsidRDefault="00513D7D" w:rsidP="00513D7D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45266E" w14:paraId="141E1ADC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0637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13290" w14:textId="77777777" w:rsidR="00513D7D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9C32" w14:textId="77777777" w:rsidR="00513D7D" w:rsidRPr="009F6277" w:rsidRDefault="00513D7D" w:rsidP="00513D7D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513D7D" w:rsidRPr="0045266E" w14:paraId="6684ED31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2497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9750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2A576" w14:textId="77777777" w:rsidR="00513D7D" w:rsidRPr="00DF4192" w:rsidRDefault="00513D7D" w:rsidP="00513D7D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EB2920F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39A1C65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0A402B75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5ACFD608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7252E963" w14:textId="77777777" w:rsidR="00513D7D" w:rsidRPr="00DF4192" w:rsidRDefault="00513D7D" w:rsidP="00513D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71D07E29" w14:textId="77777777" w:rsidR="00513D7D" w:rsidRPr="00DF4192" w:rsidRDefault="00513D7D" w:rsidP="00513D7D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513D7D" w:rsidRPr="00EE6A4E" w14:paraId="6A200D4F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C6C36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513D7D" w:rsidRPr="00EE6A4E" w14:paraId="78DE1FE5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B8AA7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32BA4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513D7D" w:rsidRPr="0045266E" w14:paraId="0765EEA6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94EA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FD79D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F463A" w14:textId="77777777" w:rsidR="00513D7D" w:rsidRPr="00F0784B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13D7D" w:rsidRPr="0045266E" w14:paraId="5DFD9194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0608" w14:textId="77777777" w:rsidR="00513D7D" w:rsidRPr="00EE6A4E" w:rsidRDefault="00513D7D" w:rsidP="00513D7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55CC" w14:textId="77777777" w:rsidR="00513D7D" w:rsidRPr="00EE6A4E" w:rsidRDefault="00513D7D" w:rsidP="00513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5345E" w14:textId="77777777" w:rsidR="00513D7D" w:rsidRPr="00FD6E2E" w:rsidRDefault="00513D7D" w:rsidP="00513D7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0F47025F" w14:textId="77777777" w:rsidR="00513D7D" w:rsidRPr="00FD6E2E" w:rsidRDefault="00513D7D" w:rsidP="00513D7D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F40DF0">
              <w:rPr>
                <w:rFonts w:ascii="Times New Roman" w:hAnsi="Times New Roman" w:cs="Times New Roman"/>
                <w:lang w:val="uk-UA"/>
              </w:rPr>
              <w:t xml:space="preserve">Положення про порядок створення та діяльності служби судових розпорядників, погоджено Рішенням Вищої ради правосуддя від 13.06.2017 № 1547/0/15-17, затверджено наказом Державної судової адміністрації України від 20.07.2017 № 815;  </w:t>
            </w:r>
          </w:p>
          <w:p w14:paraId="3232B2AE" w14:textId="77777777" w:rsidR="00513D7D" w:rsidRPr="00F40DF0" w:rsidRDefault="00513D7D" w:rsidP="00513D7D">
            <w:pPr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F40DF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Положення</w:t>
            </w:r>
            <w:r w:rsidR="00F40DF0" w:rsidRPr="00296F2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40DF0" w:rsidRPr="00296F2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 w:rsidR="00F40DF0"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;</w:t>
            </w:r>
            <w:r w:rsidRPr="00F40DF0">
              <w:rPr>
                <w:rFonts w:ascii="Times New Roman" w:hAnsi="Times New Roman" w:cs="Times New Roman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63C6C8D5" w14:textId="77777777" w:rsidR="00DB4E76" w:rsidRPr="003F176C" w:rsidRDefault="00DB4E76" w:rsidP="00F40DF0">
      <w:pPr>
        <w:rPr>
          <w:rFonts w:ascii="Times New Roman" w:hAnsi="Times New Roman" w:cs="Times New Roman"/>
          <w:lang w:val="uk-UA"/>
        </w:rPr>
      </w:pPr>
    </w:p>
    <w:sectPr w:rsidR="00DB4E76" w:rsidRPr="003F176C" w:rsidSect="00F40DF0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D6B6F"/>
    <w:rsid w:val="00112E4B"/>
    <w:rsid w:val="00122469"/>
    <w:rsid w:val="001F6589"/>
    <w:rsid w:val="00230739"/>
    <w:rsid w:val="00235F79"/>
    <w:rsid w:val="002805E8"/>
    <w:rsid w:val="002B4C89"/>
    <w:rsid w:val="003E561C"/>
    <w:rsid w:val="003F176C"/>
    <w:rsid w:val="0045266E"/>
    <w:rsid w:val="004908EE"/>
    <w:rsid w:val="004B58EC"/>
    <w:rsid w:val="004E3C9D"/>
    <w:rsid w:val="004F6052"/>
    <w:rsid w:val="00500F14"/>
    <w:rsid w:val="005012FF"/>
    <w:rsid w:val="00513D7D"/>
    <w:rsid w:val="005426D9"/>
    <w:rsid w:val="005772F7"/>
    <w:rsid w:val="00591555"/>
    <w:rsid w:val="0061093A"/>
    <w:rsid w:val="00642364"/>
    <w:rsid w:val="00661E1A"/>
    <w:rsid w:val="006A346E"/>
    <w:rsid w:val="006B2EBA"/>
    <w:rsid w:val="006B7F8B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E42"/>
    <w:rsid w:val="009F5BFB"/>
    <w:rsid w:val="009F6277"/>
    <w:rsid w:val="00A2364D"/>
    <w:rsid w:val="00AA06BD"/>
    <w:rsid w:val="00AC3610"/>
    <w:rsid w:val="00AF6B64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936A4"/>
    <w:rsid w:val="00EA7B31"/>
    <w:rsid w:val="00EE6A4E"/>
    <w:rsid w:val="00EE7A63"/>
    <w:rsid w:val="00F0784B"/>
    <w:rsid w:val="00F14655"/>
    <w:rsid w:val="00F40DF0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780D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5D22-C79A-4CDA-965E-C27549A0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2024-12-27T10:55:00Z</cp:lastPrinted>
  <dcterms:created xsi:type="dcterms:W3CDTF">2024-12-27T10:25:00Z</dcterms:created>
  <dcterms:modified xsi:type="dcterms:W3CDTF">2024-12-27T10:55:00Z</dcterms:modified>
</cp:coreProperties>
</file>