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EF08" w14:textId="3A719786"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Додаток </w:t>
      </w:r>
      <w:r w:rsidR="003017DD">
        <w:rPr>
          <w:rFonts w:ascii="Times New Roman" w:hAnsi="Times New Roman"/>
          <w:lang w:val="uk-UA"/>
        </w:rPr>
        <w:t>4</w:t>
      </w:r>
    </w:p>
    <w:p w14:paraId="3CD90237"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ЗАТВЕРДЖЕНО</w:t>
      </w:r>
      <w:r>
        <w:rPr>
          <w:rFonts w:ascii="Times New Roman" w:hAnsi="Times New Roman"/>
          <w:lang w:val="uk-UA"/>
        </w:rPr>
        <w:t>:</w:t>
      </w:r>
    </w:p>
    <w:p w14:paraId="6C36CF92" w14:textId="77777777" w:rsidR="00EE6A4E"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наказом керівника апарату Першого </w:t>
      </w:r>
      <w:r>
        <w:rPr>
          <w:rFonts w:ascii="Times New Roman" w:hAnsi="Times New Roman"/>
          <w:lang w:val="uk-UA"/>
        </w:rPr>
        <w:t xml:space="preserve">     </w:t>
      </w:r>
    </w:p>
    <w:p w14:paraId="0DC5FAD8"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апеляційного адміністративного суду</w:t>
      </w:r>
    </w:p>
    <w:p w14:paraId="7F34EC09" w14:textId="14CEEBC7" w:rsidR="00CE5742" w:rsidRDefault="00EE6A4E" w:rsidP="00CE5742">
      <w:pPr>
        <w:pStyle w:val="6"/>
        <w:spacing w:before="0" w:after="0"/>
        <w:ind w:firstLine="1097"/>
        <w:rPr>
          <w:b w:val="0"/>
          <w:u w:val="single"/>
        </w:rPr>
      </w:pPr>
      <w:r w:rsidRPr="008228B4">
        <w:rPr>
          <w:b w:val="0"/>
        </w:rPr>
        <w:t xml:space="preserve">                                                       </w:t>
      </w:r>
      <w:r w:rsidR="002805E8">
        <w:rPr>
          <w:b w:val="0"/>
        </w:rPr>
        <w:t xml:space="preserve">                            </w:t>
      </w:r>
      <w:r w:rsidR="003F5061">
        <w:rPr>
          <w:b w:val="0"/>
        </w:rPr>
        <w:t xml:space="preserve">від </w:t>
      </w:r>
      <w:r w:rsidR="00335E96">
        <w:rPr>
          <w:b w:val="0"/>
          <w:u w:val="single"/>
        </w:rPr>
        <w:t>27</w:t>
      </w:r>
      <w:r w:rsidR="00E10257">
        <w:rPr>
          <w:b w:val="0"/>
          <w:u w:val="single"/>
        </w:rPr>
        <w:t xml:space="preserve"> </w:t>
      </w:r>
      <w:r w:rsidR="001A2190">
        <w:rPr>
          <w:b w:val="0"/>
          <w:u w:val="single"/>
        </w:rPr>
        <w:t>грудня</w:t>
      </w:r>
      <w:r w:rsidR="00857E8B">
        <w:rPr>
          <w:b w:val="0"/>
          <w:u w:val="single"/>
        </w:rPr>
        <w:t xml:space="preserve"> </w:t>
      </w:r>
      <w:r w:rsidR="00661E1A" w:rsidRPr="00AC3610">
        <w:rPr>
          <w:b w:val="0"/>
          <w:u w:val="single"/>
        </w:rPr>
        <w:t>202</w:t>
      </w:r>
      <w:r w:rsidR="00335E96">
        <w:rPr>
          <w:b w:val="0"/>
          <w:u w:val="single"/>
        </w:rPr>
        <w:t>4</w:t>
      </w:r>
      <w:r w:rsidR="00661E1A" w:rsidRPr="00AC3610">
        <w:rPr>
          <w:b w:val="0"/>
          <w:u w:val="single"/>
        </w:rPr>
        <w:t xml:space="preserve"> року</w:t>
      </w:r>
      <w:r w:rsidR="009F5BFB" w:rsidRPr="0088432B">
        <w:rPr>
          <w:b w:val="0"/>
        </w:rPr>
        <w:t xml:space="preserve"> </w:t>
      </w:r>
      <w:r w:rsidR="009D615E" w:rsidRPr="0088432B">
        <w:rPr>
          <w:b w:val="0"/>
        </w:rPr>
        <w:t xml:space="preserve">№ </w:t>
      </w:r>
      <w:r w:rsidR="00857E8B" w:rsidRPr="00D56072">
        <w:rPr>
          <w:b w:val="0"/>
          <w:u w:val="single"/>
        </w:rPr>
        <w:t>1</w:t>
      </w:r>
      <w:r w:rsidR="00335E96">
        <w:rPr>
          <w:b w:val="0"/>
          <w:u w:val="single"/>
        </w:rPr>
        <w:t>33</w:t>
      </w:r>
      <w:r w:rsidR="00C94509" w:rsidRPr="00AC3610">
        <w:rPr>
          <w:b w:val="0"/>
          <w:u w:val="single"/>
        </w:rPr>
        <w:t>/ОДА</w:t>
      </w:r>
      <w:r w:rsidR="00CE5742" w:rsidRPr="0088432B">
        <w:rPr>
          <w:b w:val="0"/>
        </w:rPr>
        <w:br/>
      </w:r>
    </w:p>
    <w:p w14:paraId="2C4FFE9F" w14:textId="77777777" w:rsidR="00EA7B31" w:rsidRPr="00EA7B31" w:rsidRDefault="00EA7B31" w:rsidP="00EA7B31">
      <w:pPr>
        <w:rPr>
          <w:lang w:val="uk-UA" w:eastAsia="ru-RU"/>
        </w:rPr>
      </w:pPr>
    </w:p>
    <w:p w14:paraId="13E7DC3A" w14:textId="42C76F6A" w:rsidR="009E339F" w:rsidRPr="009E339F" w:rsidRDefault="00EE6A4E" w:rsidP="009F1E42">
      <w:pPr>
        <w:shd w:val="clear" w:color="auto" w:fill="FFFFFF"/>
        <w:spacing w:before="300" w:after="450" w:line="240" w:lineRule="auto"/>
        <w:ind w:left="450" w:right="450"/>
        <w:jc w:val="center"/>
        <w:rPr>
          <w:rFonts w:ascii="Times New Roman" w:hAnsi="Times New Roman" w:cs="Times New Roman"/>
          <w:b/>
          <w:sz w:val="24"/>
          <w:szCs w:val="24"/>
          <w:lang w:val="uk-UA"/>
        </w:rPr>
      </w:pPr>
      <w:r w:rsidRPr="00235F79">
        <w:rPr>
          <w:rFonts w:ascii="Times New Roman" w:eastAsia="Times New Roman" w:hAnsi="Times New Roman" w:cs="Times New Roman"/>
          <w:b/>
          <w:bCs/>
          <w:sz w:val="24"/>
          <w:szCs w:val="24"/>
          <w:lang w:val="uk-UA"/>
        </w:rPr>
        <w:t>УМОВИ</w:t>
      </w:r>
      <w:r w:rsidRPr="00EE6A4E">
        <w:rPr>
          <w:rFonts w:ascii="Times New Roman" w:eastAsia="Times New Roman" w:hAnsi="Times New Roman" w:cs="Times New Roman"/>
          <w:b/>
          <w:sz w:val="24"/>
          <w:szCs w:val="24"/>
          <w:lang w:val="uk-UA"/>
        </w:rPr>
        <w:br/>
      </w:r>
      <w:r w:rsidR="00D876FE">
        <w:rPr>
          <w:rFonts w:ascii="Times New Roman" w:eastAsia="Times New Roman" w:hAnsi="Times New Roman" w:cs="Times New Roman"/>
          <w:b/>
          <w:bCs/>
          <w:sz w:val="24"/>
          <w:szCs w:val="24"/>
          <w:lang w:val="uk-UA"/>
        </w:rPr>
        <w:t>добору</w:t>
      </w:r>
      <w:r w:rsidRPr="00235F79">
        <w:rPr>
          <w:rFonts w:ascii="Times New Roman" w:eastAsia="Times New Roman" w:hAnsi="Times New Roman" w:cs="Times New Roman"/>
          <w:b/>
          <w:bCs/>
          <w:sz w:val="24"/>
          <w:szCs w:val="24"/>
          <w:lang w:val="uk-UA"/>
        </w:rPr>
        <w:t xml:space="preserve"> на зайняття</w:t>
      </w:r>
      <w:r w:rsidR="009F1E42">
        <w:rPr>
          <w:rFonts w:ascii="Times New Roman" w:eastAsia="Times New Roman" w:hAnsi="Times New Roman" w:cs="Times New Roman"/>
          <w:b/>
          <w:bCs/>
          <w:sz w:val="24"/>
          <w:szCs w:val="24"/>
          <w:lang w:val="uk-UA"/>
        </w:rPr>
        <w:t xml:space="preserve"> вакантної</w:t>
      </w:r>
      <w:r w:rsidR="00D876FE">
        <w:rPr>
          <w:rFonts w:ascii="Times New Roman" w:eastAsia="Times New Roman" w:hAnsi="Times New Roman" w:cs="Times New Roman"/>
          <w:b/>
          <w:bCs/>
          <w:sz w:val="24"/>
          <w:szCs w:val="24"/>
          <w:lang w:val="uk-UA"/>
        </w:rPr>
        <w:t xml:space="preserve"> </w:t>
      </w:r>
      <w:r w:rsidRPr="00235F79">
        <w:rPr>
          <w:rFonts w:ascii="Times New Roman" w:eastAsia="Times New Roman" w:hAnsi="Times New Roman" w:cs="Times New Roman"/>
          <w:b/>
          <w:bCs/>
          <w:sz w:val="24"/>
          <w:szCs w:val="24"/>
          <w:lang w:val="uk-UA"/>
        </w:rPr>
        <w:t>поса</w:t>
      </w:r>
      <w:r w:rsidR="00711817">
        <w:rPr>
          <w:rFonts w:ascii="Times New Roman" w:eastAsia="Times New Roman" w:hAnsi="Times New Roman" w:cs="Times New Roman"/>
          <w:b/>
          <w:bCs/>
          <w:sz w:val="24"/>
          <w:szCs w:val="24"/>
          <w:lang w:val="uk-UA"/>
        </w:rPr>
        <w:t>д</w:t>
      </w:r>
      <w:r w:rsidR="009F1E42">
        <w:rPr>
          <w:rFonts w:ascii="Times New Roman" w:eastAsia="Times New Roman" w:hAnsi="Times New Roman" w:cs="Times New Roman"/>
          <w:b/>
          <w:bCs/>
          <w:sz w:val="24"/>
          <w:szCs w:val="24"/>
          <w:lang w:val="uk-UA"/>
        </w:rPr>
        <w:t>и</w:t>
      </w:r>
      <w:r w:rsidR="00351F1F">
        <w:rPr>
          <w:rFonts w:ascii="Times New Roman" w:eastAsia="Times New Roman" w:hAnsi="Times New Roman" w:cs="Times New Roman"/>
          <w:b/>
          <w:bCs/>
          <w:sz w:val="24"/>
          <w:szCs w:val="24"/>
          <w:lang w:val="uk-UA"/>
        </w:rPr>
        <w:t xml:space="preserve"> державної служби категорії "В</w:t>
      </w:r>
      <w:r w:rsidRPr="00235F79">
        <w:rPr>
          <w:rFonts w:ascii="Times New Roman" w:eastAsia="Times New Roman" w:hAnsi="Times New Roman" w:cs="Times New Roman"/>
          <w:b/>
          <w:bCs/>
          <w:sz w:val="24"/>
          <w:szCs w:val="24"/>
          <w:lang w:val="uk-UA"/>
        </w:rPr>
        <w:t xml:space="preserve">" </w:t>
      </w:r>
      <w:r w:rsidR="003E561C">
        <w:rPr>
          <w:rFonts w:ascii="Times New Roman" w:eastAsia="Times New Roman" w:hAnsi="Times New Roman" w:cs="Times New Roman"/>
          <w:b/>
          <w:bCs/>
          <w:color w:val="333333"/>
          <w:sz w:val="24"/>
          <w:szCs w:val="24"/>
          <w:lang w:val="uk-UA"/>
        </w:rPr>
        <w:t>–</w:t>
      </w:r>
      <w:r w:rsidRPr="00235F79">
        <w:rPr>
          <w:rFonts w:ascii="Times New Roman" w:eastAsia="Times New Roman" w:hAnsi="Times New Roman" w:cs="Times New Roman"/>
          <w:b/>
          <w:bCs/>
          <w:color w:val="333333"/>
          <w:sz w:val="24"/>
          <w:szCs w:val="24"/>
          <w:lang w:val="uk-UA"/>
        </w:rPr>
        <w:t xml:space="preserve"> </w:t>
      </w:r>
      <w:r w:rsidR="00351F1F">
        <w:rPr>
          <w:rFonts w:ascii="Times New Roman" w:hAnsi="Times New Roman" w:cs="Times New Roman"/>
          <w:b/>
          <w:sz w:val="24"/>
          <w:lang w:val="uk-UA"/>
        </w:rPr>
        <w:t>головного спеціаліста</w:t>
      </w:r>
      <w:r w:rsidR="003577C2" w:rsidRPr="003577C2">
        <w:rPr>
          <w:rFonts w:ascii="Times New Roman" w:hAnsi="Times New Roman" w:cs="Times New Roman"/>
          <w:b/>
          <w:sz w:val="24"/>
          <w:lang w:val="uk-UA"/>
        </w:rPr>
        <w:t xml:space="preserve"> відділу</w:t>
      </w:r>
      <w:r w:rsidR="003577C2" w:rsidRPr="009F1E42">
        <w:rPr>
          <w:rFonts w:ascii="Times New Roman" w:hAnsi="Times New Roman" w:cs="Times New Roman"/>
          <w:b/>
          <w:sz w:val="24"/>
          <w:lang w:val="uk-UA"/>
        </w:rPr>
        <w:t xml:space="preserve"> </w:t>
      </w:r>
      <w:r w:rsidR="00E9457B">
        <w:rPr>
          <w:rFonts w:ascii="Times New Roman" w:hAnsi="Times New Roman" w:cs="Times New Roman"/>
          <w:b/>
          <w:sz w:val="24"/>
          <w:lang w:val="uk-UA"/>
        </w:rPr>
        <w:t>діловодства та обліку звернень громадян</w:t>
      </w:r>
      <w:r w:rsidRPr="009F1E42">
        <w:rPr>
          <w:rFonts w:ascii="Times New Roman" w:hAnsi="Times New Roman" w:cs="Times New Roman"/>
          <w:b/>
          <w:sz w:val="28"/>
          <w:szCs w:val="24"/>
          <w:lang w:val="uk-UA"/>
        </w:rPr>
        <w:t xml:space="preserve"> </w:t>
      </w:r>
      <w:r w:rsidRPr="00235F79">
        <w:rPr>
          <w:rFonts w:ascii="Times New Roman" w:hAnsi="Times New Roman" w:cs="Times New Roman"/>
          <w:b/>
          <w:sz w:val="24"/>
          <w:szCs w:val="24"/>
          <w:lang w:val="uk-UA"/>
        </w:rPr>
        <w:t>Першого апеляційного адміністративного суду</w:t>
      </w:r>
      <w:r w:rsidR="007E58FE">
        <w:rPr>
          <w:rFonts w:ascii="Times New Roman" w:hAnsi="Times New Roman" w:cs="Times New Roman"/>
          <w:b/>
          <w:sz w:val="24"/>
          <w:szCs w:val="24"/>
          <w:lang w:val="uk-UA"/>
        </w:rPr>
        <w:br/>
      </w:r>
      <w:r w:rsidR="009D615E">
        <w:rPr>
          <w:rFonts w:ascii="Times New Roman" w:hAnsi="Times New Roman" w:cs="Times New Roman"/>
          <w:b/>
          <w:sz w:val="24"/>
          <w:szCs w:val="24"/>
          <w:lang w:val="uk-UA"/>
        </w:rPr>
        <w:t>(</w:t>
      </w:r>
      <w:r w:rsidR="00D349C9">
        <w:rPr>
          <w:rFonts w:ascii="Times New Roman" w:hAnsi="Times New Roman" w:cs="Times New Roman"/>
          <w:b/>
          <w:sz w:val="24"/>
          <w:szCs w:val="24"/>
          <w:lang w:val="uk-UA"/>
        </w:rPr>
        <w:t>2</w:t>
      </w:r>
      <w:r w:rsidR="00351F1F">
        <w:rPr>
          <w:rFonts w:ascii="Times New Roman" w:hAnsi="Times New Roman" w:cs="Times New Roman"/>
          <w:b/>
          <w:sz w:val="24"/>
          <w:szCs w:val="24"/>
          <w:lang w:val="uk-UA"/>
        </w:rPr>
        <w:t xml:space="preserve"> посади – строкові</w:t>
      </w:r>
      <w:r w:rsidR="009E339F">
        <w:rPr>
          <w:rFonts w:ascii="Times New Roman" w:hAnsi="Times New Roman" w:cs="Times New Roman"/>
          <w:b/>
          <w:sz w:val="24"/>
          <w:szCs w:val="24"/>
          <w:lang w:val="uk-UA"/>
        </w:rPr>
        <w:t>)</w:t>
      </w:r>
    </w:p>
    <w:tbl>
      <w:tblPr>
        <w:tblW w:w="505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7"/>
        <w:gridCol w:w="2805"/>
        <w:gridCol w:w="6582"/>
      </w:tblGrid>
      <w:tr w:rsidR="00EE6A4E" w:rsidRPr="004908EE" w14:paraId="11E074E7"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40F854F8" w14:textId="77777777" w:rsidR="00EE6A4E" w:rsidRPr="00EE6A4E" w:rsidRDefault="00EE6A4E" w:rsidP="00EE6A4E">
            <w:pPr>
              <w:spacing w:before="150" w:after="150" w:line="240" w:lineRule="auto"/>
              <w:jc w:val="center"/>
              <w:rPr>
                <w:rFonts w:ascii="Times New Roman" w:eastAsia="Times New Roman" w:hAnsi="Times New Roman" w:cs="Times New Roman"/>
                <w:sz w:val="24"/>
                <w:szCs w:val="24"/>
                <w:lang w:val="uk-UA"/>
              </w:rPr>
            </w:pPr>
            <w:bookmarkStart w:id="0" w:name="n149"/>
            <w:bookmarkEnd w:id="0"/>
            <w:r w:rsidRPr="00EE6A4E">
              <w:rPr>
                <w:rFonts w:ascii="Times New Roman" w:eastAsia="Times New Roman" w:hAnsi="Times New Roman" w:cs="Times New Roman"/>
                <w:sz w:val="24"/>
                <w:szCs w:val="24"/>
                <w:lang w:val="uk-UA"/>
              </w:rPr>
              <w:t>Загальні умови</w:t>
            </w:r>
          </w:p>
        </w:tc>
      </w:tr>
      <w:tr w:rsidR="00E9457B" w:rsidRPr="005C553F" w14:paraId="503A0000"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6AF18E58"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Посадові обов'язки</w:t>
            </w:r>
          </w:p>
        </w:tc>
        <w:tc>
          <w:tcPr>
            <w:tcW w:w="3367" w:type="pct"/>
            <w:tcBorders>
              <w:top w:val="single" w:sz="6" w:space="0" w:color="000000"/>
              <w:left w:val="single" w:sz="6" w:space="0" w:color="000000"/>
              <w:bottom w:val="single" w:sz="6" w:space="0" w:color="000000"/>
              <w:right w:val="single" w:sz="6" w:space="0" w:color="000000"/>
            </w:tcBorders>
          </w:tcPr>
          <w:p w14:paraId="4FEEAA4C"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Здійснення:</w:t>
            </w:r>
          </w:p>
          <w:p w14:paraId="120807D8"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роботи в комп’ютерній програмі «Діловодство спеціалізованого суду» (до запровадження Єдиної судової інформаційно-телекомунікаційної системи), в підсистемі «Електронний суд»;</w:t>
            </w:r>
          </w:p>
          <w:p w14:paraId="5921A1F7"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сканування документів та прикріплення їх в електронному вигляді до відповідних адміністративних справ в комп’ютерній програмі «Діловодство спеціалізованого суду»;</w:t>
            </w:r>
          </w:p>
          <w:p w14:paraId="7A4F58EB"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реєстрації наказів та розпоряджень голови суду, керівника апарату суду;</w:t>
            </w:r>
          </w:p>
          <w:p w14:paraId="5113278E"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конвертування та маркування вихідної кореспонденції;</w:t>
            </w:r>
          </w:p>
          <w:p w14:paraId="66E159E9"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відкривання конвертів (пакетів), що надходять до</w:t>
            </w:r>
            <w:r>
              <w:rPr>
                <w:sz w:val="22"/>
                <w:szCs w:val="22"/>
                <w:lang w:val="uk-UA"/>
              </w:rPr>
              <w:t xml:space="preserve"> суду,</w:t>
            </w:r>
            <w:r w:rsidRPr="00351F1F">
              <w:rPr>
                <w:sz w:val="22"/>
                <w:szCs w:val="22"/>
                <w:lang w:val="uk-UA"/>
              </w:rPr>
              <w:t xml:space="preserve"> перевірка наявності вкладень в них, у разі їх відсутності або зіпсування повідомлення про це начальника відділу;</w:t>
            </w:r>
          </w:p>
          <w:p w14:paraId="6E432BFD"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реєстрації вхідної кореспонденції в автоматизованій системі документообігу суду; - створення/редагування інформаційної картки на особу або організацію, установу від якої надійшов документ та внесення до неї усіх відомих/змінених, у тому числі, персональних даних;</w:t>
            </w:r>
          </w:p>
          <w:p w14:paraId="21FB7BC7"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приймання судових справ від працівників апарату суду, перевірка їх та повернення до судів першої інстанції; внесення до обліково-інформаційних карток в автоматизованій системі  документообігу суду даних про дату їх повернення;</w:t>
            </w:r>
          </w:p>
          <w:p w14:paraId="47C8464D"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приймання вхідної кореспонденції від осіб, які  беруть участь у справі  (їх представників або кур’єрів); здійснення перевірки оригіналу документа, що посвідчує особу (документа, що посвідчує повноваження представника або    належність його до організації - відправника);</w:t>
            </w:r>
          </w:p>
          <w:p w14:paraId="693DDCF9"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видачі компакт - дисків секретарям судового засідання, ведення відповідного журналу та приймання архівних копій.</w:t>
            </w:r>
          </w:p>
          <w:p w14:paraId="055336F8" w14:textId="77777777" w:rsidR="00351F1F" w:rsidRPr="00351F1F" w:rsidRDefault="00351F1F" w:rsidP="00351F1F">
            <w:pPr>
              <w:pStyle w:val="a6"/>
              <w:spacing w:before="0" w:beforeAutospacing="0" w:after="0" w:afterAutospacing="0"/>
              <w:rPr>
                <w:sz w:val="22"/>
                <w:szCs w:val="22"/>
                <w:lang w:val="uk-UA"/>
              </w:rPr>
            </w:pPr>
            <w:r w:rsidRPr="00351F1F">
              <w:rPr>
                <w:sz w:val="22"/>
                <w:szCs w:val="22"/>
                <w:lang w:val="uk-UA"/>
              </w:rPr>
              <w:t>Забезпечення:</w:t>
            </w:r>
          </w:p>
          <w:p w14:paraId="64707AE5"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розробки проектів відповідних організаційно – розпорядчих документів, актів тощо, стосовно організації внутрішньої діяльності відділу;</w:t>
            </w:r>
          </w:p>
          <w:p w14:paraId="4A2782E0" w14:textId="77777777" w:rsidR="00351F1F" w:rsidRPr="00351F1F" w:rsidRDefault="00351F1F" w:rsidP="00351F1F">
            <w:pPr>
              <w:pStyle w:val="a6"/>
              <w:spacing w:before="0" w:beforeAutospacing="0" w:after="0" w:afterAutospacing="0"/>
              <w:rPr>
                <w:sz w:val="22"/>
                <w:szCs w:val="22"/>
                <w:lang w:val="uk-UA"/>
              </w:rPr>
            </w:pPr>
            <w:r w:rsidRPr="00351F1F">
              <w:rPr>
                <w:sz w:val="22"/>
                <w:szCs w:val="22"/>
                <w:lang w:val="uk-UA"/>
              </w:rPr>
              <w:t>- роботи комісії щодо перевірки стану діловодства в підрозділах апарату суду;</w:t>
            </w:r>
          </w:p>
          <w:p w14:paraId="68D4A37D"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lastRenderedPageBreak/>
              <w:t>- ведення діловодства у відділі,  обліку та проходження документів, у тому числі які містять інформацію з обмеженим доступом, у встановлені строки, звітування  перед  начальником  відділу про роботу з документами та їх виконання;</w:t>
            </w:r>
          </w:p>
          <w:p w14:paraId="4090E3A1"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ведення контрольних примірників актів законодавства України.</w:t>
            </w:r>
          </w:p>
          <w:p w14:paraId="11795C93"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xml:space="preserve">Приймання під особистий підпис адміністративних справ, які  надійшли  на адресу суду із судів першої інстанції, перевірка належного оформлення, наявність додатків до справи, внесення до автоматизованої системи документообігу суду даних щодо надходження справи до картки обліку вхідних документів та передача їх начальнику або/та заступнику начальника відділу реєстрації судових справ, судової статистики та узагальнення судової  практики, особі яка виконує його обов’язки відповідно до наказу керівника апарату суду.  </w:t>
            </w:r>
          </w:p>
          <w:p w14:paraId="77E13902" w14:textId="77777777" w:rsidR="00351F1F" w:rsidRDefault="00351F1F" w:rsidP="00351F1F">
            <w:pPr>
              <w:pStyle w:val="a4"/>
              <w:jc w:val="both"/>
              <w:rPr>
                <w:rFonts w:ascii="Times New Roman" w:hAnsi="Times New Roman"/>
                <w:lang w:val="uk-UA"/>
              </w:rPr>
            </w:pPr>
            <w:r w:rsidRPr="00351F1F">
              <w:rPr>
                <w:rFonts w:ascii="Times New Roman" w:hAnsi="Times New Roman"/>
                <w:lang w:val="uk-UA"/>
              </w:rPr>
              <w:t xml:space="preserve">Своєчасна перевірка офіційної електронної пошти суду: </w:t>
            </w:r>
          </w:p>
          <w:p w14:paraId="1654F81E" w14:textId="77777777" w:rsidR="00351F1F" w:rsidRDefault="00351F1F" w:rsidP="00351F1F">
            <w:pPr>
              <w:pStyle w:val="a4"/>
              <w:jc w:val="both"/>
              <w:rPr>
                <w:rFonts w:ascii="Times New Roman" w:hAnsi="Times New Roman"/>
                <w:lang w:val="uk-UA"/>
              </w:rPr>
            </w:pPr>
            <w:r w:rsidRPr="00351F1F">
              <w:rPr>
                <w:rFonts w:ascii="Times New Roman" w:hAnsi="Times New Roman"/>
                <w:lang w:val="uk-UA"/>
              </w:rPr>
              <w:t>-</w:t>
            </w:r>
            <w:r>
              <w:rPr>
                <w:rFonts w:ascii="Times New Roman" w:hAnsi="Times New Roman"/>
                <w:lang w:val="uk-UA"/>
              </w:rPr>
              <w:t xml:space="preserve"> </w:t>
            </w:r>
            <w:r w:rsidRPr="00351F1F">
              <w:rPr>
                <w:rFonts w:ascii="Times New Roman" w:hAnsi="Times New Roman"/>
                <w:lang w:val="uk-UA"/>
              </w:rPr>
              <w:t xml:space="preserve">перевірка електронної поштової скриньки не менше двох разів на день  (на початку першої та другої половини робочого дня); </w:t>
            </w:r>
          </w:p>
          <w:p w14:paraId="54BF4A13"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 xml:space="preserve">перевірка кожного документу, що </w:t>
            </w:r>
            <w:r>
              <w:rPr>
                <w:rFonts w:ascii="Times New Roman" w:hAnsi="Times New Roman"/>
                <w:lang w:val="uk-UA"/>
              </w:rPr>
              <w:t xml:space="preserve">надійшов, на повноту та </w:t>
            </w:r>
            <w:r w:rsidRPr="00351F1F">
              <w:rPr>
                <w:rFonts w:ascii="Times New Roman" w:hAnsi="Times New Roman"/>
                <w:lang w:val="uk-UA"/>
              </w:rPr>
              <w:t xml:space="preserve">відповідність реєстраційних  реквізитів, вказаних у темі і вкладеному файлі; </w:t>
            </w:r>
          </w:p>
          <w:p w14:paraId="49899710"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 xml:space="preserve">надсилання відправникові електронного документа відповідного </w:t>
            </w:r>
            <w:r>
              <w:rPr>
                <w:rFonts w:ascii="Times New Roman" w:hAnsi="Times New Roman"/>
                <w:lang w:val="uk-UA"/>
              </w:rPr>
              <w:t xml:space="preserve">повідомлення у разі отримання </w:t>
            </w:r>
            <w:r w:rsidRPr="00351F1F">
              <w:rPr>
                <w:rFonts w:ascii="Times New Roman" w:hAnsi="Times New Roman"/>
                <w:lang w:val="uk-UA"/>
              </w:rPr>
              <w:t xml:space="preserve">електронного документа з порушенням цілісності та  автентичності; </w:t>
            </w:r>
          </w:p>
          <w:p w14:paraId="3E752AB0"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підтвердження про отримання електрон</w:t>
            </w:r>
            <w:r>
              <w:rPr>
                <w:rFonts w:ascii="Times New Roman" w:hAnsi="Times New Roman"/>
                <w:lang w:val="uk-UA"/>
              </w:rPr>
              <w:t>ного документа або повідомлення</w:t>
            </w:r>
            <w:r w:rsidRPr="00351F1F">
              <w:rPr>
                <w:rFonts w:ascii="Times New Roman" w:hAnsi="Times New Roman"/>
                <w:lang w:val="uk-UA"/>
              </w:rPr>
              <w:t xml:space="preserve"> про проблеми з його </w:t>
            </w:r>
            <w:r>
              <w:rPr>
                <w:rFonts w:ascii="Times New Roman" w:hAnsi="Times New Roman"/>
                <w:lang w:val="uk-UA"/>
              </w:rPr>
              <w:t xml:space="preserve">читанням чи </w:t>
            </w:r>
            <w:r w:rsidRPr="00351F1F">
              <w:rPr>
                <w:rFonts w:ascii="Times New Roman" w:hAnsi="Times New Roman"/>
                <w:lang w:val="uk-UA"/>
              </w:rPr>
              <w:t xml:space="preserve">про відсутність файлів, що повинні бути  додані; </w:t>
            </w:r>
          </w:p>
          <w:p w14:paraId="2FF36EAA"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 xml:space="preserve">реєстрація електронного документа  відповідно до вимог Інструкції з діловодства; </w:t>
            </w:r>
          </w:p>
          <w:p w14:paraId="28E94999" w14:textId="77777777" w:rsid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пересилання</w:t>
            </w:r>
            <w:r>
              <w:rPr>
                <w:rFonts w:ascii="Times New Roman" w:hAnsi="Times New Roman"/>
                <w:lang w:val="uk-UA"/>
              </w:rPr>
              <w:t xml:space="preserve"> електронних </w:t>
            </w:r>
            <w:r w:rsidRPr="00351F1F">
              <w:rPr>
                <w:rFonts w:ascii="Times New Roman" w:hAnsi="Times New Roman"/>
                <w:lang w:val="uk-UA"/>
              </w:rPr>
              <w:t xml:space="preserve">документів керівництву суду, а у разі потреби друкування змісту електронного повідомлення до документа та файлів, що були вкладені до нього, передача їх керівництву суду;  </w:t>
            </w:r>
          </w:p>
          <w:p w14:paraId="18B94442" w14:textId="77777777" w:rsidR="00351F1F" w:rsidRDefault="00351F1F" w:rsidP="00351F1F">
            <w:pPr>
              <w:pStyle w:val="a4"/>
              <w:jc w:val="both"/>
              <w:rPr>
                <w:rFonts w:ascii="Times New Roman" w:hAnsi="Times New Roman"/>
                <w:lang w:val="uk-UA"/>
              </w:rPr>
            </w:pPr>
            <w:r>
              <w:rPr>
                <w:rFonts w:ascii="Times New Roman" w:hAnsi="Times New Roman"/>
                <w:lang w:val="uk-UA"/>
              </w:rPr>
              <w:t>- передача</w:t>
            </w:r>
            <w:r w:rsidRPr="00351F1F">
              <w:rPr>
                <w:rFonts w:ascii="Times New Roman" w:hAnsi="Times New Roman"/>
                <w:lang w:val="uk-UA"/>
              </w:rPr>
              <w:t xml:space="preserve"> документів</w:t>
            </w:r>
            <w:r>
              <w:rPr>
                <w:rFonts w:ascii="Times New Roman" w:hAnsi="Times New Roman"/>
                <w:lang w:val="uk-UA"/>
              </w:rPr>
              <w:t xml:space="preserve"> з позначкою </w:t>
            </w:r>
            <w:r w:rsidRPr="00351F1F">
              <w:rPr>
                <w:rFonts w:ascii="Times New Roman" w:hAnsi="Times New Roman"/>
                <w:lang w:val="uk-UA"/>
              </w:rPr>
              <w:t xml:space="preserve">«Терміново» негайно, але не пізніше ніж через годину після їх отримання; </w:t>
            </w:r>
          </w:p>
          <w:p w14:paraId="167C4B01" w14:textId="77777777" w:rsidR="00351F1F" w:rsidRPr="00351F1F" w:rsidRDefault="00351F1F" w:rsidP="00351F1F">
            <w:pPr>
              <w:pStyle w:val="a4"/>
              <w:jc w:val="both"/>
              <w:rPr>
                <w:rFonts w:ascii="Times New Roman" w:hAnsi="Times New Roman"/>
                <w:lang w:val="uk-UA"/>
              </w:rPr>
            </w:pPr>
            <w:r>
              <w:rPr>
                <w:rFonts w:ascii="Times New Roman" w:hAnsi="Times New Roman"/>
                <w:lang w:val="uk-UA"/>
              </w:rPr>
              <w:t xml:space="preserve">- </w:t>
            </w:r>
            <w:r w:rsidRPr="00351F1F">
              <w:rPr>
                <w:rFonts w:ascii="Times New Roman" w:hAnsi="Times New Roman"/>
                <w:lang w:val="uk-UA"/>
              </w:rPr>
              <w:t>контроль за надходженням підтверджень від адресатів про отримання електронних листів.</w:t>
            </w:r>
          </w:p>
          <w:p w14:paraId="39563397"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Робота із ведення архіву:</w:t>
            </w:r>
          </w:p>
          <w:p w14:paraId="3B05F39C"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формування номенклатурних справ відділу діловодства та обліку звернень громадян, відповідно до номенклатури справ суду; забезпечення їх  передачі до архіву суду  у встановлені строки;</w:t>
            </w:r>
          </w:p>
          <w:p w14:paraId="6E5F73A6"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організація роботи архіву суду відповідно до вимог чинного законодавства;  забезпечення зберігання документів, які надійшли до архіву суду; здійснення аналітичної роботи щодо стану роботи архіву суду;</w:t>
            </w:r>
          </w:p>
          <w:p w14:paraId="5EE4882F"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організація роботи експертної комісії суду, складання протоколів її засідань;</w:t>
            </w:r>
          </w:p>
          <w:p w14:paraId="00496E09"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проведення перевірки формування справ та підготовка їх до наступного зберігання в архіві суду; надання практичної допомоги у правильному формуванні таких справ;</w:t>
            </w:r>
          </w:p>
          <w:p w14:paraId="1C0F0585" w14:textId="77777777" w:rsidR="00351F1F" w:rsidRPr="00351F1F" w:rsidRDefault="00351F1F" w:rsidP="00351F1F">
            <w:pPr>
              <w:pStyle w:val="a6"/>
              <w:spacing w:before="0" w:beforeAutospacing="0" w:after="0" w:afterAutospacing="0"/>
              <w:jc w:val="both"/>
              <w:rPr>
                <w:sz w:val="22"/>
                <w:szCs w:val="22"/>
                <w:lang w:val="uk-UA"/>
              </w:rPr>
            </w:pPr>
            <w:r w:rsidRPr="00351F1F">
              <w:rPr>
                <w:sz w:val="22"/>
                <w:szCs w:val="22"/>
                <w:lang w:val="uk-UA"/>
              </w:rPr>
              <w:t>- проведення відбору документів (справ) до знищення; складання  актів про виділення до знищення документів (справ),  про  нестачу архівних документів (справ), актів перевірок наявності документів;</w:t>
            </w:r>
          </w:p>
          <w:p w14:paraId="07538647"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t>- здійснення видачі архівних справ та документів у тимчасове користування, складання про це актів.</w:t>
            </w:r>
          </w:p>
          <w:p w14:paraId="2A53142E" w14:textId="77777777" w:rsidR="00351F1F" w:rsidRPr="00351F1F" w:rsidRDefault="00351F1F" w:rsidP="00351F1F">
            <w:pPr>
              <w:pStyle w:val="a4"/>
              <w:jc w:val="both"/>
              <w:rPr>
                <w:rFonts w:ascii="Times New Roman" w:hAnsi="Times New Roman"/>
                <w:lang w:val="uk-UA"/>
              </w:rPr>
            </w:pPr>
            <w:r w:rsidRPr="00351F1F">
              <w:rPr>
                <w:rFonts w:ascii="Times New Roman" w:hAnsi="Times New Roman"/>
                <w:lang w:val="uk-UA"/>
              </w:rPr>
              <w:lastRenderedPageBreak/>
              <w:t>Виконує інші доручення керівництва суду, в межах своїх повноважень.</w:t>
            </w:r>
          </w:p>
        </w:tc>
      </w:tr>
      <w:tr w:rsidR="00E9457B" w:rsidRPr="005C553F" w14:paraId="7A1232A2" w14:textId="77777777" w:rsidTr="00500F14">
        <w:trPr>
          <w:trHeight w:val="111"/>
        </w:trPr>
        <w:tc>
          <w:tcPr>
            <w:tcW w:w="1633" w:type="pct"/>
            <w:gridSpan w:val="2"/>
            <w:tcBorders>
              <w:top w:val="single" w:sz="6" w:space="0" w:color="000000"/>
              <w:left w:val="single" w:sz="6" w:space="0" w:color="000000"/>
              <w:bottom w:val="single" w:sz="6" w:space="0" w:color="000000"/>
              <w:right w:val="single" w:sz="6" w:space="0" w:color="000000"/>
            </w:tcBorders>
            <w:hideMark/>
          </w:tcPr>
          <w:p w14:paraId="5C1EF14A"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Умови оплати праці</w:t>
            </w:r>
          </w:p>
        </w:tc>
        <w:tc>
          <w:tcPr>
            <w:tcW w:w="3367" w:type="pct"/>
            <w:tcBorders>
              <w:top w:val="single" w:sz="6" w:space="0" w:color="000000"/>
              <w:left w:val="single" w:sz="6" w:space="0" w:color="000000"/>
              <w:bottom w:val="single" w:sz="6" w:space="0" w:color="000000"/>
              <w:right w:val="single" w:sz="6" w:space="0" w:color="000000"/>
            </w:tcBorders>
            <w:hideMark/>
          </w:tcPr>
          <w:p w14:paraId="3C0A804D" w14:textId="3380263F" w:rsidR="00335E96" w:rsidRPr="00AA06BD" w:rsidRDefault="00335E96" w:rsidP="00335E96">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w:t>
            </w:r>
            <w:r w:rsidRPr="00AA06BD">
              <w:rPr>
                <w:rFonts w:ascii="Times New Roman" w:eastAsia="Times New Roman" w:hAnsi="Times New Roman" w:cs="Times New Roman"/>
                <w:lang w:val="uk-UA" w:eastAsia="ru-RU"/>
              </w:rPr>
              <w:t>осадовий оклад –</w:t>
            </w:r>
            <w:r>
              <w:rPr>
                <w:rFonts w:ascii="Times New Roman" w:eastAsia="Times New Roman" w:hAnsi="Times New Roman" w:cs="Times New Roman"/>
                <w:lang w:val="uk-UA" w:eastAsia="ru-RU"/>
              </w:rPr>
              <w:t xml:space="preserve"> </w:t>
            </w:r>
            <w:r w:rsidR="005C553F">
              <w:rPr>
                <w:rFonts w:ascii="Times New Roman" w:eastAsia="Times New Roman" w:hAnsi="Times New Roman" w:cs="Times New Roman"/>
                <w:lang w:val="uk-UA" w:eastAsia="ru-RU"/>
              </w:rPr>
              <w:t>10309</w:t>
            </w:r>
            <w:r>
              <w:rPr>
                <w:rFonts w:ascii="Times New Roman" w:eastAsia="Times New Roman" w:hAnsi="Times New Roman" w:cs="Times New Roman"/>
                <w:lang w:val="uk-UA" w:eastAsia="ru-RU"/>
              </w:rPr>
              <w:t>,00 грн.</w:t>
            </w:r>
          </w:p>
          <w:p w14:paraId="2830FACC" w14:textId="79E8F03F" w:rsidR="00E9457B" w:rsidRPr="00EE6A4E" w:rsidRDefault="00335E96" w:rsidP="00335E96">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Відповідно до абзацу першого пункту 12 розділу «Прикінцеві положення» Закону України «Про Державний бюджет України на 2024 рік» та класифікації посад державної служби заробітна плата державного службовця </w:t>
            </w:r>
            <w:r w:rsidRPr="0075762F">
              <w:rPr>
                <w:rFonts w:ascii="Times New Roman" w:hAnsi="Times New Roman" w:cs="Times New Roman"/>
                <w:shd w:val="clear" w:color="auto" w:fill="FFFFFF"/>
                <w:lang w:val="uk-UA"/>
              </w:rPr>
              <w:t>складається з посадового окладу, надбавки за ранг державного службовця, надбавки за вислугу ро</w:t>
            </w:r>
            <w:bookmarkStart w:id="1" w:name="_GoBack"/>
            <w:bookmarkEnd w:id="1"/>
            <w:r w:rsidRPr="0075762F">
              <w:rPr>
                <w:rFonts w:ascii="Times New Roman" w:hAnsi="Times New Roman" w:cs="Times New Roman"/>
                <w:shd w:val="clear" w:color="auto" w:fill="FFFFFF"/>
                <w:lang w:val="uk-UA"/>
              </w:rPr>
              <w:t>ків, місячної або квартальної премії, компенсації за додаткове навантаження та за вакантною посадою, грошової допомоги, що виплачується з наданням щорічної основної оплачуваної відпустки, матеріальної допомоги для вирішення соціально-побутових питань та інших доплат, передбачених законами України.</w:t>
            </w:r>
            <w:r w:rsidRPr="0075762F">
              <w:rPr>
                <w:rFonts w:ascii="Times New Roman" w:eastAsia="Times New Roman" w:hAnsi="Times New Roman" w:cs="Times New Roman"/>
                <w:lang w:val="uk-UA" w:eastAsia="ru-RU"/>
              </w:rPr>
              <w:t xml:space="preserve">  </w:t>
            </w:r>
          </w:p>
        </w:tc>
      </w:tr>
      <w:tr w:rsidR="00E9457B" w:rsidRPr="005C553F" w14:paraId="7A36DA99" w14:textId="77777777" w:rsidTr="00500F14">
        <w:trPr>
          <w:trHeight w:val="2054"/>
        </w:trPr>
        <w:tc>
          <w:tcPr>
            <w:tcW w:w="1633" w:type="pct"/>
            <w:gridSpan w:val="2"/>
            <w:tcBorders>
              <w:top w:val="single" w:sz="6" w:space="0" w:color="000000"/>
              <w:left w:val="single" w:sz="6" w:space="0" w:color="000000"/>
              <w:bottom w:val="single" w:sz="6" w:space="0" w:color="000000"/>
              <w:right w:val="single" w:sz="6" w:space="0" w:color="000000"/>
            </w:tcBorders>
            <w:hideMark/>
          </w:tcPr>
          <w:p w14:paraId="272D587B"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3367" w:type="pct"/>
            <w:tcBorders>
              <w:top w:val="single" w:sz="6" w:space="0" w:color="000000"/>
              <w:left w:val="single" w:sz="6" w:space="0" w:color="000000"/>
              <w:bottom w:val="single" w:sz="6" w:space="0" w:color="000000"/>
              <w:right w:val="single" w:sz="6" w:space="0" w:color="000000"/>
            </w:tcBorders>
            <w:hideMark/>
          </w:tcPr>
          <w:p w14:paraId="11A82241" w14:textId="77777777" w:rsidR="00E9457B" w:rsidRPr="00D876FE" w:rsidRDefault="00E9457B" w:rsidP="00E9457B">
            <w:pPr>
              <w:pStyle w:val="a4"/>
              <w:jc w:val="both"/>
            </w:pPr>
            <w:r w:rsidRPr="008D52D3">
              <w:rPr>
                <w:lang w:val="uk-UA"/>
              </w:rPr>
              <w:t xml:space="preserve">- </w:t>
            </w:r>
            <w:r w:rsidRPr="00D876FE">
              <w:rPr>
                <w:rFonts w:ascii="Times New Roman" w:hAnsi="Times New Roman"/>
                <w:lang w:val="uk-UA"/>
              </w:rPr>
              <w:t>строкова</w:t>
            </w:r>
            <w:r w:rsidRPr="008D52D3">
              <w:rPr>
                <w:lang w:val="uk-UA"/>
              </w:rPr>
              <w:t xml:space="preserve"> </w:t>
            </w:r>
            <w:r w:rsidRPr="00945ABA">
              <w:rPr>
                <w:rFonts w:ascii="Times New Roman" w:hAnsi="Times New Roman"/>
                <w:lang w:val="uk-UA"/>
              </w:rPr>
              <w:t>(на період 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r>
              <w:rPr>
                <w:rFonts w:ascii="Times New Roman" w:hAnsi="Times New Roman"/>
                <w:lang w:val="uk-UA"/>
              </w:rPr>
              <w:t>)</w:t>
            </w:r>
          </w:p>
        </w:tc>
      </w:tr>
      <w:tr w:rsidR="00E9457B" w:rsidRPr="005C553F" w14:paraId="55138EF3"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56D0842" w14:textId="77777777" w:rsidR="00E9457B" w:rsidRPr="0002687C" w:rsidRDefault="00E9457B" w:rsidP="00E9457B">
            <w:pPr>
              <w:pStyle w:val="a4"/>
              <w:rPr>
                <w:rFonts w:ascii="Times New Roman" w:hAnsi="Times New Roman"/>
                <w:lang w:val="uk-UA"/>
              </w:rPr>
            </w:pPr>
            <w:r w:rsidRPr="0002687C">
              <w:rPr>
                <w:rFonts w:ascii="Times New Roman" w:hAnsi="Times New Roman"/>
                <w:lang w:val="uk-UA"/>
              </w:rPr>
              <w:t xml:space="preserve">Перелік інформації, </w:t>
            </w:r>
          </w:p>
          <w:p w14:paraId="62E29C5F" w14:textId="77777777" w:rsidR="00E9457B" w:rsidRPr="0002687C" w:rsidRDefault="00E9457B" w:rsidP="00E9457B">
            <w:pPr>
              <w:pStyle w:val="a4"/>
            </w:pPr>
            <w:r w:rsidRPr="0002687C">
              <w:rPr>
                <w:rFonts w:ascii="Times New Roman" w:hAnsi="Times New Roman"/>
                <w:lang w:val="uk-UA"/>
              </w:rPr>
              <w:t>яку необхідно надати для  призначення на по</w:t>
            </w:r>
            <w:r>
              <w:rPr>
                <w:rFonts w:ascii="Times New Roman" w:hAnsi="Times New Roman"/>
                <w:lang w:val="uk-UA"/>
              </w:rPr>
              <w:t xml:space="preserve">саду державної служби у період </w:t>
            </w:r>
            <w:r w:rsidRPr="0002687C">
              <w:rPr>
                <w:rFonts w:ascii="Times New Roman" w:hAnsi="Times New Roman"/>
                <w:lang w:val="uk-UA"/>
              </w:rPr>
              <w:t>дії воєнного стану, в тому числі спосіб подання, адреса та строк їх подання</w:t>
            </w:r>
          </w:p>
        </w:tc>
        <w:tc>
          <w:tcPr>
            <w:tcW w:w="3367" w:type="pct"/>
            <w:tcBorders>
              <w:top w:val="single" w:sz="6" w:space="0" w:color="000000"/>
              <w:left w:val="single" w:sz="6" w:space="0" w:color="000000"/>
              <w:bottom w:val="single" w:sz="6" w:space="0" w:color="000000"/>
              <w:right w:val="single" w:sz="6" w:space="0" w:color="000000"/>
            </w:tcBorders>
            <w:hideMark/>
          </w:tcPr>
          <w:p w14:paraId="2A95E4E5" w14:textId="77777777" w:rsidR="00E9457B" w:rsidRPr="008A4417" w:rsidRDefault="00E9457B" w:rsidP="00E9457B">
            <w:pPr>
              <w:pStyle w:val="a4"/>
              <w:jc w:val="both"/>
              <w:rPr>
                <w:rFonts w:ascii="Times New Roman" w:hAnsi="Times New Roman"/>
                <w:lang w:val="uk-UA"/>
              </w:rPr>
            </w:pPr>
            <w:r w:rsidRPr="008A4417">
              <w:rPr>
                <w:rFonts w:ascii="Times New Roman" w:hAnsi="Times New Roman"/>
                <w:lang w:val="uk-UA"/>
              </w:rPr>
              <w:t>Особа, яка бажає взяти участь у доборі, подає резюме</w:t>
            </w:r>
            <w:r>
              <w:rPr>
                <w:rFonts w:ascii="Times New Roman" w:hAnsi="Times New Roman"/>
                <w:lang w:val="uk-UA"/>
              </w:rPr>
              <w:t xml:space="preserve"> встановленого зразка</w:t>
            </w:r>
            <w:r w:rsidRPr="008A4417">
              <w:rPr>
                <w:rFonts w:ascii="Times New Roman" w:hAnsi="Times New Roman"/>
                <w:lang w:val="uk-UA"/>
              </w:rPr>
              <w:t xml:space="preserve">, в якому обов’язково зазначається така інформація: </w:t>
            </w:r>
          </w:p>
          <w:p w14:paraId="537AECBF" w14:textId="77777777" w:rsidR="00E9457B" w:rsidRPr="008A4417" w:rsidRDefault="00E9457B" w:rsidP="00E9457B">
            <w:pPr>
              <w:pStyle w:val="a4"/>
              <w:jc w:val="both"/>
              <w:rPr>
                <w:rFonts w:ascii="Times New Roman" w:hAnsi="Times New Roman"/>
                <w:lang w:val="uk-UA"/>
              </w:rPr>
            </w:pPr>
            <w:r w:rsidRPr="008A4417">
              <w:rPr>
                <w:rFonts w:ascii="Times New Roman" w:hAnsi="Times New Roman"/>
                <w:lang w:val="uk-UA"/>
              </w:rPr>
              <w:t xml:space="preserve">прізвище, ім’я, по батькові кандидата; </w:t>
            </w:r>
          </w:p>
          <w:p w14:paraId="2DD94723" w14:textId="77777777" w:rsidR="00E9457B" w:rsidRPr="008A4417" w:rsidRDefault="00E9457B" w:rsidP="00E9457B">
            <w:pPr>
              <w:pStyle w:val="a4"/>
              <w:jc w:val="both"/>
              <w:rPr>
                <w:rFonts w:ascii="Times New Roman" w:hAnsi="Times New Roman"/>
                <w:lang w:val="uk-UA"/>
              </w:rPr>
            </w:pPr>
            <w:r w:rsidRPr="008A4417">
              <w:rPr>
                <w:rFonts w:ascii="Times New Roman" w:hAnsi="Times New Roman"/>
                <w:lang w:val="uk-UA"/>
              </w:rPr>
              <w:t xml:space="preserve">реквізити документа, що посвідчує особу та підтверджує громадянство України; </w:t>
            </w:r>
          </w:p>
          <w:p w14:paraId="038AC4D6" w14:textId="77777777" w:rsidR="00E9457B" w:rsidRPr="008A4417" w:rsidRDefault="00E9457B" w:rsidP="00E9457B">
            <w:pPr>
              <w:pStyle w:val="a4"/>
              <w:jc w:val="both"/>
              <w:rPr>
                <w:rFonts w:ascii="Times New Roman" w:hAnsi="Times New Roman"/>
                <w:lang w:val="uk-UA"/>
              </w:rPr>
            </w:pPr>
            <w:r w:rsidRPr="008A4417">
              <w:rPr>
                <w:rFonts w:ascii="Times New Roman" w:hAnsi="Times New Roman"/>
                <w:lang w:val="uk-UA"/>
              </w:rPr>
              <w:t xml:space="preserve">підтвердження наявності відповідного ступеня вищої освіти; підтвердження рівня вільного володіння державною мовою (за наявності); </w:t>
            </w:r>
          </w:p>
          <w:p w14:paraId="7DAE0547" w14:textId="77777777" w:rsidR="00E9457B" w:rsidRDefault="00E9457B" w:rsidP="00E9457B">
            <w:pPr>
              <w:pStyle w:val="a4"/>
              <w:jc w:val="both"/>
              <w:rPr>
                <w:rFonts w:ascii="Times New Roman" w:hAnsi="Times New Roman"/>
                <w:lang w:val="uk-UA"/>
              </w:rPr>
            </w:pPr>
            <w:r w:rsidRPr="008A4417">
              <w:rPr>
                <w:rFonts w:ascii="Times New Roman" w:hAnsi="Times New Roman"/>
                <w:lang w:val="uk-UA"/>
              </w:rPr>
              <w:t xml:space="preserve">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 інформація для </w:t>
            </w:r>
            <w:proofErr w:type="spellStart"/>
            <w:r w:rsidRPr="008A4417">
              <w:rPr>
                <w:rFonts w:ascii="Times New Roman" w:hAnsi="Times New Roman"/>
                <w:lang w:val="uk-UA"/>
              </w:rPr>
              <w:t>зворотнього</w:t>
            </w:r>
            <w:proofErr w:type="spellEnd"/>
            <w:r w:rsidRPr="008A4417">
              <w:rPr>
                <w:rFonts w:ascii="Times New Roman" w:hAnsi="Times New Roman"/>
                <w:lang w:val="uk-UA"/>
              </w:rPr>
              <w:t xml:space="preserve"> зв’язку (контактний ном</w:t>
            </w:r>
            <w:r>
              <w:rPr>
                <w:rFonts w:ascii="Times New Roman" w:hAnsi="Times New Roman"/>
                <w:lang w:val="uk-UA"/>
              </w:rPr>
              <w:t>ер телефону, електронна адреса).</w:t>
            </w:r>
          </w:p>
          <w:p w14:paraId="180D7632" w14:textId="77777777" w:rsidR="00E9457B" w:rsidRDefault="00E9457B" w:rsidP="00E9457B">
            <w:pPr>
              <w:pStyle w:val="a4"/>
              <w:jc w:val="both"/>
              <w:rPr>
                <w:rFonts w:ascii="Times New Roman" w:hAnsi="Times New Roman"/>
                <w:lang w:val="uk-UA"/>
              </w:rPr>
            </w:pPr>
          </w:p>
          <w:p w14:paraId="577C2A50" w14:textId="680C7D8A" w:rsidR="00E9457B" w:rsidRPr="00500F14" w:rsidRDefault="00E9457B" w:rsidP="00E9457B">
            <w:pPr>
              <w:pStyle w:val="a4"/>
              <w:jc w:val="both"/>
              <w:rPr>
                <w:rFonts w:ascii="Times New Roman" w:hAnsi="Times New Roman"/>
                <w:u w:val="single"/>
                <w:lang w:val="uk-UA"/>
              </w:rPr>
            </w:pPr>
            <w:r w:rsidRPr="00500F14">
              <w:rPr>
                <w:rFonts w:ascii="Times New Roman" w:hAnsi="Times New Roman"/>
                <w:u w:val="single"/>
                <w:lang w:val="uk-UA"/>
              </w:rPr>
              <w:t>Резюме встановленого зразка брати з оголошення на офіційному сайті Першого апеляційного адміністративного суду у розділі «Вакансії» рубрики «Інше»</w:t>
            </w:r>
          </w:p>
          <w:p w14:paraId="51702A36" w14:textId="77777777" w:rsidR="00E9457B" w:rsidRDefault="00E9457B" w:rsidP="00E9457B">
            <w:pPr>
              <w:spacing w:before="150" w:after="150" w:line="240" w:lineRule="auto"/>
              <w:jc w:val="both"/>
              <w:rPr>
                <w:rFonts w:ascii="Times New Roman" w:eastAsia="Times New Roman" w:hAnsi="Times New Roman" w:cs="Times New Roman"/>
                <w:b/>
                <w:sz w:val="24"/>
                <w:szCs w:val="24"/>
                <w:lang w:val="uk-UA"/>
              </w:rPr>
            </w:pPr>
            <w:r w:rsidRPr="008A4417">
              <w:rPr>
                <w:rFonts w:ascii="Times New Roman" w:eastAsia="Times New Roman" w:hAnsi="Times New Roman" w:cs="Times New Roman"/>
                <w:b/>
                <w:sz w:val="24"/>
                <w:szCs w:val="24"/>
                <w:lang w:val="uk-UA"/>
              </w:rPr>
              <w:t>Інформація приймається до:</w:t>
            </w:r>
          </w:p>
          <w:p w14:paraId="571029B7" w14:textId="6F7850E0" w:rsidR="00E9457B" w:rsidRPr="003F5061" w:rsidRDefault="00E9457B" w:rsidP="00E9457B">
            <w:pPr>
              <w:spacing w:before="150" w:after="150" w:line="240" w:lineRule="auto"/>
              <w:jc w:val="both"/>
              <w:rPr>
                <w:rStyle w:val="60"/>
                <w:rFonts w:eastAsiaTheme="minorHAnsi"/>
                <w:bCs w:val="0"/>
                <w:sz w:val="24"/>
                <w:szCs w:val="24"/>
                <w:lang w:eastAsia="en-US"/>
              </w:rPr>
            </w:pPr>
            <w:r>
              <w:rPr>
                <w:rFonts w:ascii="Times New Roman" w:eastAsia="Times New Roman" w:hAnsi="Times New Roman" w:cs="Times New Roman"/>
                <w:b/>
                <w:sz w:val="24"/>
                <w:szCs w:val="24"/>
                <w:lang w:val="uk-UA"/>
              </w:rPr>
              <w:t>1</w:t>
            </w:r>
            <w:r w:rsidR="00335E96">
              <w:rPr>
                <w:rFonts w:ascii="Times New Roman" w:eastAsia="Times New Roman" w:hAnsi="Times New Roman" w:cs="Times New Roman"/>
                <w:b/>
                <w:sz w:val="24"/>
                <w:szCs w:val="24"/>
                <w:lang w:val="uk-UA"/>
              </w:rPr>
              <w:t>6</w:t>
            </w:r>
            <w:r w:rsidRPr="008A4417">
              <w:rPr>
                <w:rFonts w:ascii="Times New Roman" w:eastAsia="Times New Roman" w:hAnsi="Times New Roman" w:cs="Times New Roman"/>
                <w:b/>
                <w:sz w:val="24"/>
                <w:szCs w:val="24"/>
                <w:lang w:val="uk-UA"/>
              </w:rPr>
              <w:t xml:space="preserve"> год. 00 хв.</w:t>
            </w:r>
            <w:r w:rsidR="00857E8B">
              <w:rPr>
                <w:rFonts w:ascii="Times New Roman" w:eastAsia="Times New Roman" w:hAnsi="Times New Roman" w:cs="Times New Roman"/>
                <w:b/>
                <w:sz w:val="24"/>
                <w:szCs w:val="24"/>
                <w:lang w:val="uk-UA"/>
              </w:rPr>
              <w:t xml:space="preserve"> </w:t>
            </w:r>
            <w:r w:rsidR="00335E96">
              <w:rPr>
                <w:rFonts w:ascii="Times New Roman" w:eastAsia="Times New Roman" w:hAnsi="Times New Roman" w:cs="Times New Roman"/>
                <w:b/>
                <w:sz w:val="24"/>
                <w:szCs w:val="24"/>
                <w:lang w:val="uk-UA"/>
              </w:rPr>
              <w:t>31</w:t>
            </w:r>
            <w:r w:rsidR="003811E1">
              <w:rPr>
                <w:rFonts w:ascii="Times New Roman" w:eastAsia="Times New Roman" w:hAnsi="Times New Roman" w:cs="Times New Roman"/>
                <w:b/>
                <w:sz w:val="24"/>
                <w:szCs w:val="24"/>
                <w:lang w:val="uk-UA"/>
              </w:rPr>
              <w:t xml:space="preserve"> грудня </w:t>
            </w:r>
            <w:r w:rsidRPr="008A4417">
              <w:rPr>
                <w:rFonts w:ascii="Times New Roman" w:eastAsia="Times New Roman" w:hAnsi="Times New Roman" w:cs="Times New Roman"/>
                <w:b/>
                <w:sz w:val="24"/>
                <w:szCs w:val="24"/>
                <w:lang w:val="uk-UA"/>
              </w:rPr>
              <w:t>202</w:t>
            </w:r>
            <w:r w:rsidR="00335E96">
              <w:rPr>
                <w:rFonts w:ascii="Times New Roman" w:eastAsia="Times New Roman" w:hAnsi="Times New Roman" w:cs="Times New Roman"/>
                <w:b/>
                <w:sz w:val="24"/>
                <w:szCs w:val="24"/>
                <w:lang w:val="uk-UA"/>
              </w:rPr>
              <w:t>4</w:t>
            </w:r>
            <w:r w:rsidRPr="008A4417">
              <w:rPr>
                <w:rFonts w:ascii="Times New Roman" w:eastAsia="Times New Roman" w:hAnsi="Times New Roman" w:cs="Times New Roman"/>
                <w:b/>
                <w:sz w:val="24"/>
                <w:szCs w:val="24"/>
                <w:lang w:val="uk-UA"/>
              </w:rPr>
              <w:t xml:space="preserve"> року </w:t>
            </w:r>
          </w:p>
          <w:p w14:paraId="221D31FE" w14:textId="77777777" w:rsidR="00E9457B" w:rsidRPr="008A4417" w:rsidRDefault="00E9457B" w:rsidP="00E9457B">
            <w:pPr>
              <w:pStyle w:val="a4"/>
              <w:rPr>
                <w:rFonts w:ascii="Times New Roman" w:hAnsi="Times New Roman"/>
                <w:sz w:val="24"/>
                <w:lang w:val="uk-UA"/>
              </w:rPr>
            </w:pPr>
            <w:r w:rsidRPr="008A4417">
              <w:rPr>
                <w:rFonts w:ascii="Times New Roman" w:hAnsi="Times New Roman"/>
                <w:b/>
                <w:sz w:val="24"/>
                <w:lang w:val="uk-UA"/>
              </w:rPr>
              <w:t>Документи подаються:</w:t>
            </w:r>
            <w:r w:rsidRPr="008A4417">
              <w:rPr>
                <w:rFonts w:ascii="Times New Roman" w:hAnsi="Times New Roman"/>
                <w:sz w:val="24"/>
                <w:lang w:val="uk-UA"/>
              </w:rPr>
              <w:t xml:space="preserve"> </w:t>
            </w:r>
            <w:r w:rsidRPr="008A4417">
              <w:rPr>
                <w:rFonts w:ascii="Times New Roman" w:hAnsi="Times New Roman"/>
                <w:sz w:val="24"/>
                <w:lang w:val="uk-UA"/>
              </w:rPr>
              <w:br/>
              <w:t xml:space="preserve">на електронну </w:t>
            </w:r>
            <w:r w:rsidRPr="008A4417">
              <w:rPr>
                <w:rFonts w:ascii="Times New Roman" w:hAnsi="Times New Roman"/>
                <w:sz w:val="24"/>
                <w:szCs w:val="24"/>
                <w:lang w:val="uk-UA"/>
              </w:rPr>
              <w:t xml:space="preserve">пошту </w:t>
            </w:r>
            <w:hyperlink r:id="rId6" w:history="1">
              <w:r w:rsidRPr="008A4417">
                <w:rPr>
                  <w:rStyle w:val="a3"/>
                  <w:rFonts w:ascii="Times New Roman" w:hAnsi="Times New Roman"/>
                  <w:sz w:val="24"/>
                  <w:szCs w:val="24"/>
                  <w:lang w:val="uk-UA"/>
                </w:rPr>
                <w:t>inbox@1aa.court.gov.ua</w:t>
              </w:r>
            </w:hyperlink>
          </w:p>
        </w:tc>
      </w:tr>
      <w:tr w:rsidR="00E9457B" w:rsidRPr="005C553F" w14:paraId="57AFB100" w14:textId="77777777" w:rsidTr="00DB4E76">
        <w:trPr>
          <w:trHeight w:val="1766"/>
        </w:trPr>
        <w:tc>
          <w:tcPr>
            <w:tcW w:w="1633" w:type="pct"/>
            <w:gridSpan w:val="2"/>
            <w:tcBorders>
              <w:top w:val="single" w:sz="6" w:space="0" w:color="000000"/>
              <w:left w:val="single" w:sz="6" w:space="0" w:color="000000"/>
              <w:bottom w:val="single" w:sz="6" w:space="0" w:color="000000"/>
              <w:right w:val="single" w:sz="6" w:space="0" w:color="000000"/>
            </w:tcBorders>
            <w:hideMark/>
          </w:tcPr>
          <w:p w14:paraId="6A5FEA86"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 xml:space="preserve">Місце або спосіб проведення співбесіди </w:t>
            </w:r>
            <w:r>
              <w:rPr>
                <w:rFonts w:ascii="Times New Roman" w:eastAsia="Times New Roman" w:hAnsi="Times New Roman" w:cs="Times New Roman"/>
                <w:sz w:val="24"/>
                <w:szCs w:val="24"/>
                <w:lang w:val="uk-UA"/>
              </w:rPr>
              <w:t xml:space="preserve">з </w:t>
            </w:r>
            <w:r w:rsidRPr="00EE6A4E">
              <w:rPr>
                <w:rFonts w:ascii="Times New Roman" w:eastAsia="Times New Roman" w:hAnsi="Times New Roman" w:cs="Times New Roman"/>
                <w:sz w:val="24"/>
                <w:szCs w:val="24"/>
                <w:lang w:val="uk-UA"/>
              </w:rPr>
              <w:t>керівником державної служби</w:t>
            </w:r>
          </w:p>
        </w:tc>
        <w:tc>
          <w:tcPr>
            <w:tcW w:w="3367" w:type="pct"/>
            <w:tcBorders>
              <w:top w:val="single" w:sz="6" w:space="0" w:color="000000"/>
              <w:left w:val="single" w:sz="6" w:space="0" w:color="000000"/>
              <w:bottom w:val="single" w:sz="6" w:space="0" w:color="000000"/>
              <w:right w:val="single" w:sz="6" w:space="0" w:color="000000"/>
            </w:tcBorders>
            <w:hideMark/>
          </w:tcPr>
          <w:p w14:paraId="7CB5063F" w14:textId="4977669E" w:rsidR="00E9457B" w:rsidRDefault="00E9457B" w:rsidP="00E9457B">
            <w:pPr>
              <w:pStyle w:val="6"/>
              <w:ind w:firstLine="0"/>
              <w:rPr>
                <w:b w:val="0"/>
                <w:color w:val="000000"/>
              </w:rPr>
            </w:pPr>
            <w:r>
              <w:rPr>
                <w:b w:val="0"/>
              </w:rPr>
              <w:t>Третій</w:t>
            </w:r>
            <w:r w:rsidRPr="008A4417">
              <w:rPr>
                <w:b w:val="0"/>
              </w:rPr>
              <w:t xml:space="preserve"> ап</w:t>
            </w:r>
            <w:r>
              <w:rPr>
                <w:b w:val="0"/>
              </w:rPr>
              <w:t>еляційний адміністративний суд;</w:t>
            </w:r>
            <w:r w:rsidRPr="008A4417">
              <w:rPr>
                <w:b w:val="0"/>
              </w:rPr>
              <w:br/>
            </w:r>
            <w:r w:rsidRPr="008A4417">
              <w:rPr>
                <w:b w:val="0"/>
                <w:color w:val="000000"/>
              </w:rPr>
              <w:t xml:space="preserve">м. </w:t>
            </w:r>
            <w:r>
              <w:rPr>
                <w:b w:val="0"/>
                <w:color w:val="000000"/>
              </w:rPr>
              <w:t>Дніпро</w:t>
            </w:r>
            <w:r w:rsidRPr="008A4417">
              <w:rPr>
                <w:b w:val="0"/>
                <w:color w:val="000000"/>
              </w:rPr>
              <w:t xml:space="preserve">, вул. </w:t>
            </w:r>
            <w:r w:rsidR="00724CE8">
              <w:rPr>
                <w:b w:val="0"/>
                <w:color w:val="000000"/>
              </w:rPr>
              <w:t>Левка Лук’яненко</w:t>
            </w:r>
            <w:r>
              <w:rPr>
                <w:b w:val="0"/>
                <w:color w:val="000000"/>
              </w:rPr>
              <w:t>, 23</w:t>
            </w:r>
          </w:p>
          <w:p w14:paraId="47BD8A7C" w14:textId="64DC4148" w:rsidR="00E9457B" w:rsidRPr="00661E1A" w:rsidRDefault="00857E8B" w:rsidP="00E9457B">
            <w:pP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1</w:t>
            </w:r>
            <w:r w:rsidR="00724CE8">
              <w:rPr>
                <w:rFonts w:ascii="Times New Roman" w:hAnsi="Times New Roman" w:cs="Times New Roman"/>
                <w:b/>
                <w:sz w:val="24"/>
                <w:szCs w:val="24"/>
                <w:lang w:val="uk-UA" w:eastAsia="ru-RU"/>
              </w:rPr>
              <w:t>1</w:t>
            </w:r>
            <w:r>
              <w:rPr>
                <w:rFonts w:ascii="Times New Roman" w:hAnsi="Times New Roman" w:cs="Times New Roman"/>
                <w:b/>
                <w:sz w:val="24"/>
                <w:szCs w:val="24"/>
                <w:lang w:val="uk-UA" w:eastAsia="ru-RU"/>
              </w:rPr>
              <w:t xml:space="preserve"> год. 00 хв. </w:t>
            </w:r>
            <w:r w:rsidR="00335E96">
              <w:rPr>
                <w:rFonts w:ascii="Times New Roman" w:hAnsi="Times New Roman" w:cs="Times New Roman"/>
                <w:b/>
                <w:sz w:val="24"/>
                <w:szCs w:val="24"/>
                <w:lang w:val="uk-UA" w:eastAsia="ru-RU"/>
              </w:rPr>
              <w:t>06</w:t>
            </w:r>
            <w:r w:rsidR="00724CE8">
              <w:rPr>
                <w:rFonts w:ascii="Times New Roman" w:hAnsi="Times New Roman" w:cs="Times New Roman"/>
                <w:b/>
                <w:sz w:val="24"/>
                <w:szCs w:val="24"/>
                <w:lang w:val="uk-UA" w:eastAsia="ru-RU"/>
              </w:rPr>
              <w:t xml:space="preserve"> січня</w:t>
            </w:r>
            <w:r w:rsidR="00E9457B" w:rsidRPr="00661E1A">
              <w:rPr>
                <w:rFonts w:ascii="Times New Roman" w:hAnsi="Times New Roman" w:cs="Times New Roman"/>
                <w:b/>
                <w:sz w:val="24"/>
                <w:szCs w:val="24"/>
                <w:lang w:val="uk-UA" w:eastAsia="ru-RU"/>
              </w:rPr>
              <w:t xml:space="preserve"> 202</w:t>
            </w:r>
            <w:r w:rsidR="00335E96">
              <w:rPr>
                <w:rFonts w:ascii="Times New Roman" w:hAnsi="Times New Roman" w:cs="Times New Roman"/>
                <w:b/>
                <w:sz w:val="24"/>
                <w:szCs w:val="24"/>
                <w:lang w:val="uk-UA" w:eastAsia="ru-RU"/>
              </w:rPr>
              <w:t>5</w:t>
            </w:r>
            <w:r w:rsidR="00E9457B" w:rsidRPr="00661E1A">
              <w:rPr>
                <w:rFonts w:ascii="Times New Roman" w:hAnsi="Times New Roman" w:cs="Times New Roman"/>
                <w:b/>
                <w:sz w:val="24"/>
                <w:szCs w:val="24"/>
                <w:lang w:val="uk-UA" w:eastAsia="ru-RU"/>
              </w:rPr>
              <w:t xml:space="preserve"> року </w:t>
            </w:r>
          </w:p>
          <w:p w14:paraId="4D768A97" w14:textId="77777777" w:rsidR="00E9457B" w:rsidRPr="008A4417" w:rsidRDefault="00E9457B" w:rsidP="00E9457B">
            <w:pPr>
              <w:rPr>
                <w:rFonts w:ascii="Times New Roman" w:hAnsi="Times New Roman" w:cs="Times New Roman"/>
                <w:lang w:val="uk-UA"/>
              </w:rPr>
            </w:pPr>
            <w:r w:rsidRPr="008A4417">
              <w:rPr>
                <w:rFonts w:ascii="Times New Roman" w:hAnsi="Times New Roman" w:cs="Times New Roman"/>
                <w:lang w:val="uk-UA"/>
              </w:rPr>
              <w:t xml:space="preserve">(проведення співбесіди за фізичної присутності кандидатів або </w:t>
            </w:r>
            <w:r w:rsidRPr="008A4417">
              <w:rPr>
                <w:rFonts w:ascii="Times New Roman" w:hAnsi="Times New Roman" w:cs="Times New Roman"/>
                <w:shd w:val="clear" w:color="auto" w:fill="FFFFFF"/>
                <w:lang w:val="uk-UA"/>
              </w:rPr>
              <w:t>за допомогою засобів телекомунікаційного зв'язку)</w:t>
            </w:r>
          </w:p>
        </w:tc>
      </w:tr>
      <w:tr w:rsidR="00E9457B" w:rsidRPr="005C553F" w14:paraId="0242D718"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0A26274B"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 xml:space="preserve">Прізвище, ім'я та по батькові, номер телефону та адреса електронної пошти особи, яка надає додаткову інформацію з питань </w:t>
            </w:r>
            <w:r>
              <w:rPr>
                <w:rFonts w:ascii="Times New Roman" w:eastAsia="Times New Roman" w:hAnsi="Times New Roman" w:cs="Times New Roman"/>
                <w:sz w:val="24"/>
                <w:szCs w:val="24"/>
                <w:lang w:val="uk-UA"/>
              </w:rPr>
              <w:t>добору</w:t>
            </w:r>
          </w:p>
        </w:tc>
        <w:tc>
          <w:tcPr>
            <w:tcW w:w="3367" w:type="pct"/>
            <w:tcBorders>
              <w:top w:val="single" w:sz="6" w:space="0" w:color="000000"/>
              <w:left w:val="single" w:sz="6" w:space="0" w:color="000000"/>
              <w:bottom w:val="single" w:sz="6" w:space="0" w:color="000000"/>
              <w:right w:val="single" w:sz="6" w:space="0" w:color="000000"/>
            </w:tcBorders>
            <w:hideMark/>
          </w:tcPr>
          <w:p w14:paraId="74BE1700" w14:textId="77777777" w:rsidR="00E9457B" w:rsidRPr="0002687C" w:rsidRDefault="00E9457B" w:rsidP="00E9457B">
            <w:pPr>
              <w:pStyle w:val="6"/>
              <w:ind w:firstLine="0"/>
              <w:rPr>
                <w:b w:val="0"/>
              </w:rPr>
            </w:pPr>
            <w:proofErr w:type="spellStart"/>
            <w:r>
              <w:rPr>
                <w:b w:val="0"/>
                <w:color w:val="000000"/>
              </w:rPr>
              <w:t>Сухова</w:t>
            </w:r>
            <w:proofErr w:type="spellEnd"/>
            <w:r>
              <w:rPr>
                <w:b w:val="0"/>
                <w:color w:val="000000"/>
              </w:rPr>
              <w:t xml:space="preserve"> Ганна Олегівна</w:t>
            </w:r>
            <w:r w:rsidRPr="00B4007E">
              <w:rPr>
                <w:b w:val="0"/>
                <w:color w:val="000000"/>
              </w:rPr>
              <w:t xml:space="preserve">, </w:t>
            </w:r>
            <w:r>
              <w:rPr>
                <w:b w:val="0"/>
                <w:color w:val="000000"/>
              </w:rPr>
              <w:t>066 047 63 64</w:t>
            </w:r>
            <w:r>
              <w:rPr>
                <w:b w:val="0"/>
                <w:color w:val="000000"/>
              </w:rPr>
              <w:br/>
            </w:r>
          </w:p>
          <w:p w14:paraId="3B854207" w14:textId="77777777" w:rsidR="00E9457B" w:rsidRPr="0002687C" w:rsidRDefault="00E9457B" w:rsidP="00E9457B">
            <w:pPr>
              <w:rPr>
                <w:rFonts w:ascii="Times New Roman" w:hAnsi="Times New Roman" w:cs="Times New Roman"/>
                <w:u w:val="single"/>
                <w:lang w:val="uk-UA" w:eastAsia="ru-RU"/>
              </w:rPr>
            </w:pPr>
            <w:proofErr w:type="spellStart"/>
            <w:r w:rsidRPr="0002687C">
              <w:rPr>
                <w:rFonts w:ascii="Times New Roman" w:hAnsi="Times New Roman" w:cs="Times New Roman"/>
                <w:sz w:val="24"/>
                <w:szCs w:val="20"/>
                <w:u w:val="single"/>
                <w:shd w:val="clear" w:color="auto" w:fill="FFFFFF"/>
              </w:rPr>
              <w:t>kadry</w:t>
            </w:r>
            <w:proofErr w:type="spellEnd"/>
            <w:r w:rsidRPr="0002687C">
              <w:rPr>
                <w:rFonts w:ascii="Times New Roman" w:hAnsi="Times New Roman" w:cs="Times New Roman"/>
                <w:sz w:val="24"/>
                <w:szCs w:val="20"/>
                <w:u w:val="single"/>
                <w:shd w:val="clear" w:color="auto" w:fill="FFFFFF"/>
                <w:lang w:val="uk-UA"/>
              </w:rPr>
              <w:t>@1</w:t>
            </w:r>
            <w:r w:rsidRPr="0002687C">
              <w:rPr>
                <w:rFonts w:ascii="Times New Roman" w:hAnsi="Times New Roman" w:cs="Times New Roman"/>
                <w:sz w:val="24"/>
                <w:szCs w:val="20"/>
                <w:u w:val="single"/>
                <w:shd w:val="clear" w:color="auto" w:fill="FFFFFF"/>
              </w:rPr>
              <w:t>aa</w:t>
            </w:r>
            <w:r w:rsidRPr="0002687C">
              <w:rPr>
                <w:rFonts w:ascii="Times New Roman" w:hAnsi="Times New Roman" w:cs="Times New Roman"/>
                <w:sz w:val="24"/>
                <w:szCs w:val="20"/>
                <w:u w:val="single"/>
                <w:shd w:val="clear" w:color="auto" w:fill="FFFFFF"/>
                <w:lang w:val="uk-UA"/>
              </w:rPr>
              <w:t>.</w:t>
            </w:r>
            <w:r w:rsidRPr="0002687C">
              <w:rPr>
                <w:rFonts w:ascii="Times New Roman" w:hAnsi="Times New Roman" w:cs="Times New Roman"/>
                <w:sz w:val="24"/>
                <w:szCs w:val="20"/>
                <w:u w:val="single"/>
                <w:shd w:val="clear" w:color="auto" w:fill="FFFFFF"/>
              </w:rPr>
              <w:t>court</w:t>
            </w:r>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gov</w:t>
            </w:r>
            <w:proofErr w:type="spellEnd"/>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ua</w:t>
            </w:r>
            <w:proofErr w:type="spellEnd"/>
          </w:p>
        </w:tc>
      </w:tr>
      <w:tr w:rsidR="00E9457B" w:rsidRPr="00EE6A4E" w14:paraId="6501C961"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5942714F"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Кваліфікаційні вимоги</w:t>
            </w:r>
          </w:p>
        </w:tc>
      </w:tr>
      <w:tr w:rsidR="00E9457B" w:rsidRPr="005C553F" w14:paraId="3C0BACEA"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10976B61"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1BFF1340"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Освіта</w:t>
            </w:r>
          </w:p>
        </w:tc>
        <w:tc>
          <w:tcPr>
            <w:tcW w:w="3367" w:type="pct"/>
            <w:tcBorders>
              <w:top w:val="single" w:sz="6" w:space="0" w:color="000000"/>
              <w:left w:val="single" w:sz="6" w:space="0" w:color="000000"/>
              <w:bottom w:val="single" w:sz="6" w:space="0" w:color="000000"/>
              <w:right w:val="single" w:sz="6" w:space="0" w:color="000000"/>
            </w:tcBorders>
            <w:hideMark/>
          </w:tcPr>
          <w:p w14:paraId="23923BC5" w14:textId="77777777" w:rsidR="00E9457B" w:rsidRPr="00770C50" w:rsidRDefault="00351F1F" w:rsidP="00351F1F">
            <w:pPr>
              <w:spacing w:after="0"/>
              <w:jc w:val="both"/>
              <w:rPr>
                <w:rFonts w:ascii="Times New Roman" w:hAnsi="Times New Roman" w:cs="Times New Roman"/>
                <w:color w:val="000000"/>
                <w:shd w:val="clear" w:color="auto" w:fill="FFFFFF"/>
                <w:lang w:val="uk-UA"/>
              </w:rPr>
            </w:pPr>
            <w:r w:rsidRPr="00770C50">
              <w:rPr>
                <w:rFonts w:ascii="Times New Roman" w:hAnsi="Times New Roman" w:cs="Times New Roman"/>
                <w:color w:val="000000"/>
                <w:shd w:val="clear" w:color="auto" w:fill="FFFFFF"/>
                <w:lang w:val="uk-UA"/>
              </w:rPr>
              <w:t>Вища освіта ступеня не нижче молодшого бакалавра або бакалавра у галузі знань відповідного професійного спрямування.</w:t>
            </w:r>
          </w:p>
        </w:tc>
      </w:tr>
      <w:tr w:rsidR="00E9457B" w:rsidRPr="00351F1F" w14:paraId="142B9BAA" w14:textId="77777777" w:rsidTr="00770C50">
        <w:trPr>
          <w:trHeight w:val="241"/>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26F55743"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2D217F68"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Досвід роботи</w:t>
            </w:r>
          </w:p>
        </w:tc>
        <w:tc>
          <w:tcPr>
            <w:tcW w:w="3367" w:type="pct"/>
            <w:tcBorders>
              <w:top w:val="single" w:sz="6" w:space="0" w:color="000000"/>
              <w:left w:val="single" w:sz="6" w:space="0" w:color="000000"/>
              <w:bottom w:val="single" w:sz="6" w:space="0" w:color="000000"/>
              <w:right w:val="single" w:sz="6" w:space="0" w:color="000000"/>
            </w:tcBorders>
            <w:vAlign w:val="center"/>
            <w:hideMark/>
          </w:tcPr>
          <w:p w14:paraId="792178FE" w14:textId="77777777" w:rsidR="00E9457B" w:rsidRPr="00770C50" w:rsidRDefault="00351F1F" w:rsidP="00351F1F">
            <w:pPr>
              <w:spacing w:after="0"/>
              <w:jc w:val="both"/>
              <w:rPr>
                <w:rFonts w:ascii="Times New Roman" w:hAnsi="Times New Roman" w:cs="Times New Roman"/>
                <w:color w:val="000000"/>
                <w:shd w:val="clear" w:color="auto" w:fill="FFFFFF"/>
                <w:lang w:val="uk-UA"/>
              </w:rPr>
            </w:pPr>
            <w:r w:rsidRPr="00770C50">
              <w:rPr>
                <w:rFonts w:ascii="Times New Roman" w:hAnsi="Times New Roman" w:cs="Times New Roman"/>
                <w:color w:val="000000"/>
                <w:shd w:val="clear" w:color="auto" w:fill="FFFFFF"/>
                <w:lang w:val="uk-UA"/>
              </w:rPr>
              <w:t>Без досвіду роботи.</w:t>
            </w:r>
          </w:p>
        </w:tc>
      </w:tr>
      <w:tr w:rsidR="00E9457B" w:rsidRPr="005C553F" w14:paraId="3A1DD4F3" w14:textId="77777777" w:rsidTr="00426CEC">
        <w:trPr>
          <w:trHeight w:val="1094"/>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67FF981B"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537B2B5C"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Володіння державною мовою</w:t>
            </w:r>
          </w:p>
        </w:tc>
        <w:tc>
          <w:tcPr>
            <w:tcW w:w="3367" w:type="pct"/>
            <w:tcBorders>
              <w:top w:val="single" w:sz="6" w:space="0" w:color="000000"/>
              <w:left w:val="single" w:sz="6" w:space="0" w:color="000000"/>
              <w:bottom w:val="single" w:sz="6" w:space="0" w:color="000000"/>
              <w:right w:val="single" w:sz="6" w:space="0" w:color="000000"/>
            </w:tcBorders>
            <w:hideMark/>
          </w:tcPr>
          <w:p w14:paraId="373B4350" w14:textId="77777777" w:rsidR="00E9457B" w:rsidRPr="0002687C" w:rsidRDefault="00770C50" w:rsidP="00E9457B">
            <w:pPr>
              <w:pStyle w:val="a4"/>
              <w:jc w:val="both"/>
              <w:rPr>
                <w:rFonts w:ascii="Times New Roman" w:hAnsi="Times New Roman"/>
                <w:lang w:val="uk-UA"/>
              </w:rPr>
            </w:pPr>
            <w:r>
              <w:rPr>
                <w:rFonts w:ascii="Times New Roman" w:hAnsi="Times New Roman"/>
                <w:lang w:val="uk-UA"/>
              </w:rPr>
              <w:t>В</w:t>
            </w:r>
            <w:r w:rsidR="00E9457B" w:rsidRPr="0002687C">
              <w:rPr>
                <w:rFonts w:ascii="Times New Roman" w:hAnsi="Times New Roman"/>
                <w:lang w:val="uk-UA"/>
              </w:rPr>
              <w:t xml:space="preserve">ільне володіння, що підтверджено державним сертифікатом про рівень володіння державою мовою </w:t>
            </w:r>
          </w:p>
          <w:p w14:paraId="77921433" w14:textId="77777777" w:rsidR="00E9457B" w:rsidRPr="0002687C" w:rsidRDefault="00E9457B" w:rsidP="00E9457B">
            <w:pPr>
              <w:pStyle w:val="a4"/>
              <w:jc w:val="both"/>
              <w:rPr>
                <w:rFonts w:ascii="Times New Roman" w:hAnsi="Times New Roman"/>
              </w:rPr>
            </w:pPr>
            <w:r w:rsidRPr="0002687C">
              <w:rPr>
                <w:rFonts w:ascii="Times New Roman" w:hAnsi="Times New Roman"/>
                <w:lang w:val="uk-UA"/>
              </w:rPr>
              <w:t>(сертифікат подається за наявності або протягом трьох місяців з дня припинення чи скасування воєнного стану)</w:t>
            </w:r>
          </w:p>
        </w:tc>
      </w:tr>
      <w:tr w:rsidR="00E9457B" w:rsidRPr="00EE6A4E" w14:paraId="1E0D0370"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257F41D3"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Вимоги до компетентності</w:t>
            </w:r>
          </w:p>
        </w:tc>
      </w:tr>
      <w:tr w:rsidR="00E9457B" w:rsidRPr="00EE6A4E" w14:paraId="293B9632"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7449939C"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45B0C327"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E9457B" w:rsidRPr="005C553F" w14:paraId="1DE5E826"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6DFDCCA2"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3CA06634"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Відповідальність</w:t>
            </w:r>
            <w:r w:rsidRPr="00EE6A4E">
              <w:rPr>
                <w:rFonts w:ascii="Times New Roman" w:eastAsia="Times New Roman" w:hAnsi="Times New Roman" w:cs="Times New Roman"/>
                <w:sz w:val="24"/>
                <w:szCs w:val="24"/>
                <w:lang w:val="uk-UA"/>
              </w:rPr>
              <w:t xml:space="preserve"> </w:t>
            </w:r>
          </w:p>
        </w:tc>
        <w:tc>
          <w:tcPr>
            <w:tcW w:w="3367" w:type="pct"/>
            <w:tcBorders>
              <w:top w:val="single" w:sz="6" w:space="0" w:color="000000"/>
              <w:left w:val="single" w:sz="6" w:space="0" w:color="000000"/>
              <w:bottom w:val="single" w:sz="6" w:space="0" w:color="000000"/>
              <w:right w:val="single" w:sz="6" w:space="0" w:color="000000"/>
            </w:tcBorders>
            <w:hideMark/>
          </w:tcPr>
          <w:p w14:paraId="707D9C66" w14:textId="77777777" w:rsidR="00E9457B" w:rsidRPr="00EE6A4E" w:rsidRDefault="00E9457B" w:rsidP="00E9457B">
            <w:pPr>
              <w:spacing w:before="150" w:after="150" w:line="240" w:lineRule="auto"/>
              <w:rPr>
                <w:rFonts w:ascii="Times New Roman" w:eastAsia="Times New Roman" w:hAnsi="Times New Roman" w:cs="Times New Roman"/>
                <w:lang w:val="uk-UA"/>
              </w:rPr>
            </w:pPr>
            <w:r w:rsidRPr="009F6277">
              <w:rPr>
                <w:rFonts w:ascii="Times New Roman" w:hAnsi="Times New Roman" w:cs="Times New Roman"/>
                <w:shd w:val="clear" w:color="auto" w:fill="FFFFFF"/>
                <w:lang w:val="uk-UA"/>
              </w:rPr>
              <w:t>- усвідомлення важливості якісного виконання своїх посадових обов'язків з дотриманням строків та встановлених процедур;</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здатність брати на себе зобов'язання, чітко їх дотримуватись і виконувати</w:t>
            </w:r>
            <w:r>
              <w:rPr>
                <w:rFonts w:ascii="Times New Roman" w:hAnsi="Times New Roman" w:cs="Times New Roman"/>
                <w:shd w:val="clear" w:color="auto" w:fill="FFFFFF"/>
                <w:lang w:val="uk-UA"/>
              </w:rPr>
              <w:t>.</w:t>
            </w:r>
          </w:p>
        </w:tc>
      </w:tr>
      <w:tr w:rsidR="00E9457B" w:rsidRPr="005C553F" w14:paraId="000BDE16" w14:textId="77777777" w:rsidTr="00500F14">
        <w:trPr>
          <w:trHeight w:val="50"/>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1807AD48"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798F74D3"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Ефективність координації з іншими</w:t>
            </w:r>
          </w:p>
        </w:tc>
        <w:tc>
          <w:tcPr>
            <w:tcW w:w="3367" w:type="pct"/>
            <w:tcBorders>
              <w:top w:val="single" w:sz="6" w:space="0" w:color="000000"/>
              <w:left w:val="single" w:sz="6" w:space="0" w:color="000000"/>
              <w:bottom w:val="single" w:sz="6" w:space="0" w:color="000000"/>
              <w:right w:val="single" w:sz="6" w:space="0" w:color="000000"/>
            </w:tcBorders>
            <w:hideMark/>
          </w:tcPr>
          <w:p w14:paraId="0F81C269"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9F6277">
              <w:rPr>
                <w:rFonts w:ascii="Times New Roman" w:hAnsi="Times New Roman" w:cs="Times New Roman"/>
                <w:shd w:val="clear" w:color="auto" w:fill="FFFFFF"/>
                <w:lang w:val="uk-UA"/>
              </w:rPr>
              <w:t>- 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xml:space="preserve">- уміння конструктивного обміну інформацією, </w:t>
            </w:r>
            <w:r>
              <w:rPr>
                <w:rFonts w:ascii="Times New Roman" w:hAnsi="Times New Roman" w:cs="Times New Roman"/>
                <w:shd w:val="clear" w:color="auto" w:fill="FFFFFF"/>
                <w:lang w:val="uk-UA"/>
              </w:rPr>
              <w:t>узгодження та упорядкування дій.</w:t>
            </w:r>
          </w:p>
        </w:tc>
      </w:tr>
      <w:tr w:rsidR="00E9457B" w:rsidRPr="005C553F" w14:paraId="65B69C24" w14:textId="77777777" w:rsidTr="00500F14">
        <w:trPr>
          <w:trHeight w:val="838"/>
        </w:trPr>
        <w:tc>
          <w:tcPr>
            <w:tcW w:w="198" w:type="pct"/>
            <w:tcBorders>
              <w:top w:val="single" w:sz="6" w:space="0" w:color="000000"/>
              <w:left w:val="single" w:sz="6" w:space="0" w:color="000000"/>
              <w:bottom w:val="single" w:sz="6" w:space="0" w:color="000000"/>
              <w:right w:val="single" w:sz="6" w:space="0" w:color="000000"/>
            </w:tcBorders>
            <w:vAlign w:val="center"/>
          </w:tcPr>
          <w:p w14:paraId="62539E59"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tcPr>
          <w:p w14:paraId="3CEEAA8E" w14:textId="77777777" w:rsidR="00E9457B" w:rsidRPr="00CB1B92" w:rsidRDefault="00E9457B" w:rsidP="00E9457B">
            <w:pPr>
              <w:spacing w:before="150" w:after="150" w:line="240" w:lineRule="auto"/>
              <w:rPr>
                <w:rFonts w:ascii="Times New Roman" w:eastAsia="Times New Roman" w:hAnsi="Times New Roman" w:cs="Times New Roman"/>
                <w:sz w:val="24"/>
                <w:szCs w:val="24"/>
                <w:lang w:val="uk-UA"/>
              </w:rPr>
            </w:pPr>
            <w:r w:rsidRPr="00CB1B92">
              <w:rPr>
                <w:rFonts w:ascii="Times New Roman" w:hAnsi="Times New Roman" w:cs="Times New Roman"/>
                <w:sz w:val="24"/>
                <w:szCs w:val="24"/>
                <w:shd w:val="clear" w:color="auto" w:fill="FFFFFF"/>
                <w:lang w:val="uk-UA"/>
              </w:rPr>
              <w:t>Уважність до деталей</w:t>
            </w:r>
          </w:p>
        </w:tc>
        <w:tc>
          <w:tcPr>
            <w:tcW w:w="3367" w:type="pct"/>
            <w:tcBorders>
              <w:top w:val="single" w:sz="6" w:space="0" w:color="000000"/>
              <w:left w:val="single" w:sz="6" w:space="0" w:color="000000"/>
              <w:bottom w:val="single" w:sz="6" w:space="0" w:color="000000"/>
              <w:right w:val="single" w:sz="6" w:space="0" w:color="000000"/>
            </w:tcBorders>
          </w:tcPr>
          <w:p w14:paraId="2B11D21E" w14:textId="77777777" w:rsidR="00E9457B" w:rsidRPr="00CB1B92" w:rsidRDefault="00E9457B" w:rsidP="00E9457B">
            <w:pPr>
              <w:pStyle w:val="a4"/>
              <w:rPr>
                <w:rFonts w:ascii="Times New Roman" w:hAnsi="Times New Roman"/>
                <w:iCs/>
                <w:color w:val="000000"/>
                <w:lang w:val="uk-UA"/>
              </w:rPr>
            </w:pPr>
            <w:r w:rsidRPr="00CB1B92">
              <w:rPr>
                <w:rFonts w:ascii="Times New Roman" w:hAnsi="Times New Roman"/>
                <w:shd w:val="clear" w:color="auto" w:fill="FFFFFF"/>
                <w:lang w:val="uk-UA"/>
              </w:rPr>
              <w:t>- здатний помічати окремі елементи та акцентувати увагу на деталях у своїй роботі;</w:t>
            </w:r>
            <w:r w:rsidRPr="00CB1B92">
              <w:rPr>
                <w:rFonts w:ascii="Times New Roman" w:hAnsi="Times New Roman"/>
                <w:lang w:val="uk-UA"/>
              </w:rPr>
              <w:br/>
            </w:r>
            <w:r w:rsidRPr="00CB1B92">
              <w:rPr>
                <w:rFonts w:ascii="Times New Roman" w:hAnsi="Times New Roman"/>
                <w:shd w:val="clear" w:color="auto" w:fill="FFFFFF"/>
                <w:lang w:val="uk-UA"/>
              </w:rPr>
              <w:t>- здатний враховувати деталі при прийнятті рішень</w:t>
            </w:r>
            <w:r>
              <w:rPr>
                <w:rFonts w:ascii="Times New Roman" w:hAnsi="Times New Roman"/>
                <w:shd w:val="clear" w:color="auto" w:fill="FFFFFF"/>
                <w:lang w:val="uk-UA"/>
              </w:rPr>
              <w:t>.</w:t>
            </w:r>
          </w:p>
        </w:tc>
      </w:tr>
      <w:tr w:rsidR="00E9457B" w:rsidRPr="005C553F" w14:paraId="4CBF2D87" w14:textId="77777777" w:rsidTr="002F45A2">
        <w:trPr>
          <w:trHeight w:val="1455"/>
        </w:trPr>
        <w:tc>
          <w:tcPr>
            <w:tcW w:w="198" w:type="pct"/>
            <w:tcBorders>
              <w:top w:val="single" w:sz="6" w:space="0" w:color="000000"/>
              <w:left w:val="single" w:sz="6" w:space="0" w:color="000000"/>
              <w:bottom w:val="single" w:sz="6" w:space="0" w:color="000000"/>
              <w:right w:val="single" w:sz="6" w:space="0" w:color="000000"/>
            </w:tcBorders>
            <w:vAlign w:val="center"/>
          </w:tcPr>
          <w:p w14:paraId="299109B7"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435" w:type="pct"/>
            <w:tcBorders>
              <w:top w:val="single" w:sz="6" w:space="0" w:color="000000"/>
              <w:left w:val="single" w:sz="6" w:space="0" w:color="000000"/>
              <w:bottom w:val="single" w:sz="6" w:space="0" w:color="000000"/>
              <w:right w:val="single" w:sz="6" w:space="0" w:color="000000"/>
            </w:tcBorders>
            <w:vAlign w:val="center"/>
          </w:tcPr>
          <w:p w14:paraId="3C2E75E4" w14:textId="77777777" w:rsidR="00E9457B" w:rsidRDefault="00E9457B"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Самоорганізація та самостійність в роботі</w:t>
            </w:r>
          </w:p>
        </w:tc>
        <w:tc>
          <w:tcPr>
            <w:tcW w:w="3367" w:type="pct"/>
            <w:tcBorders>
              <w:top w:val="single" w:sz="6" w:space="0" w:color="000000"/>
              <w:left w:val="single" w:sz="6" w:space="0" w:color="000000"/>
              <w:bottom w:val="single" w:sz="6" w:space="0" w:color="000000"/>
              <w:right w:val="single" w:sz="6" w:space="0" w:color="000000"/>
            </w:tcBorders>
          </w:tcPr>
          <w:p w14:paraId="5D6D7F72" w14:textId="77777777" w:rsidR="00E9457B" w:rsidRPr="009F6277" w:rsidRDefault="00E9457B" w:rsidP="00E9457B">
            <w:pPr>
              <w:spacing w:before="150" w:after="150" w:line="240" w:lineRule="auto"/>
              <w:rPr>
                <w:rFonts w:ascii="Times New Roman" w:hAnsi="Times New Roman" w:cs="Times New Roman"/>
                <w:shd w:val="clear" w:color="auto" w:fill="FFFFFF"/>
                <w:lang w:val="uk-UA"/>
              </w:rPr>
            </w:pPr>
            <w:r w:rsidRPr="009F6277">
              <w:rPr>
                <w:rFonts w:ascii="Times New Roman" w:hAnsi="Times New Roman" w:cs="Times New Roman"/>
                <w:shd w:val="clear" w:color="auto" w:fill="FFFFFF"/>
                <w:lang w:val="uk-UA"/>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вміння самостійно приймати рішення і виконувати завдання у процесі професійної діяльності</w:t>
            </w:r>
            <w:r>
              <w:rPr>
                <w:rFonts w:ascii="Times New Roman" w:hAnsi="Times New Roman" w:cs="Times New Roman"/>
                <w:shd w:val="clear" w:color="auto" w:fill="FFFFFF"/>
                <w:lang w:val="uk-UA"/>
              </w:rPr>
              <w:t>.</w:t>
            </w:r>
          </w:p>
        </w:tc>
      </w:tr>
      <w:tr w:rsidR="00E9457B" w:rsidRPr="005C553F" w14:paraId="3FF008BC"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5D426A36" w14:textId="77777777" w:rsidR="00E9457B" w:rsidRPr="00EE6A4E" w:rsidRDefault="00770C50" w:rsidP="00E9457B">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E9457B">
              <w:rPr>
                <w:rFonts w:ascii="Times New Roman" w:eastAsia="Times New Roman" w:hAnsi="Times New Roman" w:cs="Times New Roman"/>
                <w:sz w:val="24"/>
                <w:szCs w:val="24"/>
                <w:lang w:val="uk-UA"/>
              </w:rPr>
              <w:t>.</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57F16F1C"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Цифрова грамотність</w:t>
            </w:r>
          </w:p>
        </w:tc>
        <w:tc>
          <w:tcPr>
            <w:tcW w:w="3367" w:type="pct"/>
            <w:tcBorders>
              <w:top w:val="single" w:sz="6" w:space="0" w:color="000000"/>
              <w:left w:val="single" w:sz="6" w:space="0" w:color="000000"/>
              <w:bottom w:val="single" w:sz="6" w:space="0" w:color="000000"/>
              <w:right w:val="single" w:sz="6" w:space="0" w:color="000000"/>
            </w:tcBorders>
            <w:hideMark/>
          </w:tcPr>
          <w:p w14:paraId="644068AD" w14:textId="77777777" w:rsidR="00E9457B" w:rsidRPr="00DF4192" w:rsidRDefault="00E9457B" w:rsidP="00E9457B">
            <w:pPr>
              <w:pStyle w:val="20"/>
              <w:shd w:val="clear" w:color="auto" w:fill="auto"/>
              <w:tabs>
                <w:tab w:val="left" w:pos="240"/>
              </w:tabs>
              <w:spacing w:after="0" w:line="274" w:lineRule="exact"/>
              <w:jc w:val="left"/>
              <w:rPr>
                <w:sz w:val="22"/>
                <w:szCs w:val="22"/>
                <w:lang w:val="ru-RU"/>
              </w:rPr>
            </w:pPr>
            <w:r>
              <w:rPr>
                <w:rStyle w:val="212pt"/>
                <w:rFonts w:eastAsiaTheme="minorHAnsi"/>
                <w:sz w:val="22"/>
                <w:szCs w:val="22"/>
              </w:rPr>
              <w:t xml:space="preserve">- </w:t>
            </w:r>
            <w:r w:rsidRPr="00DF4192">
              <w:rPr>
                <w:rStyle w:val="212pt"/>
                <w:rFonts w:eastAsiaTheme="minorHAnsi"/>
                <w:sz w:val="22"/>
                <w:szCs w:val="22"/>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15FC9715" w14:textId="77777777" w:rsidR="00E9457B" w:rsidRPr="00DF4192" w:rsidRDefault="00E9457B" w:rsidP="00E9457B">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 xml:space="preserve">вміння використовувати сервіси інтернету для ефективного </w:t>
            </w:r>
            <w:r w:rsidRPr="00DF4192">
              <w:rPr>
                <w:rStyle w:val="212pt"/>
                <w:rFonts w:eastAsiaTheme="minorHAnsi"/>
                <w:sz w:val="22"/>
                <w:szCs w:val="22"/>
              </w:rPr>
              <w:lastRenderedPageBreak/>
              <w:t>пошуку потрібної інформації; вміння перевіряти надійність джерел і достовірність даних та інформації у цифровому середовищі;</w:t>
            </w:r>
          </w:p>
          <w:p w14:paraId="163CB921" w14:textId="77777777" w:rsidR="00E9457B" w:rsidRPr="00DF4192" w:rsidRDefault="00E9457B" w:rsidP="00E9457B">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3296D8D1" w14:textId="77777777" w:rsidR="00E9457B" w:rsidRPr="00DF4192" w:rsidRDefault="00E9457B" w:rsidP="00E9457B">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здатність уникати небезпек в цифровому середовищі, захищати особисті та конфіденційні дані;</w:t>
            </w:r>
          </w:p>
          <w:p w14:paraId="60089BBF" w14:textId="77777777" w:rsidR="00E9457B" w:rsidRPr="00DF4192" w:rsidRDefault="00E9457B" w:rsidP="00E9457B">
            <w:pPr>
              <w:pStyle w:val="20"/>
              <w:numPr>
                <w:ilvl w:val="0"/>
                <w:numId w:val="6"/>
              </w:numPr>
              <w:shd w:val="clear" w:color="auto" w:fill="auto"/>
              <w:tabs>
                <w:tab w:val="left" w:pos="240"/>
              </w:tabs>
              <w:spacing w:after="0" w:line="274" w:lineRule="exact"/>
              <w:jc w:val="left"/>
              <w:rPr>
                <w:rStyle w:val="212pt"/>
                <w:rFonts w:eastAsiaTheme="minorHAnsi"/>
                <w:sz w:val="22"/>
                <w:szCs w:val="22"/>
              </w:rPr>
            </w:pPr>
            <w:r w:rsidRPr="00DF4192">
              <w:rPr>
                <w:rStyle w:val="212pt"/>
                <w:rFonts w:eastAsiaTheme="minorHAnsi"/>
                <w:sz w:val="22"/>
                <w:szCs w:val="22"/>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онлайн-календарі, сервіси для підготовки та спільного редагування документів, </w:t>
            </w:r>
          </w:p>
          <w:p w14:paraId="454BD5B6" w14:textId="77777777" w:rsidR="00E9457B" w:rsidRPr="00DF4192" w:rsidRDefault="00E9457B" w:rsidP="00E9457B">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вміння користуватись кваліфікованим електронним підписом (КЕП);</w:t>
            </w:r>
          </w:p>
          <w:p w14:paraId="09529378" w14:textId="77777777" w:rsidR="00E9457B" w:rsidRPr="00DF4192" w:rsidRDefault="00E9457B" w:rsidP="00E9457B">
            <w:pPr>
              <w:pStyle w:val="a4"/>
              <w:rPr>
                <w:rFonts w:ascii="Times New Roman" w:hAnsi="Times New Roman"/>
              </w:rPr>
            </w:pPr>
            <w:r w:rsidRPr="00DF4192">
              <w:rPr>
                <w:rStyle w:val="212pt"/>
                <w:rFonts w:eastAsia="Calibri"/>
                <w:sz w:val="22"/>
                <w:szCs w:val="22"/>
              </w:rPr>
              <w:t>- здатність використовувати відкриті цифрові ресурси для власного професійного розвитку.</w:t>
            </w:r>
          </w:p>
        </w:tc>
      </w:tr>
      <w:tr w:rsidR="00E9457B" w:rsidRPr="00EE6A4E" w14:paraId="6E198A77"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768BD93A"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lastRenderedPageBreak/>
              <w:t>Професійні знання</w:t>
            </w:r>
          </w:p>
        </w:tc>
      </w:tr>
      <w:tr w:rsidR="00E9457B" w:rsidRPr="00EE6A4E" w14:paraId="08406016"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64E1F5EF"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4BA4B1A8"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E9457B" w:rsidRPr="005C553F" w14:paraId="4A60A1FA" w14:textId="77777777" w:rsidTr="00426CEC">
        <w:trPr>
          <w:trHeight w:val="1121"/>
        </w:trPr>
        <w:tc>
          <w:tcPr>
            <w:tcW w:w="198" w:type="pct"/>
            <w:tcBorders>
              <w:top w:val="single" w:sz="6" w:space="0" w:color="000000"/>
              <w:left w:val="single" w:sz="6" w:space="0" w:color="000000"/>
              <w:bottom w:val="single" w:sz="6" w:space="0" w:color="000000"/>
              <w:right w:val="single" w:sz="6" w:space="0" w:color="000000"/>
            </w:tcBorders>
            <w:hideMark/>
          </w:tcPr>
          <w:p w14:paraId="28B2EE9B"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hideMark/>
          </w:tcPr>
          <w:p w14:paraId="73787624"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w:t>
            </w:r>
          </w:p>
        </w:tc>
        <w:tc>
          <w:tcPr>
            <w:tcW w:w="3367" w:type="pct"/>
            <w:tcBorders>
              <w:top w:val="single" w:sz="6" w:space="0" w:color="000000"/>
              <w:left w:val="single" w:sz="6" w:space="0" w:color="000000"/>
              <w:bottom w:val="single" w:sz="6" w:space="0" w:color="000000"/>
              <w:right w:val="single" w:sz="6" w:space="0" w:color="000000"/>
            </w:tcBorders>
            <w:hideMark/>
          </w:tcPr>
          <w:p w14:paraId="6F592801" w14:textId="77777777" w:rsidR="00E9457B" w:rsidRPr="00F0784B" w:rsidRDefault="00E9457B" w:rsidP="00E9457B">
            <w:pPr>
              <w:rPr>
                <w:rFonts w:ascii="Times New Roman" w:hAnsi="Times New Roman" w:cs="Times New Roman"/>
                <w:lang w:val="uk-UA"/>
              </w:rPr>
            </w:pPr>
            <w:r w:rsidRPr="00F0784B">
              <w:rPr>
                <w:rFonts w:ascii="Times New Roman" w:hAnsi="Times New Roman" w:cs="Times New Roman"/>
                <w:lang w:val="uk-UA"/>
              </w:rPr>
              <w:t xml:space="preserve">- Конституція України; </w:t>
            </w:r>
            <w:r w:rsidRPr="00F0784B">
              <w:rPr>
                <w:rFonts w:ascii="Times New Roman" w:hAnsi="Times New Roman" w:cs="Times New Roman"/>
                <w:lang w:val="uk-UA"/>
              </w:rPr>
              <w:br/>
              <w:t>- Закон України «Про державну службу»;</w:t>
            </w:r>
            <w:r w:rsidRPr="00F0784B">
              <w:rPr>
                <w:rFonts w:ascii="Times New Roman" w:hAnsi="Times New Roman" w:cs="Times New Roman"/>
                <w:lang w:val="uk-UA"/>
              </w:rPr>
              <w:br/>
              <w:t>- Закон України «Про запобігання корупції»</w:t>
            </w:r>
            <w:r>
              <w:rPr>
                <w:rFonts w:ascii="Times New Roman" w:hAnsi="Times New Roman" w:cs="Times New Roman"/>
                <w:lang w:val="uk-UA"/>
              </w:rPr>
              <w:t>;</w:t>
            </w:r>
            <w:r w:rsidRPr="00F0784B">
              <w:rPr>
                <w:rFonts w:ascii="Times New Roman" w:hAnsi="Times New Roman" w:cs="Times New Roman"/>
                <w:lang w:val="uk-UA"/>
              </w:rPr>
              <w:br/>
              <w:t>- Закон України «Про судоустрій і статус судді»</w:t>
            </w:r>
            <w:r>
              <w:rPr>
                <w:rFonts w:ascii="Times New Roman" w:hAnsi="Times New Roman" w:cs="Times New Roman"/>
                <w:lang w:val="uk-UA"/>
              </w:rPr>
              <w:t>.</w:t>
            </w:r>
          </w:p>
        </w:tc>
      </w:tr>
      <w:tr w:rsidR="00E9457B" w:rsidRPr="005C553F" w14:paraId="5DA09938" w14:textId="77777777" w:rsidTr="00DB4E76">
        <w:trPr>
          <w:trHeight w:val="1940"/>
        </w:trPr>
        <w:tc>
          <w:tcPr>
            <w:tcW w:w="198" w:type="pct"/>
            <w:tcBorders>
              <w:top w:val="single" w:sz="6" w:space="0" w:color="000000"/>
              <w:left w:val="single" w:sz="6" w:space="0" w:color="000000"/>
              <w:bottom w:val="single" w:sz="6" w:space="0" w:color="000000"/>
              <w:right w:val="single" w:sz="6" w:space="0" w:color="000000"/>
            </w:tcBorders>
            <w:hideMark/>
          </w:tcPr>
          <w:p w14:paraId="7832D825" w14:textId="77777777" w:rsidR="00E9457B" w:rsidRPr="00EE6A4E" w:rsidRDefault="00E9457B" w:rsidP="00E9457B">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hideMark/>
          </w:tcPr>
          <w:p w14:paraId="519B0BF6" w14:textId="77777777" w:rsidR="00E9457B" w:rsidRPr="00EE6A4E" w:rsidRDefault="00E9457B" w:rsidP="00E9457B">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 у сфері</w:t>
            </w:r>
          </w:p>
        </w:tc>
        <w:tc>
          <w:tcPr>
            <w:tcW w:w="3367" w:type="pct"/>
            <w:tcBorders>
              <w:top w:val="single" w:sz="6" w:space="0" w:color="000000"/>
              <w:left w:val="single" w:sz="6" w:space="0" w:color="000000"/>
              <w:bottom w:val="single" w:sz="6" w:space="0" w:color="000000"/>
              <w:right w:val="single" w:sz="6" w:space="0" w:color="000000"/>
            </w:tcBorders>
            <w:hideMark/>
          </w:tcPr>
          <w:p w14:paraId="4426B468" w14:textId="77777777" w:rsidR="00E9457B" w:rsidRPr="00FD6E2E" w:rsidRDefault="00E9457B" w:rsidP="00E9457B">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sidRPr="00FD6E2E">
              <w:rPr>
                <w:rFonts w:ascii="Times New Roman" w:eastAsia="Times New Roman" w:hAnsi="Times New Roman" w:cs="Times New Roman"/>
                <w:bCs/>
                <w:color w:val="000000"/>
                <w:spacing w:val="-1"/>
                <w:sz w:val="24"/>
                <w:szCs w:val="24"/>
                <w:lang w:val="uk-UA" w:eastAsia="x-none"/>
              </w:rPr>
              <w:t>-</w:t>
            </w:r>
            <w:r w:rsidRPr="00FD6E2E">
              <w:rPr>
                <w:rFonts w:ascii="Times New Roman" w:eastAsia="Times New Roman" w:hAnsi="Times New Roman" w:cs="Times New Roman"/>
                <w:bCs/>
                <w:color w:val="000000"/>
                <w:spacing w:val="-1"/>
                <w:sz w:val="28"/>
                <w:szCs w:val="28"/>
                <w:lang w:val="uk-UA" w:eastAsia="x-none"/>
              </w:rPr>
              <w:t xml:space="preserve"> </w:t>
            </w:r>
            <w:r w:rsidRPr="00FD6E2E">
              <w:rPr>
                <w:rFonts w:ascii="Times New Roman" w:eastAsia="Times New Roman" w:hAnsi="Times New Roman" w:cs="Times New Roman"/>
                <w:bCs/>
                <w:color w:val="000000"/>
                <w:spacing w:val="-1"/>
                <w:lang w:val="uk-UA" w:eastAsia="x-none"/>
              </w:rPr>
              <w:t>Кодекс адміністративного судочинства України;</w:t>
            </w:r>
          </w:p>
          <w:p w14:paraId="1BE3E408" w14:textId="77777777" w:rsidR="002F45A2" w:rsidRPr="00775CEC" w:rsidRDefault="002F45A2" w:rsidP="002F45A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Закон У</w:t>
            </w:r>
            <w:r>
              <w:rPr>
                <w:rFonts w:ascii="Times New Roman" w:eastAsia="Times New Roman" w:hAnsi="Times New Roman" w:cs="Times New Roman"/>
                <w:bCs/>
                <w:color w:val="000000"/>
                <w:spacing w:val="-1"/>
                <w:lang w:val="uk-UA" w:eastAsia="x-none"/>
              </w:rPr>
              <w:t>країни «Про звернення громадян»;</w:t>
            </w:r>
          </w:p>
          <w:p w14:paraId="10AFD01D" w14:textId="77777777" w:rsidR="002F45A2" w:rsidRPr="00775CEC" w:rsidRDefault="002F45A2" w:rsidP="002F45A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xml:space="preserve">- Закон України «Про </w:t>
            </w:r>
            <w:r>
              <w:rPr>
                <w:rFonts w:ascii="Times New Roman" w:eastAsia="Times New Roman" w:hAnsi="Times New Roman" w:cs="Times New Roman"/>
                <w:bCs/>
                <w:color w:val="000000"/>
                <w:spacing w:val="-1"/>
                <w:lang w:val="uk-UA" w:eastAsia="x-none"/>
              </w:rPr>
              <w:t>доступ до публічної інформації»;</w:t>
            </w:r>
          </w:p>
          <w:p w14:paraId="43CFADC5" w14:textId="77777777" w:rsidR="002F45A2" w:rsidRPr="00775CEC" w:rsidRDefault="002F45A2" w:rsidP="002F45A2">
            <w:pPr>
              <w:spacing w:after="0" w:line="240" w:lineRule="auto"/>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w:t>
            </w:r>
            <w:r>
              <w:rPr>
                <w:rFonts w:ascii="Times New Roman" w:eastAsia="Times New Roman" w:hAnsi="Times New Roman" w:cs="Times New Roman"/>
                <w:bCs/>
                <w:color w:val="000000"/>
                <w:spacing w:val="-1"/>
                <w:lang w:val="uk-UA" w:eastAsia="x-none"/>
              </w:rPr>
              <w:t xml:space="preserve"> Закон України «Про інформацію»;</w:t>
            </w:r>
          </w:p>
          <w:p w14:paraId="114A321D" w14:textId="77777777" w:rsidR="00351F1F" w:rsidRDefault="00E9457B" w:rsidP="0003615D">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Pr>
                <w:rFonts w:ascii="Times New Roman" w:eastAsia="Times New Roman" w:hAnsi="Times New Roman" w:cs="Times New Roman"/>
                <w:bCs/>
                <w:color w:val="000000"/>
                <w:spacing w:val="-1"/>
                <w:lang w:val="uk-UA" w:eastAsia="x-none"/>
              </w:rPr>
              <w:t>-</w:t>
            </w:r>
            <w:r w:rsidR="0003615D">
              <w:rPr>
                <w:rFonts w:ascii="Times New Roman" w:eastAsia="Times New Roman" w:hAnsi="Times New Roman" w:cs="Times New Roman"/>
                <w:bCs/>
                <w:color w:val="000000"/>
                <w:spacing w:val="-1"/>
                <w:lang w:val="uk-UA" w:eastAsia="x-none"/>
              </w:rPr>
              <w:t xml:space="preserve"> </w:t>
            </w:r>
            <w:r w:rsidRPr="00775CEC">
              <w:rPr>
                <w:rFonts w:ascii="Times New Roman" w:eastAsia="Times New Roman" w:hAnsi="Times New Roman" w:cs="Times New Roman"/>
                <w:bCs/>
                <w:color w:val="000000"/>
                <w:spacing w:val="-1"/>
                <w:lang w:val="uk-UA" w:eastAsia="x-none"/>
              </w:rPr>
              <w:t>Положення про автоматизовану систему документообігу суду;</w:t>
            </w:r>
          </w:p>
          <w:p w14:paraId="66714A50" w14:textId="77777777" w:rsidR="00351F1F" w:rsidRPr="00351F1F" w:rsidRDefault="00351F1F" w:rsidP="0003615D">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Pr>
                <w:rFonts w:ascii="Times New Roman" w:eastAsia="Times New Roman" w:hAnsi="Times New Roman" w:cs="Times New Roman"/>
                <w:bCs/>
                <w:color w:val="000000"/>
                <w:spacing w:val="-1"/>
                <w:lang w:val="uk-UA" w:eastAsia="x-none"/>
              </w:rPr>
              <w:t xml:space="preserve">- </w:t>
            </w:r>
            <w:r w:rsidRPr="00296F20">
              <w:rPr>
                <w:rStyle w:val="rvts23"/>
                <w:rFonts w:ascii="Times New Roman" w:hAnsi="Times New Roman" w:cs="Times New Roman"/>
                <w:bCs/>
                <w:shd w:val="clear" w:color="auto" w:fill="FFFFFF"/>
                <w:lang w:val="uk-UA"/>
              </w:rPr>
              <w:t>Положення</w:t>
            </w:r>
            <w:r w:rsidRPr="00296F20">
              <w:rPr>
                <w:rFonts w:ascii="Times New Roman" w:hAnsi="Times New Roman" w:cs="Times New Roman"/>
                <w:lang w:val="uk-UA"/>
              </w:rPr>
              <w:t xml:space="preserve"> </w:t>
            </w:r>
            <w:r w:rsidRPr="00296F20">
              <w:rPr>
                <w:rStyle w:val="rvts23"/>
                <w:rFonts w:ascii="Times New Roman" w:hAnsi="Times New Roman" w:cs="Times New Roman"/>
                <w:bCs/>
                <w:shd w:val="clear" w:color="auto" w:fill="FFFFFF"/>
                <w:lang w:val="uk-UA"/>
              </w:rPr>
              <w:t>про порядок функціонування окремих підсистем (модулів) Єдиної судової інформаційно-телекомунікаційної системи</w:t>
            </w:r>
            <w:r>
              <w:rPr>
                <w:rStyle w:val="rvts23"/>
                <w:rFonts w:ascii="Times New Roman" w:hAnsi="Times New Roman" w:cs="Times New Roman"/>
                <w:bCs/>
                <w:shd w:val="clear" w:color="auto" w:fill="FFFFFF"/>
                <w:lang w:val="uk-UA"/>
              </w:rPr>
              <w:t>;</w:t>
            </w:r>
          </w:p>
          <w:p w14:paraId="233CDFB7" w14:textId="77777777" w:rsidR="0003615D" w:rsidRPr="00775CEC" w:rsidRDefault="00E9457B" w:rsidP="0003615D">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Pr>
                <w:rFonts w:ascii="Times New Roman" w:hAnsi="Times New Roman"/>
                <w:lang w:val="uk-UA"/>
              </w:rPr>
              <w:t xml:space="preserve">- </w:t>
            </w:r>
            <w:r w:rsidRPr="00775CEC">
              <w:rPr>
                <w:rFonts w:ascii="Times New Roman" w:eastAsia="Times New Roman" w:hAnsi="Times New Roman" w:cs="Times New Roman"/>
                <w:bCs/>
                <w:color w:val="000000"/>
                <w:spacing w:val="-1"/>
                <w:lang w:val="uk-UA" w:eastAsia="x-none"/>
              </w:rPr>
              <w:t>І</w:t>
            </w:r>
            <w:r w:rsidRPr="00775CEC">
              <w:rPr>
                <w:rFonts w:ascii="Times New Roman" w:eastAsia="Times New Roman" w:hAnsi="Times New Roman" w:cs="Times New Roman"/>
                <w:bCs/>
                <w:spacing w:val="-1"/>
                <w:lang w:val="uk-UA" w:eastAsia="x-none"/>
              </w:rPr>
              <w:t>нструкція з діловодства в місцевих та апеляційних судах України</w:t>
            </w:r>
            <w:r w:rsidRPr="00775CEC">
              <w:rPr>
                <w:rFonts w:ascii="Times New Roman" w:eastAsia="Times New Roman" w:hAnsi="Times New Roman" w:cs="Times New Roman"/>
                <w:bCs/>
                <w:color w:val="000000"/>
                <w:spacing w:val="-1"/>
                <w:lang w:val="uk-UA" w:eastAsia="x-none"/>
              </w:rPr>
              <w:t>;</w:t>
            </w:r>
            <w:r w:rsidR="0003615D">
              <w:rPr>
                <w:rFonts w:ascii="Times New Roman" w:eastAsia="Times New Roman" w:hAnsi="Times New Roman" w:cs="Times New Roman"/>
                <w:bCs/>
                <w:color w:val="000000"/>
                <w:spacing w:val="-1"/>
                <w:lang w:val="uk-UA" w:eastAsia="x-none"/>
              </w:rPr>
              <w:br/>
            </w:r>
            <w:r w:rsidR="0003615D" w:rsidRPr="00775CEC">
              <w:rPr>
                <w:rFonts w:ascii="Times New Roman" w:eastAsia="Times New Roman" w:hAnsi="Times New Roman" w:cs="Times New Roman"/>
                <w:bCs/>
                <w:color w:val="000000"/>
                <w:spacing w:val="-1"/>
                <w:lang w:val="uk-UA" w:eastAsia="x-none"/>
              </w:rPr>
              <w:t>- Державна уніфікована система документації</w:t>
            </w:r>
            <w:r w:rsidR="0003615D">
              <w:rPr>
                <w:rFonts w:ascii="Times New Roman" w:eastAsia="Times New Roman" w:hAnsi="Times New Roman" w:cs="Times New Roman"/>
                <w:bCs/>
                <w:color w:val="000000"/>
                <w:spacing w:val="-1"/>
                <w:lang w:val="uk-UA" w:eastAsia="x-none"/>
              </w:rPr>
              <w:t>. Уніфікована система організаційно-розпорядчої документації. Вимоги до оформлення документів.</w:t>
            </w:r>
            <w:r w:rsidR="0003615D" w:rsidRPr="00775CEC">
              <w:rPr>
                <w:rFonts w:ascii="Times New Roman" w:eastAsia="Times New Roman" w:hAnsi="Times New Roman" w:cs="Times New Roman"/>
                <w:bCs/>
                <w:color w:val="000000"/>
                <w:spacing w:val="-1"/>
                <w:lang w:val="uk-UA" w:eastAsia="x-none"/>
              </w:rPr>
              <w:t xml:space="preserve"> (вимогами до офор</w:t>
            </w:r>
            <w:r w:rsidR="0003615D">
              <w:rPr>
                <w:rFonts w:ascii="Times New Roman" w:eastAsia="Times New Roman" w:hAnsi="Times New Roman" w:cs="Times New Roman"/>
                <w:bCs/>
                <w:color w:val="000000"/>
                <w:spacing w:val="-1"/>
                <w:lang w:val="uk-UA" w:eastAsia="x-none"/>
              </w:rPr>
              <w:t>млення документів ДСТУ 4163-2020)</w:t>
            </w:r>
            <w:r w:rsidR="0003615D" w:rsidRPr="00775CEC">
              <w:rPr>
                <w:rFonts w:ascii="Times New Roman" w:eastAsia="Times New Roman" w:hAnsi="Times New Roman" w:cs="Times New Roman"/>
                <w:bCs/>
                <w:color w:val="000000"/>
                <w:spacing w:val="-1"/>
                <w:lang w:val="uk-UA" w:eastAsia="x-none"/>
              </w:rPr>
              <w:t>;</w:t>
            </w:r>
          </w:p>
          <w:p w14:paraId="715F4499" w14:textId="77777777" w:rsidR="0003615D" w:rsidRDefault="0003615D" w:rsidP="0003615D">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Акти Президента України, Верховної Ради України та Кабінету Міністрів України, Рішення Конституційного суду України, рішення Ради Суддів України</w:t>
            </w:r>
            <w:r>
              <w:rPr>
                <w:rFonts w:ascii="Times New Roman" w:eastAsia="Times New Roman" w:hAnsi="Times New Roman" w:cs="Times New Roman"/>
                <w:bCs/>
                <w:color w:val="000000"/>
                <w:spacing w:val="-1"/>
                <w:lang w:val="uk-UA" w:eastAsia="x-none"/>
              </w:rPr>
              <w:t>, н</w:t>
            </w:r>
            <w:r w:rsidRPr="00775CEC">
              <w:rPr>
                <w:rFonts w:ascii="Times New Roman" w:eastAsia="Times New Roman" w:hAnsi="Times New Roman" w:cs="Times New Roman"/>
                <w:bCs/>
                <w:color w:val="000000"/>
                <w:spacing w:val="-1"/>
                <w:lang w:val="uk-UA" w:eastAsia="x-none"/>
              </w:rPr>
              <w:t>акази та розпорядження керівництва суду, положення та посадові інструкції;</w:t>
            </w:r>
          </w:p>
          <w:p w14:paraId="6ED7889B" w14:textId="77777777" w:rsidR="00E9457B" w:rsidRPr="0003615D" w:rsidRDefault="00E9457B" w:rsidP="0003615D">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Інші кодекси та нормативно – правові акти.</w:t>
            </w:r>
          </w:p>
        </w:tc>
      </w:tr>
    </w:tbl>
    <w:p w14:paraId="7522DD5F" w14:textId="77777777" w:rsidR="00296F20" w:rsidRPr="00296F20" w:rsidRDefault="00296F20">
      <w:pPr>
        <w:rPr>
          <w:rFonts w:ascii="Times New Roman" w:hAnsi="Times New Roman" w:cs="Times New Roman"/>
          <w:lang w:val="uk-UA"/>
        </w:rPr>
      </w:pPr>
    </w:p>
    <w:sectPr w:rsidR="00296F20" w:rsidRPr="00296F20" w:rsidSect="0003615D">
      <w:pgSz w:w="12240" w:h="15840"/>
      <w:pgMar w:top="851"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A9A"/>
    <w:multiLevelType w:val="hybridMultilevel"/>
    <w:tmpl w:val="AEEE6C26"/>
    <w:lvl w:ilvl="0" w:tplc="235CE1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51C40"/>
    <w:multiLevelType w:val="hybridMultilevel"/>
    <w:tmpl w:val="92E01376"/>
    <w:lvl w:ilvl="0" w:tplc="6C3A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1AC2"/>
    <w:multiLevelType w:val="hybridMultilevel"/>
    <w:tmpl w:val="407E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55B99"/>
    <w:multiLevelType w:val="multilevel"/>
    <w:tmpl w:val="B200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9538C2"/>
    <w:multiLevelType w:val="hybridMultilevel"/>
    <w:tmpl w:val="AD0EA886"/>
    <w:lvl w:ilvl="0" w:tplc="BAE6B6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32B25"/>
    <w:multiLevelType w:val="multilevel"/>
    <w:tmpl w:val="A512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B351E8"/>
    <w:multiLevelType w:val="hybridMultilevel"/>
    <w:tmpl w:val="5532CFB4"/>
    <w:lvl w:ilvl="0" w:tplc="FA7296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E"/>
    <w:rsid w:val="0000603B"/>
    <w:rsid w:val="000120B3"/>
    <w:rsid w:val="0002687C"/>
    <w:rsid w:val="0003615D"/>
    <w:rsid w:val="000D6B6F"/>
    <w:rsid w:val="001010DF"/>
    <w:rsid w:val="00122469"/>
    <w:rsid w:val="001A2190"/>
    <w:rsid w:val="001F6589"/>
    <w:rsid w:val="00230739"/>
    <w:rsid w:val="00235F79"/>
    <w:rsid w:val="002805E8"/>
    <w:rsid w:val="00296F20"/>
    <w:rsid w:val="002B4C89"/>
    <w:rsid w:val="002F45A2"/>
    <w:rsid w:val="003017DD"/>
    <w:rsid w:val="00335E96"/>
    <w:rsid w:val="003369B9"/>
    <w:rsid w:val="00351F1F"/>
    <w:rsid w:val="003577C2"/>
    <w:rsid w:val="003811E1"/>
    <w:rsid w:val="003E561C"/>
    <w:rsid w:val="003F5061"/>
    <w:rsid w:val="00426CEC"/>
    <w:rsid w:val="004908EE"/>
    <w:rsid w:val="004B58EC"/>
    <w:rsid w:val="004E3C9D"/>
    <w:rsid w:val="004F6052"/>
    <w:rsid w:val="00500F14"/>
    <w:rsid w:val="005012FF"/>
    <w:rsid w:val="005426D9"/>
    <w:rsid w:val="00591555"/>
    <w:rsid w:val="005C553F"/>
    <w:rsid w:val="0061093A"/>
    <w:rsid w:val="00642364"/>
    <w:rsid w:val="00661E1A"/>
    <w:rsid w:val="006A346E"/>
    <w:rsid w:val="006B2EBA"/>
    <w:rsid w:val="00711817"/>
    <w:rsid w:val="00724CE8"/>
    <w:rsid w:val="00756F7F"/>
    <w:rsid w:val="007664F0"/>
    <w:rsid w:val="00770C50"/>
    <w:rsid w:val="0077290E"/>
    <w:rsid w:val="00775CEC"/>
    <w:rsid w:val="007817B5"/>
    <w:rsid w:val="007B553E"/>
    <w:rsid w:val="007D09C0"/>
    <w:rsid w:val="007E58FE"/>
    <w:rsid w:val="00822C25"/>
    <w:rsid w:val="00857E8B"/>
    <w:rsid w:val="0088432B"/>
    <w:rsid w:val="008A4417"/>
    <w:rsid w:val="008D52D3"/>
    <w:rsid w:val="00945ABA"/>
    <w:rsid w:val="009D615E"/>
    <w:rsid w:val="009E339F"/>
    <w:rsid w:val="009F1E42"/>
    <w:rsid w:val="009F5BFB"/>
    <w:rsid w:val="009F6277"/>
    <w:rsid w:val="00A7004E"/>
    <w:rsid w:val="00AA06BD"/>
    <w:rsid w:val="00AC3610"/>
    <w:rsid w:val="00B350D0"/>
    <w:rsid w:val="00B4007E"/>
    <w:rsid w:val="00B64A6C"/>
    <w:rsid w:val="00C0147D"/>
    <w:rsid w:val="00C111CA"/>
    <w:rsid w:val="00C94509"/>
    <w:rsid w:val="00CA1882"/>
    <w:rsid w:val="00CB1B92"/>
    <w:rsid w:val="00CE5742"/>
    <w:rsid w:val="00D349C9"/>
    <w:rsid w:val="00D56072"/>
    <w:rsid w:val="00D73022"/>
    <w:rsid w:val="00D876FE"/>
    <w:rsid w:val="00DB4E76"/>
    <w:rsid w:val="00DF4192"/>
    <w:rsid w:val="00E10257"/>
    <w:rsid w:val="00E33D89"/>
    <w:rsid w:val="00E43475"/>
    <w:rsid w:val="00E531B7"/>
    <w:rsid w:val="00E9457B"/>
    <w:rsid w:val="00EA7B31"/>
    <w:rsid w:val="00EE6A4E"/>
    <w:rsid w:val="00F0784B"/>
    <w:rsid w:val="00F14655"/>
    <w:rsid w:val="00F76A38"/>
    <w:rsid w:val="00FC7054"/>
    <w:rsid w:val="00FD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510F"/>
  <w15:chartTrackingRefBased/>
  <w15:docId w15:val="{B73B6F13-2696-4CC4-9171-351B4E2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EE6A4E"/>
    <w:pPr>
      <w:spacing w:before="240" w:after="60" w:line="240" w:lineRule="auto"/>
      <w:ind w:firstLine="851"/>
      <w:outlineLvl w:val="5"/>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E6A4E"/>
  </w:style>
  <w:style w:type="paragraph" w:customStyle="1" w:styleId="rvps12">
    <w:name w:val="rvps12"/>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EE6A4E"/>
  </w:style>
  <w:style w:type="character" w:styleId="a3">
    <w:name w:val="Hyperlink"/>
    <w:basedOn w:val="a0"/>
    <w:uiPriority w:val="99"/>
    <w:semiHidden/>
    <w:unhideWhenUsed/>
    <w:rsid w:val="00EE6A4E"/>
    <w:rPr>
      <w:color w:val="0000FF"/>
      <w:u w:val="single"/>
    </w:rPr>
  </w:style>
  <w:style w:type="character" w:customStyle="1" w:styleId="rvts9">
    <w:name w:val="rvts9"/>
    <w:basedOn w:val="a0"/>
    <w:rsid w:val="00EE6A4E"/>
  </w:style>
  <w:style w:type="character" w:customStyle="1" w:styleId="rvts82">
    <w:name w:val="rvts82"/>
    <w:basedOn w:val="a0"/>
    <w:rsid w:val="00EE6A4E"/>
  </w:style>
  <w:style w:type="character" w:customStyle="1" w:styleId="60">
    <w:name w:val="Заголовок 6 Знак"/>
    <w:basedOn w:val="a0"/>
    <w:link w:val="6"/>
    <w:rsid w:val="00EE6A4E"/>
    <w:rPr>
      <w:rFonts w:ascii="Times New Roman" w:eastAsia="Times New Roman" w:hAnsi="Times New Roman" w:cs="Times New Roman"/>
      <w:b/>
      <w:bCs/>
      <w:lang w:val="uk-UA" w:eastAsia="ru-RU"/>
    </w:rPr>
  </w:style>
  <w:style w:type="paragraph" w:styleId="a4">
    <w:name w:val="No Spacing"/>
    <w:uiPriority w:val="1"/>
    <w:qFormat/>
    <w:rsid w:val="00EE6A4E"/>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756F7F"/>
    <w:pPr>
      <w:ind w:left="720"/>
      <w:contextualSpacing/>
    </w:pPr>
  </w:style>
  <w:style w:type="paragraph" w:styleId="a6">
    <w:name w:val="Normal (Web)"/>
    <w:basedOn w:val="a"/>
    <w:unhideWhenUsed/>
    <w:rsid w:val="00D730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E33D89"/>
    <w:rPr>
      <w:rFonts w:cs="Times New Roman"/>
    </w:rPr>
  </w:style>
  <w:style w:type="character" w:customStyle="1" w:styleId="212pt">
    <w:name w:val="Основной текст (2) + 12 pt"/>
    <w:rsid w:val="00DF41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link w:val="20"/>
    <w:rsid w:val="00DF4192"/>
    <w:rPr>
      <w:sz w:val="26"/>
      <w:szCs w:val="26"/>
      <w:shd w:val="clear" w:color="auto" w:fill="FFFFFF"/>
    </w:rPr>
  </w:style>
  <w:style w:type="paragraph" w:customStyle="1" w:styleId="20">
    <w:name w:val="Основной текст (2)"/>
    <w:basedOn w:val="a"/>
    <w:link w:val="2"/>
    <w:rsid w:val="00DF4192"/>
    <w:pPr>
      <w:widowControl w:val="0"/>
      <w:shd w:val="clear" w:color="auto" w:fill="FFFFFF"/>
      <w:spacing w:after="540" w:line="320" w:lineRule="exact"/>
      <w:jc w:val="center"/>
    </w:pPr>
    <w:rPr>
      <w:sz w:val="26"/>
      <w:szCs w:val="26"/>
    </w:rPr>
  </w:style>
  <w:style w:type="paragraph" w:customStyle="1" w:styleId="rtecenter">
    <w:name w:val="rtecenter"/>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76A38"/>
    <w:rPr>
      <w:b/>
      <w:bCs/>
    </w:rPr>
  </w:style>
  <w:style w:type="paragraph" w:customStyle="1" w:styleId="rteright">
    <w:name w:val="rteright"/>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76528">
      <w:bodyDiv w:val="1"/>
      <w:marLeft w:val="0"/>
      <w:marRight w:val="0"/>
      <w:marTop w:val="0"/>
      <w:marBottom w:val="0"/>
      <w:divBdr>
        <w:top w:val="none" w:sz="0" w:space="0" w:color="auto"/>
        <w:left w:val="none" w:sz="0" w:space="0" w:color="auto"/>
        <w:bottom w:val="none" w:sz="0" w:space="0" w:color="auto"/>
        <w:right w:val="none" w:sz="0" w:space="0" w:color="auto"/>
      </w:divBdr>
      <w:divsChild>
        <w:div w:id="363137403">
          <w:marLeft w:val="0"/>
          <w:marRight w:val="0"/>
          <w:marTop w:val="150"/>
          <w:marBottom w:val="150"/>
          <w:divBdr>
            <w:top w:val="none" w:sz="0" w:space="0" w:color="auto"/>
            <w:left w:val="none" w:sz="0" w:space="0" w:color="auto"/>
            <w:bottom w:val="none" w:sz="0" w:space="0" w:color="auto"/>
            <w:right w:val="none" w:sz="0" w:space="0" w:color="auto"/>
          </w:divBdr>
        </w:div>
      </w:divsChild>
    </w:div>
    <w:div w:id="1017192726">
      <w:bodyDiv w:val="1"/>
      <w:marLeft w:val="0"/>
      <w:marRight w:val="0"/>
      <w:marTop w:val="0"/>
      <w:marBottom w:val="0"/>
      <w:divBdr>
        <w:top w:val="none" w:sz="0" w:space="0" w:color="auto"/>
        <w:left w:val="none" w:sz="0" w:space="0" w:color="auto"/>
        <w:bottom w:val="none" w:sz="0" w:space="0" w:color="auto"/>
        <w:right w:val="none" w:sz="0" w:space="0" w:color="auto"/>
      </w:divBdr>
    </w:div>
    <w:div w:id="1186943103">
      <w:bodyDiv w:val="1"/>
      <w:marLeft w:val="0"/>
      <w:marRight w:val="0"/>
      <w:marTop w:val="0"/>
      <w:marBottom w:val="0"/>
      <w:divBdr>
        <w:top w:val="none" w:sz="0" w:space="0" w:color="auto"/>
        <w:left w:val="none" w:sz="0" w:space="0" w:color="auto"/>
        <w:bottom w:val="none" w:sz="0" w:space="0" w:color="auto"/>
        <w:right w:val="none" w:sz="0" w:space="0" w:color="auto"/>
      </w:divBdr>
    </w:div>
    <w:div w:id="13866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box@1aa.court.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A503D-F43E-433F-99E8-51D19C54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1759</Words>
  <Characters>10031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2022-11-07T11:28:00Z</cp:lastPrinted>
  <dcterms:created xsi:type="dcterms:W3CDTF">2024-12-27T10:34:00Z</dcterms:created>
  <dcterms:modified xsi:type="dcterms:W3CDTF">2024-12-27T10:35:00Z</dcterms:modified>
</cp:coreProperties>
</file>