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F680" w14:textId="2B32B345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 xml:space="preserve">Додаток </w:t>
      </w:r>
      <w:r w:rsidR="00074EE7">
        <w:rPr>
          <w:rFonts w:ascii="Times New Roman" w:hAnsi="Times New Roman"/>
          <w:lang w:val="uk-UA"/>
        </w:rPr>
        <w:t>8</w:t>
      </w:r>
    </w:p>
    <w:p w14:paraId="57D4764C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ЗАТВЕРДЖЕНО</w:t>
      </w:r>
      <w:r>
        <w:rPr>
          <w:rFonts w:ascii="Times New Roman" w:hAnsi="Times New Roman"/>
          <w:lang w:val="uk-UA"/>
        </w:rPr>
        <w:t>:</w:t>
      </w:r>
    </w:p>
    <w:p w14:paraId="0CCB2DBC" w14:textId="77777777" w:rsidR="00EE6A4E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 xml:space="preserve">наказом керівника апарату Першого </w:t>
      </w:r>
      <w:r>
        <w:rPr>
          <w:rFonts w:ascii="Times New Roman" w:hAnsi="Times New Roman"/>
          <w:lang w:val="uk-UA"/>
        </w:rPr>
        <w:t xml:space="preserve">     </w:t>
      </w:r>
    </w:p>
    <w:p w14:paraId="69A63CE4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апеляційного адміністративного суду</w:t>
      </w:r>
    </w:p>
    <w:p w14:paraId="297AEE7E" w14:textId="4CECE13B" w:rsidR="00CE5742" w:rsidRDefault="00EE6A4E" w:rsidP="00CE5742">
      <w:pPr>
        <w:pStyle w:val="6"/>
        <w:spacing w:before="0" w:after="0"/>
        <w:ind w:firstLine="1097"/>
        <w:rPr>
          <w:b w:val="0"/>
          <w:u w:val="single"/>
        </w:rPr>
      </w:pPr>
      <w:r w:rsidRPr="008228B4">
        <w:rPr>
          <w:b w:val="0"/>
        </w:rPr>
        <w:t xml:space="preserve">                                                       </w:t>
      </w:r>
      <w:r w:rsidR="002805E8">
        <w:rPr>
          <w:b w:val="0"/>
        </w:rPr>
        <w:t xml:space="preserve">                            </w:t>
      </w:r>
      <w:r w:rsidR="00C94509">
        <w:rPr>
          <w:b w:val="0"/>
        </w:rPr>
        <w:t xml:space="preserve">від </w:t>
      </w:r>
      <w:r w:rsidR="00074EE7">
        <w:rPr>
          <w:b w:val="0"/>
          <w:u w:val="single"/>
        </w:rPr>
        <w:t>26</w:t>
      </w:r>
      <w:r w:rsidR="00EE7A63">
        <w:rPr>
          <w:b w:val="0"/>
          <w:u w:val="single"/>
        </w:rPr>
        <w:t xml:space="preserve"> грудня</w:t>
      </w:r>
      <w:r w:rsidR="003F176C">
        <w:rPr>
          <w:b w:val="0"/>
          <w:u w:val="single"/>
        </w:rPr>
        <w:t xml:space="preserve"> </w:t>
      </w:r>
      <w:r w:rsidR="00661E1A" w:rsidRPr="00AC3610">
        <w:rPr>
          <w:b w:val="0"/>
          <w:u w:val="single"/>
        </w:rPr>
        <w:t>202</w:t>
      </w:r>
      <w:r w:rsidR="00074EE7">
        <w:rPr>
          <w:b w:val="0"/>
          <w:u w:val="single"/>
        </w:rPr>
        <w:t>5</w:t>
      </w:r>
      <w:r w:rsidR="00661E1A" w:rsidRPr="00AC3610">
        <w:rPr>
          <w:b w:val="0"/>
          <w:u w:val="single"/>
        </w:rPr>
        <w:t xml:space="preserve"> року</w:t>
      </w:r>
      <w:r w:rsidR="009F5BFB" w:rsidRPr="0088432B">
        <w:rPr>
          <w:b w:val="0"/>
        </w:rPr>
        <w:t xml:space="preserve"> </w:t>
      </w:r>
      <w:r w:rsidR="009D615E" w:rsidRPr="0088432B">
        <w:rPr>
          <w:b w:val="0"/>
        </w:rPr>
        <w:t xml:space="preserve">№ </w:t>
      </w:r>
      <w:r w:rsidR="00074EE7">
        <w:rPr>
          <w:b w:val="0"/>
          <w:u w:val="single"/>
        </w:rPr>
        <w:t>21</w:t>
      </w:r>
      <w:r w:rsidR="005772F7">
        <w:rPr>
          <w:b w:val="0"/>
          <w:u w:val="single"/>
        </w:rPr>
        <w:t>3</w:t>
      </w:r>
      <w:r w:rsidR="00C94509" w:rsidRPr="00AC3610">
        <w:rPr>
          <w:b w:val="0"/>
          <w:u w:val="single"/>
        </w:rPr>
        <w:t>/ОДА</w:t>
      </w:r>
      <w:r w:rsidR="00CE5742" w:rsidRPr="0088432B">
        <w:rPr>
          <w:b w:val="0"/>
        </w:rPr>
        <w:br/>
      </w:r>
    </w:p>
    <w:p w14:paraId="6C1C0E52" w14:textId="77777777" w:rsidR="00EA7B31" w:rsidRPr="00EA7B31" w:rsidRDefault="00EA7B31" w:rsidP="00EA7B31">
      <w:pPr>
        <w:rPr>
          <w:lang w:val="uk-UA" w:eastAsia="ru-RU"/>
        </w:rPr>
      </w:pPr>
    </w:p>
    <w:p w14:paraId="0B5E429F" w14:textId="77777777" w:rsidR="009E339F" w:rsidRPr="009E339F" w:rsidRDefault="00EE6A4E" w:rsidP="009F1E4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УМОВИ</w:t>
      </w:r>
      <w:r w:rsidRPr="00EE6A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добору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 зайняття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вакантної</w:t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поса</w:t>
      </w:r>
      <w:r w:rsidR="0071181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r w:rsidR="003E56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державної служби категорії "В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" </w:t>
      </w:r>
      <w:r w:rsidR="003E56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–</w:t>
      </w:r>
      <w:r w:rsidRPr="0023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513D7D">
        <w:rPr>
          <w:rFonts w:ascii="Times New Roman" w:hAnsi="Times New Roman" w:cs="Times New Roman"/>
          <w:b/>
          <w:sz w:val="24"/>
          <w:szCs w:val="24"/>
          <w:lang w:val="uk-UA"/>
        </w:rPr>
        <w:t>старшого судового розпорядника сектору організації роботи судових розпорядників</w:t>
      </w:r>
      <w:r w:rsidRPr="009F1E42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>Першого апеляційного адміністративного суду</w:t>
      </w:r>
      <w:r w:rsidR="007E58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D615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9F1E42">
        <w:rPr>
          <w:rFonts w:ascii="Times New Roman" w:hAnsi="Times New Roman" w:cs="Times New Roman"/>
          <w:b/>
          <w:sz w:val="24"/>
          <w:szCs w:val="24"/>
          <w:lang w:val="uk-UA"/>
        </w:rPr>
        <w:t>1 посада – строкова</w:t>
      </w:r>
      <w:r w:rsidR="009E33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05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805"/>
        <w:gridCol w:w="6582"/>
      </w:tblGrid>
      <w:tr w:rsidR="00EE6A4E" w:rsidRPr="004908EE" w14:paraId="287F2C09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E97B7" w14:textId="77777777" w:rsidR="00EE6A4E" w:rsidRPr="00EE6A4E" w:rsidRDefault="00EE6A4E" w:rsidP="00EE6A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n149"/>
            <w:bookmarkEnd w:id="0"/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513D7D" w:rsidRPr="00074EE7" w14:paraId="15498171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25F8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66A0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 Забезпечення:</w:t>
            </w:r>
          </w:p>
          <w:p w14:paraId="18E7BF33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належного стану залів судових засідань, підготовка їх до судових засідань;</w:t>
            </w:r>
          </w:p>
          <w:p w14:paraId="0D9ECE6A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повідомлення головуючого суддю  про готовність залу судового засідання до судових засідань;</w:t>
            </w:r>
          </w:p>
          <w:p w14:paraId="2061658B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оголошення про вхід до зали судового засідання і вихід з неї та пропонування всім присутнім встати;</w:t>
            </w:r>
          </w:p>
          <w:p w14:paraId="53813F57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запрошення за розпорядженням головуючого судді до зали судового засідання свідків, експертів, перекладачів, інших учасників судового процесу та приведення їх до присяги;</w:t>
            </w:r>
          </w:p>
          <w:p w14:paraId="2067CF23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додержання особами, які перебувають у суді, встановлених правил поведінки під час слухання судових справ;</w:t>
            </w:r>
          </w:p>
          <w:p w14:paraId="49824615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визначення з урахуванням кількості місць, конкретних місць розміщення та можливу кількість осіб, які можуть бути присутніми в залі судового засідання;</w:t>
            </w:r>
          </w:p>
          <w:p w14:paraId="25C781B3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виконання учасниками судового процесу та іншими особами, які перебувають у залі судового засідання, розпоряджень головуючого судді;</w:t>
            </w:r>
          </w:p>
          <w:p w14:paraId="71C78358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виконання вимог процесуального законодавства щодо надання особам, які беруть участь у судовому засіданні, пам’яток про їхні права та обов’язки, що передбачені процесуальним законодавством України;</w:t>
            </w:r>
          </w:p>
          <w:p w14:paraId="0E06C693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за розпорядженням головуючого судді приймання від учасників судового процесу документів, доказів та інших матеріалів, що стосуються  розгляду справи, і передача їх головуючому судді під час судового засідання;</w:t>
            </w:r>
          </w:p>
          <w:p w14:paraId="34FCB5C4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допитав;</w:t>
            </w:r>
          </w:p>
          <w:p w14:paraId="5DD5FB2A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 xml:space="preserve">- ведення Журналу обліку інформації щодо забезпечення проведення судового засідання, виконання розпоряджень суддів та керівників суду; </w:t>
            </w:r>
          </w:p>
          <w:p w14:paraId="751167BA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недопущення виведення з ладу засобів фіксування судового процесу особами, присутніми в залі судового засідання;</w:t>
            </w:r>
          </w:p>
          <w:p w14:paraId="37C532DF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виконання вимог процесуального законодавства щодо проведення закритого судового засідання та вжиття заходів до обмеження входу до зали судового засідання сторонніх осіб;</w:t>
            </w:r>
          </w:p>
          <w:p w14:paraId="233D68DC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lastRenderedPageBreak/>
              <w:t>- проведення виїзних судових засідань;</w:t>
            </w:r>
          </w:p>
          <w:p w14:paraId="05EC7D38" w14:textId="77777777" w:rsid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szCs w:val="22"/>
                <w:lang w:val="uk-UA"/>
              </w:rPr>
              <w:t>- взаємодії з працівниками Національної поліції України, Національної гвардії України, Служби судової охорони, у разі необхідності, з питань підтримання громадського порядку в приміщенні суду та в залі судового засідання.</w:t>
            </w:r>
          </w:p>
          <w:p w14:paraId="5C8C70C9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lang w:val="uk-UA"/>
              </w:rPr>
            </w:pPr>
            <w:r w:rsidRPr="00513D7D">
              <w:rPr>
                <w:sz w:val="22"/>
                <w:lang w:val="uk-UA"/>
              </w:rPr>
              <w:t>Сприяння доступу до приміщень суду та зали судового засідання осіб з обмеженими фізичними можливостями під час реалізації ними своїх прав.</w:t>
            </w:r>
          </w:p>
          <w:p w14:paraId="12CFA5A4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lang w:val="uk-UA"/>
              </w:rPr>
            </w:pPr>
            <w:r w:rsidRPr="00513D7D">
              <w:rPr>
                <w:sz w:val="22"/>
                <w:lang w:val="uk-UA"/>
              </w:rPr>
              <w:t> Прийняття  участі у взаємодії зі Службою судової охорони у заходах щодо:</w:t>
            </w:r>
          </w:p>
          <w:p w14:paraId="43123728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lang w:val="uk-UA"/>
              </w:rPr>
            </w:pPr>
            <w:r w:rsidRPr="00513D7D">
              <w:rPr>
                <w:sz w:val="22"/>
                <w:lang w:val="uk-UA"/>
              </w:rPr>
              <w:t>- додержання особами, які перебувають у суді, встановлених правил і підтримання громадського порядку в залі судового засідання та в приміщенні суду;</w:t>
            </w:r>
          </w:p>
          <w:p w14:paraId="2CDAC450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lang w:val="uk-UA"/>
              </w:rPr>
            </w:pPr>
            <w:r w:rsidRPr="00513D7D">
              <w:rPr>
                <w:sz w:val="22"/>
                <w:lang w:val="uk-UA"/>
              </w:rPr>
              <w:t>- забезпечення безпеки суддів, працівників апарату суду, учасників судового процесу.</w:t>
            </w:r>
          </w:p>
          <w:p w14:paraId="5FA9EF2D" w14:textId="77777777" w:rsidR="00513D7D" w:rsidRPr="00513D7D" w:rsidRDefault="00513D7D" w:rsidP="00513D7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13D7D">
              <w:rPr>
                <w:sz w:val="22"/>
                <w:lang w:val="uk-UA"/>
              </w:rPr>
              <w:t>Виконання інших доручень керівництва суду, в межах повноважень.</w:t>
            </w:r>
          </w:p>
        </w:tc>
      </w:tr>
      <w:tr w:rsidR="00513D7D" w:rsidRPr="00074EE7" w14:paraId="22186DCF" w14:textId="77777777" w:rsidTr="00500F14">
        <w:trPr>
          <w:trHeight w:val="111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79BB3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00756" w14:textId="6D85C809" w:rsidR="005772F7" w:rsidRPr="00AA06BD" w:rsidRDefault="005772F7" w:rsidP="0057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Pr="00AA06BD">
              <w:rPr>
                <w:rFonts w:ascii="Times New Roman" w:eastAsia="Times New Roman" w:hAnsi="Times New Roman" w:cs="Times New Roman"/>
                <w:lang w:val="uk-UA" w:eastAsia="ru-RU"/>
              </w:rPr>
              <w:t>осадовий оклад –</w:t>
            </w:r>
            <w:r w:rsidR="00074EE7">
              <w:rPr>
                <w:rFonts w:ascii="Times New Roman" w:eastAsia="Times New Roman" w:hAnsi="Times New Roman" w:cs="Times New Roman"/>
                <w:lang w:val="uk-UA" w:eastAsia="ru-RU"/>
              </w:rPr>
              <w:t>15412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,00 грн.</w:t>
            </w:r>
          </w:p>
          <w:p w14:paraId="064F0FA9" w14:textId="0E7288A7" w:rsidR="00513D7D" w:rsidRPr="00EE6A4E" w:rsidRDefault="005772F7" w:rsidP="0057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Відпов</w:t>
            </w:r>
            <w:r w:rsidR="00074EE7">
              <w:rPr>
                <w:rFonts w:ascii="Times New Roman" w:eastAsia="Times New Roman" w:hAnsi="Times New Roman" w:cs="Times New Roman"/>
                <w:lang w:val="uk-UA" w:eastAsia="ru-RU"/>
              </w:rPr>
              <w:t>ідно до абзацу першого пункту 13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розділу «Прикінцеві положення» Закону України «Про </w:t>
            </w:r>
            <w:r w:rsidR="00074EE7">
              <w:rPr>
                <w:rFonts w:ascii="Times New Roman" w:eastAsia="Times New Roman" w:hAnsi="Times New Roman" w:cs="Times New Roman"/>
                <w:lang w:val="uk-UA" w:eastAsia="ru-RU"/>
              </w:rPr>
              <w:t>Державний бюджет України на 2025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рік» та класифікації посад державної служби заробітна плата державного службовця </w:t>
            </w:r>
            <w:r w:rsidRPr="007576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складається з 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  <w:r w:rsidRPr="007576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</w:tr>
      <w:tr w:rsidR="00513D7D" w:rsidRPr="00074EE7" w14:paraId="73AC644F" w14:textId="77777777" w:rsidTr="00500F14">
        <w:trPr>
          <w:trHeight w:val="2054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96682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E4792" w14:textId="77777777" w:rsidR="00513D7D" w:rsidRPr="00D876FE" w:rsidRDefault="00513D7D" w:rsidP="00513D7D">
            <w:pPr>
              <w:pStyle w:val="a4"/>
              <w:jc w:val="both"/>
            </w:pPr>
            <w:r w:rsidRPr="008D52D3">
              <w:rPr>
                <w:lang w:val="uk-UA"/>
              </w:rPr>
              <w:t xml:space="preserve">- </w:t>
            </w:r>
            <w:r w:rsidRPr="00D876FE">
              <w:rPr>
                <w:rFonts w:ascii="Times New Roman" w:hAnsi="Times New Roman"/>
                <w:lang w:val="uk-UA"/>
              </w:rPr>
              <w:t>строкова</w:t>
            </w:r>
            <w:r w:rsidRPr="008D52D3">
              <w:rPr>
                <w:lang w:val="uk-UA"/>
              </w:rPr>
              <w:t xml:space="preserve"> </w:t>
            </w:r>
            <w:r w:rsidRPr="00945ABA">
              <w:rPr>
                <w:rFonts w:ascii="Times New Roman" w:hAnsi="Times New Roman"/>
                <w:lang w:val="uk-UA"/>
              </w:rPr>
              <w:t>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513D7D" w:rsidRPr="00074EE7" w14:paraId="7EDB7B40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11459" w14:textId="77777777" w:rsidR="00513D7D" w:rsidRPr="0002687C" w:rsidRDefault="00513D7D" w:rsidP="00513D7D">
            <w:pPr>
              <w:pStyle w:val="a4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 xml:space="preserve">Перелік інформації, </w:t>
            </w:r>
          </w:p>
          <w:p w14:paraId="53C678AA" w14:textId="77777777" w:rsidR="00513D7D" w:rsidRPr="0002687C" w:rsidRDefault="00513D7D" w:rsidP="00513D7D">
            <w:pPr>
              <w:pStyle w:val="a4"/>
            </w:pPr>
            <w:r w:rsidRPr="0002687C">
              <w:rPr>
                <w:rFonts w:ascii="Times New Roman" w:hAnsi="Times New Roman"/>
                <w:lang w:val="uk-UA"/>
              </w:rPr>
              <w:t>яку необхідно надати для  призначення на по</w:t>
            </w:r>
            <w:r>
              <w:rPr>
                <w:rFonts w:ascii="Times New Roman" w:hAnsi="Times New Roman"/>
                <w:lang w:val="uk-UA"/>
              </w:rPr>
              <w:t xml:space="preserve">саду державної служби у період </w:t>
            </w:r>
            <w:r w:rsidRPr="0002687C">
              <w:rPr>
                <w:rFonts w:ascii="Times New Roman" w:hAnsi="Times New Roman"/>
                <w:lang w:val="uk-UA"/>
              </w:rPr>
              <w:t>дії воєнного стану, в тому числі спосіб подання, адреса та строк їх подання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005E7" w14:textId="77777777" w:rsidR="00513D7D" w:rsidRPr="008A4417" w:rsidRDefault="00513D7D" w:rsidP="00513D7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>Особа, яка бажає взяти участь у доборі, подає резюме</w:t>
            </w:r>
            <w:r>
              <w:rPr>
                <w:rFonts w:ascii="Times New Roman" w:hAnsi="Times New Roman"/>
                <w:lang w:val="uk-UA"/>
              </w:rPr>
              <w:t xml:space="preserve"> встановленого зразка</w:t>
            </w:r>
            <w:r w:rsidRPr="008A4417">
              <w:rPr>
                <w:rFonts w:ascii="Times New Roman" w:hAnsi="Times New Roman"/>
                <w:lang w:val="uk-UA"/>
              </w:rPr>
              <w:t xml:space="preserve">, в якому обов’язково зазначається така інформація: </w:t>
            </w:r>
          </w:p>
          <w:p w14:paraId="01BF10DD" w14:textId="77777777" w:rsidR="00513D7D" w:rsidRPr="008A4417" w:rsidRDefault="00513D7D" w:rsidP="00513D7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прізвище, ім’я, по батькові кандидата; </w:t>
            </w:r>
          </w:p>
          <w:p w14:paraId="19F6ACA1" w14:textId="77777777" w:rsidR="00513D7D" w:rsidRPr="008A4417" w:rsidRDefault="00513D7D" w:rsidP="00513D7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реквізити документа, що посвідчує особу та підтверджує громадянство України; </w:t>
            </w:r>
          </w:p>
          <w:p w14:paraId="2749626B" w14:textId="77777777" w:rsidR="00513D7D" w:rsidRPr="008A4417" w:rsidRDefault="00513D7D" w:rsidP="00513D7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підтвердження наявності відповідного ступеня вищої освіти; підтвердження рівня вільного володіння державною мовою (за наявності); </w:t>
            </w:r>
          </w:p>
          <w:p w14:paraId="4551608E" w14:textId="77777777" w:rsidR="00513D7D" w:rsidRDefault="00513D7D" w:rsidP="00513D7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вимог); інформація для </w:t>
            </w:r>
            <w:proofErr w:type="spellStart"/>
            <w:r w:rsidRPr="008A4417">
              <w:rPr>
                <w:rFonts w:ascii="Times New Roman" w:hAnsi="Times New Roman"/>
                <w:lang w:val="uk-UA"/>
              </w:rPr>
              <w:t>зворотнього</w:t>
            </w:r>
            <w:proofErr w:type="spellEnd"/>
            <w:r w:rsidRPr="008A4417">
              <w:rPr>
                <w:rFonts w:ascii="Times New Roman" w:hAnsi="Times New Roman"/>
                <w:lang w:val="uk-UA"/>
              </w:rPr>
              <w:t xml:space="preserve"> зв’язку (контактний ном</w:t>
            </w:r>
            <w:r>
              <w:rPr>
                <w:rFonts w:ascii="Times New Roman" w:hAnsi="Times New Roman"/>
                <w:lang w:val="uk-UA"/>
              </w:rPr>
              <w:t>ер телефону, електронна адреса).</w:t>
            </w:r>
          </w:p>
          <w:p w14:paraId="5DF20C5D" w14:textId="77777777" w:rsidR="00513D7D" w:rsidRDefault="00513D7D" w:rsidP="00513D7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</w:p>
          <w:p w14:paraId="29D13164" w14:textId="2A9F0015" w:rsidR="00513D7D" w:rsidRPr="003F176C" w:rsidRDefault="00513D7D" w:rsidP="003F176C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500F14">
              <w:rPr>
                <w:rFonts w:ascii="Times New Roman" w:hAnsi="Times New Roman"/>
                <w:u w:val="single"/>
                <w:lang w:val="uk-UA"/>
              </w:rPr>
              <w:t>Резюме встановленого зразка брати з оголошення на офіційному сайті Першого апеляційного адміністративного суду у розділі «Вакансії» рубрики «Інше»</w:t>
            </w:r>
          </w:p>
          <w:p w14:paraId="5517743E" w14:textId="77777777" w:rsidR="0045266E" w:rsidRDefault="0045266E" w:rsidP="00513D7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960887E" w14:textId="3EC63621" w:rsidR="00513D7D" w:rsidRPr="008A4417" w:rsidRDefault="00513D7D" w:rsidP="00513D7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Інформація приймається до:</w:t>
            </w:r>
          </w:p>
          <w:p w14:paraId="67612855" w14:textId="6DD21D78" w:rsidR="00513D7D" w:rsidRPr="008A4417" w:rsidRDefault="00513D7D" w:rsidP="00513D7D">
            <w:pPr>
              <w:spacing w:before="150" w:after="150" w:line="240" w:lineRule="auto"/>
              <w:jc w:val="both"/>
              <w:rPr>
                <w:rStyle w:val="60"/>
                <w:rFonts w:eastAsiaTheme="minorHAnsi"/>
                <w:b w:val="0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77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год. 00 хв.</w:t>
            </w:r>
            <w:r w:rsidR="003F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74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 грудня 2025</w:t>
            </w:r>
            <w:r w:rsidR="001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</w:p>
          <w:p w14:paraId="15552790" w14:textId="77777777" w:rsidR="00513D7D" w:rsidRPr="008A4417" w:rsidRDefault="00513D7D" w:rsidP="00513D7D">
            <w:pPr>
              <w:pStyle w:val="a4"/>
              <w:rPr>
                <w:rFonts w:ascii="Times New Roman" w:hAnsi="Times New Roman"/>
                <w:sz w:val="24"/>
                <w:lang w:val="uk-UA"/>
              </w:rPr>
            </w:pPr>
            <w:r w:rsidRPr="008A4417">
              <w:rPr>
                <w:rFonts w:ascii="Times New Roman" w:hAnsi="Times New Roman"/>
                <w:b/>
                <w:sz w:val="24"/>
                <w:lang w:val="uk-UA"/>
              </w:rPr>
              <w:t>Документи подаються: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br/>
              <w:t xml:space="preserve">на електронну </w:t>
            </w:r>
            <w:r w:rsidRPr="008A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пошту </w:t>
            </w:r>
            <w:hyperlink r:id="rId6" w:history="1">
              <w:r w:rsidRPr="008A441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inbox@1aa.court.gov.ua</w:t>
              </w:r>
            </w:hyperlink>
          </w:p>
        </w:tc>
      </w:tr>
      <w:tr w:rsidR="00513D7D" w:rsidRPr="00074EE7" w14:paraId="3E8D6AA5" w14:textId="77777777" w:rsidTr="00513D7D">
        <w:trPr>
          <w:trHeight w:val="537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45271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 або спосіб проведення співбесіди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державної служби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B8D32" w14:textId="380EA743" w:rsidR="00513D7D" w:rsidRDefault="00513D7D" w:rsidP="00513D7D">
            <w:pPr>
              <w:pStyle w:val="6"/>
              <w:ind w:firstLine="0"/>
              <w:rPr>
                <w:b w:val="0"/>
                <w:color w:val="000000"/>
              </w:rPr>
            </w:pPr>
            <w:r>
              <w:rPr>
                <w:b w:val="0"/>
              </w:rPr>
              <w:t>Третій</w:t>
            </w:r>
            <w:r w:rsidRPr="008A4417">
              <w:rPr>
                <w:b w:val="0"/>
              </w:rPr>
              <w:t xml:space="preserve"> ап</w:t>
            </w:r>
            <w:r>
              <w:rPr>
                <w:b w:val="0"/>
              </w:rPr>
              <w:t>еляційний адміністративний суд;</w:t>
            </w:r>
            <w:r w:rsidRPr="008A4417">
              <w:rPr>
                <w:b w:val="0"/>
              </w:rPr>
              <w:br/>
            </w:r>
            <w:r w:rsidRPr="008A4417">
              <w:rPr>
                <w:b w:val="0"/>
                <w:color w:val="000000"/>
              </w:rPr>
              <w:t xml:space="preserve">м. </w:t>
            </w:r>
            <w:r>
              <w:rPr>
                <w:b w:val="0"/>
                <w:color w:val="000000"/>
              </w:rPr>
              <w:t>Дніпро</w:t>
            </w:r>
            <w:r w:rsidRPr="008A4417">
              <w:rPr>
                <w:b w:val="0"/>
                <w:color w:val="000000"/>
              </w:rPr>
              <w:t>, вул.</w:t>
            </w:r>
            <w:r w:rsidR="00A2364D">
              <w:rPr>
                <w:b w:val="0"/>
                <w:color w:val="000000"/>
              </w:rPr>
              <w:t xml:space="preserve"> </w:t>
            </w:r>
            <w:r w:rsidR="00A2364D" w:rsidRPr="00122A09">
              <w:rPr>
                <w:b w:val="0"/>
              </w:rPr>
              <w:t>Левка Лук'яненка</w:t>
            </w:r>
            <w:r>
              <w:rPr>
                <w:b w:val="0"/>
                <w:color w:val="000000"/>
              </w:rPr>
              <w:t>, 23</w:t>
            </w:r>
          </w:p>
          <w:p w14:paraId="4B549054" w14:textId="36E9D3F8" w:rsidR="00513D7D" w:rsidRPr="00661E1A" w:rsidRDefault="003F176C" w:rsidP="00513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11 год. 00 хв. </w:t>
            </w:r>
            <w:r w:rsidR="005772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06</w:t>
            </w:r>
            <w:r w:rsidR="00A2364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січня</w:t>
            </w:r>
            <w:r w:rsidR="00513D7D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202</w:t>
            </w:r>
            <w:r w:rsidR="00074EE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bookmarkStart w:id="1" w:name="_GoBack"/>
            <w:bookmarkEnd w:id="1"/>
            <w:r w:rsidR="00513D7D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року </w:t>
            </w:r>
          </w:p>
          <w:p w14:paraId="0631C634" w14:textId="77777777" w:rsidR="00513D7D" w:rsidRPr="008A4417" w:rsidRDefault="00513D7D" w:rsidP="00513D7D">
            <w:pPr>
              <w:rPr>
                <w:rFonts w:ascii="Times New Roman" w:hAnsi="Times New Roman" w:cs="Times New Roman"/>
                <w:lang w:val="uk-UA"/>
              </w:rPr>
            </w:pPr>
            <w:r w:rsidRPr="008A4417">
              <w:rPr>
                <w:rFonts w:ascii="Times New Roman" w:hAnsi="Times New Roman" w:cs="Times New Roman"/>
                <w:lang w:val="uk-UA"/>
              </w:rPr>
              <w:t xml:space="preserve">(проведення співбесіди за фізичної присутності кандидатів або </w:t>
            </w:r>
            <w:r w:rsidRPr="008A44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 допомогою засобів телекомунікаційного зв'язку)</w:t>
            </w:r>
          </w:p>
        </w:tc>
      </w:tr>
      <w:tr w:rsidR="00513D7D" w:rsidRPr="00074EE7" w14:paraId="0AB03FF5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106CB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добору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E8532" w14:textId="77777777" w:rsidR="00513D7D" w:rsidRPr="0002687C" w:rsidRDefault="00513D7D" w:rsidP="00513D7D">
            <w:pPr>
              <w:pStyle w:val="6"/>
              <w:ind w:firstLine="0"/>
              <w:rPr>
                <w:b w:val="0"/>
              </w:rPr>
            </w:pPr>
            <w:proofErr w:type="spellStart"/>
            <w:r>
              <w:rPr>
                <w:b w:val="0"/>
                <w:color w:val="000000"/>
              </w:rPr>
              <w:t>Сухова</w:t>
            </w:r>
            <w:proofErr w:type="spellEnd"/>
            <w:r>
              <w:rPr>
                <w:b w:val="0"/>
                <w:color w:val="000000"/>
              </w:rPr>
              <w:t xml:space="preserve"> Ганна Олегівна</w:t>
            </w:r>
            <w:r w:rsidRPr="00B4007E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066 047 63 64</w:t>
            </w:r>
            <w:r>
              <w:rPr>
                <w:b w:val="0"/>
                <w:color w:val="000000"/>
              </w:rPr>
              <w:br/>
            </w:r>
          </w:p>
          <w:p w14:paraId="793894C5" w14:textId="77777777" w:rsidR="00513D7D" w:rsidRPr="0002687C" w:rsidRDefault="00513D7D" w:rsidP="00513D7D">
            <w:pPr>
              <w:rPr>
                <w:rFonts w:ascii="Times New Roman" w:hAnsi="Times New Roman" w:cs="Times New Roman"/>
                <w:u w:val="single"/>
                <w:lang w:val="uk-UA" w:eastAsia="ru-RU"/>
              </w:rPr>
            </w:pP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kadry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@1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aa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court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gov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</w:tc>
      </w:tr>
      <w:tr w:rsidR="00513D7D" w:rsidRPr="00EE6A4E" w14:paraId="55A7B9DF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24D2F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513D7D" w:rsidRPr="00074EE7" w14:paraId="46B4F853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289E3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9630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EAFA4" w14:textId="77777777" w:rsidR="00513D7D" w:rsidRPr="00513D7D" w:rsidRDefault="00513D7D" w:rsidP="00513D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513D7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Вища освіта ступеня не нижче молодшого бакалавра або бакалавра у галузі знань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«Право»</w:t>
            </w:r>
          </w:p>
        </w:tc>
      </w:tr>
      <w:tr w:rsidR="00513D7D" w:rsidRPr="00074EE7" w14:paraId="2C49D734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6883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33B1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8FFCB" w14:textId="77777777" w:rsidR="00513D7D" w:rsidRPr="00E33D89" w:rsidRDefault="00513D7D" w:rsidP="00513D7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E33D89">
              <w:rPr>
                <w:rFonts w:ascii="Times New Roman" w:hAnsi="Times New Roman" w:cs="Times New Roman"/>
                <w:lang w:val="uk-UA"/>
              </w:rPr>
              <w:t>ез вимог до досвіду роботи</w:t>
            </w:r>
          </w:p>
        </w:tc>
      </w:tr>
      <w:tr w:rsidR="00513D7D" w:rsidRPr="00074EE7" w14:paraId="33DDCD94" w14:textId="77777777" w:rsidTr="00500F14">
        <w:trPr>
          <w:trHeight w:val="1137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B22B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F204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D477D" w14:textId="77777777" w:rsidR="00513D7D" w:rsidRPr="0002687C" w:rsidRDefault="00513D7D" w:rsidP="00513D7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Pr="0002687C">
              <w:rPr>
                <w:rFonts w:ascii="Times New Roman" w:hAnsi="Times New Roman"/>
                <w:lang w:val="uk-UA"/>
              </w:rPr>
              <w:t xml:space="preserve">ільне володіння, що підтверджено державним сертифікатом про рівень володіння державою мовою </w:t>
            </w:r>
          </w:p>
          <w:p w14:paraId="713C5D8D" w14:textId="77777777" w:rsidR="00513D7D" w:rsidRPr="0002687C" w:rsidRDefault="00513D7D" w:rsidP="00513D7D">
            <w:pPr>
              <w:pStyle w:val="a4"/>
              <w:jc w:val="both"/>
              <w:rPr>
                <w:rFonts w:ascii="Times New Roman" w:hAnsi="Times New Roman"/>
              </w:rPr>
            </w:pPr>
            <w:r w:rsidRPr="0002687C">
              <w:rPr>
                <w:rFonts w:ascii="Times New Roman" w:hAnsi="Times New Roman"/>
                <w:lang w:val="uk-UA"/>
              </w:rPr>
              <w:t>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513D7D" w:rsidRPr="00EE6A4E" w14:paraId="1597954B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47B35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513D7D" w:rsidRPr="00EE6A4E" w14:paraId="088317AD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72D71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4808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513D7D" w:rsidRPr="00074EE7" w14:paraId="3144CC76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073D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27C43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5ECA8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513D7D" w:rsidRPr="00074EE7" w14:paraId="0AF71F32" w14:textId="77777777" w:rsidTr="00500F14">
        <w:trPr>
          <w:trHeight w:val="5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4A635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02D7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Ефективність координації з іншими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EC5CD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 уміння конструктивного обміну інформацією,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узгодження та упорядкування дій.</w:t>
            </w:r>
          </w:p>
        </w:tc>
      </w:tr>
      <w:tr w:rsidR="00513D7D" w:rsidRPr="00074EE7" w14:paraId="28BF0DB8" w14:textId="77777777" w:rsidTr="00500F14">
        <w:trPr>
          <w:trHeight w:val="838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46CD9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096B4" w14:textId="77777777" w:rsidR="00513D7D" w:rsidRPr="00CB1B92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Уважність до деталей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3103" w14:textId="77777777" w:rsidR="00513D7D" w:rsidRPr="00CB1B92" w:rsidRDefault="00513D7D" w:rsidP="00513D7D">
            <w:pPr>
              <w:pStyle w:val="a4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помічати окремі елементи та акцентувати увагу на деталях у своїй роботі;</w:t>
            </w:r>
            <w:r w:rsidRPr="00CB1B92">
              <w:rPr>
                <w:rFonts w:ascii="Times New Roman" w:hAnsi="Times New Roman"/>
                <w:lang w:val="uk-UA"/>
              </w:rPr>
              <w:br/>
            </w: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враховувати деталі при прийнятті рішень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</w:tc>
      </w:tr>
      <w:tr w:rsidR="00513D7D" w:rsidRPr="00074EE7" w14:paraId="141E1ADC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E0637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13290" w14:textId="77777777" w:rsidR="00513D7D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9C32" w14:textId="77777777" w:rsidR="00513D7D" w:rsidRPr="009F6277" w:rsidRDefault="00513D7D" w:rsidP="00513D7D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513D7D" w:rsidRPr="00074EE7" w14:paraId="6684ED31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2497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D9750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2A576" w14:textId="77777777" w:rsidR="00513D7D" w:rsidRPr="00DF4192" w:rsidRDefault="00513D7D" w:rsidP="00513D7D">
            <w:pPr>
              <w:pStyle w:val="20"/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-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1EB2920F" w14:textId="77777777" w:rsidR="00513D7D" w:rsidRPr="00DF4192" w:rsidRDefault="00513D7D" w:rsidP="00513D7D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439A1C65" w14:textId="77777777" w:rsidR="00513D7D" w:rsidRPr="00DF4192" w:rsidRDefault="00513D7D" w:rsidP="00513D7D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A402B75" w14:textId="77777777" w:rsidR="00513D7D" w:rsidRPr="00DF4192" w:rsidRDefault="00513D7D" w:rsidP="00513D7D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5ACFD608" w14:textId="77777777" w:rsidR="00513D7D" w:rsidRPr="00DF4192" w:rsidRDefault="00513D7D" w:rsidP="00513D7D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онлайн-календарі, сервіси для підготовки та спільного редагування документів, </w:t>
            </w:r>
          </w:p>
          <w:p w14:paraId="7252E963" w14:textId="77777777" w:rsidR="00513D7D" w:rsidRPr="00DF4192" w:rsidRDefault="00513D7D" w:rsidP="00513D7D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користуватись кваліфікованим електронним підписом (КЕП);</w:t>
            </w:r>
          </w:p>
          <w:p w14:paraId="71D07E29" w14:textId="77777777" w:rsidR="00513D7D" w:rsidRPr="00DF4192" w:rsidRDefault="00513D7D" w:rsidP="00513D7D">
            <w:pPr>
              <w:pStyle w:val="a4"/>
              <w:rPr>
                <w:rFonts w:ascii="Times New Roman" w:hAnsi="Times New Roman"/>
              </w:rPr>
            </w:pPr>
            <w:r w:rsidRPr="00DF4192">
              <w:rPr>
                <w:rStyle w:val="212pt"/>
                <w:rFonts w:eastAsia="Calibri"/>
                <w:sz w:val="22"/>
                <w:szCs w:val="22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513D7D" w:rsidRPr="00EE6A4E" w14:paraId="6A200D4F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C6C36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513D7D" w:rsidRPr="00EE6A4E" w14:paraId="78DE1FE5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B8AA7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32BA4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513D7D" w:rsidRPr="00074EE7" w14:paraId="0765EEA6" w14:textId="77777777" w:rsidTr="00500F14">
        <w:trPr>
          <w:trHeight w:val="1006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A94EA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FD79D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F463A" w14:textId="77777777" w:rsidR="00513D7D" w:rsidRPr="00F0784B" w:rsidRDefault="00513D7D" w:rsidP="00513D7D">
            <w:pPr>
              <w:rPr>
                <w:rFonts w:ascii="Times New Roman" w:hAnsi="Times New Roman" w:cs="Times New Roman"/>
                <w:lang w:val="uk-UA"/>
              </w:rPr>
            </w:pPr>
            <w:r w:rsidRPr="00F0784B">
              <w:rPr>
                <w:rFonts w:ascii="Times New Roman" w:hAnsi="Times New Roman" w:cs="Times New Roman"/>
                <w:lang w:val="uk-UA"/>
              </w:rPr>
              <w:t xml:space="preserve">- Конституція України; 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державну службу»;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запобігання корупції»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судоустрій і статус судді»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13D7D" w:rsidRPr="00074EE7" w14:paraId="5DFD9194" w14:textId="77777777" w:rsidTr="00DB4E76">
        <w:trPr>
          <w:trHeight w:val="194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10608" w14:textId="77777777" w:rsidR="00513D7D" w:rsidRPr="00EE6A4E" w:rsidRDefault="00513D7D" w:rsidP="00513D7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55CC" w14:textId="77777777" w:rsidR="00513D7D" w:rsidRPr="00EE6A4E" w:rsidRDefault="00513D7D" w:rsidP="00513D7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5345E" w14:textId="77777777" w:rsidR="00513D7D" w:rsidRPr="00FD6E2E" w:rsidRDefault="00513D7D" w:rsidP="00513D7D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uk-UA" w:eastAsia="x-none"/>
              </w:rPr>
              <w:t>-</w:t>
            </w: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x-none"/>
              </w:rPr>
              <w:t xml:space="preserve"> </w:t>
            </w: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Кодекс адміністративного судочинства України;</w:t>
            </w:r>
          </w:p>
          <w:p w14:paraId="0F47025F" w14:textId="77777777" w:rsidR="00513D7D" w:rsidRPr="00FD6E2E" w:rsidRDefault="00513D7D" w:rsidP="00513D7D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 w:rsidR="00F40DF0">
              <w:rPr>
                <w:rFonts w:ascii="Times New Roman" w:hAnsi="Times New Roman" w:cs="Times New Roman"/>
                <w:lang w:val="uk-UA"/>
              </w:rPr>
              <w:t xml:space="preserve">Положення про порядок створення та діяльності служби судових розпорядників, погоджено Рішенням Вищої ради правосуддя від 13.06.2017 № 1547/0/15-17, затверджено наказом Державної судової адміністрації України від 20.07.2017 № 815;  </w:t>
            </w:r>
          </w:p>
          <w:p w14:paraId="3232B2AE" w14:textId="77777777" w:rsidR="00513D7D" w:rsidRPr="00F40DF0" w:rsidRDefault="00513D7D" w:rsidP="00513D7D">
            <w:pPr>
              <w:rPr>
                <w:rFonts w:ascii="Times New Roman" w:hAnsi="Times New Roman" w:cs="Times New Roman"/>
                <w:lang w:val="uk-UA"/>
              </w:rPr>
            </w:pPr>
            <w:r w:rsidRPr="00FD6E2E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40DF0" w:rsidRPr="00296F20">
              <w:rPr>
                <w:rStyle w:val="rvts23"/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Положення</w:t>
            </w:r>
            <w:r w:rsidR="00F40DF0" w:rsidRPr="00296F2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0DF0" w:rsidRPr="00296F20">
              <w:rPr>
                <w:rStyle w:val="rvts23"/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про порядок функціонування окремих підсистем (модулів) Єдиної судової інформаційно-телекомунікаційної системи</w:t>
            </w:r>
            <w:r w:rsidR="00F40DF0">
              <w:rPr>
                <w:rStyle w:val="rvts23"/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;</w:t>
            </w:r>
            <w:r w:rsidRPr="00F40DF0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Положення про автоматизовану систему документообігу суду;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br/>
            </w: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І</w:t>
            </w:r>
            <w:r w:rsidRPr="00775CEC"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>нструкція з діловодства в місцевих та апеляційних судах України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Інші кодекси та нормативно – правові акти.</w:t>
            </w:r>
          </w:p>
        </w:tc>
      </w:tr>
    </w:tbl>
    <w:p w14:paraId="63C6C8D5" w14:textId="77777777" w:rsidR="00DB4E76" w:rsidRPr="003F176C" w:rsidRDefault="00DB4E76" w:rsidP="00F40DF0">
      <w:pPr>
        <w:rPr>
          <w:rFonts w:ascii="Times New Roman" w:hAnsi="Times New Roman" w:cs="Times New Roman"/>
          <w:lang w:val="uk-UA"/>
        </w:rPr>
      </w:pPr>
    </w:p>
    <w:sectPr w:rsidR="00DB4E76" w:rsidRPr="003F176C" w:rsidSect="00F40DF0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A9A"/>
    <w:multiLevelType w:val="hybridMultilevel"/>
    <w:tmpl w:val="AEEE6C26"/>
    <w:lvl w:ilvl="0" w:tplc="235CE1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1C40"/>
    <w:multiLevelType w:val="hybridMultilevel"/>
    <w:tmpl w:val="92E01376"/>
    <w:lvl w:ilvl="0" w:tplc="6C3A7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81AC2"/>
    <w:multiLevelType w:val="hybridMultilevel"/>
    <w:tmpl w:val="407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B99"/>
    <w:multiLevelType w:val="multilevel"/>
    <w:tmpl w:val="B2004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38C2"/>
    <w:multiLevelType w:val="hybridMultilevel"/>
    <w:tmpl w:val="AD0EA886"/>
    <w:lvl w:ilvl="0" w:tplc="BAE6B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E"/>
    <w:rsid w:val="0000603B"/>
    <w:rsid w:val="000120B3"/>
    <w:rsid w:val="0002687C"/>
    <w:rsid w:val="00074EE7"/>
    <w:rsid w:val="000D6B6F"/>
    <w:rsid w:val="00112E4B"/>
    <w:rsid w:val="00122469"/>
    <w:rsid w:val="001F6589"/>
    <w:rsid w:val="00230739"/>
    <w:rsid w:val="00235F79"/>
    <w:rsid w:val="002805E8"/>
    <w:rsid w:val="002B4C89"/>
    <w:rsid w:val="003E561C"/>
    <w:rsid w:val="003F176C"/>
    <w:rsid w:val="0045266E"/>
    <w:rsid w:val="004908EE"/>
    <w:rsid w:val="004B58EC"/>
    <w:rsid w:val="004E3C9D"/>
    <w:rsid w:val="004F6052"/>
    <w:rsid w:val="00500F14"/>
    <w:rsid w:val="005012FF"/>
    <w:rsid w:val="00513D7D"/>
    <w:rsid w:val="005426D9"/>
    <w:rsid w:val="005772F7"/>
    <w:rsid w:val="00591555"/>
    <w:rsid w:val="0061093A"/>
    <w:rsid w:val="00642364"/>
    <w:rsid w:val="00661E1A"/>
    <w:rsid w:val="006A346E"/>
    <w:rsid w:val="006B2EBA"/>
    <w:rsid w:val="006B7F8B"/>
    <w:rsid w:val="00711817"/>
    <w:rsid w:val="00756F7F"/>
    <w:rsid w:val="007664F0"/>
    <w:rsid w:val="0077290E"/>
    <w:rsid w:val="00775CEC"/>
    <w:rsid w:val="007817B5"/>
    <w:rsid w:val="007B553E"/>
    <w:rsid w:val="007D09C0"/>
    <w:rsid w:val="007E58FE"/>
    <w:rsid w:val="00822C25"/>
    <w:rsid w:val="0088432B"/>
    <w:rsid w:val="008A4417"/>
    <w:rsid w:val="008D52D3"/>
    <w:rsid w:val="00945ABA"/>
    <w:rsid w:val="009D615E"/>
    <w:rsid w:val="009E339F"/>
    <w:rsid w:val="009F1E42"/>
    <w:rsid w:val="009F5BFB"/>
    <w:rsid w:val="009F6277"/>
    <w:rsid w:val="00A2364D"/>
    <w:rsid w:val="00AA06BD"/>
    <w:rsid w:val="00AC3610"/>
    <w:rsid w:val="00AF6B64"/>
    <w:rsid w:val="00B350D0"/>
    <w:rsid w:val="00B4007E"/>
    <w:rsid w:val="00B64A6C"/>
    <w:rsid w:val="00C0147D"/>
    <w:rsid w:val="00C111CA"/>
    <w:rsid w:val="00C94509"/>
    <w:rsid w:val="00CA1882"/>
    <w:rsid w:val="00CB1B92"/>
    <w:rsid w:val="00CE5742"/>
    <w:rsid w:val="00D73022"/>
    <w:rsid w:val="00D876FE"/>
    <w:rsid w:val="00DB4E76"/>
    <w:rsid w:val="00DF4192"/>
    <w:rsid w:val="00E33D89"/>
    <w:rsid w:val="00E43475"/>
    <w:rsid w:val="00E531B7"/>
    <w:rsid w:val="00E936A4"/>
    <w:rsid w:val="00EA7B31"/>
    <w:rsid w:val="00EE6A4E"/>
    <w:rsid w:val="00EE7A63"/>
    <w:rsid w:val="00F0784B"/>
    <w:rsid w:val="00F14655"/>
    <w:rsid w:val="00F40DF0"/>
    <w:rsid w:val="00F76A38"/>
    <w:rsid w:val="00FC7054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780D"/>
  <w15:chartTrackingRefBased/>
  <w15:docId w15:val="{B73B6F13-2696-4CC4-9171-351B4E2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E6A4E"/>
    <w:pPr>
      <w:spacing w:before="240" w:after="60" w:line="240" w:lineRule="auto"/>
      <w:ind w:firstLine="851"/>
      <w:outlineLvl w:val="5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E6A4E"/>
  </w:style>
  <w:style w:type="paragraph" w:customStyle="1" w:styleId="rvps12">
    <w:name w:val="rvps12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E6A4E"/>
  </w:style>
  <w:style w:type="character" w:styleId="a3">
    <w:name w:val="Hyperlink"/>
    <w:basedOn w:val="a0"/>
    <w:uiPriority w:val="99"/>
    <w:semiHidden/>
    <w:unhideWhenUsed/>
    <w:rsid w:val="00EE6A4E"/>
    <w:rPr>
      <w:color w:val="0000FF"/>
      <w:u w:val="single"/>
    </w:rPr>
  </w:style>
  <w:style w:type="character" w:customStyle="1" w:styleId="rvts9">
    <w:name w:val="rvts9"/>
    <w:basedOn w:val="a0"/>
    <w:rsid w:val="00EE6A4E"/>
  </w:style>
  <w:style w:type="character" w:customStyle="1" w:styleId="rvts82">
    <w:name w:val="rvts82"/>
    <w:basedOn w:val="a0"/>
    <w:rsid w:val="00EE6A4E"/>
  </w:style>
  <w:style w:type="character" w:customStyle="1" w:styleId="60">
    <w:name w:val="Заголовок 6 Знак"/>
    <w:basedOn w:val="a0"/>
    <w:link w:val="6"/>
    <w:rsid w:val="00EE6A4E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4">
    <w:name w:val="No Spacing"/>
    <w:uiPriority w:val="1"/>
    <w:qFormat/>
    <w:rsid w:val="00EE6A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756F7F"/>
    <w:pPr>
      <w:ind w:left="720"/>
      <w:contextualSpacing/>
    </w:pPr>
  </w:style>
  <w:style w:type="paragraph" w:styleId="a6">
    <w:name w:val="Normal (Web)"/>
    <w:basedOn w:val="a"/>
    <w:unhideWhenUsed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E33D89"/>
    <w:rPr>
      <w:rFonts w:cs="Times New Roman"/>
    </w:rPr>
  </w:style>
  <w:style w:type="character" w:customStyle="1" w:styleId="212pt">
    <w:name w:val="Основной текст (2) + 12 pt"/>
    <w:rsid w:val="00DF4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link w:val="20"/>
    <w:rsid w:val="00DF41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192"/>
    <w:pPr>
      <w:widowControl w:val="0"/>
      <w:shd w:val="clear" w:color="auto" w:fill="FFFFFF"/>
      <w:spacing w:after="540" w:line="320" w:lineRule="exact"/>
      <w:jc w:val="center"/>
    </w:pPr>
    <w:rPr>
      <w:sz w:val="26"/>
      <w:szCs w:val="26"/>
    </w:rPr>
  </w:style>
  <w:style w:type="paragraph" w:customStyle="1" w:styleId="rtecenter">
    <w:name w:val="rtecenter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76A38"/>
    <w:rPr>
      <w:b/>
      <w:bCs/>
    </w:rPr>
  </w:style>
  <w:style w:type="paragraph" w:customStyle="1" w:styleId="rteright">
    <w:name w:val="rteright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0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1aa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DE9C-E70C-420B-9F2B-337E4F3C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2024-12-27T10:55:00Z</cp:lastPrinted>
  <dcterms:created xsi:type="dcterms:W3CDTF">2025-12-29T12:22:00Z</dcterms:created>
  <dcterms:modified xsi:type="dcterms:W3CDTF">2025-12-29T12:22:00Z</dcterms:modified>
</cp:coreProperties>
</file>