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D3" w:rsidRPr="00967A07" w:rsidRDefault="004D0DD3" w:rsidP="00967A07">
      <w:pPr>
        <w:spacing w:after="0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967A07">
        <w:rPr>
          <w:rFonts w:ascii="Times New Roman" w:hAnsi="Times New Roman" w:cs="Times New Roman"/>
          <w:sz w:val="26"/>
          <w:szCs w:val="26"/>
        </w:rPr>
        <w:t>ЗАТВЕРДЖЕНО</w:t>
      </w:r>
    </w:p>
    <w:p w:rsidR="004D0DD3" w:rsidRPr="00967A07" w:rsidRDefault="004D0DD3" w:rsidP="00967A07">
      <w:pPr>
        <w:spacing w:after="0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967A07">
        <w:rPr>
          <w:rFonts w:ascii="Times New Roman" w:hAnsi="Times New Roman" w:cs="Times New Roman"/>
          <w:sz w:val="26"/>
          <w:szCs w:val="26"/>
        </w:rPr>
        <w:t>Наказ керівника апарату</w:t>
      </w:r>
    </w:p>
    <w:p w:rsidR="004D0DD3" w:rsidRPr="00967A07" w:rsidRDefault="004D0DD3" w:rsidP="00967A07">
      <w:pPr>
        <w:spacing w:after="0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967A07">
        <w:rPr>
          <w:rFonts w:ascii="Times New Roman" w:hAnsi="Times New Roman" w:cs="Times New Roman"/>
          <w:sz w:val="26"/>
          <w:szCs w:val="26"/>
        </w:rPr>
        <w:t>Хмельницького апеляційного суду</w:t>
      </w:r>
    </w:p>
    <w:p w:rsidR="004D0DD3" w:rsidRPr="00967A07" w:rsidRDefault="00262F5E" w:rsidP="00967A07">
      <w:pPr>
        <w:spacing w:after="0"/>
        <w:ind w:left="96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464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.04.2025</w:t>
      </w:r>
      <w:r w:rsidR="004D0DD3" w:rsidRPr="00967A07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49/02-02/1</w:t>
      </w:r>
    </w:p>
    <w:p w:rsidR="004D0DD3" w:rsidRPr="00967A07" w:rsidRDefault="004D0DD3" w:rsidP="00967A07">
      <w:pPr>
        <w:spacing w:after="0"/>
        <w:ind w:left="9639"/>
        <w:rPr>
          <w:rFonts w:ascii="Times New Roman" w:hAnsi="Times New Roman" w:cs="Times New Roman"/>
          <w:bCs/>
          <w:sz w:val="26"/>
          <w:szCs w:val="26"/>
        </w:rPr>
      </w:pPr>
    </w:p>
    <w:p w:rsidR="004D0DD3" w:rsidRPr="00967A07" w:rsidRDefault="00FC4A2C" w:rsidP="00967A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A07">
        <w:rPr>
          <w:rFonts w:ascii="Times New Roman" w:hAnsi="Times New Roman" w:cs="Times New Roman"/>
          <w:b/>
          <w:bCs/>
          <w:sz w:val="26"/>
          <w:szCs w:val="26"/>
        </w:rPr>
        <w:t>Примірний перелік</w:t>
      </w:r>
    </w:p>
    <w:p w:rsidR="004D0DD3" w:rsidRPr="00967A07" w:rsidRDefault="00FC4A2C" w:rsidP="00967A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A07">
        <w:rPr>
          <w:rFonts w:ascii="Times New Roman" w:hAnsi="Times New Roman" w:cs="Times New Roman"/>
          <w:b/>
          <w:bCs/>
          <w:sz w:val="26"/>
          <w:szCs w:val="26"/>
        </w:rPr>
        <w:t xml:space="preserve">видів </w:t>
      </w:r>
      <w:r w:rsidR="004D0DD3" w:rsidRPr="00967A07">
        <w:rPr>
          <w:rFonts w:ascii="Times New Roman" w:hAnsi="Times New Roman" w:cs="Times New Roman"/>
          <w:b/>
          <w:bCs/>
          <w:sz w:val="26"/>
          <w:szCs w:val="26"/>
        </w:rPr>
        <w:t xml:space="preserve">публічної інформації, яка підлягає оприлюдненню на офіційному вебсайті </w:t>
      </w:r>
      <w:r w:rsidR="005B2554">
        <w:rPr>
          <w:rFonts w:ascii="Times New Roman" w:hAnsi="Times New Roman" w:cs="Times New Roman"/>
          <w:b/>
          <w:bCs/>
          <w:sz w:val="26"/>
          <w:szCs w:val="26"/>
        </w:rPr>
        <w:t>Хмельницького апеляційного суду</w:t>
      </w:r>
    </w:p>
    <w:p w:rsidR="004D0DD3" w:rsidRPr="00967A07" w:rsidRDefault="004D0DD3" w:rsidP="00967A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A07">
        <w:rPr>
          <w:rFonts w:ascii="Times New Roman" w:hAnsi="Times New Roman" w:cs="Times New Roman"/>
          <w:b/>
          <w:bCs/>
          <w:sz w:val="26"/>
          <w:szCs w:val="26"/>
        </w:rPr>
        <w:t xml:space="preserve">та структурних підрозділів </w:t>
      </w:r>
      <w:r w:rsidR="00FC4A2C" w:rsidRPr="00967A07">
        <w:rPr>
          <w:rFonts w:ascii="Times New Roman" w:hAnsi="Times New Roman" w:cs="Times New Roman"/>
          <w:b/>
          <w:bCs/>
          <w:sz w:val="26"/>
          <w:szCs w:val="26"/>
        </w:rPr>
        <w:t xml:space="preserve">апарату </w:t>
      </w:r>
      <w:r w:rsidRPr="00967A07">
        <w:rPr>
          <w:rFonts w:ascii="Times New Roman" w:hAnsi="Times New Roman" w:cs="Times New Roman"/>
          <w:b/>
          <w:bCs/>
          <w:sz w:val="26"/>
          <w:szCs w:val="26"/>
        </w:rPr>
        <w:t>суду, відповідальних за її надання</w:t>
      </w:r>
    </w:p>
    <w:p w:rsidR="005A4DD0" w:rsidRPr="00967A07" w:rsidRDefault="005A4DD0" w:rsidP="00967A0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80" w:rightFromText="180" w:vertAnchor="text" w:tblpX="39" w:tblpY="1"/>
        <w:tblOverlap w:val="never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356"/>
        <w:gridCol w:w="4393"/>
      </w:tblGrid>
      <w:tr w:rsidR="004D0DD3" w:rsidRPr="00967A07" w:rsidTr="005A0C84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D3" w:rsidRPr="00967A07" w:rsidRDefault="004D0DD3" w:rsidP="005A0C8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D0DD3" w:rsidRPr="00967A07" w:rsidRDefault="004D0DD3" w:rsidP="005A0C8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D3" w:rsidRPr="00967A07" w:rsidRDefault="004D0DD3" w:rsidP="005A0C8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b/>
                <w:sz w:val="26"/>
                <w:szCs w:val="26"/>
              </w:rPr>
              <w:t>Публічна інформація, яка підлягає оприлюдненню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D3" w:rsidRPr="00967A07" w:rsidRDefault="004D0DD3" w:rsidP="005A0C8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 структурний підрозділ</w:t>
            </w:r>
          </w:p>
        </w:tc>
      </w:tr>
      <w:tr w:rsidR="00967A07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07" w:rsidRPr="00967A07" w:rsidRDefault="00967A07" w:rsidP="005A0C8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07" w:rsidRPr="00967A07" w:rsidRDefault="00967A07" w:rsidP="005A0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07" w:rsidRPr="00967A07" w:rsidRDefault="00967A07" w:rsidP="005A0C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D0DD3" w:rsidRPr="00967A07" w:rsidTr="005A0C84">
        <w:trPr>
          <w:trHeight w:val="1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D3" w:rsidRPr="00967A07" w:rsidRDefault="004D0DD3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D3" w:rsidRPr="00967A07" w:rsidRDefault="004D0DD3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Інформація про організаційну структуру</w:t>
            </w:r>
            <w:r w:rsidR="00FC4A2C"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суду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 прізвище, ім'я та по батькові</w:t>
            </w:r>
            <w:r w:rsidR="00505C6D"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службові номери засобів зв’язку </w:t>
            </w:r>
            <w:r w:rsidR="00FC4A2C"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олови </w:t>
            </w:r>
            <w:r w:rsidR="00FC4A2C"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суду, його заступника, суддів-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секретарів судових палат, суддівський корпус </w:t>
            </w:r>
            <w:r w:rsidR="00FC4A2C"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суду, керівника апарату суду, його заступника, керівників структурних підрозділів апарату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C4A2C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4D0DD3" w:rsidRPr="00967A07" w:rsidRDefault="00FC4A2C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DA35BE" w:rsidRPr="00967A07" w:rsidTr="005A0C84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A35B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7A07">
              <w:rPr>
                <w:sz w:val="26"/>
                <w:szCs w:val="26"/>
              </w:rPr>
              <w:t xml:space="preserve">Інформація про місцезнаходження, поштові адреси, номери засобів зв'язку, адреси офіційного </w:t>
            </w:r>
            <w:proofErr w:type="spellStart"/>
            <w:r w:rsidRPr="00967A07">
              <w:rPr>
                <w:sz w:val="26"/>
                <w:szCs w:val="26"/>
              </w:rPr>
              <w:t>вебсайту</w:t>
            </w:r>
            <w:proofErr w:type="spellEnd"/>
            <w:r w:rsidRPr="00967A07">
              <w:rPr>
                <w:sz w:val="26"/>
                <w:szCs w:val="26"/>
              </w:rPr>
              <w:t xml:space="preserve"> та електронної пошти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Відділ діловодств</w:t>
            </w:r>
            <w:r w:rsidR="002F3EB0">
              <w:rPr>
                <w:rFonts w:ascii="Times New Roman" w:hAnsi="Times New Roman" w:cs="Times New Roman"/>
                <w:sz w:val="26"/>
                <w:szCs w:val="26"/>
              </w:rPr>
              <w:t>а та обліку звернень громадян-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DA35BE" w:rsidRPr="00967A07" w:rsidTr="005A0C84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Інформація про функції, повноваження, основні завдання Хмельницького апеляційного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 w:rsidR="000F1C1C"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DA35B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07" w:rsidRDefault="00DA35BE" w:rsidP="005A0C8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967A07">
              <w:rPr>
                <w:sz w:val="26"/>
                <w:szCs w:val="26"/>
              </w:rPr>
              <w:t>Розклад роботи суду та графік особистого прийому громадян головою суду, заступником голови суду та керівником апарату Хмельницького апеляційного суду</w:t>
            </w:r>
            <w:r w:rsidRPr="00967A07">
              <w:rPr>
                <w:sz w:val="26"/>
                <w:szCs w:val="26"/>
                <w:lang w:eastAsia="ru-RU"/>
              </w:rPr>
              <w:t>, організаційно-розпорядчі документи Хмельницького апеляційного суду щодо режиму роботи суду</w:t>
            </w:r>
          </w:p>
          <w:p w:rsidR="00967A07" w:rsidRPr="00967A07" w:rsidRDefault="00967A07" w:rsidP="005A0C8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DA35B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DA35BE" w:rsidRPr="00967A07" w:rsidRDefault="00DA35B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DA35BE" w:rsidRPr="00967A07" w:rsidTr="005A0C84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про нормативно-правові засади діяльності (Положення про апарат Хмельницького апеляційного суду,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внутрішнього службового розпорядку Хмельницького апеляційного суду, Правила внутрішнього трудового розпорядку Хмельницького апеляційного суду, 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Правила пропуску </w:t>
            </w:r>
            <w:r w:rsidRPr="00AF67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осіб до приміщення Хмельницького апеляційного суду та на його територію транспортних засобів</w:t>
            </w:r>
            <w:r w:rsidR="000213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D13BB9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DA35BE" w:rsidRPr="00967A07" w:rsidRDefault="00D13BB9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0213F7" w:rsidRPr="00967A07" w:rsidTr="005A0C84">
        <w:trPr>
          <w:trHeight w:val="3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Pr="00967A07" w:rsidRDefault="000213F7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4" w:rsidRPr="00967A07" w:rsidRDefault="000213F7" w:rsidP="005A0C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Інформація про нормативно-правові засади діяльності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AF6759">
              <w:rPr>
                <w:rFonts w:ascii="Times New Roman" w:hAnsi="Times New Roman" w:cs="Times New Roman"/>
                <w:sz w:val="26"/>
                <w:szCs w:val="26"/>
              </w:rPr>
              <w:t>Положення про забезпечення доступу до пуб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лічної інформації в Хмельницькому апеляційному суді, </w:t>
            </w: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Перелік відомостей, що становлять службову інформацію </w:t>
            </w:r>
            <w:r>
              <w:rPr>
                <w:sz w:val="28"/>
                <w:szCs w:val="28"/>
              </w:rPr>
              <w:t xml:space="preserve"> </w:t>
            </w:r>
            <w:r w:rsidRPr="002F3EB0">
              <w:rPr>
                <w:rFonts w:ascii="Times New Roman" w:hAnsi="Times New Roman" w:cs="Times New Roman"/>
                <w:sz w:val="26"/>
                <w:szCs w:val="26"/>
              </w:rPr>
              <w:t xml:space="preserve">та які можуть міститися в документах з організації діяльності </w:t>
            </w:r>
            <w:r>
              <w:rPr>
                <w:sz w:val="28"/>
                <w:szCs w:val="28"/>
              </w:rPr>
              <w:t xml:space="preserve"> </w:t>
            </w: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 Хмельницькому апеляційному суді, 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Розмір фактичних витрат на копіювання або друк документів, що надаються за запитом на інформацію, розпорядником якої є Хмельницький апеляційний суд, </w:t>
            </w: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відшкодування фактичних витрат на копіювання або друк документів обсягом більше як 10 сторінок, що надаються за запитом на інформацію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Хмельницькому апеляційному суді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0213F7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5A0C84" w:rsidRPr="00967A07" w:rsidTr="005A0C84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4" w:rsidRDefault="005A0C84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4" w:rsidRPr="00967A07" w:rsidRDefault="005A0C84" w:rsidP="005A0C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про нормативно-правові засади діяльності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Положення про порядок взаємодії Хмельницького апеляційного суду з представниками засобів масової інформації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4" w:rsidRPr="00967A07" w:rsidRDefault="00937216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DA35BE" w:rsidRPr="00967A07" w:rsidTr="005A0C84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5A0C84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Інформація про суддівське самоврядування (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положення про збори суддів Хмельницького апеляційного суду, </w:t>
            </w:r>
            <w:r w:rsidR="00AF6759"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Засади використання автоматизованої системи документообігу Хмельницького апеляційного суду,</w:t>
            </w:r>
            <w:r w:rsidR="00AF6759"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оголошення про збори суддів,</w:t>
            </w: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рішення зборів суддів)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E" w:rsidRPr="00967A07" w:rsidRDefault="00DA35B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Помічник голови суду</w:t>
            </w:r>
            <w:r w:rsidR="00F04E5E"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3646">
              <w:rPr>
                <w:rFonts w:ascii="Times New Roman" w:hAnsi="Times New Roman" w:cs="Times New Roman"/>
                <w:sz w:val="26"/>
                <w:szCs w:val="26"/>
              </w:rPr>
              <w:t xml:space="preserve">помічник </w:t>
            </w:r>
            <w:r w:rsidR="00F04E5E" w:rsidRPr="00967A07">
              <w:rPr>
                <w:rFonts w:ascii="Times New Roman" w:hAnsi="Times New Roman" w:cs="Times New Roman"/>
                <w:sz w:val="26"/>
                <w:szCs w:val="26"/>
              </w:rPr>
              <w:t>заступник</w:t>
            </w:r>
            <w:r w:rsidR="00AC36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04E5E"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646">
              <w:rPr>
                <w:rFonts w:ascii="Times New Roman" w:hAnsi="Times New Roman" w:cs="Times New Roman"/>
                <w:sz w:val="26"/>
                <w:szCs w:val="26"/>
              </w:rPr>
              <w:t>голови суду</w:t>
            </w:r>
            <w:bookmarkStart w:id="0" w:name="_GoBack"/>
            <w:bookmarkEnd w:id="0"/>
          </w:p>
        </w:tc>
      </w:tr>
      <w:tr w:rsidR="00F04E5E" w:rsidRPr="00967A07" w:rsidTr="005A0C84">
        <w:trPr>
          <w:trHeight w:val="2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5A0C84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Інформація про систему обліку, види інформації, яку зберігає суд як розпорядник  публічної інформації;  порядок складання, подання запиту на публічну інформацію; оскарження рішень розпорядника інформації, дій чи бездіяльності; спеціальне місце у суді для ознайомлення запитувачів із запитуваною інформацією; відповідальну особу з питань доступу до публічної інформації; перелік наборів даних, що оприлюднюється розпорядником інформації у формі відкритих даних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</w:t>
            </w:r>
            <w:r w:rsidR="002F3E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5A0C84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Звіти щодо задоволення запитів на інформацію та розгляду звернень громадян,</w:t>
            </w:r>
            <w:r w:rsidRPr="00967A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аналіз виконання вимог Закону України «Про адвокатуру та адвокатську діяльність» Хмельницьким апеляційним судом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діловодства та обліку звернень </w:t>
            </w:r>
            <w:r w:rsidR="002F3EB0">
              <w:rPr>
                <w:rFonts w:ascii="Times New Roman" w:hAnsi="Times New Roman" w:cs="Times New Roman"/>
                <w:sz w:val="26"/>
                <w:szCs w:val="26"/>
              </w:rPr>
              <w:t>громадян-</w:t>
            </w: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0213F7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Інформація про кошторис Хмельницького апеляційного суду, виконання за розписами, бюджетними програмами та видатками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Інформація про середній розмір заробітної плати та стимулюючих виплат працівникам апарату Хмельницького апеляційного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F04E5E" w:rsidRPr="00967A07" w:rsidTr="005A0C84">
        <w:trPr>
          <w:trHeight w:val="9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Інформація про планування, формування, здійснення та виконання закупівлі товарів, робіт і послуг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0F1C1C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pStyle w:val="rvps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7A07">
              <w:rPr>
                <w:sz w:val="26"/>
                <w:szCs w:val="26"/>
              </w:rPr>
              <w:t>Форми і зразки документів, правила їх заповнення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0F1C1C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Інформація про судову практику та судову статистику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аналітично-статистичної роботи</w:t>
            </w:r>
          </w:p>
        </w:tc>
      </w:tr>
      <w:tr w:rsidR="00F04E5E" w:rsidRPr="00967A07" w:rsidTr="005A0C84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Базові показники роботи Хмельницького апеляційного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аналітично-статистичної роботи</w:t>
            </w:r>
          </w:p>
        </w:tc>
      </w:tr>
      <w:tr w:rsidR="00F04E5E" w:rsidRPr="00967A07" w:rsidTr="005A0C84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Інформація про вакансії, порядок та умови проходження конкурсу на заміщення вакантних посад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F04E5E" w:rsidRPr="00967A07" w:rsidTr="005A0C84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Інформація про виконання вимог Закону України «Про очищення влади»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D13BB9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F04E5E" w:rsidRPr="00967A07" w:rsidRDefault="00D13BB9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Інформація щодо антикорупційної діяльності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widowControl w:val="0"/>
              <w:spacing w:after="0"/>
              <w:ind w:right="-7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Заступник керівника апарату суду</w:t>
            </w:r>
          </w:p>
        </w:tc>
      </w:tr>
      <w:tr w:rsidR="00F04E5E" w:rsidRPr="00967A07" w:rsidTr="005A0C84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5A0C84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</w:p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Інформація для осіб з інвалідністю та інших </w:t>
            </w:r>
            <w:proofErr w:type="spellStart"/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маломобільних</w:t>
            </w:r>
            <w:proofErr w:type="spellEnd"/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груп населення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Відділ</w:t>
            </w:r>
          </w:p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1C1C">
              <w:rPr>
                <w:rFonts w:ascii="Times New Roman" w:hAnsi="Times New Roman" w:cs="Times New Roman"/>
                <w:sz w:val="26"/>
                <w:szCs w:val="26"/>
              </w:rPr>
              <w:t>служби судових розпорядників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0213F7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 діяльності системи енергетичного менеджменту та декларація енергетичної політики Хмельницького апеляційного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Відділ </w:t>
            </w:r>
          </w:p>
          <w:p w:rsidR="00F04E5E" w:rsidRPr="00967A07" w:rsidRDefault="00F04E5E" w:rsidP="005A0C84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управління державним майном</w:t>
            </w:r>
          </w:p>
        </w:tc>
      </w:tr>
      <w:tr w:rsidR="00F04E5E" w:rsidRPr="00967A07" w:rsidTr="005A0C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5A0C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Інша інформація про діяльність Хмельницького апеляційного суду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5E" w:rsidRPr="00967A07" w:rsidRDefault="00F04E5E" w:rsidP="005A0C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>Прес-секретар, структурні підрозділи відповідно до функціонального розподілу обов’язків</w:t>
            </w:r>
          </w:p>
        </w:tc>
      </w:tr>
    </w:tbl>
    <w:p w:rsidR="004D0DD3" w:rsidRPr="00967A07" w:rsidRDefault="004D0DD3" w:rsidP="00967A07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370B82" w:rsidRPr="00967A07" w:rsidRDefault="00370B82" w:rsidP="00967A0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0B82" w:rsidRPr="00967A07" w:rsidRDefault="00370B82" w:rsidP="00967A0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0DD3" w:rsidRPr="00967A07" w:rsidRDefault="004D0DD3" w:rsidP="00967A0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A07">
        <w:rPr>
          <w:rFonts w:ascii="Times New Roman" w:hAnsi="Times New Roman" w:cs="Times New Roman"/>
          <w:bCs/>
          <w:sz w:val="26"/>
          <w:szCs w:val="26"/>
        </w:rPr>
        <w:t>Примітка. Перелік документів, наведений у дужках, не є вичерпним і може бути доповнений у разі необхідності оприлюднення іншої інформації.</w:t>
      </w:r>
    </w:p>
    <w:p w:rsidR="001941CD" w:rsidRPr="00967A07" w:rsidRDefault="001941CD" w:rsidP="00967A0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941CD" w:rsidRPr="00967A07" w:rsidSect="00967A07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FF" w:rsidRDefault="007C20FF" w:rsidP="00967A07">
      <w:pPr>
        <w:spacing w:after="0" w:line="240" w:lineRule="auto"/>
      </w:pPr>
      <w:r>
        <w:separator/>
      </w:r>
    </w:p>
  </w:endnote>
  <w:endnote w:type="continuationSeparator" w:id="1">
    <w:p w:rsidR="007C20FF" w:rsidRDefault="007C20FF" w:rsidP="0096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FF" w:rsidRDefault="007C20FF" w:rsidP="00967A07">
      <w:pPr>
        <w:spacing w:after="0" w:line="240" w:lineRule="auto"/>
      </w:pPr>
      <w:r>
        <w:separator/>
      </w:r>
    </w:p>
  </w:footnote>
  <w:footnote w:type="continuationSeparator" w:id="1">
    <w:p w:rsidR="007C20FF" w:rsidRDefault="007C20FF" w:rsidP="0096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344"/>
      <w:docPartObj>
        <w:docPartGallery w:val="Page Numbers (Top of Page)"/>
        <w:docPartUnique/>
      </w:docPartObj>
    </w:sdtPr>
    <w:sdtContent>
      <w:p w:rsidR="00967A07" w:rsidRDefault="00A76152">
        <w:pPr>
          <w:pStyle w:val="a3"/>
          <w:jc w:val="center"/>
        </w:pPr>
        <w:r>
          <w:fldChar w:fldCharType="begin"/>
        </w:r>
        <w:r w:rsidR="008C32EA">
          <w:instrText xml:space="preserve"> PAGE   \* MERGEFORMAT </w:instrText>
        </w:r>
        <w:r>
          <w:fldChar w:fldCharType="separate"/>
        </w:r>
        <w:r w:rsidR="005F4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A07" w:rsidRDefault="00967A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DD3"/>
    <w:rsid w:val="000213F7"/>
    <w:rsid w:val="000F1C1C"/>
    <w:rsid w:val="001941CD"/>
    <w:rsid w:val="001A4508"/>
    <w:rsid w:val="00262F5E"/>
    <w:rsid w:val="00291385"/>
    <w:rsid w:val="002D50E5"/>
    <w:rsid w:val="002F3EB0"/>
    <w:rsid w:val="00312159"/>
    <w:rsid w:val="00370B82"/>
    <w:rsid w:val="004D0DD3"/>
    <w:rsid w:val="00505C6D"/>
    <w:rsid w:val="00512912"/>
    <w:rsid w:val="0052679C"/>
    <w:rsid w:val="005A0C84"/>
    <w:rsid w:val="005A4DD0"/>
    <w:rsid w:val="005B2554"/>
    <w:rsid w:val="005F464B"/>
    <w:rsid w:val="0065649A"/>
    <w:rsid w:val="006B1FC9"/>
    <w:rsid w:val="00710D4C"/>
    <w:rsid w:val="00741013"/>
    <w:rsid w:val="007C20FF"/>
    <w:rsid w:val="007C4F20"/>
    <w:rsid w:val="008C32EA"/>
    <w:rsid w:val="008D442F"/>
    <w:rsid w:val="00937216"/>
    <w:rsid w:val="00967A07"/>
    <w:rsid w:val="00A76152"/>
    <w:rsid w:val="00AC3646"/>
    <w:rsid w:val="00AF6759"/>
    <w:rsid w:val="00B004E9"/>
    <w:rsid w:val="00C06450"/>
    <w:rsid w:val="00D13BB9"/>
    <w:rsid w:val="00D13C85"/>
    <w:rsid w:val="00D13DD4"/>
    <w:rsid w:val="00D57E0A"/>
    <w:rsid w:val="00D741AA"/>
    <w:rsid w:val="00D934A6"/>
    <w:rsid w:val="00DA35BE"/>
    <w:rsid w:val="00DF22B5"/>
    <w:rsid w:val="00EB1111"/>
    <w:rsid w:val="00EF1351"/>
    <w:rsid w:val="00F04E5E"/>
    <w:rsid w:val="00FA2EA0"/>
    <w:rsid w:val="00FC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0D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A07"/>
  </w:style>
  <w:style w:type="paragraph" w:styleId="a5">
    <w:name w:val="footer"/>
    <w:basedOn w:val="a"/>
    <w:link w:val="a6"/>
    <w:uiPriority w:val="99"/>
    <w:semiHidden/>
    <w:unhideWhenUsed/>
    <w:rsid w:val="0096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A07"/>
  </w:style>
  <w:style w:type="paragraph" w:styleId="a7">
    <w:name w:val="Balloon Text"/>
    <w:basedOn w:val="a"/>
    <w:link w:val="a8"/>
    <w:uiPriority w:val="99"/>
    <w:semiHidden/>
    <w:unhideWhenUsed/>
    <w:rsid w:val="00B0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НО</dc:creator>
  <cp:lastModifiedBy>Овдієнко ТВ</cp:lastModifiedBy>
  <cp:revision>14</cp:revision>
  <cp:lastPrinted>2025-04-16T07:53:00Z</cp:lastPrinted>
  <dcterms:created xsi:type="dcterms:W3CDTF">2024-06-13T11:13:00Z</dcterms:created>
  <dcterms:modified xsi:type="dcterms:W3CDTF">2025-04-29T11:21:00Z</dcterms:modified>
</cp:coreProperties>
</file>