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C5904" w14:textId="4C409AFA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bCs/>
          <w:color w:val="000000" w:themeColor="text1"/>
          <w:bdr w:val="none" w:sz="0" w:space="0" w:color="auto" w:frame="1"/>
          <w:lang w:val="uk-UA"/>
        </w:rPr>
        <w:t xml:space="preserve">Інформація </w:t>
      </w:r>
      <w:r w:rsidR="006E391A">
        <w:rPr>
          <w:b/>
          <w:color w:val="000000" w:themeColor="text1"/>
          <w:lang w:val="uk-UA"/>
        </w:rPr>
        <w:t xml:space="preserve"> </w:t>
      </w:r>
    </w:p>
    <w:p w14:paraId="674FE1B1" w14:textId="7BD080B3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щодо призначення на</w:t>
      </w:r>
      <w:r w:rsidR="008B7BFE">
        <w:rPr>
          <w:b/>
          <w:color w:val="000000" w:themeColor="text1"/>
          <w:lang w:val="uk-UA"/>
        </w:rPr>
        <w:t xml:space="preserve"> вакантну</w:t>
      </w:r>
      <w:r w:rsidR="006E391A">
        <w:rPr>
          <w:b/>
          <w:color w:val="000000" w:themeColor="text1"/>
          <w:lang w:val="uk-UA"/>
        </w:rPr>
        <w:t xml:space="preserve"> посад</w:t>
      </w:r>
      <w:r>
        <w:rPr>
          <w:b/>
          <w:color w:val="000000" w:themeColor="text1"/>
          <w:lang w:val="uk-UA"/>
        </w:rPr>
        <w:t>у</w:t>
      </w:r>
      <w:r w:rsidR="006E391A">
        <w:rPr>
          <w:b/>
          <w:color w:val="000000" w:themeColor="text1"/>
          <w:lang w:val="uk-UA"/>
        </w:rPr>
        <w:t xml:space="preserve"> </w:t>
      </w:r>
      <w:r w:rsidR="008B7BFE">
        <w:rPr>
          <w:b/>
          <w:color w:val="000000" w:themeColor="text1"/>
          <w:lang w:val="uk-UA"/>
        </w:rPr>
        <w:t>в апараті суду</w:t>
      </w:r>
      <w:r w:rsidR="006E391A">
        <w:rPr>
          <w:b/>
          <w:color w:val="000000" w:themeColor="text1"/>
          <w:lang w:val="uk-UA"/>
        </w:rPr>
        <w:t xml:space="preserve"> – </w:t>
      </w:r>
      <w:r w:rsidR="003E3862">
        <w:rPr>
          <w:b/>
          <w:bCs/>
          <w:lang w:val="uk-UA"/>
        </w:rPr>
        <w:t>завідувача сектору</w:t>
      </w:r>
      <w:r w:rsidR="008B7BFE" w:rsidRPr="008B7BFE">
        <w:rPr>
          <w:b/>
          <w:bCs/>
          <w:lang w:val="uk-UA"/>
        </w:rPr>
        <w:t xml:space="preserve"> обліку та відправки кореспонденції</w:t>
      </w:r>
      <w:r w:rsidR="006E391A">
        <w:rPr>
          <w:b/>
          <w:color w:val="000000" w:themeColor="text1"/>
          <w:lang w:val="uk-UA"/>
        </w:rPr>
        <w:t xml:space="preserve"> Чернігівського окружного адміністративного суду</w:t>
      </w:r>
    </w:p>
    <w:p w14:paraId="7E922B39" w14:textId="77777777" w:rsidR="006E391A" w:rsidRDefault="006E391A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</w:p>
    <w:tbl>
      <w:tblPr>
        <w:tblW w:w="504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009"/>
        <w:gridCol w:w="6691"/>
      </w:tblGrid>
      <w:tr w:rsidR="006E391A" w14:paraId="03A2C5BD" w14:textId="77777777" w:rsidTr="00CF7410"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12770" w14:textId="77777777" w:rsidR="006E391A" w:rsidRDefault="006E391A" w:rsidP="00B55C21">
            <w:pPr>
              <w:spacing w:before="80" w:after="80" w:line="252" w:lineRule="auto"/>
              <w:jc w:val="center"/>
              <w:textAlignment w:val="baseline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Загальні умови</w:t>
            </w:r>
          </w:p>
        </w:tc>
      </w:tr>
      <w:tr w:rsidR="006E391A" w:rsidRPr="003E3862" w14:paraId="62CB1568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8932B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2766AE">
              <w:rPr>
                <w:color w:val="000000" w:themeColor="text1"/>
                <w:sz w:val="22"/>
                <w:szCs w:val="22"/>
                <w:lang w:val="uk-UA" w:eastAsia="en-US"/>
              </w:rPr>
              <w:t>Посадові обов’язки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10F46" w14:textId="1113E71F" w:rsidR="003E3862" w:rsidRP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3E3862">
              <w:rPr>
                <w:sz w:val="22"/>
                <w:szCs w:val="22"/>
                <w:lang w:val="uk-UA"/>
              </w:rPr>
              <w:t>Виконує вимоги Інструкції з діловодства та є відповідальним за збереження процесуальних та інших документів, а також за нерозголошення інформації, що міститься в них.</w:t>
            </w:r>
          </w:p>
          <w:p w14:paraId="70B92C9D" w14:textId="5B911D0A" w:rsidR="002E2B02" w:rsidRP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3E3862">
              <w:rPr>
                <w:sz w:val="22"/>
                <w:szCs w:val="22"/>
                <w:lang w:val="uk-UA"/>
              </w:rPr>
              <w:t>Здійснює керівництво роботою сектору, організовує і забезпечує виконання працівниками сектору покладених на них завдань та обов’язків.</w:t>
            </w:r>
            <w:r w:rsidR="002E2B02" w:rsidRPr="003E3862">
              <w:rPr>
                <w:sz w:val="22"/>
                <w:szCs w:val="22"/>
                <w:lang w:val="uk-UA"/>
              </w:rPr>
              <w:t>.</w:t>
            </w:r>
          </w:p>
          <w:p w14:paraId="0AF166EB" w14:textId="3B6937CE" w:rsidR="002E2B02" w:rsidRP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3E3862">
              <w:rPr>
                <w:sz w:val="22"/>
                <w:szCs w:val="22"/>
                <w:lang w:val="uk-UA"/>
              </w:rPr>
              <w:t>Забезпечує виконання вимог Інструкції з діловодства щодо порядку опрацювання та надсилання вихідної кореспонденції суду</w:t>
            </w:r>
            <w:r w:rsidR="002E2B02" w:rsidRPr="003E3862">
              <w:rPr>
                <w:sz w:val="22"/>
                <w:szCs w:val="22"/>
                <w:lang w:val="uk-UA"/>
              </w:rPr>
              <w:t>.</w:t>
            </w:r>
          </w:p>
          <w:p w14:paraId="6A05FDCA" w14:textId="0DEF6A10" w:rsidR="002E2B02" w:rsidRP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3E3862">
              <w:rPr>
                <w:sz w:val="22"/>
                <w:szCs w:val="22"/>
                <w:lang w:val="uk-UA"/>
              </w:rPr>
              <w:t>Контролює додержання працівниками сектору вимог щодо ведення діловодства</w:t>
            </w:r>
            <w:r w:rsidR="002E2B02" w:rsidRPr="003E3862">
              <w:rPr>
                <w:sz w:val="22"/>
                <w:szCs w:val="22"/>
                <w:lang w:val="uk-UA"/>
              </w:rPr>
              <w:t>.</w:t>
            </w:r>
          </w:p>
          <w:p w14:paraId="02E625F9" w14:textId="0CC806C2" w:rsidR="002E2B02" w:rsidRP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3E3862">
              <w:rPr>
                <w:sz w:val="22"/>
                <w:szCs w:val="22"/>
                <w:lang w:val="uk-UA"/>
              </w:rPr>
              <w:t>Приймає від працівників апарату суду підготовані для відправлення документи та  судові справи</w:t>
            </w:r>
            <w:r w:rsidR="002E2B02" w:rsidRPr="003E3862">
              <w:rPr>
                <w:sz w:val="22"/>
                <w:szCs w:val="22"/>
                <w:lang w:val="uk-UA"/>
              </w:rPr>
              <w:t>.</w:t>
            </w:r>
          </w:p>
          <w:p w14:paraId="524B7109" w14:textId="76752CB9" w:rsidR="002E2B02" w:rsidRP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3E3862">
              <w:rPr>
                <w:sz w:val="22"/>
                <w:szCs w:val="22"/>
                <w:lang w:val="uk-UA"/>
              </w:rPr>
              <w:t>Організовує  своєчасну та належну роботу по доставці та відправленню за призначенням судових  справ, судової документації та кореспонденції суду</w:t>
            </w:r>
            <w:r w:rsidR="002E2B02" w:rsidRPr="003E3862">
              <w:rPr>
                <w:sz w:val="22"/>
                <w:szCs w:val="22"/>
                <w:lang w:val="uk-UA"/>
              </w:rPr>
              <w:t>.</w:t>
            </w:r>
          </w:p>
          <w:p w14:paraId="333C4D39" w14:textId="0D1557B9" w:rsidR="002E2B02" w:rsidRP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3E3862">
              <w:rPr>
                <w:sz w:val="22"/>
                <w:szCs w:val="22"/>
                <w:lang w:val="uk-UA"/>
              </w:rPr>
              <w:t>Для забезпечення оперативного розгляду справ організовує термінову доставку листів, запитів, повісток, відправлення телеграм та інших документів</w:t>
            </w:r>
            <w:r w:rsidR="002E2B02" w:rsidRPr="003E3862">
              <w:rPr>
                <w:sz w:val="22"/>
                <w:szCs w:val="22"/>
                <w:lang w:val="uk-UA"/>
              </w:rPr>
              <w:t>.</w:t>
            </w:r>
          </w:p>
          <w:p w14:paraId="56C4AB63" w14:textId="77777777" w:rsidR="006E391A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3E3862">
              <w:rPr>
                <w:sz w:val="22"/>
                <w:szCs w:val="22"/>
                <w:lang w:val="uk-UA"/>
              </w:rPr>
              <w:t>Реєструє в автоматизованій системі документообігу суду управлінські  вихідні документи</w:t>
            </w:r>
            <w:r w:rsidR="002E2B02" w:rsidRPr="003E3862">
              <w:rPr>
                <w:sz w:val="22"/>
                <w:szCs w:val="22"/>
                <w:lang w:val="uk-UA"/>
              </w:rPr>
              <w:t>.</w:t>
            </w:r>
          </w:p>
          <w:p w14:paraId="6B74A4A5" w14:textId="77777777" w:rsid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 w:rsidRPr="003E3862">
              <w:rPr>
                <w:sz w:val="22"/>
                <w:szCs w:val="22"/>
                <w:lang w:val="uk-UA"/>
              </w:rPr>
              <w:t>Здійснює формування та роздрукування відповідних реєстраційних журналів та поштових реєстрів (списків згрупованих відправлень)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14:paraId="5C4A3AEF" w14:textId="77777777" w:rsid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Pr="003E3862">
              <w:rPr>
                <w:sz w:val="22"/>
                <w:szCs w:val="22"/>
                <w:lang w:val="uk-UA"/>
              </w:rPr>
              <w:t>Здійснює оформлення та ведення номенклатурних справ сектору, відповідно до вимог Інструкції з діловодства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14:paraId="6A518E7A" w14:textId="77777777" w:rsid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Pr="003E3862">
              <w:rPr>
                <w:sz w:val="22"/>
                <w:szCs w:val="22"/>
                <w:lang w:val="uk-UA"/>
              </w:rPr>
              <w:t>Здійснює підготовку щомісячної інформації щодо обліку вихідної кореспонденції суду та актів (реєстрів) щодо використаних конвертів, знаків поштової оплати та відправленої кореспонденції на маркувальній машині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14:paraId="46E264B4" w14:textId="77777777" w:rsidR="003E386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Pr="003E3862">
              <w:rPr>
                <w:sz w:val="22"/>
                <w:szCs w:val="22"/>
                <w:lang w:val="uk-UA"/>
              </w:rPr>
              <w:t>Знає, розуміє і застосовує діючі нормативні документи, що стосуються виконання обов’язків завідувача сектору обліку та відправки кореспонденції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14:paraId="615DB3E4" w14:textId="7CFACF84" w:rsidR="003E3862" w:rsidRPr="002E2B02" w:rsidRDefault="003E3862" w:rsidP="002E2B02">
            <w:pPr>
              <w:pStyle w:val="a5"/>
              <w:numPr>
                <w:ilvl w:val="0"/>
                <w:numId w:val="5"/>
              </w:numPr>
              <w:tabs>
                <w:tab w:val="left" w:pos="414"/>
              </w:tabs>
              <w:ind w:left="-11" w:right="0" w:firstLine="14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Pr="003E3862">
              <w:rPr>
                <w:sz w:val="22"/>
                <w:szCs w:val="22"/>
                <w:lang w:val="uk-UA"/>
              </w:rPr>
              <w:t>Виконує доручення голови суду та керівника апарату суду з питань організації роботи сектору</w:t>
            </w:r>
          </w:p>
        </w:tc>
      </w:tr>
      <w:tr w:rsidR="006E391A" w14:paraId="33F3C84D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11FFC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2766AE">
              <w:rPr>
                <w:color w:val="000000" w:themeColor="text1"/>
                <w:sz w:val="22"/>
                <w:szCs w:val="22"/>
                <w:lang w:val="uk-UA" w:eastAsia="en-US"/>
              </w:rPr>
              <w:t>Умови оплати праці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4BAEC" w14:textId="535C8A86" w:rsidR="006E391A" w:rsidRPr="002766AE" w:rsidRDefault="006E391A" w:rsidP="00B55C21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 xml:space="preserve">посадовий оклад – </w:t>
            </w:r>
            <w:r w:rsidR="003E3862">
              <w:rPr>
                <w:sz w:val="22"/>
                <w:szCs w:val="22"/>
                <w:lang w:val="uk-UA"/>
              </w:rPr>
              <w:t>7388</w:t>
            </w:r>
            <w:r w:rsidR="005E2F87">
              <w:rPr>
                <w:sz w:val="22"/>
                <w:szCs w:val="22"/>
                <w:lang w:val="uk-UA"/>
              </w:rPr>
              <w:t>,00</w:t>
            </w:r>
            <w:r w:rsidRPr="002766AE">
              <w:rPr>
                <w:color w:val="FF0000"/>
                <w:sz w:val="22"/>
                <w:szCs w:val="22"/>
                <w:lang w:val="uk-UA" w:eastAsia="en-US"/>
              </w:rPr>
              <w:t xml:space="preserve"> </w:t>
            </w:r>
            <w:r w:rsidRPr="002766AE">
              <w:rPr>
                <w:sz w:val="22"/>
                <w:szCs w:val="22"/>
                <w:lang w:val="uk-UA" w:eastAsia="en-US"/>
              </w:rPr>
              <w:t xml:space="preserve">грн; надбавка за вислугу років </w:t>
            </w:r>
            <w:r w:rsidR="00DF69DE">
              <w:rPr>
                <w:sz w:val="22"/>
                <w:szCs w:val="22"/>
                <w:lang w:val="uk-UA" w:eastAsia="en-US"/>
              </w:rPr>
              <w:t xml:space="preserve">відповідно до </w:t>
            </w:r>
            <w:r w:rsidR="00DF69DE" w:rsidRPr="00DF69DE">
              <w:rPr>
                <w:sz w:val="22"/>
                <w:szCs w:val="22"/>
                <w:lang w:val="uk-UA" w:eastAsia="en-US"/>
              </w:rPr>
              <w:t>постанови Кабінету Міністрів України від 24.12.2019 № 1112 «Про умови оплати праці працівників державних органів, на яких не поширюється дія Закону України «Про державну службу»</w:t>
            </w:r>
          </w:p>
        </w:tc>
      </w:tr>
      <w:tr w:rsidR="006E391A" w14:paraId="73A7B76F" w14:textId="77777777" w:rsidTr="00CF7410">
        <w:trPr>
          <w:trHeight w:val="810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80046" w14:textId="77777777" w:rsidR="006E391A" w:rsidRPr="002766AE" w:rsidRDefault="006E391A" w:rsidP="00B55C21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2B007" w14:textId="6028450A" w:rsidR="006E391A" w:rsidRPr="002766AE" w:rsidRDefault="00DF69DE" w:rsidP="00E31CC5">
            <w:pPr>
              <w:spacing w:line="256" w:lineRule="auto"/>
              <w:jc w:val="both"/>
              <w:textAlignment w:val="baseline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 w:eastAsia="en-US"/>
              </w:rPr>
              <w:t>Безстроково</w:t>
            </w:r>
            <w:r w:rsidR="002E523B" w:rsidRPr="002766AE">
              <w:rPr>
                <w:sz w:val="22"/>
                <w:szCs w:val="22"/>
                <w:lang w:val="uk-UA"/>
              </w:rPr>
              <w:t>.</w:t>
            </w:r>
          </w:p>
        </w:tc>
      </w:tr>
      <w:tr w:rsidR="006E391A" w14:paraId="3C55D53B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514B0" w14:textId="6B90A3BF" w:rsidR="006E391A" w:rsidRPr="002766AE" w:rsidRDefault="006E391A" w:rsidP="00B55C21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color w:val="000000"/>
                <w:sz w:val="22"/>
                <w:szCs w:val="22"/>
                <w:lang w:val="uk-UA"/>
              </w:rPr>
              <w:t xml:space="preserve">Перелік інформації, необхідної для </w:t>
            </w:r>
            <w:r w:rsidR="00CF7410" w:rsidRPr="002766AE">
              <w:rPr>
                <w:color w:val="000000"/>
                <w:sz w:val="22"/>
                <w:szCs w:val="22"/>
                <w:lang w:val="uk-UA"/>
              </w:rPr>
              <w:t>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650E" w14:textId="62D4283B" w:rsidR="006E391A" w:rsidRPr="002766AE" w:rsidRDefault="006E391A" w:rsidP="00E31CC5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2766AE">
              <w:rPr>
                <w:sz w:val="22"/>
                <w:szCs w:val="22"/>
                <w:lang w:val="uk-UA"/>
              </w:rPr>
              <w:t>1) заяв</w:t>
            </w:r>
            <w:r w:rsidR="00E31CC5" w:rsidRPr="002766AE">
              <w:rPr>
                <w:sz w:val="22"/>
                <w:szCs w:val="22"/>
                <w:lang w:val="uk-UA"/>
              </w:rPr>
              <w:t>а</w:t>
            </w:r>
            <w:r w:rsidRPr="002766AE">
              <w:rPr>
                <w:sz w:val="22"/>
                <w:szCs w:val="22"/>
                <w:lang w:val="uk-UA"/>
              </w:rPr>
              <w:t>;</w:t>
            </w:r>
          </w:p>
          <w:p w14:paraId="34FF0ADA" w14:textId="67C75483" w:rsidR="006E391A" w:rsidRPr="002766AE" w:rsidRDefault="006E391A" w:rsidP="00E31CC5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2766AE">
              <w:rPr>
                <w:sz w:val="22"/>
                <w:szCs w:val="22"/>
                <w:lang w:val="uk-UA"/>
              </w:rPr>
              <w:t xml:space="preserve">2) </w:t>
            </w:r>
            <w:r w:rsidR="00E31CC5" w:rsidRPr="002766AE">
              <w:rPr>
                <w:color w:val="000000" w:themeColor="text1"/>
                <w:sz w:val="22"/>
                <w:szCs w:val="22"/>
                <w:lang w:val="uk-UA"/>
              </w:rPr>
              <w:t>заповнена особова картка встановленого зразка;</w:t>
            </w:r>
          </w:p>
          <w:p w14:paraId="2E48DD12" w14:textId="41003085" w:rsidR="006E391A" w:rsidRPr="002766AE" w:rsidRDefault="006E391A" w:rsidP="00E31CC5">
            <w:pPr>
              <w:pStyle w:val="rvps2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2"/>
                <w:szCs w:val="22"/>
                <w:lang w:val="uk-UA"/>
              </w:rPr>
            </w:pPr>
            <w:r w:rsidRPr="002766AE">
              <w:rPr>
                <w:sz w:val="22"/>
                <w:szCs w:val="22"/>
                <w:lang w:val="uk-UA"/>
              </w:rPr>
              <w:t xml:space="preserve">3) </w:t>
            </w:r>
            <w:r w:rsidR="00CF7410" w:rsidRPr="002766AE">
              <w:rPr>
                <w:color w:val="000000" w:themeColor="text1"/>
                <w:sz w:val="22"/>
                <w:szCs w:val="22"/>
                <w:lang w:val="uk-UA"/>
              </w:rPr>
              <w:t>документи, що підтверджують наявність громадянства України та відповідної освіти.</w:t>
            </w:r>
          </w:p>
        </w:tc>
      </w:tr>
      <w:tr w:rsidR="006E391A" w14:paraId="2EC35F6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090E5" w14:textId="4E4E9006" w:rsidR="006E391A" w:rsidRPr="002766AE" w:rsidRDefault="006E391A" w:rsidP="00B55C21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Прізвище, ім'я та по батькові, номер телефону ос</w:t>
            </w:r>
            <w:r w:rsidR="00CF7410" w:rsidRPr="002766AE">
              <w:rPr>
                <w:sz w:val="22"/>
                <w:szCs w:val="22"/>
                <w:lang w:val="uk-UA" w:eastAsia="en-US"/>
              </w:rPr>
              <w:t>і</w:t>
            </w:r>
            <w:r w:rsidRPr="002766AE">
              <w:rPr>
                <w:sz w:val="22"/>
                <w:szCs w:val="22"/>
                <w:lang w:val="uk-UA" w:eastAsia="en-US"/>
              </w:rPr>
              <w:t>б, як</w:t>
            </w:r>
            <w:r w:rsidR="00CF7410" w:rsidRPr="002766AE">
              <w:rPr>
                <w:sz w:val="22"/>
                <w:szCs w:val="22"/>
                <w:lang w:val="uk-UA" w:eastAsia="en-US"/>
              </w:rPr>
              <w:t>і</w:t>
            </w:r>
            <w:r w:rsidRPr="002766AE">
              <w:rPr>
                <w:sz w:val="22"/>
                <w:szCs w:val="22"/>
                <w:lang w:val="uk-UA" w:eastAsia="en-US"/>
              </w:rPr>
              <w:t xml:space="preserve"> нада</w:t>
            </w:r>
            <w:r w:rsidR="00CF7410" w:rsidRPr="002766AE">
              <w:rPr>
                <w:sz w:val="22"/>
                <w:szCs w:val="22"/>
                <w:lang w:val="uk-UA" w:eastAsia="en-US"/>
              </w:rPr>
              <w:t>ють</w:t>
            </w:r>
            <w:r w:rsidRPr="002766AE">
              <w:rPr>
                <w:sz w:val="22"/>
                <w:szCs w:val="22"/>
                <w:lang w:val="uk-UA" w:eastAsia="en-US"/>
              </w:rPr>
              <w:t xml:space="preserve"> додаткову інформацію з питань </w:t>
            </w:r>
            <w:r w:rsidR="00CF7410" w:rsidRPr="002766AE">
              <w:rPr>
                <w:sz w:val="22"/>
                <w:szCs w:val="22"/>
                <w:lang w:val="uk-UA" w:eastAsia="en-US"/>
              </w:rPr>
              <w:t>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38D63" w14:textId="281B2D4D" w:rsidR="006E391A" w:rsidRPr="002766AE" w:rsidRDefault="006E391A" w:rsidP="00B55C21">
            <w:pPr>
              <w:spacing w:line="360" w:lineRule="auto"/>
              <w:textAlignment w:val="baseline"/>
              <w:rPr>
                <w:b/>
                <w:sz w:val="22"/>
                <w:szCs w:val="22"/>
                <w:lang w:val="uk-UA" w:eastAsia="en-US"/>
              </w:rPr>
            </w:pPr>
            <w:r w:rsidRPr="002766AE">
              <w:rPr>
                <w:b/>
                <w:sz w:val="22"/>
                <w:szCs w:val="22"/>
                <w:lang w:val="uk-UA" w:eastAsia="en-US"/>
              </w:rPr>
              <w:t>Латарія Максим Юрійович</w:t>
            </w:r>
            <w:r w:rsidR="002766AE">
              <w:rPr>
                <w:b/>
                <w:sz w:val="22"/>
                <w:szCs w:val="22"/>
                <w:lang w:val="uk-UA" w:eastAsia="en-US"/>
              </w:rPr>
              <w:t xml:space="preserve">  </w:t>
            </w:r>
            <w:r w:rsidR="002766AE" w:rsidRPr="002766AE">
              <w:rPr>
                <w:bCs/>
                <w:sz w:val="22"/>
                <w:szCs w:val="22"/>
                <w:lang w:val="uk-UA" w:eastAsia="en-US"/>
              </w:rPr>
              <w:t>(068-107-20-91)</w:t>
            </w:r>
          </w:p>
          <w:p w14:paraId="41608461" w14:textId="36980B52" w:rsidR="006E391A" w:rsidRPr="002766AE" w:rsidRDefault="006E391A" w:rsidP="00CF7410">
            <w:pPr>
              <w:spacing w:line="360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proofErr w:type="spellStart"/>
            <w:r w:rsidRPr="002766AE">
              <w:rPr>
                <w:sz w:val="22"/>
                <w:szCs w:val="22"/>
                <w:lang w:val="uk-UA" w:eastAsia="en-US"/>
              </w:rPr>
              <w:t>тел</w:t>
            </w:r>
            <w:proofErr w:type="spellEnd"/>
            <w:r w:rsidRPr="002766AE">
              <w:rPr>
                <w:sz w:val="22"/>
                <w:szCs w:val="22"/>
                <w:lang w:val="uk-UA" w:eastAsia="en-US"/>
              </w:rPr>
              <w:t>. (0462) 665-500</w:t>
            </w:r>
          </w:p>
        </w:tc>
      </w:tr>
      <w:tr w:rsidR="006E391A" w14:paraId="70F19970" w14:textId="77777777" w:rsidTr="00CF7410">
        <w:trPr>
          <w:trHeight w:val="368"/>
        </w:trPr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F7D96" w14:textId="3D1E9EAE" w:rsidR="006E391A" w:rsidRPr="002766AE" w:rsidRDefault="00CF7410" w:rsidP="00B55C21">
            <w:pPr>
              <w:spacing w:before="80" w:after="80" w:line="252" w:lineRule="auto"/>
              <w:jc w:val="center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lastRenderedPageBreak/>
              <w:t>Вимоги до освіти та досвіду роботи</w:t>
            </w:r>
          </w:p>
        </w:tc>
      </w:tr>
      <w:tr w:rsidR="006E391A" w14:paraId="4418251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8557F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2766AE">
              <w:rPr>
                <w:color w:val="000000"/>
                <w:sz w:val="22"/>
                <w:szCs w:val="22"/>
                <w:lang w:val="uk-UA" w:eastAsia="en-US"/>
              </w:rPr>
              <w:t>Освіта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D410" w14:textId="6D29BB59" w:rsidR="006E391A" w:rsidRPr="002766AE" w:rsidRDefault="006E391A" w:rsidP="00B55C21">
            <w:pPr>
              <w:spacing w:line="252" w:lineRule="auto"/>
              <w:textAlignment w:val="baseline"/>
              <w:rPr>
                <w:color w:val="FF0000"/>
                <w:sz w:val="22"/>
                <w:szCs w:val="22"/>
                <w:lang w:val="uk-UA" w:eastAsia="en-US"/>
              </w:rPr>
            </w:pPr>
            <w:r w:rsidRPr="002766AE">
              <w:rPr>
                <w:bCs/>
                <w:sz w:val="22"/>
                <w:szCs w:val="22"/>
                <w:lang w:val="uk-UA" w:eastAsia="en-US"/>
              </w:rPr>
              <w:t>вища, не нижче ступеня молодшого бакалавра або бакалавра</w:t>
            </w:r>
          </w:p>
        </w:tc>
      </w:tr>
      <w:tr w:rsidR="006E391A" w14:paraId="7486333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3641A" w14:textId="77777777" w:rsidR="006E391A" w:rsidRPr="002766AE" w:rsidRDefault="006E391A" w:rsidP="00B55C21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2766AE">
              <w:rPr>
                <w:rStyle w:val="FontStyle15"/>
                <w:sz w:val="22"/>
                <w:szCs w:val="22"/>
                <w:lang w:val="uk-UA" w:eastAsia="uk-UA"/>
              </w:rPr>
              <w:t>Досвід роботи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329B" w14:textId="77777777" w:rsidR="006E391A" w:rsidRPr="002766AE" w:rsidRDefault="006E391A" w:rsidP="00B55C21">
            <w:pPr>
              <w:spacing w:line="252" w:lineRule="auto"/>
              <w:textAlignment w:val="baseline"/>
              <w:rPr>
                <w:rStyle w:val="FontStyle15"/>
                <w:color w:val="FF0000"/>
                <w:sz w:val="22"/>
                <w:szCs w:val="22"/>
                <w:lang w:eastAsia="uk-UA"/>
              </w:rPr>
            </w:pPr>
            <w:r w:rsidRPr="002766AE">
              <w:rPr>
                <w:sz w:val="22"/>
                <w:szCs w:val="22"/>
                <w:lang w:val="uk-UA" w:eastAsia="en-US"/>
              </w:rPr>
              <w:t>не потребує</w:t>
            </w:r>
          </w:p>
        </w:tc>
      </w:tr>
    </w:tbl>
    <w:p w14:paraId="00028346" w14:textId="77777777" w:rsidR="00D96744" w:rsidRDefault="00D96744"/>
    <w:sectPr w:rsidR="00D967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971D1"/>
    <w:multiLevelType w:val="hybridMultilevel"/>
    <w:tmpl w:val="766EC844"/>
    <w:lvl w:ilvl="0" w:tplc="0CF0D8DE">
      <w:start w:val="1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61A67B02"/>
    <w:multiLevelType w:val="hybridMultilevel"/>
    <w:tmpl w:val="DE0E7110"/>
    <w:lvl w:ilvl="0" w:tplc="85626E7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7" w:hanging="360"/>
      </w:pPr>
    </w:lvl>
    <w:lvl w:ilvl="2" w:tplc="0422001B" w:tentative="1">
      <w:start w:val="1"/>
      <w:numFmt w:val="lowerRoman"/>
      <w:lvlText w:val="%3."/>
      <w:lvlJc w:val="right"/>
      <w:pPr>
        <w:ind w:left="1857" w:hanging="180"/>
      </w:pPr>
    </w:lvl>
    <w:lvl w:ilvl="3" w:tplc="0422000F" w:tentative="1">
      <w:start w:val="1"/>
      <w:numFmt w:val="decimal"/>
      <w:lvlText w:val="%4."/>
      <w:lvlJc w:val="left"/>
      <w:pPr>
        <w:ind w:left="2577" w:hanging="360"/>
      </w:pPr>
    </w:lvl>
    <w:lvl w:ilvl="4" w:tplc="04220019" w:tentative="1">
      <w:start w:val="1"/>
      <w:numFmt w:val="lowerLetter"/>
      <w:lvlText w:val="%5."/>
      <w:lvlJc w:val="left"/>
      <w:pPr>
        <w:ind w:left="3297" w:hanging="360"/>
      </w:pPr>
    </w:lvl>
    <w:lvl w:ilvl="5" w:tplc="0422001B" w:tentative="1">
      <w:start w:val="1"/>
      <w:numFmt w:val="lowerRoman"/>
      <w:lvlText w:val="%6."/>
      <w:lvlJc w:val="right"/>
      <w:pPr>
        <w:ind w:left="4017" w:hanging="180"/>
      </w:pPr>
    </w:lvl>
    <w:lvl w:ilvl="6" w:tplc="0422000F" w:tentative="1">
      <w:start w:val="1"/>
      <w:numFmt w:val="decimal"/>
      <w:lvlText w:val="%7."/>
      <w:lvlJc w:val="left"/>
      <w:pPr>
        <w:ind w:left="4737" w:hanging="360"/>
      </w:pPr>
    </w:lvl>
    <w:lvl w:ilvl="7" w:tplc="04220019" w:tentative="1">
      <w:start w:val="1"/>
      <w:numFmt w:val="lowerLetter"/>
      <w:lvlText w:val="%8."/>
      <w:lvlJc w:val="left"/>
      <w:pPr>
        <w:ind w:left="5457" w:hanging="360"/>
      </w:pPr>
    </w:lvl>
    <w:lvl w:ilvl="8" w:tplc="0422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1EA19A1"/>
    <w:multiLevelType w:val="hybridMultilevel"/>
    <w:tmpl w:val="797E7D8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5D86EFD"/>
    <w:multiLevelType w:val="hybridMultilevel"/>
    <w:tmpl w:val="6BA27FEE"/>
    <w:lvl w:ilvl="0" w:tplc="0422000F">
      <w:start w:val="1"/>
      <w:numFmt w:val="decimal"/>
      <w:lvlText w:val="%1."/>
      <w:lvlJc w:val="left"/>
      <w:pPr>
        <w:ind w:left="777" w:hanging="360"/>
      </w:pPr>
    </w:lvl>
    <w:lvl w:ilvl="1" w:tplc="04220019" w:tentative="1">
      <w:start w:val="1"/>
      <w:numFmt w:val="lowerLetter"/>
      <w:lvlText w:val="%2."/>
      <w:lvlJc w:val="left"/>
      <w:pPr>
        <w:ind w:left="1497" w:hanging="360"/>
      </w:pPr>
    </w:lvl>
    <w:lvl w:ilvl="2" w:tplc="0422001B" w:tentative="1">
      <w:start w:val="1"/>
      <w:numFmt w:val="lowerRoman"/>
      <w:lvlText w:val="%3."/>
      <w:lvlJc w:val="right"/>
      <w:pPr>
        <w:ind w:left="2217" w:hanging="180"/>
      </w:pPr>
    </w:lvl>
    <w:lvl w:ilvl="3" w:tplc="0422000F" w:tentative="1">
      <w:start w:val="1"/>
      <w:numFmt w:val="decimal"/>
      <w:lvlText w:val="%4."/>
      <w:lvlJc w:val="left"/>
      <w:pPr>
        <w:ind w:left="2937" w:hanging="360"/>
      </w:pPr>
    </w:lvl>
    <w:lvl w:ilvl="4" w:tplc="04220019" w:tentative="1">
      <w:start w:val="1"/>
      <w:numFmt w:val="lowerLetter"/>
      <w:lvlText w:val="%5."/>
      <w:lvlJc w:val="left"/>
      <w:pPr>
        <w:ind w:left="3657" w:hanging="360"/>
      </w:pPr>
    </w:lvl>
    <w:lvl w:ilvl="5" w:tplc="0422001B" w:tentative="1">
      <w:start w:val="1"/>
      <w:numFmt w:val="lowerRoman"/>
      <w:lvlText w:val="%6."/>
      <w:lvlJc w:val="right"/>
      <w:pPr>
        <w:ind w:left="4377" w:hanging="180"/>
      </w:pPr>
    </w:lvl>
    <w:lvl w:ilvl="6" w:tplc="0422000F" w:tentative="1">
      <w:start w:val="1"/>
      <w:numFmt w:val="decimal"/>
      <w:lvlText w:val="%7."/>
      <w:lvlJc w:val="left"/>
      <w:pPr>
        <w:ind w:left="5097" w:hanging="360"/>
      </w:pPr>
    </w:lvl>
    <w:lvl w:ilvl="7" w:tplc="04220019" w:tentative="1">
      <w:start w:val="1"/>
      <w:numFmt w:val="lowerLetter"/>
      <w:lvlText w:val="%8."/>
      <w:lvlJc w:val="left"/>
      <w:pPr>
        <w:ind w:left="5817" w:hanging="360"/>
      </w:pPr>
    </w:lvl>
    <w:lvl w:ilvl="8" w:tplc="0422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2098792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426210">
    <w:abstractNumId w:val="2"/>
  </w:num>
  <w:num w:numId="3" w16cid:durableId="1078290940">
    <w:abstractNumId w:val="0"/>
  </w:num>
  <w:num w:numId="4" w16cid:durableId="486895258">
    <w:abstractNumId w:val="3"/>
  </w:num>
  <w:num w:numId="5" w16cid:durableId="451898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14"/>
    <w:rsid w:val="00005DCA"/>
    <w:rsid w:val="000A33F5"/>
    <w:rsid w:val="001328E3"/>
    <w:rsid w:val="001923D8"/>
    <w:rsid w:val="002766AE"/>
    <w:rsid w:val="002E2B02"/>
    <w:rsid w:val="002E523B"/>
    <w:rsid w:val="002F24D4"/>
    <w:rsid w:val="003A32B4"/>
    <w:rsid w:val="003E3862"/>
    <w:rsid w:val="00414641"/>
    <w:rsid w:val="004B3BC8"/>
    <w:rsid w:val="005E2F87"/>
    <w:rsid w:val="006E391A"/>
    <w:rsid w:val="00701F7E"/>
    <w:rsid w:val="00717E14"/>
    <w:rsid w:val="00830A3F"/>
    <w:rsid w:val="008B7BFE"/>
    <w:rsid w:val="00942B0A"/>
    <w:rsid w:val="0095558A"/>
    <w:rsid w:val="00AC5657"/>
    <w:rsid w:val="00C051BB"/>
    <w:rsid w:val="00C80EDD"/>
    <w:rsid w:val="00CF7410"/>
    <w:rsid w:val="00D30500"/>
    <w:rsid w:val="00D96744"/>
    <w:rsid w:val="00DF69DE"/>
    <w:rsid w:val="00E31CC5"/>
    <w:rsid w:val="00E3573E"/>
    <w:rsid w:val="00EE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A402"/>
  <w15:chartTrackingRefBased/>
  <w15:docId w15:val="{01567607-E017-4B1D-82DC-F2F12C1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1A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391A"/>
    <w:rPr>
      <w:color w:val="0000FF"/>
      <w:u w:val="single"/>
    </w:rPr>
  </w:style>
  <w:style w:type="character" w:customStyle="1" w:styleId="FontStyle15">
    <w:name w:val="Font Style15"/>
    <w:basedOn w:val="a0"/>
    <w:rsid w:val="006E391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rsid w:val="006E391A"/>
    <w:pPr>
      <w:widowControl w:val="0"/>
      <w:autoSpaceDE w:val="0"/>
      <w:autoSpaceDN w:val="0"/>
      <w:adjustRightInd w:val="0"/>
      <w:spacing w:line="322" w:lineRule="exact"/>
      <w:ind w:right="0" w:firstLine="739"/>
      <w:jc w:val="both"/>
    </w:pPr>
  </w:style>
  <w:style w:type="paragraph" w:styleId="a4">
    <w:name w:val="Block Text"/>
    <w:basedOn w:val="a"/>
    <w:rsid w:val="006E391A"/>
    <w:pPr>
      <w:ind w:left="5040" w:right="-483"/>
    </w:pPr>
    <w:rPr>
      <w:sz w:val="28"/>
      <w:szCs w:val="20"/>
      <w:lang w:val="uk-UA"/>
    </w:rPr>
  </w:style>
  <w:style w:type="paragraph" w:customStyle="1" w:styleId="rvps2">
    <w:name w:val="rvps2"/>
    <w:basedOn w:val="a"/>
    <w:rsid w:val="006E391A"/>
    <w:pPr>
      <w:spacing w:before="100" w:beforeAutospacing="1" w:after="100" w:afterAutospacing="1"/>
      <w:ind w:right="0"/>
    </w:pPr>
  </w:style>
  <w:style w:type="paragraph" w:styleId="a5">
    <w:name w:val="List Paragraph"/>
    <w:basedOn w:val="a"/>
    <w:uiPriority w:val="34"/>
    <w:qFormat/>
    <w:rsid w:val="00955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1735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Бобровник</dc:creator>
  <cp:keywords/>
  <dc:description/>
  <cp:lastModifiedBy>Максим Корольов</cp:lastModifiedBy>
  <cp:revision>27</cp:revision>
  <cp:lastPrinted>2023-10-05T10:41:00Z</cp:lastPrinted>
  <dcterms:created xsi:type="dcterms:W3CDTF">2022-01-06T08:33:00Z</dcterms:created>
  <dcterms:modified xsi:type="dcterms:W3CDTF">2026-09-03T11:33:00Z</dcterms:modified>
</cp:coreProperties>
</file>