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4E" w:rsidRPr="00EC59E9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val="uk-UA" w:eastAsia="ru-RU"/>
        </w:rPr>
        <w:t xml:space="preserve">             </w:t>
      </w:r>
      <w:r w:rsidRPr="00EC59E9">
        <w:rPr>
          <w:rFonts w:ascii="Times New Roman" w:hAnsi="Times New Roman"/>
          <w:b/>
          <w:bCs/>
          <w:sz w:val="36"/>
          <w:szCs w:val="36"/>
          <w:lang w:val="uk-UA" w:eastAsia="ru-RU"/>
        </w:rPr>
        <w:t xml:space="preserve">Огляд даних </w:t>
      </w:r>
      <w:r>
        <w:rPr>
          <w:rFonts w:ascii="Times New Roman" w:hAnsi="Times New Roman"/>
          <w:b/>
          <w:bCs/>
          <w:sz w:val="36"/>
          <w:szCs w:val="36"/>
          <w:lang w:val="uk-UA" w:eastAsia="ru-RU"/>
        </w:rPr>
        <w:t>про стан здійснення правосуддя</w:t>
      </w:r>
    </w:p>
    <w:p w:rsidR="00CA134E" w:rsidRPr="00EC59E9" w:rsidRDefault="00CA134E" w:rsidP="00CA134E">
      <w:pPr>
        <w:shd w:val="clear" w:color="auto" w:fill="FFFFFF"/>
        <w:spacing w:after="300" w:line="329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val="uk-UA" w:eastAsia="ru-RU"/>
        </w:rPr>
        <w:t>                   </w:t>
      </w:r>
      <w:r w:rsidR="008808BE">
        <w:rPr>
          <w:rFonts w:ascii="Times New Roman" w:hAnsi="Times New Roman"/>
          <w:b/>
          <w:bCs/>
          <w:sz w:val="36"/>
          <w:szCs w:val="36"/>
          <w:lang w:val="uk-UA" w:eastAsia="ru-RU"/>
        </w:rPr>
        <w:t xml:space="preserve">  </w:t>
      </w:r>
      <w:r>
        <w:rPr>
          <w:rFonts w:ascii="Times New Roman" w:hAnsi="Times New Roman"/>
          <w:b/>
          <w:bCs/>
          <w:sz w:val="36"/>
          <w:szCs w:val="36"/>
          <w:lang w:val="uk-UA" w:eastAsia="ru-RU"/>
        </w:rPr>
        <w:t xml:space="preserve"> Лановецьким районним</w:t>
      </w:r>
      <w:r w:rsidRPr="00EC59E9">
        <w:rPr>
          <w:rFonts w:ascii="Times New Roman" w:hAnsi="Times New Roman"/>
          <w:b/>
          <w:bCs/>
          <w:sz w:val="36"/>
          <w:szCs w:val="36"/>
          <w:lang w:val="uk-UA" w:eastAsia="ru-RU"/>
        </w:rPr>
        <w:t xml:space="preserve"> суд</w:t>
      </w:r>
      <w:r>
        <w:rPr>
          <w:rFonts w:ascii="Times New Roman" w:hAnsi="Times New Roman"/>
          <w:b/>
          <w:bCs/>
          <w:sz w:val="36"/>
          <w:szCs w:val="36"/>
          <w:lang w:val="uk-UA" w:eastAsia="ru-RU"/>
        </w:rPr>
        <w:t>ом</w:t>
      </w:r>
    </w:p>
    <w:p w:rsidR="00CA134E" w:rsidRDefault="00CA134E" w:rsidP="00CA134E">
      <w:pPr>
        <w:shd w:val="clear" w:color="auto" w:fill="FFFFFF"/>
        <w:spacing w:after="300" w:line="329" w:lineRule="atLeast"/>
        <w:jc w:val="both"/>
        <w:rPr>
          <w:rFonts w:ascii="Times New Roman" w:hAnsi="Times New Roman"/>
          <w:b/>
          <w:bCs/>
          <w:sz w:val="36"/>
          <w:szCs w:val="36"/>
          <w:lang w:val="uk-UA" w:eastAsia="ru-RU"/>
        </w:rPr>
      </w:pPr>
      <w:r w:rsidRPr="00EC59E9">
        <w:rPr>
          <w:rFonts w:ascii="Times New Roman" w:hAnsi="Times New Roman"/>
          <w:b/>
          <w:bCs/>
          <w:sz w:val="36"/>
          <w:szCs w:val="36"/>
          <w:lang w:val="uk-UA" w:eastAsia="ru-RU"/>
        </w:rPr>
        <w:t>                          </w:t>
      </w:r>
      <w:r>
        <w:rPr>
          <w:rFonts w:ascii="Times New Roman" w:hAnsi="Times New Roman"/>
          <w:b/>
          <w:bCs/>
          <w:sz w:val="36"/>
          <w:szCs w:val="36"/>
          <w:lang w:val="uk-UA" w:eastAsia="ru-RU"/>
        </w:rPr>
        <w:t xml:space="preserve">          </w:t>
      </w:r>
      <w:r w:rsidR="00AA4BD4">
        <w:rPr>
          <w:rFonts w:ascii="Times New Roman" w:hAnsi="Times New Roman"/>
          <w:b/>
          <w:bCs/>
          <w:sz w:val="36"/>
          <w:szCs w:val="36"/>
          <w:lang w:val="uk-UA" w:eastAsia="ru-RU"/>
        </w:rPr>
        <w:t xml:space="preserve"> </w:t>
      </w:r>
      <w:r w:rsidRPr="00EC59E9">
        <w:rPr>
          <w:rFonts w:ascii="Times New Roman" w:hAnsi="Times New Roman"/>
          <w:b/>
          <w:bCs/>
          <w:sz w:val="36"/>
          <w:szCs w:val="36"/>
          <w:lang w:val="uk-UA" w:eastAsia="ru-RU"/>
        </w:rPr>
        <w:t> за  20</w:t>
      </w:r>
      <w:r>
        <w:rPr>
          <w:rFonts w:ascii="Times New Roman" w:hAnsi="Times New Roman"/>
          <w:b/>
          <w:bCs/>
          <w:sz w:val="36"/>
          <w:szCs w:val="36"/>
          <w:lang w:val="uk-UA" w:eastAsia="ru-RU"/>
        </w:rPr>
        <w:t>2</w:t>
      </w:r>
      <w:r w:rsidR="006000DE">
        <w:rPr>
          <w:rFonts w:ascii="Times New Roman" w:hAnsi="Times New Roman"/>
          <w:b/>
          <w:bCs/>
          <w:sz w:val="36"/>
          <w:szCs w:val="36"/>
          <w:lang w:val="uk-UA" w:eastAsia="ru-RU"/>
        </w:rPr>
        <w:t>5</w:t>
      </w:r>
      <w:r w:rsidRPr="00EC59E9">
        <w:rPr>
          <w:rFonts w:ascii="Times New Roman" w:hAnsi="Times New Roman"/>
          <w:b/>
          <w:bCs/>
          <w:sz w:val="36"/>
          <w:szCs w:val="36"/>
          <w:lang w:val="uk-UA" w:eastAsia="ru-RU"/>
        </w:rPr>
        <w:t xml:space="preserve"> р</w:t>
      </w:r>
      <w:r>
        <w:rPr>
          <w:rFonts w:ascii="Times New Roman" w:hAnsi="Times New Roman"/>
          <w:b/>
          <w:bCs/>
          <w:sz w:val="36"/>
          <w:szCs w:val="36"/>
          <w:lang w:val="uk-UA" w:eastAsia="ru-RU"/>
        </w:rPr>
        <w:t>і</w:t>
      </w:r>
      <w:r w:rsidRPr="00EC59E9">
        <w:rPr>
          <w:rFonts w:ascii="Times New Roman" w:hAnsi="Times New Roman"/>
          <w:b/>
          <w:bCs/>
          <w:sz w:val="36"/>
          <w:szCs w:val="36"/>
          <w:lang w:val="uk-UA" w:eastAsia="ru-RU"/>
        </w:rPr>
        <w:t>к</w:t>
      </w:r>
    </w:p>
    <w:p w:rsidR="00CA134E" w:rsidRDefault="00CA134E" w:rsidP="00CA134E">
      <w:pPr>
        <w:shd w:val="clear" w:color="auto" w:fill="FFFFFF"/>
        <w:spacing w:after="300" w:line="329" w:lineRule="atLeast"/>
        <w:ind w:left="-567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59E9">
        <w:rPr>
          <w:rFonts w:ascii="Times New Roman" w:hAnsi="Times New Roman"/>
          <w:b/>
          <w:bCs/>
          <w:sz w:val="36"/>
          <w:szCs w:val="36"/>
          <w:lang w:val="uk-UA" w:eastAsia="ru-RU"/>
        </w:rPr>
        <w:t> </w:t>
      </w:r>
      <w:r w:rsidRPr="00EC59E9">
        <w:rPr>
          <w:rFonts w:ascii="Times New Roman" w:hAnsi="Times New Roman"/>
          <w:sz w:val="36"/>
          <w:szCs w:val="36"/>
          <w:lang w:val="uk-UA" w:eastAsia="ru-RU"/>
        </w:rPr>
        <w:t> 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      </w:t>
      </w:r>
      <w:r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метою встановлення обсягу роботи  Лановецьк</w:t>
      </w:r>
      <w:r>
        <w:rPr>
          <w:rFonts w:ascii="Times New Roman" w:hAnsi="Times New Roman"/>
          <w:sz w:val="28"/>
          <w:szCs w:val="28"/>
          <w:lang w:val="uk-UA" w:eastAsia="ru-RU"/>
        </w:rPr>
        <w:t>ого районного суду, структури,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динаміки надходження справ та матеріалів різних категорій,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плану роботи суду проведено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огляд   даних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про стан здійснення правосуддя  за  202</w:t>
      </w:r>
      <w:r w:rsidR="006000DE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к. </w:t>
      </w:r>
    </w:p>
    <w:p w:rsidR="00CA134E" w:rsidRPr="00202F66" w:rsidRDefault="00CA134E" w:rsidP="00CA134E">
      <w:pPr>
        <w:shd w:val="clear" w:color="auto" w:fill="FFFFFF"/>
        <w:spacing w:after="300" w:line="329" w:lineRule="atLeast"/>
        <w:ind w:left="-567" w:firstLine="567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p w:rsidR="00CA134E" w:rsidRPr="00EC59E9" w:rsidRDefault="00CA134E" w:rsidP="00CA134E">
      <w:pPr>
        <w:shd w:val="clear" w:color="auto" w:fill="FFFFFF"/>
        <w:spacing w:after="0" w:line="329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                               </w:t>
      </w:r>
      <w:r w:rsidR="00775C3B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="00775C3B" w:rsidRPr="00775C3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Надходження справ та матеріалів</w:t>
      </w:r>
    </w:p>
    <w:p w:rsidR="00CA134E" w:rsidRPr="00EC59E9" w:rsidRDefault="00CA134E" w:rsidP="00CA134E">
      <w:pPr>
        <w:shd w:val="clear" w:color="auto" w:fill="FFFFFF"/>
        <w:spacing w:after="0" w:line="329" w:lineRule="atLeast"/>
        <w:ind w:firstLine="900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EC59E9">
        <w:rPr>
          <w:rFonts w:ascii="Times New Roman" w:hAnsi="Times New Roman"/>
          <w:sz w:val="28"/>
          <w:szCs w:val="28"/>
          <w:lang w:eastAsia="ru-RU"/>
        </w:rPr>
        <w:t> </w:t>
      </w:r>
    </w:p>
    <w:p w:rsidR="00CA134E" w:rsidRDefault="00CA134E" w:rsidP="00CA134E">
      <w:pPr>
        <w:shd w:val="clear" w:color="auto" w:fill="FFFFFF"/>
        <w:spacing w:after="0" w:line="329" w:lineRule="atLeast"/>
        <w:ind w:left="-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               </w:t>
      </w:r>
      <w:r>
        <w:rPr>
          <w:rFonts w:ascii="Times New Roman" w:hAnsi="Times New Roman"/>
          <w:sz w:val="28"/>
          <w:szCs w:val="28"/>
          <w:lang w:val="uk-UA" w:eastAsia="ru-RU"/>
        </w:rPr>
        <w:t>Упродовж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04141B">
        <w:rPr>
          <w:rFonts w:ascii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року  в провадженні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Лановецького районн</w:t>
      </w:r>
      <w:r>
        <w:rPr>
          <w:rFonts w:ascii="Times New Roman" w:hAnsi="Times New Roman"/>
          <w:sz w:val="28"/>
          <w:szCs w:val="28"/>
          <w:lang w:val="uk-UA" w:eastAsia="ru-RU"/>
        </w:rPr>
        <w:t>ого суду   перебувало</w:t>
      </w:r>
      <w:r w:rsidR="00846E1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46E1D" w:rsidRPr="00846E1D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1822</w:t>
      </w:r>
      <w:r w:rsidRPr="00846E1D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 </w:t>
      </w:r>
      <w:r w:rsidR="00846E1D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справ</w:t>
      </w:r>
      <w:r w:rsidR="00846E1D">
        <w:rPr>
          <w:rFonts w:ascii="Times New Roman" w:hAnsi="Times New Roman"/>
          <w:sz w:val="28"/>
          <w:szCs w:val="28"/>
          <w:lang w:val="uk-UA" w:eastAsia="ru-RU"/>
        </w:rPr>
        <w:t>и  та матеріали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надійшло за звітний період –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846E1D" w:rsidRPr="00846E1D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159</w:t>
      </w:r>
      <w:r w:rsidR="0031182A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4</w:t>
      </w:r>
      <w:r w:rsidRPr="00846E1D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.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      </w:t>
      </w:r>
    </w:p>
    <w:p w:rsidR="00CA134E" w:rsidRDefault="00CA134E" w:rsidP="00CA134E">
      <w:pPr>
        <w:shd w:val="clear" w:color="auto" w:fill="FFFFFF"/>
        <w:spacing w:after="0" w:line="329" w:lineRule="atLeast"/>
        <w:ind w:left="-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</w:t>
      </w:r>
      <w:r w:rsidR="005D3E0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F436A">
        <w:rPr>
          <w:rFonts w:ascii="Times New Roman" w:hAnsi="Times New Roman"/>
          <w:sz w:val="28"/>
          <w:szCs w:val="28"/>
          <w:lang w:val="uk-UA" w:eastAsia="ru-RU"/>
        </w:rPr>
        <w:t>Динаміку надходж</w:t>
      </w:r>
      <w:r w:rsidR="005D3E03">
        <w:rPr>
          <w:rFonts w:ascii="Times New Roman" w:hAnsi="Times New Roman"/>
          <w:sz w:val="28"/>
          <w:szCs w:val="28"/>
          <w:lang w:val="uk-UA" w:eastAsia="ru-RU"/>
        </w:rPr>
        <w:t xml:space="preserve">ення </w:t>
      </w:r>
      <w:r w:rsidRPr="003F436A">
        <w:rPr>
          <w:rFonts w:ascii="Times New Roman" w:hAnsi="Times New Roman"/>
          <w:sz w:val="28"/>
          <w:szCs w:val="28"/>
          <w:lang w:val="uk-UA" w:eastAsia="ru-RU"/>
        </w:rPr>
        <w:t xml:space="preserve"> справ та </w:t>
      </w:r>
      <w:r w:rsidR="0015594A" w:rsidRPr="003F436A">
        <w:rPr>
          <w:rFonts w:ascii="Times New Roman" w:hAnsi="Times New Roman"/>
          <w:sz w:val="28"/>
          <w:szCs w:val="28"/>
          <w:lang w:val="uk-UA" w:eastAsia="ru-RU"/>
        </w:rPr>
        <w:t>матеріалів</w:t>
      </w:r>
      <w:r w:rsidR="0015594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D3E03">
        <w:rPr>
          <w:rFonts w:ascii="Times New Roman" w:hAnsi="Times New Roman"/>
          <w:sz w:val="28"/>
          <w:szCs w:val="28"/>
          <w:lang w:val="uk-UA" w:eastAsia="ru-RU"/>
        </w:rPr>
        <w:t xml:space="preserve">відображено  </w:t>
      </w:r>
      <w:r w:rsidRPr="003F436A">
        <w:rPr>
          <w:rFonts w:ascii="Times New Roman" w:hAnsi="Times New Roman"/>
          <w:sz w:val="28"/>
          <w:szCs w:val="28"/>
          <w:lang w:val="uk-UA" w:eastAsia="ru-RU"/>
        </w:rPr>
        <w:t>у діаграмі.</w:t>
      </w:r>
    </w:p>
    <w:p w:rsidR="000D087E" w:rsidRPr="003F436A" w:rsidRDefault="000D087E" w:rsidP="00CA134E">
      <w:pPr>
        <w:shd w:val="clear" w:color="auto" w:fill="FFFFFF"/>
        <w:spacing w:after="0" w:line="329" w:lineRule="atLeast"/>
        <w:ind w:left="-709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p w:rsidR="00CA134E" w:rsidRPr="00CB12B7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B12B7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uk-UA" w:eastAsia="ru-RU"/>
        </w:rPr>
        <w:t xml:space="preserve"> </w:t>
      </w:r>
    </w:p>
    <w:p w:rsidR="00CA134E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</w:t>
      </w:r>
      <w:r w:rsidRPr="009A7D13">
        <w:rPr>
          <w:rFonts w:ascii="Times New Roman" w:hAnsi="Times New Roman"/>
          <w:b/>
          <w:sz w:val="28"/>
          <w:szCs w:val="28"/>
          <w:lang w:val="uk-UA" w:eastAsia="ru-RU"/>
        </w:rPr>
        <w:t xml:space="preserve">Діаграма </w:t>
      </w:r>
    </w:p>
    <w:p w:rsidR="00CA134E" w:rsidRPr="0058371C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33E5E9F" wp14:editId="5AC0B76D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A134E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</w:p>
    <w:p w:rsidR="00CA134E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D087E" w:rsidRDefault="000D087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A134E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</w:t>
      </w:r>
    </w:p>
    <w:p w:rsidR="00CA134E" w:rsidRPr="00EC59E9" w:rsidRDefault="00CA134E" w:rsidP="00CA134E">
      <w:pPr>
        <w:shd w:val="clear" w:color="auto" w:fill="FFFFFF"/>
        <w:spacing w:after="300" w:line="312" w:lineRule="atLeast"/>
        <w:ind w:hanging="36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                            </w:t>
      </w:r>
      <w:r w:rsidR="00674352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="006B40EF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="00674352" w:rsidRPr="0067435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EC59E9">
        <w:rPr>
          <w:rFonts w:ascii="Times New Roman" w:hAnsi="Times New Roman"/>
          <w:sz w:val="14"/>
          <w:szCs w:val="14"/>
          <w:lang w:val="uk-UA" w:eastAsia="ru-RU"/>
        </w:rPr>
        <w:t>    </w:t>
      </w: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Аналіз розгляду судом</w:t>
      </w:r>
      <w:proofErr w:type="gramStart"/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  цивільних</w:t>
      </w:r>
      <w:proofErr w:type="gramEnd"/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справ.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                             </w:t>
      </w:r>
    </w:p>
    <w:p w:rsidR="00CA134E" w:rsidRPr="00492F34" w:rsidRDefault="00CA134E" w:rsidP="00CA134E">
      <w:pPr>
        <w:shd w:val="clear" w:color="auto" w:fill="FFFFFF"/>
        <w:spacing w:after="300" w:line="312" w:lineRule="atLeast"/>
        <w:rPr>
          <w:rFonts w:ascii="Times New Roman" w:hAnsi="Times New Roman"/>
          <w:sz w:val="28"/>
          <w:szCs w:val="28"/>
          <w:lang w:val="uk-UA" w:eastAsia="ru-RU"/>
        </w:rPr>
      </w:pPr>
      <w:r w:rsidRPr="00EC59E9">
        <w:rPr>
          <w:rFonts w:ascii="Times New Roman" w:hAnsi="Times New Roman"/>
          <w:sz w:val="28"/>
          <w:szCs w:val="28"/>
          <w:lang w:val="uk-UA" w:eastAsia="ru-RU"/>
        </w:rPr>
        <w:t>       Кількіст</w:t>
      </w:r>
      <w:r>
        <w:rPr>
          <w:rFonts w:ascii="Times New Roman" w:hAnsi="Times New Roman"/>
          <w:sz w:val="28"/>
          <w:szCs w:val="28"/>
          <w:lang w:val="uk-UA" w:eastAsia="ru-RU"/>
        </w:rPr>
        <w:t>ь надходження цивільних справ за  202</w:t>
      </w:r>
      <w:r w:rsidR="004258BC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порівнянні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   </w:t>
      </w:r>
      <w:r w:rsidR="007B1820"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4258BC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рок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ом  наведено у таблиці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1.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                                                      </w:t>
      </w:r>
      <w:r>
        <w:rPr>
          <w:rFonts w:ascii="Times New Roman" w:hAnsi="Times New Roman"/>
          <w:sz w:val="28"/>
          <w:szCs w:val="28"/>
          <w:lang w:val="uk-UA" w:eastAsia="ru-RU"/>
        </w:rPr>
        <w:t>           </w:t>
      </w:r>
    </w:p>
    <w:p w:rsidR="00CA134E" w:rsidRDefault="00CA134E" w:rsidP="00CA134E">
      <w:pPr>
        <w:shd w:val="clear" w:color="auto" w:fill="FFFFFF"/>
        <w:spacing w:after="0" w:line="329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</w:pPr>
      <w:r w:rsidRPr="00492F34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                 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EC59E9">
        <w:rPr>
          <w:rFonts w:ascii="Times New Roman" w:hAnsi="Times New Roman"/>
          <w:sz w:val="28"/>
          <w:lang w:val="uk-UA" w:eastAsia="ru-RU"/>
        </w:rPr>
        <w:t> </w:t>
      </w:r>
      <w:r w:rsidRPr="00EC59E9"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  <w:t xml:space="preserve">Таблиця № 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  <w:t>1</w:t>
      </w:r>
      <w:r w:rsidRPr="00EC59E9"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  <w:t> </w:t>
      </w:r>
    </w:p>
    <w:p w:rsidR="00CA134E" w:rsidRPr="00EC59E9" w:rsidRDefault="00CA134E" w:rsidP="00CA134E">
      <w:pPr>
        <w:shd w:val="clear" w:color="auto" w:fill="FFFFFF"/>
        <w:spacing w:after="0" w:line="329" w:lineRule="atLeast"/>
        <w:ind w:firstLine="567"/>
        <w:jc w:val="center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7"/>
        <w:gridCol w:w="3968"/>
        <w:gridCol w:w="2393"/>
        <w:gridCol w:w="2393"/>
      </w:tblGrid>
      <w:tr w:rsidR="00CA134E" w:rsidRPr="00CA641E" w:rsidTr="00E41F3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7"/>
                <w:szCs w:val="27"/>
                <w:lang w:val="uk-UA" w:eastAsia="ru-RU"/>
              </w:rPr>
              <w:t> </w:t>
            </w:r>
            <w:r w:rsidRPr="00EC59E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 з/п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C9005D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5"/>
                <w:szCs w:val="25"/>
                <w:lang w:val="uk-UA" w:eastAsia="ru-RU"/>
              </w:rPr>
              <w:t> </w:t>
            </w:r>
            <w:r w:rsidRPr="00C9005D">
              <w:rPr>
                <w:rFonts w:ascii="Times New Roman" w:hAnsi="Times New Roman"/>
                <w:b/>
                <w:sz w:val="25"/>
                <w:szCs w:val="25"/>
                <w:lang w:val="uk-UA" w:eastAsia="ru-RU"/>
              </w:rPr>
              <w:t>Найменування показника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E41F3A">
            <w:pPr>
              <w:spacing w:after="316" w:line="329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CA134E" w:rsidRPr="00EC59E9" w:rsidRDefault="00CA134E" w:rsidP="004258BC">
            <w:pPr>
              <w:spacing w:after="316" w:line="329" w:lineRule="atLeast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202</w:t>
            </w:r>
            <w:r w:rsidR="004258BC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рік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CA134E" w:rsidRPr="00EC59E9" w:rsidRDefault="00CA134E" w:rsidP="00E70F81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      202</w:t>
            </w:r>
            <w:r w:rsidR="00E70F8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CA134E" w:rsidRPr="00CA641E" w:rsidTr="00E41F3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16" w:line="329" w:lineRule="atLeas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Справи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EC59E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наказного провадження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4258BC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59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4258BC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 w:rsidR="00CA134E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</w:t>
            </w:r>
            <w:r w:rsidR="00E70F81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</w:t>
            </w:r>
            <w:r w:rsidR="00203712">
              <w:rPr>
                <w:rFonts w:ascii="Times New Roman" w:hAnsi="Times New Roman"/>
                <w:sz w:val="25"/>
                <w:szCs w:val="25"/>
                <w:lang w:val="uk-UA" w:eastAsia="ru-RU"/>
              </w:rPr>
              <w:t>41</w:t>
            </w:r>
          </w:p>
        </w:tc>
      </w:tr>
      <w:tr w:rsidR="00CA134E" w:rsidRPr="00CA641E" w:rsidTr="00E41F3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16" w:line="329" w:lineRule="atLeas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Справи позовного провадження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4258BC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270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</w:t>
            </w:r>
            <w:r w:rsidR="004E3F47">
              <w:rPr>
                <w:rFonts w:ascii="Times New Roman" w:hAnsi="Times New Roman"/>
                <w:sz w:val="25"/>
                <w:szCs w:val="25"/>
                <w:lang w:val="uk-UA" w:eastAsia="ru-RU"/>
              </w:rPr>
              <w:t>508</w:t>
            </w: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 w:rsidR="004258BC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</w:p>
          <w:p w:rsidR="00CA134E" w:rsidRPr="00EC59E9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    </w:t>
            </w:r>
          </w:p>
        </w:tc>
      </w:tr>
      <w:tr w:rsidR="00CA134E" w:rsidRPr="00CA641E" w:rsidTr="00E41F3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Справи окремого провадження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4258BC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</w:t>
            </w:r>
            <w:r w:rsidR="004258BC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47</w:t>
            </w: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 w:rsidR="004258BC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4258BC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</w:t>
            </w:r>
            <w:r w:rsidR="00FA12DE">
              <w:rPr>
                <w:rFonts w:ascii="Times New Roman" w:hAnsi="Times New Roman"/>
                <w:sz w:val="25"/>
                <w:szCs w:val="25"/>
                <w:lang w:val="uk-UA" w:eastAsia="ru-RU"/>
              </w:rPr>
              <w:t>63</w:t>
            </w: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</w:t>
            </w:r>
            <w:r w:rsidR="004258BC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</w:p>
        </w:tc>
      </w:tr>
    </w:tbl>
    <w:p w:rsidR="00CA134E" w:rsidRPr="00EC59E9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 w:rsidRPr="00EC59E9">
        <w:rPr>
          <w:rFonts w:ascii="Times New Roman" w:hAnsi="Times New Roman"/>
          <w:i/>
          <w:iCs/>
          <w:sz w:val="28"/>
          <w:szCs w:val="28"/>
          <w:lang w:val="uk-UA" w:eastAsia="ru-RU"/>
        </w:rPr>
        <w:t> </w:t>
      </w:r>
    </w:p>
    <w:p w:rsidR="00CA134E" w:rsidRPr="00EC59E9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 w:rsidRPr="00EC59E9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Аналіз справ розглянутих у порядку  наказного провадження</w:t>
      </w: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. </w:t>
      </w:r>
    </w:p>
    <w:p w:rsidR="00CA134E" w:rsidRPr="007F71FE" w:rsidRDefault="00CA134E" w:rsidP="00CA134E">
      <w:pPr>
        <w:pStyle w:val="aa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57DAD">
        <w:rPr>
          <w:rFonts w:ascii="Times New Roman" w:hAnsi="Times New Roman" w:cs="Times New Roman"/>
          <w:sz w:val="28"/>
          <w:szCs w:val="28"/>
        </w:rPr>
        <w:t>       У звітному періоді Ла</w:t>
      </w:r>
      <w:r>
        <w:rPr>
          <w:rFonts w:ascii="Times New Roman" w:hAnsi="Times New Roman" w:cs="Times New Roman"/>
          <w:sz w:val="28"/>
          <w:szCs w:val="28"/>
        </w:rPr>
        <w:t>новецьким районним судом  </w:t>
      </w:r>
      <w:r w:rsidRPr="00257DAD">
        <w:rPr>
          <w:rFonts w:ascii="Times New Roman" w:hAnsi="Times New Roman" w:cs="Times New Roman"/>
          <w:sz w:val="28"/>
          <w:szCs w:val="28"/>
        </w:rPr>
        <w:t> </w:t>
      </w:r>
      <w:r w:rsidRPr="00257D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760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розглянуто </w:t>
      </w:r>
      <w:r w:rsidR="00C62DB0" w:rsidRPr="00024F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47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F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</w:t>
      </w:r>
      <w:r w:rsidRPr="007760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 видачу судового наказу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видано судових наказів –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62DB0" w:rsidRPr="00024F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7F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відмовлено у видачі судового наказу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7F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32142" w:rsidRPr="00024F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CA134E" w:rsidRPr="009F1B76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202</w:t>
      </w:r>
      <w:r w:rsidR="008967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у судових наказах заявлено вимогу про </w:t>
      </w:r>
      <w:r w:rsidRPr="00257DAD">
        <w:rPr>
          <w:rFonts w:ascii="Times New Roman" w:hAnsi="Times New Roman" w:cs="Times New Roman"/>
          <w:sz w:val="28"/>
          <w:szCs w:val="28"/>
        </w:rPr>
        <w:t xml:space="preserve"> стягнення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7DAD">
        <w:rPr>
          <w:rFonts w:ascii="Times New Roman" w:hAnsi="Times New Roman" w:cs="Times New Roman"/>
          <w:sz w:val="28"/>
          <w:szCs w:val="28"/>
        </w:rPr>
        <w:t>аліментів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6733" w:rsidRPr="00024F0B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896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733" w:rsidRPr="00896733">
        <w:rPr>
          <w:rFonts w:ascii="Times New Roman" w:hAnsi="Times New Roman" w:cs="Times New Roman"/>
          <w:sz w:val="28"/>
          <w:szCs w:val="28"/>
        </w:rPr>
        <w:t>заяв</w:t>
      </w:r>
      <w:r w:rsidRPr="00257DAD">
        <w:rPr>
          <w:rFonts w:ascii="Times New Roman" w:hAnsi="Times New Roman" w:cs="Times New Roman"/>
          <w:sz w:val="28"/>
          <w:szCs w:val="28"/>
        </w:rPr>
        <w:t>; стягнення заборгованості за оплату житлово-комунальних послуг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6733" w:rsidRPr="00024F0B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896733">
        <w:rPr>
          <w:rFonts w:ascii="Times New Roman" w:hAnsi="Times New Roman" w:cs="Times New Roman"/>
          <w:sz w:val="28"/>
          <w:szCs w:val="28"/>
        </w:rPr>
        <w:t xml:space="preserve"> заяв</w:t>
      </w:r>
      <w:r w:rsidR="009F1B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F1B76" w:rsidRPr="009F1B76">
        <w:rPr>
          <w:rFonts w:ascii="Times New Roman" w:hAnsi="Times New Roman" w:cs="Times New Roman"/>
          <w:sz w:val="28"/>
          <w:szCs w:val="28"/>
        </w:rPr>
        <w:t xml:space="preserve">стягнення нарахованої, але не виплаченої </w:t>
      </w:r>
      <w:r w:rsidRPr="009F1B76">
        <w:rPr>
          <w:rFonts w:ascii="Times New Roman" w:hAnsi="Times New Roman" w:cs="Times New Roman"/>
          <w:sz w:val="28"/>
          <w:szCs w:val="28"/>
        </w:rPr>
        <w:t xml:space="preserve"> </w:t>
      </w:r>
      <w:r w:rsidR="009F1B76">
        <w:rPr>
          <w:rFonts w:ascii="Times New Roman" w:hAnsi="Times New Roman" w:cs="Times New Roman"/>
          <w:sz w:val="28"/>
          <w:szCs w:val="28"/>
        </w:rPr>
        <w:t xml:space="preserve">працівникові суми заробітної плати </w:t>
      </w:r>
      <w:r w:rsidR="003E77E5">
        <w:rPr>
          <w:rFonts w:ascii="Times New Roman" w:hAnsi="Times New Roman" w:cs="Times New Roman"/>
          <w:sz w:val="28"/>
          <w:szCs w:val="28"/>
        </w:rPr>
        <w:t>–</w:t>
      </w:r>
      <w:r w:rsidR="009F1B76">
        <w:rPr>
          <w:rFonts w:ascii="Times New Roman" w:hAnsi="Times New Roman" w:cs="Times New Roman"/>
          <w:sz w:val="28"/>
          <w:szCs w:val="28"/>
        </w:rPr>
        <w:t xml:space="preserve"> </w:t>
      </w:r>
      <w:r w:rsidR="003E77E5" w:rsidRPr="00024F0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E77E5">
        <w:rPr>
          <w:rFonts w:ascii="Times New Roman" w:hAnsi="Times New Roman" w:cs="Times New Roman"/>
          <w:sz w:val="28"/>
          <w:szCs w:val="28"/>
        </w:rPr>
        <w:t xml:space="preserve"> заяви.</w:t>
      </w:r>
      <w:r w:rsidR="009F1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34E" w:rsidRPr="00257DAD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7D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57DAD">
        <w:rPr>
          <w:rFonts w:ascii="Times New Roman" w:hAnsi="Times New Roman" w:cs="Times New Roman"/>
          <w:sz w:val="28"/>
          <w:szCs w:val="28"/>
        </w:rPr>
        <w:t xml:space="preserve"> Загальна сума грошових коштів пред’явлена до стягнення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57DAD">
        <w:rPr>
          <w:rFonts w:ascii="Times New Roman" w:hAnsi="Times New Roman" w:cs="Times New Roman"/>
          <w:sz w:val="28"/>
          <w:szCs w:val="28"/>
        </w:rPr>
        <w:t>становила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C73" w:rsidRPr="00024F0B">
        <w:rPr>
          <w:rFonts w:ascii="Times New Roman" w:hAnsi="Times New Roman" w:cs="Times New Roman"/>
          <w:b/>
          <w:sz w:val="28"/>
          <w:szCs w:val="28"/>
          <w:u w:val="single"/>
        </w:rPr>
        <w:t>71 274</w:t>
      </w:r>
      <w:r w:rsidRPr="00257DA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3F7AA1">
        <w:rPr>
          <w:rFonts w:ascii="Times New Roman" w:hAnsi="Times New Roman" w:cs="Times New Roman"/>
          <w:sz w:val="28"/>
          <w:szCs w:val="28"/>
        </w:rPr>
        <w:t>грн.</w:t>
      </w:r>
    </w:p>
    <w:p w:rsidR="00CA134E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7DAD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 xml:space="preserve"> У звітному періоді судом розглянуто </w:t>
      </w:r>
      <w:r w:rsidR="00DD001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заяв</w:t>
      </w:r>
      <w:r w:rsidR="00DD001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про скасування судового наказу, </w:t>
      </w:r>
      <w:r w:rsidR="00DD001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D0015">
        <w:rPr>
          <w:rFonts w:ascii="Times New Roman" w:hAnsi="Times New Roman" w:cs="Times New Roman"/>
          <w:sz w:val="28"/>
          <w:szCs w:val="28"/>
        </w:rPr>
        <w:t xml:space="preserve"> судовий наказ</w:t>
      </w:r>
      <w:r w:rsidR="00C21E6E">
        <w:rPr>
          <w:rFonts w:ascii="Times New Roman" w:hAnsi="Times New Roman" w:cs="Times New Roman"/>
          <w:sz w:val="28"/>
          <w:szCs w:val="28"/>
        </w:rPr>
        <w:t>,</w:t>
      </w:r>
      <w:r w:rsidR="00DD0015">
        <w:rPr>
          <w:rFonts w:ascii="Times New Roman" w:hAnsi="Times New Roman" w:cs="Times New Roman"/>
          <w:sz w:val="28"/>
          <w:szCs w:val="28"/>
        </w:rPr>
        <w:t xml:space="preserve"> щодо </w:t>
      </w:r>
      <w:r w:rsidR="00DD0015" w:rsidRPr="00257DAD">
        <w:rPr>
          <w:rFonts w:ascii="Times New Roman" w:hAnsi="Times New Roman" w:cs="Times New Roman"/>
          <w:sz w:val="28"/>
          <w:szCs w:val="28"/>
        </w:rPr>
        <w:t>стягнення заборгованості за оплату житлово-комунальних послуг</w:t>
      </w:r>
      <w:r w:rsidR="00C21E6E">
        <w:rPr>
          <w:rFonts w:ascii="Times New Roman" w:hAnsi="Times New Roman" w:cs="Times New Roman"/>
          <w:sz w:val="28"/>
          <w:szCs w:val="28"/>
        </w:rPr>
        <w:t>,</w:t>
      </w:r>
      <w:r w:rsidR="00DD0015">
        <w:rPr>
          <w:rFonts w:ascii="Times New Roman" w:hAnsi="Times New Roman" w:cs="Times New Roman"/>
          <w:sz w:val="28"/>
          <w:szCs w:val="28"/>
        </w:rPr>
        <w:t xml:space="preserve"> </w:t>
      </w:r>
      <w:r w:rsidR="00DA674C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DD0015">
        <w:rPr>
          <w:rFonts w:ascii="Times New Roman" w:hAnsi="Times New Roman" w:cs="Times New Roman"/>
          <w:sz w:val="28"/>
          <w:szCs w:val="28"/>
        </w:rPr>
        <w:t>скасовано.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34E" w:rsidRDefault="00CA134E" w:rsidP="00CA134E">
      <w:pPr>
        <w:pStyle w:val="aa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CA134E" w:rsidRPr="00EC59E9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 w:rsidRPr="00EC59E9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Аналіз справ</w:t>
      </w:r>
      <w:r w:rsidR="001316F8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, матеріалів </w:t>
      </w:r>
      <w:r w:rsidRPr="00EC59E9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розглянутих у порядку позовного  провадження.</w:t>
      </w: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 </w:t>
      </w:r>
    </w:p>
    <w:p w:rsidR="002B42BC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7BBD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У продовж 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2B42B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провадженні </w:t>
      </w:r>
      <w:r w:rsidR="003F5E59">
        <w:rPr>
          <w:rFonts w:ascii="Times New Roman" w:hAnsi="Times New Roman" w:cs="Times New Roman"/>
          <w:sz w:val="28"/>
          <w:szCs w:val="28"/>
          <w:lang w:eastAsia="ru-RU"/>
        </w:rPr>
        <w:t xml:space="preserve">суду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перебувало </w:t>
      </w:r>
      <w:r w:rsidR="002B42BC" w:rsidRPr="002B42B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526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позовних заяв, </w:t>
      </w:r>
      <w:r w:rsidR="002B42BC">
        <w:rPr>
          <w:rFonts w:ascii="Times New Roman" w:hAnsi="Times New Roman" w:cs="Times New Roman"/>
          <w:sz w:val="28"/>
          <w:szCs w:val="28"/>
          <w:lang w:eastAsia="ru-RU"/>
        </w:rPr>
        <w:t xml:space="preserve">у тому числі надійшло у звітному періоді </w:t>
      </w:r>
      <w:r w:rsidR="002B42BC" w:rsidRPr="002B42B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507</w:t>
      </w:r>
      <w:r w:rsidRPr="00DC7B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заяв</w:t>
      </w:r>
      <w:r w:rsidRPr="00DC7B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2BC">
        <w:rPr>
          <w:rFonts w:ascii="Times New Roman" w:hAnsi="Times New Roman" w:cs="Times New Roman"/>
          <w:sz w:val="28"/>
          <w:szCs w:val="28"/>
          <w:lang w:eastAsia="ru-RU"/>
        </w:rPr>
        <w:t xml:space="preserve">позовного провадження. </w:t>
      </w:r>
    </w:p>
    <w:p w:rsidR="00CA134E" w:rsidRPr="002B48B5" w:rsidRDefault="002B42BC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Р</w:t>
      </w:r>
      <w:r w:rsidR="00CA134E"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озглянуто </w:t>
      </w:r>
      <w:r w:rsidR="009E4D82" w:rsidRPr="009E4D8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508</w:t>
      </w:r>
      <w:r w:rsidR="00CA134E"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 заяв, з них: повернуто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34E" w:rsidRPr="00DC7BB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049E" w:rsidRPr="00A004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39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A134E"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563">
        <w:rPr>
          <w:rFonts w:ascii="Times New Roman" w:hAnsi="Times New Roman" w:cs="Times New Roman"/>
          <w:sz w:val="28"/>
          <w:szCs w:val="28"/>
          <w:lang w:eastAsia="ru-RU"/>
        </w:rPr>
        <w:t xml:space="preserve">відмовлено у відкритті провадження – </w:t>
      </w:r>
      <w:r w:rsidR="00E27563" w:rsidRPr="00E2756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E27563" w:rsidRPr="00E27563">
        <w:rPr>
          <w:rFonts w:ascii="Times New Roman" w:hAnsi="Times New Roman" w:cs="Times New Roman"/>
          <w:sz w:val="28"/>
          <w:szCs w:val="28"/>
          <w:u w:val="single"/>
          <w:lang w:eastAsia="ru-RU"/>
        </w:rPr>
        <w:t>;</w:t>
      </w:r>
      <w:r w:rsidR="00E27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34E" w:rsidRPr="00DC7BBD">
        <w:rPr>
          <w:rFonts w:ascii="Times New Roman" w:hAnsi="Times New Roman" w:cs="Times New Roman"/>
          <w:sz w:val="28"/>
          <w:szCs w:val="28"/>
          <w:lang w:eastAsia="ru-RU"/>
        </w:rPr>
        <w:t>відкрито провадження</w:t>
      </w:r>
      <w:r w:rsidR="00E27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27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563" w:rsidRPr="00E2756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443</w:t>
      </w:r>
      <w:r w:rsidR="00CA134E" w:rsidRPr="002B48B5"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  <w:r w:rsidR="00CA13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134E" w:rsidRPr="002B48B5">
        <w:rPr>
          <w:rFonts w:ascii="Times New Roman" w:hAnsi="Times New Roman" w:cs="Times New Roman"/>
          <w:sz w:val="28"/>
          <w:szCs w:val="28"/>
          <w:lang w:eastAsia="ru-RU"/>
        </w:rPr>
        <w:t>кількість нерозглянутих позовних заяв  на кінець звітного періоду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34E" w:rsidRPr="002B48B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34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E2756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134E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 Із врахуванням залишку на початок  звітного періоду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розгляді перебувало </w:t>
      </w:r>
      <w:r w:rsidR="00757EC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532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справ</w:t>
      </w:r>
      <w:r w:rsidR="00757EC6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позовного п</w:t>
      </w:r>
      <w:r w:rsidR="003B7127">
        <w:rPr>
          <w:rFonts w:ascii="Times New Roman" w:hAnsi="Times New Roman" w:cs="Times New Roman"/>
          <w:sz w:val="28"/>
          <w:szCs w:val="28"/>
          <w:lang w:eastAsia="ru-RU"/>
        </w:rPr>
        <w:t xml:space="preserve">ровадження, з них надійшло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звітному періоді – </w:t>
      </w:r>
      <w:r w:rsidR="00757EC6" w:rsidRPr="00757EC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445</w:t>
      </w:r>
      <w:r w:rsidR="003B71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7127" w:rsidRPr="003B7127">
        <w:rPr>
          <w:rFonts w:ascii="Times New Roman" w:hAnsi="Times New Roman" w:cs="Times New Roman"/>
          <w:sz w:val="28"/>
          <w:szCs w:val="28"/>
          <w:lang w:eastAsia="ru-RU"/>
        </w:rPr>
        <w:t>справ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   </w:t>
      </w:r>
    </w:p>
    <w:p w:rsidR="00CA134E" w:rsidRPr="00DC7BBD" w:rsidRDefault="00CA134E" w:rsidP="00587C3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587C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Динаміку розглянутих у  202</w:t>
      </w:r>
      <w:r w:rsidR="00B017E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 році справ (із врахуванням залишків на початок звітного періоду)</w:t>
      </w:r>
      <w:r w:rsidR="00A276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 позовного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овадження</w:t>
      </w:r>
      <w:r w:rsidR="00D2207F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r w:rsidR="00B017EC">
        <w:rPr>
          <w:rFonts w:ascii="Times New Roman" w:hAnsi="Times New Roman" w:cs="Times New Roman"/>
          <w:sz w:val="28"/>
          <w:szCs w:val="28"/>
          <w:lang w:eastAsia="ru-RU"/>
        </w:rPr>
        <w:t xml:space="preserve">порівнянні  із  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B017E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C7BBD">
        <w:rPr>
          <w:rFonts w:ascii="Times New Roman" w:hAnsi="Times New Roman" w:cs="Times New Roman"/>
          <w:sz w:val="28"/>
          <w:szCs w:val="28"/>
          <w:lang w:eastAsia="ru-RU"/>
        </w:rPr>
        <w:t xml:space="preserve"> роком відображено у таблиці № 2.                                                                                                       </w:t>
      </w:r>
    </w:p>
    <w:p w:rsidR="00CA134E" w:rsidRPr="00EC59E9" w:rsidRDefault="00DC3E2D" w:rsidP="00CA134E">
      <w:pPr>
        <w:shd w:val="clear" w:color="auto" w:fill="FFFFFF"/>
        <w:spacing w:after="316" w:line="329" w:lineRule="atLeast"/>
        <w:ind w:left="5664"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          </w:t>
      </w:r>
      <w:r w:rsidR="00CA134E"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  <w:t>Таблиця № 2</w:t>
      </w:r>
      <w:r w:rsidR="00CA134E" w:rsidRPr="00EC59E9"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  <w:t>  </w:t>
      </w:r>
      <w:r w:rsidR="00CA134E" w:rsidRPr="00EC59E9">
        <w:rPr>
          <w:rFonts w:ascii="Times New Roman" w:hAnsi="Times New Roman"/>
          <w:sz w:val="27"/>
          <w:szCs w:val="27"/>
          <w:lang w:val="uk-UA" w:eastAsia="ru-RU"/>
        </w:rPr>
        <w:t> </w:t>
      </w:r>
    </w:p>
    <w:tbl>
      <w:tblPr>
        <w:tblW w:w="0" w:type="auto"/>
        <w:tblInd w:w="81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0"/>
        <w:gridCol w:w="2423"/>
        <w:gridCol w:w="1550"/>
        <w:gridCol w:w="1550"/>
        <w:gridCol w:w="1567"/>
      </w:tblGrid>
      <w:tr w:rsidR="00CA134E" w:rsidRPr="00CA641E" w:rsidTr="00E41F3A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C9005D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C9005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Найменування показника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2024 рі</w:t>
            </w: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CA134E" w:rsidRPr="00EC59E9" w:rsidRDefault="00CA134E" w:rsidP="00B017EC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202</w:t>
            </w:r>
            <w:r w:rsidR="00B017EC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 Динаміка    </w:t>
            </w:r>
          </w:p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       -/+</w:t>
            </w:r>
          </w:p>
        </w:tc>
      </w:tr>
      <w:tr w:rsidR="00CA134E" w:rsidRPr="00CA641E" w:rsidTr="00E41F3A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Справи позовного провадження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263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C948C8" w:rsidRDefault="00B017EC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 w:rsidR="00A276C3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</w:t>
            </w:r>
            <w:r w:rsidR="00083366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348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2D0961" w:rsidRDefault="00CA134E" w:rsidP="00B017EC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Pr="002D096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B017E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FC579A">
              <w:rPr>
                <w:rFonts w:ascii="Times New Roman" w:hAnsi="Times New Roman"/>
                <w:sz w:val="24"/>
                <w:szCs w:val="24"/>
                <w:lang w:val="uk-UA" w:eastAsia="ru-RU"/>
              </w:rPr>
              <w:t>+ 85</w:t>
            </w:r>
          </w:p>
        </w:tc>
      </w:tr>
    </w:tbl>
    <w:p w:rsidR="00B017EC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EC59E9">
        <w:rPr>
          <w:rFonts w:ascii="Times New Roman" w:hAnsi="Times New Roman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C59E9">
        <w:rPr>
          <w:rFonts w:ascii="Times New Roman" w:hAnsi="Times New Roman"/>
          <w:sz w:val="27"/>
          <w:szCs w:val="27"/>
          <w:lang w:val="uk-UA" w:eastAsia="ru-RU"/>
        </w:rPr>
        <w:t>     </w:t>
      </w:r>
    </w:p>
    <w:p w:rsidR="00CA134E" w:rsidRPr="00F53A34" w:rsidRDefault="00F53A34" w:rsidP="00F53A34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CA134E" w:rsidRPr="00F53A34">
        <w:rPr>
          <w:sz w:val="28"/>
          <w:szCs w:val="28"/>
          <w:lang w:eastAsia="ru-RU"/>
        </w:rPr>
        <w:t xml:space="preserve">За звітний період Лановецьким районним судом розглянуто  </w:t>
      </w:r>
      <w:r w:rsidR="00A30B4A" w:rsidRPr="00F53A34">
        <w:rPr>
          <w:b/>
          <w:sz w:val="28"/>
          <w:szCs w:val="28"/>
          <w:u w:val="single"/>
          <w:lang w:eastAsia="ru-RU"/>
        </w:rPr>
        <w:t>348</w:t>
      </w:r>
      <w:r w:rsidR="00CA134E" w:rsidRPr="00F53A34">
        <w:rPr>
          <w:b/>
          <w:sz w:val="28"/>
          <w:szCs w:val="28"/>
          <w:lang w:eastAsia="ru-RU"/>
        </w:rPr>
        <w:t xml:space="preserve">  </w:t>
      </w:r>
      <w:r w:rsidR="00CA134E" w:rsidRPr="00F53A34">
        <w:rPr>
          <w:sz w:val="28"/>
          <w:szCs w:val="28"/>
          <w:lang w:eastAsia="ru-RU"/>
        </w:rPr>
        <w:t xml:space="preserve">справ позовного </w:t>
      </w:r>
      <w:r w:rsidR="00FF76E0" w:rsidRPr="00F53A34">
        <w:rPr>
          <w:sz w:val="28"/>
          <w:szCs w:val="28"/>
          <w:lang w:eastAsia="ru-RU"/>
        </w:rPr>
        <w:t>провадження</w:t>
      </w:r>
      <w:r w:rsidR="00CA134E" w:rsidRPr="00F53A34">
        <w:rPr>
          <w:sz w:val="28"/>
          <w:szCs w:val="28"/>
          <w:lang w:eastAsia="ru-RU"/>
        </w:rPr>
        <w:t>:</w:t>
      </w:r>
    </w:p>
    <w:p w:rsidR="00CA134E" w:rsidRPr="00F53A34" w:rsidRDefault="00F53A34" w:rsidP="00F53A34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A134E" w:rsidRPr="00F53A34">
        <w:rPr>
          <w:sz w:val="28"/>
          <w:szCs w:val="28"/>
          <w:lang w:eastAsia="ru-RU"/>
        </w:rPr>
        <w:t xml:space="preserve">із ухваленням </w:t>
      </w:r>
      <w:proofErr w:type="spellStart"/>
      <w:r w:rsidR="00CA134E" w:rsidRPr="00F53A34">
        <w:rPr>
          <w:sz w:val="28"/>
          <w:szCs w:val="28"/>
          <w:lang w:eastAsia="ru-RU"/>
        </w:rPr>
        <w:t>ріш</w:t>
      </w:r>
      <w:proofErr w:type="spellEnd"/>
      <w:r w:rsidR="00CA134E" w:rsidRPr="00F53A34">
        <w:rPr>
          <w:sz w:val="28"/>
          <w:szCs w:val="28"/>
          <w:lang w:eastAsia="ru-RU"/>
        </w:rPr>
        <w:t>ення </w:t>
      </w:r>
      <w:r w:rsidR="00166E12" w:rsidRPr="00F53A34">
        <w:rPr>
          <w:b/>
          <w:sz w:val="28"/>
          <w:szCs w:val="28"/>
          <w:u w:val="single"/>
          <w:lang w:eastAsia="ru-RU"/>
        </w:rPr>
        <w:t>302</w:t>
      </w:r>
      <w:r w:rsidR="00CA134E" w:rsidRPr="00F53A34">
        <w:rPr>
          <w:b/>
          <w:sz w:val="28"/>
          <w:szCs w:val="28"/>
          <w:lang w:eastAsia="ru-RU"/>
        </w:rPr>
        <w:t xml:space="preserve"> </w:t>
      </w:r>
      <w:r w:rsidR="00CA134E" w:rsidRPr="00F53A34">
        <w:rPr>
          <w:sz w:val="28"/>
          <w:szCs w:val="28"/>
          <w:lang w:eastAsia="ru-RU"/>
        </w:rPr>
        <w:t>справи (заочного-</w:t>
      </w:r>
      <w:r w:rsidR="00166E12" w:rsidRPr="00F53A34">
        <w:rPr>
          <w:b/>
          <w:sz w:val="28"/>
          <w:szCs w:val="28"/>
          <w:lang w:eastAsia="ru-RU"/>
        </w:rPr>
        <w:t>132</w:t>
      </w:r>
      <w:r w:rsidR="00CA134E" w:rsidRPr="00F53A34">
        <w:rPr>
          <w:sz w:val="28"/>
          <w:szCs w:val="28"/>
          <w:lang w:eastAsia="ru-RU"/>
        </w:rPr>
        <w:t>), з них із задоволенням позову – </w:t>
      </w:r>
      <w:r w:rsidR="00166E12" w:rsidRPr="00F53A34">
        <w:rPr>
          <w:b/>
          <w:sz w:val="28"/>
          <w:szCs w:val="28"/>
          <w:u w:val="single"/>
          <w:lang w:eastAsia="ru-RU"/>
        </w:rPr>
        <w:t>276</w:t>
      </w:r>
      <w:r w:rsidR="00CA134E" w:rsidRPr="00F53A34">
        <w:rPr>
          <w:sz w:val="28"/>
          <w:szCs w:val="28"/>
          <w:lang w:eastAsia="ru-RU"/>
        </w:rPr>
        <w:t xml:space="preserve">; </w:t>
      </w:r>
    </w:p>
    <w:p w:rsidR="00CA134E" w:rsidRPr="00F53A34" w:rsidRDefault="00F53A34" w:rsidP="00F53A34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CA134E" w:rsidRPr="00F53A34">
        <w:rPr>
          <w:sz w:val="28"/>
          <w:szCs w:val="28"/>
          <w:lang w:eastAsia="ru-RU"/>
        </w:rPr>
        <w:t xml:space="preserve">закрито провадження в справі – </w:t>
      </w:r>
      <w:r w:rsidR="00166E12" w:rsidRPr="00F53A34">
        <w:rPr>
          <w:b/>
          <w:sz w:val="28"/>
          <w:szCs w:val="28"/>
          <w:u w:val="single"/>
          <w:lang w:eastAsia="ru-RU"/>
        </w:rPr>
        <w:t>25</w:t>
      </w:r>
      <w:r w:rsidR="00166E12" w:rsidRPr="00F53A34">
        <w:rPr>
          <w:sz w:val="28"/>
          <w:szCs w:val="28"/>
          <w:lang w:eastAsia="ru-RU"/>
        </w:rPr>
        <w:t>;</w:t>
      </w:r>
    </w:p>
    <w:p w:rsidR="00CA134E" w:rsidRPr="00F53A34" w:rsidRDefault="00F53A34" w:rsidP="00F53A34">
      <w:pPr>
        <w:pStyle w:val="aa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CA134E" w:rsidRPr="00F53A34">
        <w:rPr>
          <w:sz w:val="28"/>
          <w:szCs w:val="28"/>
          <w:lang w:eastAsia="ru-RU"/>
        </w:rPr>
        <w:t>залишено  без розгляду – </w:t>
      </w:r>
      <w:r w:rsidR="00166E12" w:rsidRPr="00F53A34">
        <w:rPr>
          <w:b/>
          <w:sz w:val="28"/>
          <w:szCs w:val="28"/>
          <w:u w:val="single"/>
          <w:lang w:eastAsia="ru-RU"/>
        </w:rPr>
        <w:t>20</w:t>
      </w:r>
      <w:r w:rsidR="00CA134E" w:rsidRPr="00F53A34">
        <w:rPr>
          <w:b/>
          <w:sz w:val="28"/>
          <w:szCs w:val="28"/>
          <w:lang w:eastAsia="ru-RU"/>
        </w:rPr>
        <w:t>.</w:t>
      </w:r>
    </w:p>
    <w:p w:rsidR="00CA134E" w:rsidRPr="00893CED" w:rsidRDefault="00F53A34" w:rsidP="00893CED">
      <w:pPr>
        <w:pStyle w:val="aa"/>
        <w:jc w:val="both"/>
        <w:rPr>
          <w:sz w:val="28"/>
          <w:szCs w:val="28"/>
          <w:lang w:eastAsia="ru-RU"/>
        </w:rPr>
      </w:pPr>
      <w:r>
        <w:rPr>
          <w:lang w:eastAsia="ru-RU"/>
        </w:rPr>
        <w:t>      </w:t>
      </w:r>
      <w:r w:rsidR="00CA134E" w:rsidRPr="00893CED">
        <w:rPr>
          <w:sz w:val="28"/>
          <w:szCs w:val="28"/>
          <w:lang w:eastAsia="ru-RU"/>
        </w:rPr>
        <w:t xml:space="preserve">Залишок  на кінець звітного періоду становив  </w:t>
      </w:r>
      <w:r w:rsidR="00166E12" w:rsidRPr="00893CED">
        <w:rPr>
          <w:b/>
          <w:sz w:val="28"/>
          <w:szCs w:val="28"/>
          <w:u w:val="single"/>
          <w:lang w:eastAsia="ru-RU"/>
        </w:rPr>
        <w:t>184</w:t>
      </w:r>
      <w:r w:rsidR="00166E12" w:rsidRPr="00893CED">
        <w:rPr>
          <w:b/>
          <w:sz w:val="28"/>
          <w:szCs w:val="28"/>
          <w:lang w:eastAsia="ru-RU"/>
        </w:rPr>
        <w:t xml:space="preserve"> </w:t>
      </w:r>
      <w:r w:rsidR="00CA134E" w:rsidRPr="00893CED">
        <w:rPr>
          <w:sz w:val="28"/>
          <w:szCs w:val="28"/>
          <w:lang w:eastAsia="ru-RU"/>
        </w:rPr>
        <w:t>справ</w:t>
      </w:r>
      <w:r w:rsidR="00166E12" w:rsidRPr="00893CED">
        <w:rPr>
          <w:sz w:val="28"/>
          <w:szCs w:val="28"/>
          <w:lang w:eastAsia="ru-RU"/>
        </w:rPr>
        <w:t>и</w:t>
      </w:r>
      <w:r w:rsidR="00CA134E" w:rsidRPr="00893CED">
        <w:rPr>
          <w:sz w:val="28"/>
          <w:szCs w:val="28"/>
          <w:lang w:eastAsia="ru-RU"/>
        </w:rPr>
        <w:t xml:space="preserve">, із них провадження у яких зупинено - </w:t>
      </w:r>
      <w:r w:rsidR="00166E12" w:rsidRPr="00893CED">
        <w:rPr>
          <w:b/>
          <w:sz w:val="28"/>
          <w:szCs w:val="28"/>
          <w:u w:val="single"/>
          <w:lang w:eastAsia="ru-RU"/>
        </w:rPr>
        <w:t>15</w:t>
      </w:r>
      <w:r w:rsidR="00CA134E" w:rsidRPr="00893CED">
        <w:rPr>
          <w:sz w:val="28"/>
          <w:szCs w:val="28"/>
          <w:lang w:eastAsia="ru-RU"/>
        </w:rPr>
        <w:t>.   </w:t>
      </w:r>
    </w:p>
    <w:p w:rsidR="00CA134E" w:rsidRPr="00893CED" w:rsidRDefault="00893CED" w:rsidP="00893CED">
      <w:pPr>
        <w:pStyle w:val="aa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      </w:t>
      </w:r>
      <w:r w:rsidR="00CA134E" w:rsidRPr="00893CED">
        <w:rPr>
          <w:rFonts w:cs="Times New Roman"/>
          <w:sz w:val="28"/>
          <w:szCs w:val="28"/>
          <w:lang w:eastAsia="ru-RU"/>
        </w:rPr>
        <w:t>Серед розглянутих справ позовного провадження, які надійшли на розгляд у звітному періоді, найчисельнішими були  такі категорії:</w:t>
      </w:r>
    </w:p>
    <w:p w:rsidR="00CA134E" w:rsidRPr="00893CED" w:rsidRDefault="00CA134E" w:rsidP="00893CED">
      <w:pPr>
        <w:pStyle w:val="aa"/>
        <w:jc w:val="both"/>
        <w:rPr>
          <w:rFonts w:cs="Times New Roman"/>
          <w:sz w:val="28"/>
          <w:szCs w:val="28"/>
          <w:lang w:eastAsia="ru-RU"/>
        </w:rPr>
      </w:pPr>
      <w:r w:rsidRPr="00893CED">
        <w:rPr>
          <w:rFonts w:cs="Times New Roman"/>
          <w:sz w:val="28"/>
          <w:szCs w:val="28"/>
          <w:lang w:eastAsia="ru-RU"/>
        </w:rPr>
        <w:t>- справи у спорах, що виникають із сімейних правовідносин -</w:t>
      </w:r>
      <w:r w:rsidR="00511A7F" w:rsidRPr="00893CED">
        <w:rPr>
          <w:rFonts w:cs="Times New Roman"/>
          <w:b/>
          <w:sz w:val="28"/>
          <w:szCs w:val="28"/>
          <w:u w:val="single"/>
          <w:lang w:eastAsia="ru-RU"/>
        </w:rPr>
        <w:t>125</w:t>
      </w:r>
      <w:r w:rsidRPr="00893CED">
        <w:rPr>
          <w:rFonts w:cs="Times New Roman"/>
          <w:b/>
          <w:sz w:val="28"/>
          <w:szCs w:val="28"/>
          <w:lang w:eastAsia="ru-RU"/>
        </w:rPr>
        <w:t> </w:t>
      </w:r>
      <w:r w:rsidRPr="00893CED">
        <w:rPr>
          <w:rFonts w:cs="Times New Roman"/>
          <w:sz w:val="28"/>
          <w:szCs w:val="28"/>
          <w:lang w:eastAsia="ru-RU"/>
        </w:rPr>
        <w:t>;</w:t>
      </w:r>
    </w:p>
    <w:p w:rsidR="00CA134E" w:rsidRPr="00893CED" w:rsidRDefault="00CA134E" w:rsidP="00893CED">
      <w:pPr>
        <w:pStyle w:val="aa"/>
        <w:jc w:val="both"/>
        <w:rPr>
          <w:rFonts w:cs="Times New Roman"/>
          <w:sz w:val="28"/>
          <w:szCs w:val="28"/>
          <w:lang w:eastAsia="ru-RU"/>
        </w:rPr>
      </w:pPr>
      <w:r w:rsidRPr="00893CED">
        <w:rPr>
          <w:rFonts w:cs="Times New Roman"/>
          <w:sz w:val="28"/>
          <w:szCs w:val="28"/>
          <w:lang w:eastAsia="ru-RU"/>
        </w:rPr>
        <w:t xml:space="preserve">- справи у спорах, що виникають із правочинів – </w:t>
      </w:r>
      <w:r w:rsidR="00511A7F" w:rsidRPr="00893CED">
        <w:rPr>
          <w:rFonts w:cs="Times New Roman"/>
          <w:b/>
          <w:sz w:val="28"/>
          <w:szCs w:val="28"/>
          <w:u w:val="single"/>
          <w:lang w:eastAsia="ru-RU"/>
        </w:rPr>
        <w:t>331</w:t>
      </w:r>
      <w:r w:rsidRPr="00893CED">
        <w:rPr>
          <w:rFonts w:cs="Times New Roman"/>
          <w:b/>
          <w:sz w:val="28"/>
          <w:szCs w:val="28"/>
          <w:u w:val="single"/>
          <w:lang w:eastAsia="ru-RU"/>
        </w:rPr>
        <w:t xml:space="preserve"> </w:t>
      </w:r>
      <w:r w:rsidRPr="00893CED">
        <w:rPr>
          <w:rFonts w:cs="Times New Roman"/>
          <w:b/>
          <w:sz w:val="28"/>
          <w:szCs w:val="28"/>
          <w:lang w:eastAsia="ru-RU"/>
        </w:rPr>
        <w:t> ;</w:t>
      </w:r>
      <w:r w:rsidRPr="00893CED">
        <w:rPr>
          <w:rFonts w:cs="Times New Roman"/>
          <w:sz w:val="28"/>
          <w:szCs w:val="28"/>
          <w:lang w:eastAsia="ru-RU"/>
        </w:rPr>
        <w:t xml:space="preserve"> </w:t>
      </w:r>
    </w:p>
    <w:p w:rsidR="00CA134E" w:rsidRPr="00893CED" w:rsidRDefault="00CA134E" w:rsidP="00893CED">
      <w:pPr>
        <w:pStyle w:val="aa"/>
        <w:jc w:val="both"/>
        <w:rPr>
          <w:rFonts w:cs="Times New Roman"/>
          <w:sz w:val="28"/>
          <w:szCs w:val="28"/>
          <w:lang w:eastAsia="ru-RU"/>
        </w:rPr>
      </w:pPr>
      <w:r w:rsidRPr="00893CED">
        <w:rPr>
          <w:rFonts w:cs="Times New Roman"/>
          <w:sz w:val="28"/>
          <w:szCs w:val="28"/>
          <w:lang w:eastAsia="ru-RU"/>
        </w:rPr>
        <w:t xml:space="preserve">- справи у спорах, позики, кредиту, банківського вкладу – </w:t>
      </w:r>
      <w:r w:rsidR="00FB06D9" w:rsidRPr="00893CED">
        <w:rPr>
          <w:rFonts w:cs="Times New Roman"/>
          <w:b/>
          <w:sz w:val="28"/>
          <w:szCs w:val="28"/>
          <w:u w:val="single"/>
          <w:lang w:eastAsia="ru-RU"/>
        </w:rPr>
        <w:t>326</w:t>
      </w:r>
      <w:r w:rsidRPr="00893CED">
        <w:rPr>
          <w:rFonts w:cs="Times New Roman"/>
          <w:sz w:val="28"/>
          <w:szCs w:val="28"/>
          <w:lang w:eastAsia="ru-RU"/>
        </w:rPr>
        <w:t>;</w:t>
      </w:r>
    </w:p>
    <w:p w:rsidR="00CA134E" w:rsidRPr="00893CED" w:rsidRDefault="00CA134E" w:rsidP="00893CED">
      <w:pPr>
        <w:pStyle w:val="aa"/>
        <w:jc w:val="both"/>
        <w:rPr>
          <w:rFonts w:cs="Times New Roman"/>
          <w:sz w:val="28"/>
          <w:szCs w:val="28"/>
          <w:lang w:eastAsia="ru-RU"/>
        </w:rPr>
      </w:pPr>
      <w:r w:rsidRPr="00893CED">
        <w:rPr>
          <w:rFonts w:cs="Times New Roman"/>
          <w:sz w:val="28"/>
          <w:szCs w:val="28"/>
          <w:lang w:eastAsia="ru-RU"/>
        </w:rPr>
        <w:t xml:space="preserve">- справи у спорах, що виникають із відносин спадкування – </w:t>
      </w:r>
      <w:r w:rsidR="00FB06D9" w:rsidRPr="00893CED">
        <w:rPr>
          <w:rFonts w:cs="Times New Roman"/>
          <w:b/>
          <w:sz w:val="28"/>
          <w:szCs w:val="28"/>
          <w:u w:val="single"/>
          <w:lang w:eastAsia="ru-RU"/>
        </w:rPr>
        <w:t>20</w:t>
      </w:r>
      <w:r w:rsidRPr="00893CED">
        <w:rPr>
          <w:rFonts w:cs="Times New Roman"/>
          <w:b/>
          <w:sz w:val="28"/>
          <w:szCs w:val="28"/>
          <w:u w:val="single"/>
          <w:lang w:eastAsia="ru-RU"/>
        </w:rPr>
        <w:t>;</w:t>
      </w:r>
      <w:r w:rsidRPr="00893CED">
        <w:rPr>
          <w:rFonts w:cs="Times New Roman"/>
          <w:sz w:val="28"/>
          <w:szCs w:val="28"/>
          <w:lang w:eastAsia="ru-RU"/>
        </w:rPr>
        <w:t xml:space="preserve">   </w:t>
      </w:r>
    </w:p>
    <w:p w:rsidR="00CA134E" w:rsidRDefault="00CA134E" w:rsidP="00893CED">
      <w:pPr>
        <w:pStyle w:val="aa"/>
        <w:jc w:val="both"/>
        <w:rPr>
          <w:rFonts w:cs="Times New Roman"/>
          <w:sz w:val="28"/>
          <w:szCs w:val="28"/>
          <w:lang w:eastAsia="ru-RU"/>
        </w:rPr>
      </w:pPr>
      <w:r w:rsidRPr="00893CED">
        <w:rPr>
          <w:rFonts w:cs="Times New Roman"/>
          <w:sz w:val="28"/>
          <w:szCs w:val="28"/>
          <w:lang w:eastAsia="ru-RU"/>
        </w:rPr>
        <w:t xml:space="preserve">- справи у спорах щодо права власності чи іншого речового права на нерухоме майно (крім землі) – </w:t>
      </w:r>
      <w:r w:rsidR="00FB06D9" w:rsidRPr="00893CED">
        <w:rPr>
          <w:rFonts w:cs="Times New Roman"/>
          <w:b/>
          <w:sz w:val="28"/>
          <w:szCs w:val="28"/>
          <w:u w:val="single"/>
          <w:lang w:eastAsia="ru-RU"/>
        </w:rPr>
        <w:t>11</w:t>
      </w:r>
      <w:r w:rsidRPr="00893CED">
        <w:rPr>
          <w:rFonts w:cs="Times New Roman"/>
          <w:sz w:val="28"/>
          <w:szCs w:val="28"/>
          <w:lang w:eastAsia="ru-RU"/>
        </w:rPr>
        <w:t> .</w:t>
      </w:r>
    </w:p>
    <w:p w:rsidR="006474C8" w:rsidRPr="00893CED" w:rsidRDefault="006474C8" w:rsidP="00893CED">
      <w:pPr>
        <w:pStyle w:val="aa"/>
        <w:jc w:val="both"/>
        <w:rPr>
          <w:rFonts w:cs="Times New Roman"/>
          <w:sz w:val="28"/>
          <w:szCs w:val="28"/>
          <w:lang w:eastAsia="ru-RU"/>
        </w:rPr>
      </w:pPr>
    </w:p>
    <w:p w:rsidR="00CA134E" w:rsidRPr="006474C8" w:rsidRDefault="00121246" w:rsidP="006474C8">
      <w:pPr>
        <w:pStyle w:val="aa"/>
        <w:rPr>
          <w:sz w:val="28"/>
          <w:szCs w:val="28"/>
          <w:lang w:eastAsia="ru-RU"/>
        </w:rPr>
      </w:pPr>
      <w:r>
        <w:rPr>
          <w:lang w:eastAsia="ru-RU"/>
        </w:rPr>
        <w:t xml:space="preserve">       </w:t>
      </w:r>
      <w:r w:rsidR="00ED47BE" w:rsidRPr="006474C8">
        <w:rPr>
          <w:sz w:val="28"/>
          <w:szCs w:val="28"/>
          <w:lang w:eastAsia="ru-RU"/>
        </w:rPr>
        <w:t>Упродовж 2025 року  суд</w:t>
      </w:r>
      <w:r w:rsidR="007C3715" w:rsidRPr="006474C8">
        <w:rPr>
          <w:sz w:val="28"/>
          <w:szCs w:val="28"/>
          <w:lang w:eastAsia="ru-RU"/>
        </w:rPr>
        <w:t>ом</w:t>
      </w:r>
      <w:r w:rsidR="00ED47BE" w:rsidRPr="006474C8">
        <w:rPr>
          <w:sz w:val="28"/>
          <w:szCs w:val="28"/>
          <w:lang w:eastAsia="ru-RU"/>
        </w:rPr>
        <w:t xml:space="preserve"> </w:t>
      </w:r>
      <w:r w:rsidR="007C3715" w:rsidRPr="006474C8">
        <w:rPr>
          <w:sz w:val="28"/>
          <w:szCs w:val="28"/>
          <w:lang w:eastAsia="ru-RU"/>
        </w:rPr>
        <w:t>розглянуто</w:t>
      </w:r>
      <w:r w:rsidR="00ED47BE" w:rsidRPr="006474C8">
        <w:rPr>
          <w:sz w:val="28"/>
          <w:szCs w:val="28"/>
          <w:lang w:eastAsia="ru-RU"/>
        </w:rPr>
        <w:t xml:space="preserve"> </w:t>
      </w:r>
      <w:r w:rsidR="00ED47BE" w:rsidRPr="006474C8">
        <w:rPr>
          <w:b/>
          <w:sz w:val="28"/>
          <w:szCs w:val="28"/>
          <w:u w:val="single"/>
          <w:lang w:eastAsia="ru-RU"/>
        </w:rPr>
        <w:t>5</w:t>
      </w:r>
      <w:r w:rsidR="00ED47BE" w:rsidRPr="006474C8">
        <w:rPr>
          <w:sz w:val="28"/>
          <w:szCs w:val="28"/>
          <w:lang w:eastAsia="ru-RU"/>
        </w:rPr>
        <w:t xml:space="preserve"> заяв про </w:t>
      </w:r>
      <w:r w:rsidR="007C3715" w:rsidRPr="006474C8">
        <w:rPr>
          <w:sz w:val="28"/>
          <w:szCs w:val="28"/>
          <w:lang w:eastAsia="ru-RU"/>
        </w:rPr>
        <w:t>виправлення помилки у судовому рішенні.</w:t>
      </w:r>
    </w:p>
    <w:p w:rsidR="007C3715" w:rsidRDefault="00D731D3" w:rsidP="006474C8">
      <w:pPr>
        <w:pStyle w:val="aa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D2C13" w:rsidRPr="006474C8">
        <w:rPr>
          <w:sz w:val="28"/>
          <w:szCs w:val="28"/>
          <w:lang w:eastAsia="ru-RU"/>
        </w:rPr>
        <w:t xml:space="preserve">За звітний період задоволено </w:t>
      </w:r>
      <w:r w:rsidR="001D2C13" w:rsidRPr="00D731D3">
        <w:rPr>
          <w:b/>
          <w:sz w:val="28"/>
          <w:szCs w:val="28"/>
          <w:u w:val="single"/>
          <w:lang w:eastAsia="ru-RU"/>
        </w:rPr>
        <w:t>9</w:t>
      </w:r>
      <w:r w:rsidR="001D2C13" w:rsidRPr="006474C8">
        <w:rPr>
          <w:sz w:val="28"/>
          <w:szCs w:val="28"/>
          <w:lang w:eastAsia="ru-RU"/>
        </w:rPr>
        <w:t xml:space="preserve"> заяв про </w:t>
      </w:r>
      <w:r w:rsidR="006474C8" w:rsidRPr="006474C8">
        <w:rPr>
          <w:sz w:val="28"/>
          <w:szCs w:val="28"/>
          <w:lang w:eastAsia="ru-RU"/>
        </w:rPr>
        <w:t>ухвалення додаткового рішення.</w:t>
      </w:r>
    </w:p>
    <w:p w:rsidR="000E1525" w:rsidRDefault="00D731D3" w:rsidP="006474C8">
      <w:pPr>
        <w:pStyle w:val="aa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0E1525">
        <w:rPr>
          <w:sz w:val="28"/>
          <w:szCs w:val="28"/>
          <w:lang w:eastAsia="ru-RU"/>
        </w:rPr>
        <w:t xml:space="preserve">     </w:t>
      </w:r>
      <w:r w:rsidR="00A45060">
        <w:rPr>
          <w:sz w:val="28"/>
          <w:szCs w:val="28"/>
          <w:lang w:eastAsia="ru-RU"/>
        </w:rPr>
        <w:t xml:space="preserve">Розглянуто </w:t>
      </w:r>
      <w:r w:rsidR="00A45060" w:rsidRPr="00A45060">
        <w:rPr>
          <w:b/>
          <w:sz w:val="28"/>
          <w:szCs w:val="28"/>
          <w:u w:val="single"/>
          <w:lang w:eastAsia="ru-RU"/>
        </w:rPr>
        <w:t>1</w:t>
      </w:r>
      <w:r w:rsidR="00A45060">
        <w:rPr>
          <w:sz w:val="28"/>
          <w:szCs w:val="28"/>
          <w:lang w:eastAsia="ru-RU"/>
        </w:rPr>
        <w:t xml:space="preserve"> заяву про</w:t>
      </w:r>
      <w:r w:rsidR="000E1525">
        <w:rPr>
          <w:sz w:val="28"/>
          <w:szCs w:val="28"/>
          <w:lang w:eastAsia="ru-RU"/>
        </w:rPr>
        <w:t xml:space="preserve"> відстрочку виконання судового рішення.</w:t>
      </w:r>
    </w:p>
    <w:p w:rsidR="00D731D3" w:rsidRDefault="000E1525" w:rsidP="00B9131B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A45060">
        <w:rPr>
          <w:sz w:val="28"/>
          <w:szCs w:val="28"/>
          <w:lang w:eastAsia="ru-RU"/>
        </w:rPr>
        <w:t xml:space="preserve"> </w:t>
      </w:r>
      <w:r w:rsidR="00B9131B">
        <w:rPr>
          <w:sz w:val="28"/>
          <w:szCs w:val="28"/>
          <w:lang w:eastAsia="ru-RU"/>
        </w:rPr>
        <w:t xml:space="preserve">   </w:t>
      </w:r>
      <w:r w:rsidR="00714A0F">
        <w:rPr>
          <w:sz w:val="28"/>
          <w:szCs w:val="28"/>
          <w:lang w:eastAsia="ru-RU"/>
        </w:rPr>
        <w:t xml:space="preserve">За період, що аналізується  </w:t>
      </w:r>
      <w:r w:rsidR="00E54CDB">
        <w:rPr>
          <w:sz w:val="28"/>
          <w:szCs w:val="28"/>
          <w:lang w:eastAsia="ru-RU"/>
        </w:rPr>
        <w:t xml:space="preserve">у провадженні суду перебувала  </w:t>
      </w:r>
      <w:r w:rsidR="00E54CDB" w:rsidRPr="00E54CDB">
        <w:rPr>
          <w:b/>
          <w:sz w:val="28"/>
          <w:szCs w:val="28"/>
          <w:u w:val="single"/>
          <w:lang w:eastAsia="ru-RU"/>
        </w:rPr>
        <w:t>21</w:t>
      </w:r>
      <w:r w:rsidR="00714A0F">
        <w:rPr>
          <w:sz w:val="28"/>
          <w:szCs w:val="28"/>
          <w:lang w:eastAsia="ru-RU"/>
        </w:rPr>
        <w:t xml:space="preserve"> заяв</w:t>
      </w:r>
      <w:r w:rsidR="00E54CDB">
        <w:rPr>
          <w:sz w:val="28"/>
          <w:szCs w:val="28"/>
          <w:lang w:eastAsia="ru-RU"/>
        </w:rPr>
        <w:t xml:space="preserve">а </w:t>
      </w:r>
      <w:r w:rsidR="00714A0F">
        <w:rPr>
          <w:sz w:val="28"/>
          <w:szCs w:val="28"/>
          <w:lang w:eastAsia="ru-RU"/>
        </w:rPr>
        <w:t xml:space="preserve"> в процесі виконання судових рішень</w:t>
      </w:r>
      <w:r w:rsidR="00A213D6">
        <w:rPr>
          <w:sz w:val="28"/>
          <w:szCs w:val="28"/>
          <w:lang w:eastAsia="ru-RU"/>
        </w:rPr>
        <w:t xml:space="preserve"> (із врахуванням </w:t>
      </w:r>
      <w:r w:rsidR="00A213D6" w:rsidRPr="00A213D6">
        <w:rPr>
          <w:b/>
          <w:sz w:val="28"/>
          <w:szCs w:val="28"/>
          <w:u w:val="single"/>
          <w:lang w:eastAsia="ru-RU"/>
        </w:rPr>
        <w:t>6</w:t>
      </w:r>
      <w:r w:rsidR="00A213D6">
        <w:rPr>
          <w:sz w:val="28"/>
          <w:szCs w:val="28"/>
          <w:lang w:eastAsia="ru-RU"/>
        </w:rPr>
        <w:t xml:space="preserve"> залишків на початок звітного періоду)</w:t>
      </w:r>
      <w:r w:rsidR="00E54CDB">
        <w:rPr>
          <w:sz w:val="28"/>
          <w:szCs w:val="28"/>
          <w:lang w:eastAsia="ru-RU"/>
        </w:rPr>
        <w:t xml:space="preserve">, з них надійшло у звітному періоді – </w:t>
      </w:r>
      <w:r w:rsidR="00E54CDB" w:rsidRPr="00E54CDB">
        <w:rPr>
          <w:b/>
          <w:sz w:val="28"/>
          <w:szCs w:val="28"/>
          <w:u w:val="single"/>
          <w:lang w:eastAsia="ru-RU"/>
        </w:rPr>
        <w:t>15</w:t>
      </w:r>
      <w:r w:rsidR="00E54CDB">
        <w:rPr>
          <w:sz w:val="28"/>
          <w:szCs w:val="28"/>
          <w:lang w:eastAsia="ru-RU"/>
        </w:rPr>
        <w:t xml:space="preserve">, розглянуто </w:t>
      </w:r>
      <w:r w:rsidR="00E54CDB" w:rsidRPr="00E54CDB">
        <w:rPr>
          <w:b/>
          <w:sz w:val="28"/>
          <w:szCs w:val="28"/>
          <w:u w:val="single"/>
          <w:lang w:eastAsia="ru-RU"/>
        </w:rPr>
        <w:t>21</w:t>
      </w:r>
      <w:r w:rsidR="00E54CDB">
        <w:rPr>
          <w:sz w:val="28"/>
          <w:szCs w:val="28"/>
          <w:lang w:eastAsia="ru-RU"/>
        </w:rPr>
        <w:t xml:space="preserve"> заяву.</w:t>
      </w:r>
    </w:p>
    <w:p w:rsidR="00D731D3" w:rsidRDefault="00D731D3" w:rsidP="00B9131B">
      <w:pPr>
        <w:pStyle w:val="aa"/>
        <w:jc w:val="both"/>
        <w:rPr>
          <w:sz w:val="28"/>
          <w:szCs w:val="28"/>
          <w:lang w:eastAsia="ru-RU"/>
        </w:rPr>
      </w:pPr>
    </w:p>
    <w:p w:rsidR="00D731D3" w:rsidRPr="006474C8" w:rsidRDefault="00D731D3" w:rsidP="006474C8">
      <w:pPr>
        <w:pStyle w:val="aa"/>
        <w:rPr>
          <w:sz w:val="28"/>
          <w:szCs w:val="28"/>
          <w:lang w:eastAsia="ru-RU"/>
        </w:rPr>
      </w:pPr>
    </w:p>
    <w:p w:rsidR="00CA134E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EC59E9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Аналіз справ</w:t>
      </w:r>
      <w:r w:rsidR="0041179C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та матеріалів </w:t>
      </w:r>
      <w:r w:rsidRPr="00EC59E9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розглянутих у порядку окремого провадження.</w:t>
      </w: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 </w:t>
      </w:r>
    </w:p>
    <w:p w:rsidR="00CA134E" w:rsidRPr="00916AF8" w:rsidRDefault="00CA134E" w:rsidP="00CA134E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59E9">
        <w:rPr>
          <w:lang w:eastAsia="ru-RU"/>
        </w:rPr>
        <w:t>      </w:t>
      </w:r>
      <w:r w:rsidR="00E07212">
        <w:rPr>
          <w:lang w:eastAsia="ru-RU"/>
        </w:rPr>
        <w:t xml:space="preserve"> </w:t>
      </w:r>
      <w:r w:rsidRPr="00EC59E9">
        <w:rPr>
          <w:lang w:eastAsia="ru-RU"/>
        </w:rPr>
        <w:t xml:space="preserve"> 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За звітний період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розгляд суду надійшло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10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63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 окремого провадження,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розглянуто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(із врахуванням залишків на початок звітного періоду)-</w:t>
      </w:r>
      <w:r w:rsidR="002210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62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, з них: відкрито провадження – </w:t>
      </w:r>
      <w:r w:rsidR="002210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55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2102A">
        <w:rPr>
          <w:rFonts w:ascii="Times New Roman" w:hAnsi="Times New Roman" w:cs="Times New Roman"/>
          <w:sz w:val="28"/>
          <w:szCs w:val="28"/>
          <w:lang w:eastAsia="ru-RU"/>
        </w:rPr>
        <w:t>повернуто заяв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2210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Pr="0037088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BB1E69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E072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30BF">
        <w:rPr>
          <w:rFonts w:ascii="Times New Roman" w:hAnsi="Times New Roman" w:cs="Times New Roman"/>
          <w:sz w:val="28"/>
          <w:szCs w:val="28"/>
          <w:lang w:eastAsia="ru-RU"/>
        </w:rPr>
        <w:t xml:space="preserve">Упродовж  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EE638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надійшло на розгляд </w:t>
      </w:r>
      <w:r w:rsidR="00C72DA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5487">
        <w:rPr>
          <w:rFonts w:ascii="Times New Roman" w:hAnsi="Times New Roman" w:cs="Times New Roman"/>
          <w:sz w:val="28"/>
          <w:szCs w:val="28"/>
          <w:lang w:eastAsia="ru-RU"/>
        </w:rPr>
        <w:t>справ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окремого провадження, перебувало на розгляді </w:t>
      </w:r>
      <w:r w:rsidR="00C72DA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70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справ (із врахуванням залишків на </w:t>
      </w:r>
    </w:p>
    <w:p w:rsidR="00CF5CB7" w:rsidRDefault="00CA134E" w:rsidP="00BB1E69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початок звітного періоду),  </w:t>
      </w:r>
      <w:proofErr w:type="spellStart"/>
      <w:r w:rsidRPr="00676BEB">
        <w:rPr>
          <w:rFonts w:ascii="Times New Roman" w:hAnsi="Times New Roman" w:cs="Times New Roman"/>
          <w:sz w:val="28"/>
          <w:szCs w:val="28"/>
          <w:lang w:eastAsia="ru-RU"/>
        </w:rPr>
        <w:t>роз</w:t>
      </w:r>
      <w:proofErr w:type="spellEnd"/>
      <w:r w:rsidRPr="00676BEB">
        <w:rPr>
          <w:rFonts w:ascii="Times New Roman" w:hAnsi="Times New Roman" w:cs="Times New Roman"/>
          <w:sz w:val="28"/>
          <w:szCs w:val="28"/>
          <w:lang w:eastAsia="ru-RU"/>
        </w:rPr>
        <w:t>глянуто </w:t>
      </w:r>
      <w:r w:rsidRPr="00676B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2426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54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>справ</w:t>
      </w:r>
      <w:r w:rsidR="0052426A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окремого провадження</w:t>
      </w:r>
      <w:r w:rsidR="007D06CE">
        <w:rPr>
          <w:rFonts w:ascii="Times New Roman" w:hAnsi="Times New Roman" w:cs="Times New Roman"/>
          <w:sz w:val="28"/>
          <w:szCs w:val="28"/>
          <w:lang w:eastAsia="ru-RU"/>
        </w:rPr>
        <w:t>, з них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 із ухваленням рішення </w:t>
      </w:r>
      <w:r w:rsidR="0052426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48</w:t>
      </w:r>
      <w:r>
        <w:rPr>
          <w:rFonts w:ascii="Times New Roman" w:hAnsi="Times New Roman" w:cs="Times New Roman"/>
          <w:sz w:val="28"/>
          <w:szCs w:val="28"/>
          <w:lang w:eastAsia="ru-RU"/>
        </w:rPr>
        <w:t> справ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, у тому числі із задоволенням  заяви – </w:t>
      </w:r>
      <w:r w:rsidR="0052426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46</w:t>
      </w:r>
      <w:r w:rsidRPr="0013548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,</w:t>
      </w:r>
      <w:r w:rsidRPr="00676BEB">
        <w:rPr>
          <w:rFonts w:ascii="Times New Roman" w:hAnsi="Times New Roman" w:cs="Times New Roman"/>
          <w:sz w:val="28"/>
          <w:szCs w:val="28"/>
          <w:lang w:eastAsia="ru-RU"/>
        </w:rPr>
        <w:t xml:space="preserve"> залишено без розгляду-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426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52426A">
        <w:rPr>
          <w:rFonts w:ascii="Times New Roman" w:hAnsi="Times New Roman" w:cs="Times New Roman"/>
          <w:sz w:val="28"/>
          <w:szCs w:val="28"/>
          <w:lang w:eastAsia="ru-RU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1E69" w:rsidRDefault="00BB1E69" w:rsidP="00BB1E69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134E" w:rsidRPr="00B705C7" w:rsidRDefault="00CF5CB7" w:rsidP="00CA134E">
      <w:pPr>
        <w:shd w:val="clear" w:color="auto" w:fill="FFFFFF"/>
        <w:spacing w:after="316" w:line="329" w:lineRule="atLeast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="00CA134E">
        <w:rPr>
          <w:rFonts w:ascii="Times New Roman" w:hAnsi="Times New Roman"/>
          <w:sz w:val="28"/>
          <w:szCs w:val="28"/>
          <w:lang w:val="uk-UA" w:eastAsia="ru-RU"/>
        </w:rPr>
        <w:t xml:space="preserve"> З</w:t>
      </w:r>
      <w:r w:rsidR="00CA134E" w:rsidRPr="00EC59E9">
        <w:rPr>
          <w:rFonts w:ascii="Times New Roman" w:hAnsi="Times New Roman"/>
          <w:sz w:val="28"/>
          <w:szCs w:val="28"/>
          <w:lang w:val="uk-UA" w:eastAsia="ru-RU"/>
        </w:rPr>
        <w:t xml:space="preserve">алишок нерозглянутих справ на </w:t>
      </w:r>
      <w:r w:rsidR="001724B3">
        <w:rPr>
          <w:rFonts w:ascii="Times New Roman" w:hAnsi="Times New Roman"/>
          <w:sz w:val="28"/>
          <w:szCs w:val="28"/>
          <w:lang w:val="uk-UA" w:eastAsia="ru-RU"/>
        </w:rPr>
        <w:t>кінець звітного періоду -</w:t>
      </w:r>
      <w:r w:rsidR="00CA13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631B9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16</w:t>
      </w:r>
      <w:r w:rsidR="007A6105">
        <w:rPr>
          <w:rFonts w:ascii="Times New Roman" w:hAnsi="Times New Roman"/>
          <w:sz w:val="28"/>
          <w:szCs w:val="28"/>
          <w:lang w:val="uk-UA" w:eastAsia="ru-RU"/>
        </w:rPr>
        <w:t>, з них зупинено провадження у</w:t>
      </w:r>
      <w:r w:rsidR="002A37A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A37AF" w:rsidRPr="002A37AF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2</w:t>
      </w:r>
      <w:r w:rsidR="002A37AF">
        <w:rPr>
          <w:rFonts w:ascii="Times New Roman" w:hAnsi="Times New Roman"/>
          <w:sz w:val="28"/>
          <w:szCs w:val="28"/>
          <w:lang w:val="uk-UA" w:eastAsia="ru-RU"/>
        </w:rPr>
        <w:t xml:space="preserve"> справ</w:t>
      </w:r>
      <w:r w:rsidR="007A6105">
        <w:rPr>
          <w:rFonts w:ascii="Times New Roman" w:hAnsi="Times New Roman"/>
          <w:sz w:val="28"/>
          <w:szCs w:val="28"/>
          <w:lang w:val="uk-UA" w:eastAsia="ru-RU"/>
        </w:rPr>
        <w:t>ах</w:t>
      </w:r>
      <w:r w:rsidR="002A37AF">
        <w:rPr>
          <w:rFonts w:ascii="Times New Roman" w:hAnsi="Times New Roman"/>
          <w:sz w:val="28"/>
          <w:szCs w:val="28"/>
          <w:lang w:val="uk-UA" w:eastAsia="ru-RU"/>
        </w:rPr>
        <w:t>.</w:t>
      </w:r>
      <w:r w:rsidR="00CA134E">
        <w:rPr>
          <w:rFonts w:ascii="Times New Roman" w:hAnsi="Times New Roman"/>
          <w:sz w:val="28"/>
          <w:szCs w:val="28"/>
          <w:lang w:val="uk-UA" w:eastAsia="ru-RU"/>
        </w:rPr>
        <w:t xml:space="preserve">      </w:t>
      </w:r>
    </w:p>
    <w:p w:rsidR="00CA134E" w:rsidRPr="00EC59E9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       У  202</w:t>
      </w:r>
      <w:r w:rsidR="000D5884">
        <w:rPr>
          <w:rFonts w:ascii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році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заяв</w:t>
      </w:r>
      <w:r>
        <w:rPr>
          <w:rFonts w:ascii="Times New Roman" w:hAnsi="Times New Roman"/>
          <w:sz w:val="28"/>
          <w:szCs w:val="28"/>
          <w:lang w:val="uk-UA" w:eastAsia="ru-RU"/>
        </w:rPr>
        <w:t>и про перегляд рішення за нововиявленими обставинами або виключними обставинами,  до суду не надходили та судом не розглядалися.</w:t>
      </w:r>
    </w:p>
    <w:p w:rsidR="00CA134E" w:rsidRPr="00467670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67670">
        <w:rPr>
          <w:rFonts w:ascii="Times New Roman" w:hAnsi="Times New Roman"/>
          <w:sz w:val="28"/>
          <w:szCs w:val="28"/>
          <w:lang w:val="uk-UA" w:eastAsia="ru-RU"/>
        </w:rPr>
        <w:t xml:space="preserve">         За період, що аналізується перебувало у провадженні </w:t>
      </w:r>
      <w:r w:rsidR="00467670" w:rsidRPr="00467670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6</w:t>
      </w:r>
      <w:r w:rsidRPr="00467670">
        <w:rPr>
          <w:rFonts w:ascii="Times New Roman" w:hAnsi="Times New Roman"/>
          <w:sz w:val="28"/>
          <w:szCs w:val="28"/>
          <w:lang w:val="uk-UA" w:eastAsia="ru-RU"/>
        </w:rPr>
        <w:t xml:space="preserve"> клопотан</w:t>
      </w:r>
      <w:r w:rsidR="00467670" w:rsidRPr="00467670">
        <w:rPr>
          <w:rFonts w:ascii="Times New Roman" w:hAnsi="Times New Roman"/>
          <w:sz w:val="28"/>
          <w:szCs w:val="28"/>
          <w:lang w:val="uk-UA" w:eastAsia="ru-RU"/>
        </w:rPr>
        <w:t>ь</w:t>
      </w:r>
      <w:r w:rsidRPr="00467670">
        <w:rPr>
          <w:rFonts w:ascii="Times New Roman" w:hAnsi="Times New Roman"/>
          <w:sz w:val="28"/>
          <w:szCs w:val="28"/>
          <w:lang w:val="uk-UA" w:eastAsia="ru-RU"/>
        </w:rPr>
        <w:t xml:space="preserve">, заяв, подань у порядку виконання судових рішень, з них розглянуто – </w:t>
      </w:r>
      <w:r w:rsidR="00467670" w:rsidRPr="00467670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6</w:t>
      </w:r>
      <w:r w:rsidRPr="00467670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46767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CA134E" w:rsidRDefault="00A17785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 Також  перебувала</w:t>
      </w:r>
      <w:r w:rsidR="00CA134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у провадженні суду</w:t>
      </w:r>
      <w:r w:rsidR="00424B1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та розглянута</w:t>
      </w:r>
      <w:r w:rsidR="00CA134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="000D5884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>1</w:t>
      </w:r>
      <w:r w:rsidR="000D5884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скарга</w:t>
      </w:r>
      <w:r w:rsidR="00CA134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на дії або бездіяльність виконавчої служби</w:t>
      </w:r>
      <w:r w:rsidR="00424B1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  <w:r w:rsidR="00CA134E" w:rsidRPr="00EC59E9">
        <w:rPr>
          <w:rFonts w:ascii="Times New Roman" w:hAnsi="Times New Roman"/>
          <w:sz w:val="28"/>
          <w:szCs w:val="28"/>
          <w:lang w:val="uk-UA" w:eastAsia="ru-RU"/>
        </w:rPr>
        <w:t> </w:t>
      </w:r>
    </w:p>
    <w:p w:rsidR="002D5CE5" w:rsidRDefault="002D5CE5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За звітний період судом розглянуто </w:t>
      </w:r>
      <w:r w:rsidRPr="002D5CE5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заяву про розстрочку виконання рішення.</w:t>
      </w:r>
    </w:p>
    <w:p w:rsidR="00CA134E" w:rsidRPr="00375516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7885">
        <w:rPr>
          <w:rFonts w:ascii="Times New Roman" w:hAnsi="Times New Roman"/>
          <w:b/>
          <w:sz w:val="28"/>
          <w:szCs w:val="28"/>
          <w:lang w:val="uk-UA" w:eastAsia="ru-RU"/>
        </w:rPr>
        <w:t xml:space="preserve">    </w:t>
      </w:r>
      <w:r w:rsidR="00617885" w:rsidRPr="00617885">
        <w:rPr>
          <w:rFonts w:ascii="Times New Roman" w:hAnsi="Times New Roman"/>
          <w:b/>
          <w:sz w:val="28"/>
          <w:szCs w:val="28"/>
          <w:lang w:val="uk-UA" w:eastAsia="ru-RU"/>
        </w:rPr>
        <w:t>ІІ</w:t>
      </w:r>
      <w:r w:rsidR="00B474AE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617885" w:rsidRPr="00617885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37551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75516">
        <w:rPr>
          <w:rFonts w:ascii="Times New Roman" w:hAnsi="Times New Roman"/>
          <w:b/>
          <w:bCs/>
          <w:sz w:val="28"/>
          <w:szCs w:val="28"/>
          <w:lang w:val="uk-UA" w:eastAsia="ru-RU"/>
        </w:rPr>
        <w:t>Аналіз статистичних даних про розгляд</w:t>
      </w:r>
      <w:r w:rsidR="0003078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справ і</w:t>
      </w:r>
      <w:r w:rsidRPr="0037551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матеріалів кримінального провадження.</w:t>
      </w:r>
    </w:p>
    <w:p w:rsidR="00CA134E" w:rsidRDefault="00CA134E" w:rsidP="00CA134E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</w:t>
      </w:r>
      <w:r w:rsidRPr="00E42261">
        <w:rPr>
          <w:rFonts w:ascii="Times New Roman" w:hAnsi="Times New Roman" w:cs="Times New Roman"/>
          <w:sz w:val="28"/>
          <w:szCs w:val="28"/>
        </w:rPr>
        <w:t>Протягом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C56523">
        <w:rPr>
          <w:rFonts w:ascii="Times New Roman" w:hAnsi="Times New Roman" w:cs="Times New Roman"/>
          <w:sz w:val="28"/>
          <w:szCs w:val="28"/>
        </w:rPr>
        <w:t>5</w:t>
      </w:r>
      <w:r w:rsidRPr="00E42261">
        <w:rPr>
          <w:rFonts w:ascii="Times New Roman" w:hAnsi="Times New Roman" w:cs="Times New Roman"/>
          <w:sz w:val="28"/>
          <w:szCs w:val="28"/>
        </w:rPr>
        <w:t xml:space="preserve"> року на розгляді</w:t>
      </w:r>
      <w:r>
        <w:rPr>
          <w:rFonts w:ascii="Times New Roman" w:hAnsi="Times New Roman" w:cs="Times New Roman"/>
          <w:sz w:val="28"/>
          <w:szCs w:val="28"/>
        </w:rPr>
        <w:t xml:space="preserve"> Лановецького районного суду Тернопільської області </w:t>
      </w:r>
      <w:r w:rsidRPr="00E42261">
        <w:rPr>
          <w:rFonts w:ascii="Times New Roman" w:hAnsi="Times New Roman" w:cs="Times New Roman"/>
          <w:sz w:val="28"/>
          <w:szCs w:val="28"/>
        </w:rPr>
        <w:t xml:space="preserve"> перебувало </w:t>
      </w:r>
      <w:r w:rsidR="00596E46">
        <w:rPr>
          <w:rFonts w:ascii="Times New Roman" w:hAnsi="Times New Roman" w:cs="Times New Roman"/>
          <w:b/>
          <w:sz w:val="28"/>
          <w:szCs w:val="28"/>
          <w:u w:val="single"/>
        </w:rPr>
        <w:t>559</w:t>
      </w:r>
      <w:r w:rsidRPr="009805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261">
        <w:rPr>
          <w:rFonts w:ascii="Times New Roman" w:hAnsi="Times New Roman" w:cs="Times New Roman"/>
          <w:sz w:val="28"/>
          <w:szCs w:val="28"/>
        </w:rPr>
        <w:t>кримінальних проваджен</w:t>
      </w:r>
      <w:r>
        <w:rPr>
          <w:rFonts w:ascii="Times New Roman" w:hAnsi="Times New Roman" w:cs="Times New Roman"/>
          <w:sz w:val="28"/>
          <w:szCs w:val="28"/>
        </w:rPr>
        <w:t xml:space="preserve">ь та матеріалів, </w:t>
      </w:r>
      <w:r w:rsidRPr="00E42261">
        <w:rPr>
          <w:rFonts w:ascii="Times New Roman" w:hAnsi="Times New Roman" w:cs="Times New Roman"/>
          <w:sz w:val="28"/>
          <w:szCs w:val="28"/>
        </w:rPr>
        <w:t xml:space="preserve"> з ни</w:t>
      </w:r>
      <w:r>
        <w:rPr>
          <w:rFonts w:ascii="Times New Roman" w:hAnsi="Times New Roman" w:cs="Times New Roman"/>
          <w:sz w:val="28"/>
          <w:szCs w:val="28"/>
        </w:rPr>
        <w:t xml:space="preserve">х надійшло у звітному періоді – </w:t>
      </w:r>
      <w:r w:rsidR="00596E46">
        <w:rPr>
          <w:rFonts w:ascii="Times New Roman" w:hAnsi="Times New Roman" w:cs="Times New Roman"/>
          <w:b/>
          <w:sz w:val="28"/>
          <w:szCs w:val="28"/>
          <w:u w:val="single"/>
        </w:rPr>
        <w:t>496</w:t>
      </w:r>
      <w:r w:rsidRPr="00377BB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CA134E" w:rsidRPr="00377BBB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період, що аналізується на розгляді перебувало </w:t>
      </w:r>
      <w:r w:rsidR="00CD7EE8">
        <w:rPr>
          <w:rFonts w:ascii="Times New Roman" w:hAnsi="Times New Roman" w:cs="Times New Roman"/>
          <w:b/>
          <w:sz w:val="28"/>
          <w:szCs w:val="28"/>
          <w:u w:val="single"/>
        </w:rPr>
        <w:t>127</w:t>
      </w:r>
      <w:r>
        <w:rPr>
          <w:rFonts w:ascii="Times New Roman" w:hAnsi="Times New Roman" w:cs="Times New Roman"/>
          <w:sz w:val="28"/>
          <w:szCs w:val="28"/>
        </w:rPr>
        <w:t xml:space="preserve"> кримінальних проваджень, з них надійшло у звітному періоді </w:t>
      </w:r>
      <w:r w:rsidR="00CD7EE8" w:rsidRPr="00AB6F52">
        <w:rPr>
          <w:rFonts w:ascii="Times New Roman" w:hAnsi="Times New Roman" w:cs="Times New Roman"/>
          <w:sz w:val="28"/>
          <w:szCs w:val="28"/>
          <w:u w:val="single"/>
        </w:rPr>
        <w:t>77</w:t>
      </w:r>
      <w:r w:rsidRPr="00AB6F5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A134E" w:rsidRPr="00191F3A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42261">
        <w:rPr>
          <w:rFonts w:ascii="Times New Roman" w:hAnsi="Times New Roman" w:cs="Times New Roman"/>
          <w:sz w:val="28"/>
          <w:szCs w:val="28"/>
        </w:rPr>
        <w:t xml:space="preserve">           Розглянуто  </w:t>
      </w:r>
      <w:r w:rsidR="002078CB">
        <w:rPr>
          <w:rFonts w:ascii="Times New Roman" w:hAnsi="Times New Roman" w:cs="Times New Roman"/>
          <w:b/>
          <w:sz w:val="28"/>
          <w:szCs w:val="28"/>
          <w:u w:val="single"/>
        </w:rPr>
        <w:t>83</w:t>
      </w:r>
      <w:r w:rsidRPr="005B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481">
        <w:rPr>
          <w:rFonts w:ascii="Times New Roman" w:hAnsi="Times New Roman" w:cs="Times New Roman"/>
          <w:sz w:val="28"/>
          <w:szCs w:val="28"/>
        </w:rPr>
        <w:t xml:space="preserve"> </w:t>
      </w:r>
      <w:r w:rsidRPr="00E42261">
        <w:rPr>
          <w:rFonts w:ascii="Times New Roman" w:hAnsi="Times New Roman" w:cs="Times New Roman"/>
          <w:sz w:val="28"/>
          <w:szCs w:val="28"/>
        </w:rPr>
        <w:t>кримінальних проваджен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DC6B2E">
        <w:rPr>
          <w:rFonts w:ascii="Times New Roman" w:hAnsi="Times New Roman" w:cs="Times New Roman"/>
          <w:sz w:val="28"/>
          <w:szCs w:val="28"/>
        </w:rPr>
        <w:t xml:space="preserve"> (із врахуванням залишків на кінець звітного періоду), </w:t>
      </w:r>
      <w:r w:rsidRPr="00E42261">
        <w:rPr>
          <w:rFonts w:ascii="Times New Roman" w:hAnsi="Times New Roman" w:cs="Times New Roman"/>
          <w:sz w:val="28"/>
          <w:szCs w:val="28"/>
        </w:rPr>
        <w:t>з</w:t>
      </w:r>
      <w:r w:rsidR="002078CB">
        <w:rPr>
          <w:rFonts w:ascii="Times New Roman" w:hAnsi="Times New Roman" w:cs="Times New Roman"/>
          <w:sz w:val="28"/>
          <w:szCs w:val="28"/>
        </w:rPr>
        <w:t xml:space="preserve"> них </w:t>
      </w:r>
      <w:r w:rsidR="001D0839">
        <w:rPr>
          <w:rFonts w:ascii="Times New Roman" w:hAnsi="Times New Roman" w:cs="Times New Roman"/>
          <w:sz w:val="28"/>
          <w:szCs w:val="28"/>
        </w:rPr>
        <w:t>і</w:t>
      </w:r>
      <w:r w:rsidR="002078CB">
        <w:rPr>
          <w:rFonts w:ascii="Times New Roman" w:hAnsi="Times New Roman" w:cs="Times New Roman"/>
          <w:sz w:val="28"/>
          <w:szCs w:val="28"/>
        </w:rPr>
        <w:t>з постановленням вироку – </w:t>
      </w:r>
      <w:r w:rsidR="002078CB" w:rsidRPr="002078CB">
        <w:rPr>
          <w:rFonts w:ascii="Times New Roman" w:hAnsi="Times New Roman" w:cs="Times New Roman"/>
          <w:b/>
          <w:sz w:val="28"/>
          <w:szCs w:val="28"/>
          <w:u w:val="single"/>
        </w:rPr>
        <w:t>71</w:t>
      </w:r>
      <w:r w:rsidRPr="00E4226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42261">
        <w:rPr>
          <w:rFonts w:ascii="Times New Roman" w:hAnsi="Times New Roman" w:cs="Times New Roman"/>
          <w:sz w:val="28"/>
          <w:szCs w:val="28"/>
        </w:rPr>
        <w:t>(із затве</w:t>
      </w:r>
      <w:r w:rsidR="00CC63DC">
        <w:rPr>
          <w:rFonts w:ascii="Times New Roman" w:hAnsi="Times New Roman" w:cs="Times New Roman"/>
          <w:sz w:val="28"/>
          <w:szCs w:val="28"/>
        </w:rPr>
        <w:t>рдженням угоди про примирення –</w:t>
      </w:r>
      <w:r w:rsidR="0056553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CC63DC">
        <w:rPr>
          <w:rFonts w:ascii="Times New Roman" w:hAnsi="Times New Roman" w:cs="Times New Roman"/>
          <w:sz w:val="28"/>
          <w:szCs w:val="28"/>
          <w:u w:val="single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F3A">
        <w:rPr>
          <w:rFonts w:ascii="Times New Roman" w:hAnsi="Times New Roman" w:cs="Times New Roman"/>
          <w:sz w:val="28"/>
          <w:szCs w:val="28"/>
        </w:rPr>
        <w:t>визнанням</w:t>
      </w:r>
      <w:r w:rsidRPr="00191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F3A">
        <w:rPr>
          <w:rFonts w:ascii="Times New Roman" w:hAnsi="Times New Roman" w:cs="Times New Roman"/>
          <w:sz w:val="28"/>
          <w:szCs w:val="28"/>
        </w:rPr>
        <w:t>винуватості</w:t>
      </w:r>
      <w:r w:rsidRPr="00191F3A">
        <w:rPr>
          <w:rFonts w:ascii="Times New Roman" w:hAnsi="Times New Roman" w:cs="Times New Roman"/>
          <w:b/>
          <w:sz w:val="28"/>
          <w:szCs w:val="28"/>
        </w:rPr>
        <w:t>-</w:t>
      </w:r>
      <w:r w:rsidR="00565531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191F3A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191F3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91F3A">
        <w:rPr>
          <w:rFonts w:ascii="Times New Roman" w:hAnsi="Times New Roman" w:cs="Times New Roman"/>
          <w:sz w:val="28"/>
          <w:szCs w:val="28"/>
        </w:rPr>
        <w:t>закрито провадження у справі-</w:t>
      </w:r>
      <w:r w:rsidR="008318C2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191F3A">
        <w:rPr>
          <w:rFonts w:ascii="Times New Roman" w:hAnsi="Times New Roman" w:cs="Times New Roman"/>
          <w:sz w:val="28"/>
          <w:szCs w:val="28"/>
        </w:rPr>
        <w:t>.</w:t>
      </w:r>
    </w:p>
    <w:p w:rsidR="00CA134E" w:rsidRPr="00CF0F8B" w:rsidRDefault="00CA134E" w:rsidP="00CF0F8B">
      <w:pPr>
        <w:pStyle w:val="aa"/>
        <w:jc w:val="both"/>
        <w:rPr>
          <w:sz w:val="28"/>
          <w:szCs w:val="28"/>
        </w:rPr>
      </w:pPr>
      <w:r>
        <w:rPr>
          <w:b/>
        </w:rPr>
        <w:t xml:space="preserve">         </w:t>
      </w:r>
      <w:r w:rsidRPr="00E42261">
        <w:rPr>
          <w:b/>
        </w:rPr>
        <w:t xml:space="preserve"> </w:t>
      </w:r>
      <w:r w:rsidRPr="00CF0F8B">
        <w:rPr>
          <w:sz w:val="28"/>
          <w:szCs w:val="28"/>
        </w:rPr>
        <w:t xml:space="preserve">Залишок на кінець звітного періоду становив </w:t>
      </w:r>
      <w:r w:rsidR="007C30C3" w:rsidRPr="00CF0F8B">
        <w:rPr>
          <w:b/>
          <w:sz w:val="28"/>
          <w:szCs w:val="28"/>
          <w:u w:val="single"/>
        </w:rPr>
        <w:t>44</w:t>
      </w:r>
      <w:r w:rsidRPr="00CF0F8B">
        <w:rPr>
          <w:b/>
          <w:color w:val="FF0000"/>
          <w:sz w:val="28"/>
          <w:szCs w:val="28"/>
        </w:rPr>
        <w:t xml:space="preserve"> </w:t>
      </w:r>
      <w:r w:rsidRPr="00CF0F8B">
        <w:rPr>
          <w:sz w:val="28"/>
          <w:szCs w:val="28"/>
        </w:rPr>
        <w:t>кримінальних</w:t>
      </w:r>
      <w:r w:rsidR="00017019" w:rsidRPr="00CF0F8B">
        <w:rPr>
          <w:sz w:val="28"/>
          <w:szCs w:val="28"/>
        </w:rPr>
        <w:t xml:space="preserve"> провадження</w:t>
      </w:r>
      <w:r w:rsidRPr="00CF0F8B">
        <w:rPr>
          <w:sz w:val="28"/>
          <w:szCs w:val="28"/>
        </w:rPr>
        <w:t xml:space="preserve">.       </w:t>
      </w:r>
    </w:p>
    <w:p w:rsidR="00CA134E" w:rsidRPr="00CF0F8B" w:rsidRDefault="00CF0F8B" w:rsidP="00CF0F8B">
      <w:pPr>
        <w:pStyle w:val="aa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A134E" w:rsidRPr="00CF0F8B">
        <w:rPr>
          <w:sz w:val="28"/>
          <w:szCs w:val="28"/>
        </w:rPr>
        <w:t>Інформацію щодо результатів розгляду кримінальних проваджень за</w:t>
      </w:r>
      <w:r w:rsidR="007C30C3" w:rsidRPr="00CF0F8B">
        <w:rPr>
          <w:sz w:val="28"/>
          <w:szCs w:val="28"/>
        </w:rPr>
        <w:t xml:space="preserve">  </w:t>
      </w:r>
      <w:r w:rsidR="006D48A8">
        <w:rPr>
          <w:sz w:val="28"/>
          <w:szCs w:val="28"/>
        </w:rPr>
        <w:t xml:space="preserve">           </w:t>
      </w:r>
      <w:r w:rsidR="007C30C3" w:rsidRPr="00CF0F8B">
        <w:rPr>
          <w:sz w:val="28"/>
          <w:szCs w:val="28"/>
        </w:rPr>
        <w:t>2025</w:t>
      </w:r>
      <w:r w:rsidR="00CA134E" w:rsidRPr="00CF0F8B">
        <w:rPr>
          <w:sz w:val="28"/>
          <w:szCs w:val="28"/>
        </w:rPr>
        <w:t xml:space="preserve"> рік у порівнянні із  202</w:t>
      </w:r>
      <w:r w:rsidR="007C30C3" w:rsidRPr="00CF0F8B">
        <w:rPr>
          <w:sz w:val="28"/>
          <w:szCs w:val="28"/>
        </w:rPr>
        <w:t>4</w:t>
      </w:r>
      <w:r w:rsidR="00CA134E" w:rsidRPr="00CF0F8B">
        <w:rPr>
          <w:sz w:val="28"/>
          <w:szCs w:val="28"/>
        </w:rPr>
        <w:t xml:space="preserve"> роком наведено у таблиці</w:t>
      </w:r>
      <w:r w:rsidR="007C30C3" w:rsidRPr="00CF0F8B">
        <w:rPr>
          <w:sz w:val="28"/>
          <w:szCs w:val="28"/>
        </w:rPr>
        <w:t xml:space="preserve"> №3.</w:t>
      </w:r>
      <w:r w:rsidR="00CA134E" w:rsidRPr="00CF0F8B">
        <w:rPr>
          <w:sz w:val="28"/>
          <w:szCs w:val="28"/>
        </w:rPr>
        <w:t xml:space="preserve"> </w:t>
      </w:r>
      <w:r w:rsidR="007C30C3" w:rsidRPr="00CF0F8B">
        <w:rPr>
          <w:sz w:val="28"/>
          <w:szCs w:val="28"/>
        </w:rPr>
        <w:t xml:space="preserve">                                                </w:t>
      </w:r>
    </w:p>
    <w:p w:rsidR="00CA134E" w:rsidRPr="00D30229" w:rsidRDefault="00CA134E" w:rsidP="00CA134E">
      <w:pPr>
        <w:pStyle w:val="11"/>
        <w:jc w:val="both"/>
        <w:rPr>
          <w:sz w:val="27"/>
          <w:szCs w:val="27"/>
          <w:u w:val="single"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   </w:t>
      </w:r>
      <w:r w:rsidR="001C68C7">
        <w:rPr>
          <w:b/>
          <w:bCs/>
          <w:lang w:val="uk-UA"/>
        </w:rPr>
        <w:t xml:space="preserve">                </w:t>
      </w:r>
      <w:r>
        <w:rPr>
          <w:b/>
          <w:bCs/>
          <w:lang w:val="uk-UA"/>
        </w:rPr>
        <w:t xml:space="preserve"> </w:t>
      </w:r>
      <w:r w:rsidRPr="00D30229">
        <w:rPr>
          <w:b/>
          <w:bCs/>
          <w:u w:val="single"/>
          <w:lang w:val="uk-UA"/>
        </w:rPr>
        <w:t>Таблиця № 3</w:t>
      </w:r>
    </w:p>
    <w:tbl>
      <w:tblPr>
        <w:tblW w:w="10215" w:type="dxa"/>
        <w:tblInd w:w="-37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1"/>
        <w:gridCol w:w="2836"/>
        <w:gridCol w:w="2978"/>
      </w:tblGrid>
      <w:tr w:rsidR="00CA134E" w:rsidRPr="00CA641E" w:rsidTr="00E41F3A">
        <w:trPr>
          <w:cantSplit/>
          <w:trHeight w:val="381"/>
          <w:tblHeader/>
        </w:trPr>
        <w:tc>
          <w:tcPr>
            <w:tcW w:w="4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EC59E9" w:rsidRDefault="00CA134E" w:rsidP="00E41F3A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      Закінчено провадження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614FB0" w:rsidRDefault="00CA134E" w:rsidP="00E41F3A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614FB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          2024 рік</w:t>
            </w:r>
          </w:p>
        </w:tc>
        <w:tc>
          <w:tcPr>
            <w:tcW w:w="2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614FB0" w:rsidRDefault="00CA134E" w:rsidP="002377F0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614FB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           202</w:t>
            </w:r>
            <w:r w:rsidR="002377F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614FB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CA134E" w:rsidRPr="00CA641E" w:rsidTr="00E41F3A">
        <w:trPr>
          <w:cantSplit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CA134E" w:rsidRPr="00EC59E9" w:rsidRDefault="00CA134E" w:rsidP="00E41F3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EC59E9" w:rsidRDefault="00CA134E" w:rsidP="00E41F3A">
            <w:pPr>
              <w:spacing w:after="0" w:line="329" w:lineRule="atLeast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Кількість справ / осіб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EC59E9" w:rsidRDefault="00CA134E" w:rsidP="00E41F3A">
            <w:pPr>
              <w:spacing w:after="0" w:line="329" w:lineRule="atLeast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Кількість справ / осіб</w:t>
            </w:r>
          </w:p>
        </w:tc>
      </w:tr>
      <w:tr w:rsidR="00CA134E" w:rsidRPr="00CA641E" w:rsidTr="00E41F3A">
        <w:trPr>
          <w:cantSplit/>
        </w:trPr>
        <w:tc>
          <w:tcPr>
            <w:tcW w:w="4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EC59E9" w:rsidRDefault="00CA134E" w:rsidP="00E41F3A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</w:t>
            </w:r>
            <w:r w:rsidRPr="00EC59E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винесенням вироку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EC59E9" w:rsidRDefault="00CA134E" w:rsidP="00E41F3A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 47/50 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EC59E9" w:rsidRDefault="00CA134E" w:rsidP="002377F0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 </w:t>
            </w:r>
            <w:r w:rsidR="002377F0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 w:rsidR="00A71E81">
              <w:rPr>
                <w:rFonts w:ascii="Times New Roman" w:hAnsi="Times New Roman"/>
                <w:sz w:val="25"/>
                <w:szCs w:val="25"/>
                <w:lang w:val="uk-UA" w:eastAsia="ru-RU"/>
              </w:rPr>
              <w:t>71/71</w:t>
            </w:r>
          </w:p>
        </w:tc>
      </w:tr>
      <w:tr w:rsidR="00CA134E" w:rsidRPr="00CA641E" w:rsidTr="00E41F3A">
        <w:trPr>
          <w:cantSplit/>
          <w:trHeight w:val="499"/>
        </w:trPr>
        <w:tc>
          <w:tcPr>
            <w:tcW w:w="44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Default="00CA134E" w:rsidP="00E41F3A">
            <w:pPr>
              <w:spacing w:after="0" w:line="329" w:lineRule="atLeast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EC59E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 закриттям провадження в справі</w:t>
            </w:r>
          </w:p>
          <w:p w:rsidR="00CA134E" w:rsidRPr="00EC59E9" w:rsidRDefault="00CA134E" w:rsidP="00E41F3A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EC59E9" w:rsidRDefault="00CA134E" w:rsidP="00E41F3A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 20/20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EC59E9" w:rsidRDefault="00D469F7" w:rsidP="002377F0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</w:t>
            </w:r>
            <w:r w:rsidR="005F7E30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 w:rsidR="00B0483A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 w:rsidR="005F7E30">
              <w:rPr>
                <w:rFonts w:ascii="Times New Roman" w:hAnsi="Times New Roman"/>
                <w:sz w:val="25"/>
                <w:szCs w:val="25"/>
                <w:lang w:val="uk-UA" w:eastAsia="ru-RU"/>
              </w:rPr>
              <w:t>12/12</w:t>
            </w:r>
            <w:r w:rsidR="002377F0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</w:p>
        </w:tc>
      </w:tr>
      <w:tr w:rsidR="00CA134E" w:rsidRPr="00CA641E" w:rsidTr="00E41F3A">
        <w:trPr>
          <w:cantSplit/>
          <w:trHeight w:val="157"/>
        </w:trPr>
        <w:tc>
          <w:tcPr>
            <w:tcW w:w="44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Default="00CA134E" w:rsidP="00E41F3A">
            <w:pPr>
              <w:spacing w:after="0" w:line="329" w:lineRule="atLeas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вирішено питання щодо застосування примусових заходів медичного характеру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Default="008808BE" w:rsidP="00E41F3A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 </w:t>
            </w:r>
            <w:r w:rsidR="00CA134E">
              <w:rPr>
                <w:rFonts w:ascii="Times New Roman" w:hAnsi="Times New Roman"/>
                <w:sz w:val="25"/>
                <w:szCs w:val="25"/>
                <w:lang w:val="uk-UA" w:eastAsia="ru-RU"/>
              </w:rPr>
              <w:t>1/1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34E" w:rsidRPr="00EC59E9" w:rsidRDefault="002377F0" w:rsidP="00E41F3A">
            <w:pPr>
              <w:spacing w:after="0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 w:rsidR="002C42FE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  0/0</w:t>
            </w:r>
          </w:p>
        </w:tc>
      </w:tr>
    </w:tbl>
    <w:p w:rsidR="006D48A8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52769D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</w:p>
    <w:p w:rsidR="00CA134E" w:rsidRDefault="006D48A8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2E3FE5">
        <w:rPr>
          <w:rFonts w:ascii="Times New Roman" w:hAnsi="Times New Roman"/>
          <w:sz w:val="28"/>
          <w:szCs w:val="28"/>
          <w:lang w:val="uk-UA" w:eastAsia="ru-RU"/>
        </w:rPr>
        <w:t>Упродовж 2025 року</w:t>
      </w:r>
      <w:r w:rsidR="00D03A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A134E">
        <w:rPr>
          <w:rFonts w:ascii="Times New Roman" w:hAnsi="Times New Roman"/>
          <w:sz w:val="28"/>
          <w:szCs w:val="28"/>
          <w:lang w:val="uk-UA" w:eastAsia="ru-RU"/>
        </w:rPr>
        <w:t>кримінальн</w:t>
      </w:r>
      <w:r w:rsidR="00D03A29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CA134E">
        <w:rPr>
          <w:rFonts w:ascii="Times New Roman" w:hAnsi="Times New Roman"/>
          <w:sz w:val="28"/>
          <w:szCs w:val="28"/>
          <w:lang w:val="uk-UA" w:eastAsia="ru-RU"/>
        </w:rPr>
        <w:t xml:space="preserve"> провадження щодо </w:t>
      </w:r>
      <w:r w:rsidR="00CA134E">
        <w:rPr>
          <w:rFonts w:ascii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 w:rsidR="00D03A29">
        <w:rPr>
          <w:rFonts w:ascii="Times New Roman" w:hAnsi="Times New Roman"/>
          <w:sz w:val="28"/>
          <w:szCs w:val="28"/>
          <w:lang w:val="uk-UA" w:eastAsia="ru-RU"/>
        </w:rPr>
        <w:t>неповнолітніх</w:t>
      </w:r>
      <w:r w:rsidR="00CA13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3A29">
        <w:rPr>
          <w:rFonts w:ascii="Times New Roman" w:hAnsi="Times New Roman"/>
          <w:sz w:val="28"/>
          <w:szCs w:val="28"/>
          <w:lang w:val="uk-UA" w:eastAsia="ru-RU"/>
        </w:rPr>
        <w:t xml:space="preserve"> не надходили та судом не розглядалися.</w:t>
      </w:r>
    </w:p>
    <w:p w:rsidR="00CA134E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За звітний період судом розглянуто </w:t>
      </w:r>
      <w:r w:rsidR="002751FE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21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проваджен</w:t>
      </w:r>
      <w:r w:rsidR="002751FE">
        <w:rPr>
          <w:rFonts w:ascii="Times New Roman" w:hAnsi="Times New Roman"/>
          <w:sz w:val="28"/>
          <w:szCs w:val="28"/>
          <w:lang w:val="uk-UA" w:eastAsia="ru-RU"/>
        </w:rPr>
        <w:t>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 клопотанням про розгляд обвинувального акта у спрощено</w:t>
      </w:r>
      <w:r w:rsidR="002751FE">
        <w:rPr>
          <w:rFonts w:ascii="Times New Roman" w:hAnsi="Times New Roman"/>
          <w:sz w:val="28"/>
          <w:szCs w:val="28"/>
          <w:lang w:val="uk-UA" w:eastAsia="ru-RU"/>
        </w:rPr>
        <w:t>му провадженні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CB7E9E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  </w:t>
      </w:r>
    </w:p>
    <w:p w:rsidR="00CA134E" w:rsidRPr="001D6687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B7E9E">
        <w:rPr>
          <w:rFonts w:ascii="Times New Roman" w:hAnsi="Times New Roman"/>
          <w:color w:val="FF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      </w:t>
      </w:r>
      <w:r w:rsidRPr="001D6687">
        <w:rPr>
          <w:rFonts w:ascii="Times New Roman" w:hAnsi="Times New Roman"/>
          <w:sz w:val="28"/>
          <w:szCs w:val="28"/>
          <w:lang w:val="uk-UA" w:eastAsia="ru-RU"/>
        </w:rPr>
        <w:t>У 202</w:t>
      </w:r>
      <w:r w:rsidR="00A7494A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1D6687">
        <w:rPr>
          <w:rFonts w:ascii="Times New Roman" w:hAnsi="Times New Roman"/>
          <w:sz w:val="28"/>
          <w:szCs w:val="28"/>
          <w:lang w:val="uk-UA" w:eastAsia="ru-RU"/>
        </w:rPr>
        <w:t xml:space="preserve"> році визнано потерпілими</w:t>
      </w:r>
      <w:r w:rsidRPr="001D6687">
        <w:rPr>
          <w:rFonts w:ascii="Times New Roman" w:hAnsi="Times New Roman"/>
          <w:sz w:val="28"/>
          <w:lang w:val="uk-UA" w:eastAsia="ru-RU"/>
        </w:rPr>
        <w:t> </w:t>
      </w:r>
      <w:r w:rsidR="00A7494A">
        <w:rPr>
          <w:rFonts w:ascii="Times New Roman" w:hAnsi="Times New Roman"/>
          <w:sz w:val="28"/>
          <w:lang w:val="uk-UA" w:eastAsia="ru-RU"/>
        </w:rPr>
        <w:t xml:space="preserve"> </w:t>
      </w:r>
      <w:r w:rsidR="00A7494A" w:rsidRPr="00A7494A">
        <w:rPr>
          <w:rFonts w:ascii="Times New Roman" w:hAnsi="Times New Roman"/>
          <w:b/>
          <w:sz w:val="28"/>
          <w:u w:val="single"/>
          <w:lang w:val="uk-UA" w:eastAsia="ru-RU"/>
        </w:rPr>
        <w:t>22</w:t>
      </w:r>
      <w:r w:rsidRPr="001D6687">
        <w:rPr>
          <w:rFonts w:ascii="Times New Roman" w:hAnsi="Times New Roman"/>
          <w:sz w:val="28"/>
          <w:lang w:val="uk-UA" w:eastAsia="ru-RU"/>
        </w:rPr>
        <w:t xml:space="preserve"> ос</w:t>
      </w:r>
      <w:r w:rsidR="00A7494A">
        <w:rPr>
          <w:rFonts w:ascii="Times New Roman" w:hAnsi="Times New Roman"/>
          <w:sz w:val="28"/>
          <w:lang w:val="uk-UA" w:eastAsia="ru-RU"/>
        </w:rPr>
        <w:t>о</w:t>
      </w:r>
      <w:r w:rsidRPr="001D6687">
        <w:rPr>
          <w:rFonts w:ascii="Times New Roman" w:hAnsi="Times New Roman"/>
          <w:sz w:val="28"/>
          <w:lang w:val="uk-UA" w:eastAsia="ru-RU"/>
        </w:rPr>
        <w:t>б</w:t>
      </w:r>
      <w:r w:rsidR="00A7494A">
        <w:rPr>
          <w:rFonts w:ascii="Times New Roman" w:hAnsi="Times New Roman"/>
          <w:sz w:val="28"/>
          <w:lang w:val="uk-UA" w:eastAsia="ru-RU"/>
        </w:rPr>
        <w:t>и</w:t>
      </w:r>
      <w:r w:rsidRPr="001D6687">
        <w:rPr>
          <w:rFonts w:ascii="Times New Roman" w:hAnsi="Times New Roman"/>
          <w:sz w:val="28"/>
          <w:lang w:val="uk-UA" w:eastAsia="ru-RU"/>
        </w:rPr>
        <w:t xml:space="preserve">, з них </w:t>
      </w:r>
      <w:r w:rsidR="00A7494A">
        <w:rPr>
          <w:rFonts w:ascii="Times New Roman" w:hAnsi="Times New Roman"/>
          <w:b/>
          <w:sz w:val="28"/>
          <w:u w:val="single"/>
          <w:lang w:val="uk-UA" w:eastAsia="ru-RU"/>
        </w:rPr>
        <w:t xml:space="preserve">8 </w:t>
      </w:r>
      <w:r w:rsidRPr="001D6687">
        <w:rPr>
          <w:rFonts w:ascii="Times New Roman" w:hAnsi="Times New Roman"/>
          <w:sz w:val="28"/>
          <w:lang w:val="uk-UA" w:eastAsia="ru-RU"/>
        </w:rPr>
        <w:t xml:space="preserve">чоловіків та </w:t>
      </w:r>
      <w:r w:rsidR="00A7494A">
        <w:rPr>
          <w:rFonts w:ascii="Times New Roman" w:hAnsi="Times New Roman"/>
          <w:b/>
          <w:sz w:val="28"/>
          <w:u w:val="single"/>
          <w:lang w:val="uk-UA" w:eastAsia="ru-RU"/>
        </w:rPr>
        <w:t>14</w:t>
      </w:r>
      <w:r w:rsidR="00601A10">
        <w:rPr>
          <w:rFonts w:ascii="Times New Roman" w:hAnsi="Times New Roman"/>
          <w:sz w:val="28"/>
          <w:lang w:val="uk-UA" w:eastAsia="ru-RU"/>
        </w:rPr>
        <w:t xml:space="preserve"> жінок</w:t>
      </w:r>
      <w:r w:rsidR="009F5060">
        <w:rPr>
          <w:rFonts w:ascii="Times New Roman" w:hAnsi="Times New Roman"/>
          <w:sz w:val="28"/>
          <w:lang w:val="uk-UA" w:eastAsia="ru-RU"/>
        </w:rPr>
        <w:t>.</w:t>
      </w:r>
      <w:r w:rsidR="00601A10">
        <w:rPr>
          <w:rFonts w:ascii="Times New Roman" w:hAnsi="Times New Roman"/>
          <w:sz w:val="28"/>
          <w:lang w:val="uk-UA" w:eastAsia="ru-RU"/>
        </w:rPr>
        <w:t xml:space="preserve">  В</w:t>
      </w:r>
      <w:r w:rsidRPr="001D6687">
        <w:rPr>
          <w:rFonts w:ascii="Times New Roman" w:hAnsi="Times New Roman"/>
          <w:sz w:val="28"/>
          <w:lang w:val="uk-UA" w:eastAsia="ru-RU"/>
        </w:rPr>
        <w:t>ік потерпілих</w:t>
      </w:r>
      <w:r w:rsidR="00601A10">
        <w:rPr>
          <w:rFonts w:ascii="Times New Roman" w:hAnsi="Times New Roman"/>
          <w:sz w:val="28"/>
          <w:lang w:val="uk-UA" w:eastAsia="ru-RU"/>
        </w:rPr>
        <w:t>: до 13 років</w:t>
      </w:r>
      <w:r w:rsidR="002D39BF">
        <w:rPr>
          <w:rFonts w:ascii="Times New Roman" w:hAnsi="Times New Roman"/>
          <w:sz w:val="28"/>
          <w:lang w:val="uk-UA" w:eastAsia="ru-RU"/>
        </w:rPr>
        <w:t xml:space="preserve"> </w:t>
      </w:r>
      <w:r w:rsidR="00601A10">
        <w:rPr>
          <w:rFonts w:ascii="Times New Roman" w:hAnsi="Times New Roman"/>
          <w:sz w:val="28"/>
          <w:lang w:val="uk-UA" w:eastAsia="ru-RU"/>
        </w:rPr>
        <w:t>-</w:t>
      </w:r>
      <w:r w:rsidR="002D39BF">
        <w:rPr>
          <w:rFonts w:ascii="Times New Roman" w:hAnsi="Times New Roman"/>
          <w:sz w:val="28"/>
          <w:lang w:val="uk-UA" w:eastAsia="ru-RU"/>
        </w:rPr>
        <w:t xml:space="preserve"> </w:t>
      </w:r>
      <w:r w:rsidR="00601A10" w:rsidRPr="002D39BF">
        <w:rPr>
          <w:rFonts w:ascii="Times New Roman" w:hAnsi="Times New Roman"/>
          <w:b/>
          <w:sz w:val="28"/>
          <w:u w:val="single"/>
          <w:lang w:val="uk-UA" w:eastAsia="ru-RU"/>
        </w:rPr>
        <w:t>2</w:t>
      </w:r>
      <w:r w:rsidR="00601A10">
        <w:rPr>
          <w:rFonts w:ascii="Times New Roman" w:hAnsi="Times New Roman"/>
          <w:sz w:val="28"/>
          <w:lang w:val="uk-UA" w:eastAsia="ru-RU"/>
        </w:rPr>
        <w:t>; 14-17 років-</w:t>
      </w:r>
      <w:r w:rsidR="00601A10" w:rsidRPr="002D39BF">
        <w:rPr>
          <w:rFonts w:ascii="Times New Roman" w:hAnsi="Times New Roman"/>
          <w:b/>
          <w:sz w:val="28"/>
          <w:u w:val="single"/>
          <w:lang w:val="uk-UA" w:eastAsia="ru-RU"/>
        </w:rPr>
        <w:t>1</w:t>
      </w:r>
      <w:r w:rsidR="00601A10">
        <w:rPr>
          <w:rFonts w:ascii="Times New Roman" w:hAnsi="Times New Roman"/>
          <w:sz w:val="28"/>
          <w:lang w:val="uk-UA" w:eastAsia="ru-RU"/>
        </w:rPr>
        <w:t>;18 років та старш1</w:t>
      </w:r>
      <w:r w:rsidRPr="001D6687">
        <w:rPr>
          <w:rFonts w:ascii="Times New Roman" w:hAnsi="Times New Roman"/>
          <w:sz w:val="28"/>
          <w:lang w:val="uk-UA" w:eastAsia="ru-RU"/>
        </w:rPr>
        <w:t xml:space="preserve"> –</w:t>
      </w:r>
      <w:r w:rsidR="00601A10" w:rsidRPr="002D39BF">
        <w:rPr>
          <w:rFonts w:ascii="Times New Roman" w:hAnsi="Times New Roman"/>
          <w:b/>
          <w:sz w:val="28"/>
          <w:u w:val="single"/>
          <w:lang w:val="uk-UA" w:eastAsia="ru-RU"/>
        </w:rPr>
        <w:t>19</w:t>
      </w:r>
      <w:r w:rsidRPr="001D6687">
        <w:rPr>
          <w:rFonts w:ascii="Times New Roman" w:hAnsi="Times New Roman"/>
          <w:sz w:val="28"/>
          <w:lang w:val="uk-UA" w:eastAsia="ru-RU"/>
        </w:rPr>
        <w:t xml:space="preserve">). </w:t>
      </w:r>
      <w:r w:rsidRPr="001D6687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</w:p>
    <w:p w:rsidR="00CA134E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Pr="00D617BA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Матеріальної та моральної шкоди завдано</w:t>
      </w:r>
      <w:r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  </w:t>
      </w:r>
      <w:r w:rsidR="00DC1715">
        <w:rPr>
          <w:rFonts w:ascii="Times New Roman" w:hAnsi="Times New Roman"/>
          <w:b/>
          <w:sz w:val="28"/>
          <w:u w:val="single"/>
          <w:lang w:val="uk-UA" w:eastAsia="ru-RU"/>
        </w:rPr>
        <w:t>1</w:t>
      </w:r>
      <w:r w:rsidRPr="00D617BA">
        <w:rPr>
          <w:rFonts w:ascii="Times New Roman" w:hAnsi="Times New Roman"/>
          <w:color w:val="000000" w:themeColor="text1"/>
          <w:sz w:val="28"/>
          <w:lang w:val="uk-UA" w:eastAsia="ru-RU"/>
        </w:rPr>
        <w:t> </w:t>
      </w:r>
      <w:r w:rsidR="00DC171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особі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заподіяно шкоду здоров’ю </w:t>
      </w:r>
      <w:r w:rsidR="00C01A6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C1715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>21</w:t>
      </w:r>
      <w:r w:rsidR="00C01A62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C01A62" w:rsidRPr="00C01A62">
        <w:rPr>
          <w:rFonts w:ascii="Times New Roman" w:hAnsi="Times New Roman"/>
          <w:sz w:val="28"/>
          <w:szCs w:val="28"/>
          <w:lang w:val="uk-UA" w:eastAsia="ru-RU"/>
        </w:rPr>
        <w:t>потерпілому</w:t>
      </w:r>
      <w:r w:rsidR="00C01A62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D617BA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</w:t>
      </w:r>
    </w:p>
    <w:p w:rsidR="00CA134E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Кількість потерпілих юридичних осіб –</w:t>
      </w:r>
      <w:r w:rsidR="001C510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B4A0A" w:rsidRPr="007A6B52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>6</w:t>
      </w:r>
      <w:r w:rsidRPr="00EB4A0A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</w:t>
      </w:r>
    </w:p>
    <w:p w:rsidR="00CA134E" w:rsidRPr="00D617BA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Усього заподіяно м</w:t>
      </w:r>
      <w:r w:rsidRPr="00D617BA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оральної та матеріальної шкоди  на суму</w:t>
      </w:r>
      <w:r w:rsidR="000C3DF8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</w:t>
      </w:r>
      <w:r w:rsidR="000C3DF8" w:rsidRPr="00AF0549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>111</w:t>
      </w:r>
      <w:r w:rsidR="00F30582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 xml:space="preserve"> </w:t>
      </w:r>
      <w:r w:rsidR="000C3DF8" w:rsidRPr="00AF0549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>983</w:t>
      </w:r>
      <w:r w:rsidRPr="00AF0549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 xml:space="preserve"> </w:t>
      </w:r>
      <w:r w:rsidRPr="00D617BA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грн.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фізичним особам – </w:t>
      </w:r>
      <w:r w:rsidR="000C3DF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>6</w:t>
      </w:r>
      <w:r w:rsidR="00F30582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 xml:space="preserve"> </w:t>
      </w:r>
      <w:r w:rsidR="000C3DF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 w:eastAsia="ru-RU"/>
        </w:rPr>
        <w:t>371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грн.</w:t>
      </w:r>
    </w:p>
    <w:p w:rsidR="00D961B9" w:rsidRPr="00D961B9" w:rsidRDefault="00D961B9" w:rsidP="00D961B9">
      <w:pPr>
        <w:pStyle w:val="aa"/>
        <w:jc w:val="both"/>
        <w:rPr>
          <w:sz w:val="28"/>
          <w:szCs w:val="28"/>
          <w:lang w:eastAsia="ru-RU"/>
        </w:rPr>
      </w:pPr>
      <w:r>
        <w:rPr>
          <w:lang w:eastAsia="ru-RU"/>
        </w:rPr>
        <w:t xml:space="preserve">       </w:t>
      </w:r>
      <w:r w:rsidRPr="00D961B9">
        <w:rPr>
          <w:sz w:val="28"/>
          <w:szCs w:val="28"/>
          <w:lang w:eastAsia="ru-RU"/>
        </w:rPr>
        <w:t xml:space="preserve">Впродовж </w:t>
      </w:r>
      <w:r w:rsidR="00CA134E" w:rsidRPr="00D961B9">
        <w:rPr>
          <w:sz w:val="28"/>
          <w:szCs w:val="28"/>
          <w:lang w:eastAsia="ru-RU"/>
        </w:rPr>
        <w:t>202</w:t>
      </w:r>
      <w:r w:rsidRPr="00D961B9">
        <w:rPr>
          <w:sz w:val="28"/>
          <w:szCs w:val="28"/>
          <w:lang w:eastAsia="ru-RU"/>
        </w:rPr>
        <w:t>5</w:t>
      </w:r>
      <w:r w:rsidR="00CA134E" w:rsidRPr="00D961B9">
        <w:rPr>
          <w:sz w:val="28"/>
          <w:szCs w:val="28"/>
          <w:lang w:eastAsia="ru-RU"/>
        </w:rPr>
        <w:t xml:space="preserve"> року</w:t>
      </w:r>
      <w:r w:rsidR="002B0C83">
        <w:rPr>
          <w:sz w:val="28"/>
          <w:szCs w:val="28"/>
          <w:lang w:eastAsia="ru-RU"/>
        </w:rPr>
        <w:t xml:space="preserve"> </w:t>
      </w:r>
      <w:r w:rsidRPr="00D961B9">
        <w:rPr>
          <w:sz w:val="28"/>
          <w:szCs w:val="28"/>
          <w:lang w:eastAsia="ru-RU"/>
        </w:rPr>
        <w:t xml:space="preserve"> на розгляді</w:t>
      </w:r>
      <w:r w:rsidR="002B0C83">
        <w:rPr>
          <w:sz w:val="28"/>
          <w:szCs w:val="28"/>
          <w:lang w:eastAsia="ru-RU"/>
        </w:rPr>
        <w:t xml:space="preserve"> перебувало </w:t>
      </w:r>
      <w:r w:rsidRPr="00D961B9">
        <w:rPr>
          <w:sz w:val="28"/>
          <w:szCs w:val="28"/>
          <w:lang w:eastAsia="ru-RU"/>
        </w:rPr>
        <w:t xml:space="preserve"> </w:t>
      </w:r>
      <w:r w:rsidR="006109E1">
        <w:rPr>
          <w:b/>
          <w:sz w:val="28"/>
          <w:szCs w:val="28"/>
          <w:u w:val="single"/>
          <w:lang w:eastAsia="ru-RU"/>
        </w:rPr>
        <w:t>37</w:t>
      </w:r>
      <w:r w:rsidR="002B0C83">
        <w:rPr>
          <w:b/>
          <w:sz w:val="28"/>
          <w:szCs w:val="28"/>
          <w:u w:val="single"/>
          <w:lang w:eastAsia="ru-RU"/>
        </w:rPr>
        <w:t>9</w:t>
      </w:r>
      <w:r w:rsidR="006109E1">
        <w:rPr>
          <w:sz w:val="28"/>
          <w:szCs w:val="28"/>
          <w:lang w:eastAsia="ru-RU"/>
        </w:rPr>
        <w:t xml:space="preserve"> клопотань</w:t>
      </w:r>
      <w:r w:rsidR="002B0C83">
        <w:rPr>
          <w:sz w:val="28"/>
          <w:szCs w:val="28"/>
          <w:lang w:eastAsia="ru-RU"/>
        </w:rPr>
        <w:t>,</w:t>
      </w:r>
      <w:r w:rsidR="007B7DC6">
        <w:rPr>
          <w:sz w:val="28"/>
          <w:szCs w:val="28"/>
          <w:lang w:eastAsia="ru-RU"/>
        </w:rPr>
        <w:t xml:space="preserve"> скарг</w:t>
      </w:r>
      <w:r w:rsidR="002B0C83">
        <w:rPr>
          <w:sz w:val="28"/>
          <w:szCs w:val="28"/>
          <w:lang w:eastAsia="ru-RU"/>
        </w:rPr>
        <w:t xml:space="preserve">, заяв </w:t>
      </w:r>
      <w:r w:rsidR="007B7DC6">
        <w:rPr>
          <w:sz w:val="28"/>
          <w:szCs w:val="28"/>
          <w:lang w:eastAsia="ru-RU"/>
        </w:rPr>
        <w:t xml:space="preserve"> під час досудового розслідування</w:t>
      </w:r>
      <w:r w:rsidR="002B0C83">
        <w:rPr>
          <w:sz w:val="28"/>
          <w:szCs w:val="28"/>
          <w:lang w:eastAsia="ru-RU"/>
        </w:rPr>
        <w:t xml:space="preserve"> (слідчі судді)</w:t>
      </w:r>
      <w:r w:rsidR="007B7DC6">
        <w:rPr>
          <w:sz w:val="28"/>
          <w:szCs w:val="28"/>
          <w:lang w:eastAsia="ru-RU"/>
        </w:rPr>
        <w:t xml:space="preserve">, </w:t>
      </w:r>
      <w:r w:rsidRPr="00D961B9">
        <w:rPr>
          <w:sz w:val="28"/>
          <w:szCs w:val="28"/>
          <w:lang w:eastAsia="ru-RU"/>
        </w:rPr>
        <w:t xml:space="preserve"> з них надійшло у звітному </w:t>
      </w:r>
      <w:r w:rsidR="002B0C83">
        <w:rPr>
          <w:sz w:val="28"/>
          <w:szCs w:val="28"/>
          <w:lang w:eastAsia="ru-RU"/>
        </w:rPr>
        <w:t xml:space="preserve">             </w:t>
      </w:r>
      <w:r w:rsidRPr="00D961B9">
        <w:rPr>
          <w:sz w:val="28"/>
          <w:szCs w:val="28"/>
          <w:lang w:eastAsia="ru-RU"/>
        </w:rPr>
        <w:t xml:space="preserve">періоді – </w:t>
      </w:r>
      <w:r w:rsidR="002B0C83">
        <w:rPr>
          <w:b/>
          <w:sz w:val="28"/>
          <w:szCs w:val="28"/>
          <w:u w:val="single"/>
          <w:lang w:eastAsia="ru-RU"/>
        </w:rPr>
        <w:t>371</w:t>
      </w:r>
      <w:r w:rsidRPr="00D961B9">
        <w:rPr>
          <w:sz w:val="28"/>
          <w:szCs w:val="28"/>
          <w:lang w:eastAsia="ru-RU"/>
        </w:rPr>
        <w:t>.</w:t>
      </w:r>
    </w:p>
    <w:p w:rsidR="00CA134E" w:rsidRPr="001269FC" w:rsidRDefault="00CA134E" w:rsidP="001269FC">
      <w:pPr>
        <w:pStyle w:val="aa"/>
        <w:jc w:val="both"/>
        <w:rPr>
          <w:sz w:val="28"/>
          <w:szCs w:val="28"/>
          <w:lang w:eastAsia="ru-RU"/>
        </w:rPr>
      </w:pPr>
      <w:r w:rsidRPr="001269FC">
        <w:rPr>
          <w:sz w:val="28"/>
          <w:szCs w:val="28"/>
          <w:lang w:eastAsia="ru-RU"/>
        </w:rPr>
        <w:t xml:space="preserve"> </w:t>
      </w:r>
      <w:r w:rsidR="00D961B9" w:rsidRPr="001269FC">
        <w:rPr>
          <w:sz w:val="28"/>
          <w:szCs w:val="28"/>
          <w:lang w:eastAsia="ru-RU"/>
        </w:rPr>
        <w:t xml:space="preserve">  </w:t>
      </w:r>
      <w:r w:rsidR="00822329" w:rsidRPr="001269FC">
        <w:rPr>
          <w:sz w:val="28"/>
          <w:szCs w:val="28"/>
          <w:lang w:eastAsia="ru-RU"/>
        </w:rPr>
        <w:t xml:space="preserve">   </w:t>
      </w:r>
      <w:r w:rsidR="00D961B9" w:rsidRPr="001269FC">
        <w:rPr>
          <w:sz w:val="28"/>
          <w:szCs w:val="28"/>
          <w:lang w:eastAsia="ru-RU"/>
        </w:rPr>
        <w:t xml:space="preserve"> С</w:t>
      </w:r>
      <w:r w:rsidRPr="001269FC">
        <w:rPr>
          <w:sz w:val="28"/>
          <w:szCs w:val="28"/>
          <w:lang w:eastAsia="ru-RU"/>
        </w:rPr>
        <w:t>лідчими суддями Лановецького районного суду розглянуто </w:t>
      </w:r>
      <w:r w:rsidRPr="001269FC">
        <w:rPr>
          <w:b/>
          <w:sz w:val="28"/>
          <w:szCs w:val="28"/>
          <w:lang w:eastAsia="ru-RU"/>
        </w:rPr>
        <w:t xml:space="preserve"> </w:t>
      </w:r>
      <w:r w:rsidR="00962F65">
        <w:rPr>
          <w:b/>
          <w:sz w:val="28"/>
          <w:szCs w:val="28"/>
          <w:u w:val="single"/>
          <w:lang w:eastAsia="ru-RU"/>
        </w:rPr>
        <w:t>374</w:t>
      </w:r>
      <w:r w:rsidRPr="001269FC">
        <w:rPr>
          <w:b/>
          <w:sz w:val="28"/>
          <w:szCs w:val="28"/>
          <w:lang w:eastAsia="ru-RU"/>
        </w:rPr>
        <w:t xml:space="preserve"> </w:t>
      </w:r>
      <w:r w:rsidRPr="001269FC">
        <w:rPr>
          <w:b/>
          <w:bCs/>
          <w:sz w:val="28"/>
          <w:szCs w:val="28"/>
          <w:lang w:eastAsia="ru-RU"/>
        </w:rPr>
        <w:t xml:space="preserve"> </w:t>
      </w:r>
      <w:r w:rsidR="00962F65">
        <w:rPr>
          <w:sz w:val="28"/>
          <w:szCs w:val="28"/>
          <w:lang w:eastAsia="ru-RU"/>
        </w:rPr>
        <w:t>клопотання</w:t>
      </w:r>
      <w:r w:rsidR="00D961B9" w:rsidRPr="001269FC">
        <w:rPr>
          <w:sz w:val="28"/>
          <w:szCs w:val="28"/>
          <w:lang w:eastAsia="ru-RU"/>
        </w:rPr>
        <w:t>,</w:t>
      </w:r>
      <w:r w:rsidRPr="001269FC">
        <w:rPr>
          <w:sz w:val="28"/>
          <w:szCs w:val="28"/>
          <w:lang w:eastAsia="ru-RU"/>
        </w:rPr>
        <w:t xml:space="preserve"> </w:t>
      </w:r>
      <w:r w:rsidR="00D961B9" w:rsidRPr="001269FC">
        <w:rPr>
          <w:sz w:val="28"/>
          <w:szCs w:val="28"/>
          <w:lang w:eastAsia="ru-RU"/>
        </w:rPr>
        <w:t xml:space="preserve"> </w:t>
      </w:r>
      <w:r w:rsidRPr="001269FC">
        <w:rPr>
          <w:sz w:val="28"/>
          <w:szCs w:val="28"/>
          <w:lang w:eastAsia="ru-RU"/>
        </w:rPr>
        <w:t xml:space="preserve">з них: </w:t>
      </w:r>
    </w:p>
    <w:p w:rsidR="00CA134E" w:rsidRPr="001269FC" w:rsidRDefault="00CA134E" w:rsidP="001269FC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тимчасовий доступ до речей і документів -</w:t>
      </w:r>
      <w:r w:rsidR="00032041"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F7D93" w:rsidRPr="001269F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263</w:t>
      </w:r>
      <w:r w:rsidRPr="001269F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;</w:t>
      </w:r>
    </w:p>
    <w:p w:rsidR="00CA134E" w:rsidRPr="001269FC" w:rsidRDefault="00CA134E" w:rsidP="001269FC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проведення обшуку житла чи іншого володіння особи - </w:t>
      </w:r>
      <w:r w:rsidR="003F7D93" w:rsidRPr="001269F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29</w:t>
      </w:r>
      <w:r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C5C4D" w:rsidRPr="001269FC" w:rsidRDefault="00CA134E" w:rsidP="001269FC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3) арешт майна - </w:t>
      </w:r>
      <w:r w:rsidR="003F7D93" w:rsidRPr="001269F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25</w:t>
      </w:r>
      <w:r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A134E" w:rsidRDefault="003C5C4D" w:rsidP="001269FC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4) скасування арешту майна – </w:t>
      </w:r>
      <w:r w:rsidR="001826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3</w:t>
      </w:r>
      <w:r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 w:rsidR="00CA134E"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C378B" w:rsidRPr="001269FC" w:rsidRDefault="003C378B" w:rsidP="001269FC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5) проникнення до житла чи іншого володіння - </w:t>
      </w:r>
      <w:r w:rsidRPr="003C378B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00C2D" w:rsidRDefault="00DC5089" w:rsidP="00E00C2D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00C2D">
        <w:rPr>
          <w:sz w:val="28"/>
          <w:szCs w:val="28"/>
          <w:lang w:eastAsia="ru-RU"/>
        </w:rPr>
        <w:t>)</w:t>
      </w:r>
      <w:r w:rsidR="00E00C2D" w:rsidRPr="001269FC">
        <w:rPr>
          <w:sz w:val="28"/>
          <w:szCs w:val="28"/>
          <w:lang w:eastAsia="ru-RU"/>
        </w:rPr>
        <w:t xml:space="preserve"> дозвіл на затримання з метою приводу – </w:t>
      </w:r>
      <w:r w:rsidR="00E00C2D" w:rsidRPr="001269FC">
        <w:rPr>
          <w:b/>
          <w:sz w:val="28"/>
          <w:szCs w:val="28"/>
          <w:u w:val="single"/>
          <w:lang w:eastAsia="ru-RU"/>
        </w:rPr>
        <w:t>5</w:t>
      </w:r>
      <w:r w:rsidR="00E00C2D">
        <w:rPr>
          <w:b/>
          <w:sz w:val="28"/>
          <w:szCs w:val="28"/>
          <w:u w:val="single"/>
          <w:lang w:eastAsia="ru-RU"/>
        </w:rPr>
        <w:t>;</w:t>
      </w:r>
    </w:p>
    <w:p w:rsidR="00CA134E" w:rsidRPr="001269FC" w:rsidRDefault="00DC5089" w:rsidP="001269FC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CA134E"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застосування запобіжних заходів –</w:t>
      </w:r>
      <w:r w:rsidR="003B7319"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B7319" w:rsidRPr="001269F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1</w:t>
      </w:r>
      <w:r w:rsidR="003B7319" w:rsidRPr="00951320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7</w:t>
      </w:r>
      <w:r w:rsidR="00CA134E"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, з них:</w:t>
      </w:r>
    </w:p>
    <w:p w:rsidR="00CA134E" w:rsidRPr="001269FC" w:rsidRDefault="008B0E89" w:rsidP="001269FC">
      <w:pPr>
        <w:pStyle w:val="aa"/>
        <w:jc w:val="both"/>
        <w:rPr>
          <w:sz w:val="28"/>
          <w:szCs w:val="28"/>
          <w:lang w:eastAsia="ru-RU"/>
        </w:rPr>
      </w:pPr>
      <w:r w:rsidRPr="001269FC">
        <w:rPr>
          <w:sz w:val="28"/>
          <w:szCs w:val="28"/>
          <w:lang w:eastAsia="ru-RU"/>
        </w:rPr>
        <w:t xml:space="preserve">- особисте зобов’язання – </w:t>
      </w:r>
      <w:r w:rsidRPr="001269FC">
        <w:rPr>
          <w:b/>
          <w:sz w:val="28"/>
          <w:szCs w:val="28"/>
          <w:u w:val="single"/>
          <w:lang w:eastAsia="ru-RU"/>
        </w:rPr>
        <w:t>5</w:t>
      </w:r>
      <w:r w:rsidR="00CA134E" w:rsidRPr="001269FC">
        <w:rPr>
          <w:sz w:val="28"/>
          <w:szCs w:val="28"/>
          <w:lang w:eastAsia="ru-RU"/>
        </w:rPr>
        <w:t>;</w:t>
      </w:r>
    </w:p>
    <w:p w:rsidR="00CA134E" w:rsidRPr="001269FC" w:rsidRDefault="00CA134E" w:rsidP="001269FC">
      <w:pPr>
        <w:pStyle w:val="aa"/>
        <w:jc w:val="both"/>
        <w:rPr>
          <w:sz w:val="28"/>
          <w:szCs w:val="28"/>
          <w:lang w:eastAsia="ru-RU"/>
        </w:rPr>
      </w:pPr>
      <w:r w:rsidRPr="001269FC">
        <w:rPr>
          <w:sz w:val="28"/>
          <w:szCs w:val="28"/>
          <w:lang w:eastAsia="ru-RU"/>
        </w:rPr>
        <w:t>- тримання під вартою</w:t>
      </w:r>
      <w:r w:rsidR="002460B2">
        <w:rPr>
          <w:sz w:val="28"/>
          <w:szCs w:val="28"/>
          <w:lang w:eastAsia="ru-RU"/>
        </w:rPr>
        <w:t xml:space="preserve">, </w:t>
      </w:r>
      <w:r w:rsidR="002460B2" w:rsidRPr="001269FC">
        <w:rPr>
          <w:sz w:val="28"/>
          <w:szCs w:val="28"/>
          <w:lang w:eastAsia="ru-RU"/>
        </w:rPr>
        <w:t xml:space="preserve">продовження строку тримання під вартою – </w:t>
      </w:r>
      <w:r w:rsidR="002460B2" w:rsidRPr="002460B2">
        <w:rPr>
          <w:b/>
          <w:sz w:val="28"/>
          <w:szCs w:val="28"/>
          <w:u w:val="single"/>
          <w:lang w:eastAsia="ru-RU"/>
        </w:rPr>
        <w:t>6</w:t>
      </w:r>
      <w:r w:rsidR="002460B2" w:rsidRPr="001269FC">
        <w:rPr>
          <w:sz w:val="28"/>
          <w:szCs w:val="28"/>
          <w:lang w:eastAsia="ru-RU"/>
        </w:rPr>
        <w:t>;</w:t>
      </w:r>
    </w:p>
    <w:p w:rsidR="00CA134E" w:rsidRDefault="008B0E89" w:rsidP="001269FC">
      <w:pPr>
        <w:pStyle w:val="aa"/>
        <w:jc w:val="both"/>
        <w:rPr>
          <w:sz w:val="28"/>
          <w:szCs w:val="28"/>
          <w:lang w:eastAsia="ru-RU"/>
        </w:rPr>
      </w:pPr>
      <w:r w:rsidRPr="001269FC">
        <w:rPr>
          <w:sz w:val="28"/>
          <w:szCs w:val="28"/>
          <w:lang w:eastAsia="ru-RU"/>
        </w:rPr>
        <w:t xml:space="preserve">- домашній арешт – </w:t>
      </w:r>
      <w:r w:rsidRPr="001269FC">
        <w:rPr>
          <w:b/>
          <w:sz w:val="28"/>
          <w:szCs w:val="28"/>
          <w:u w:val="single"/>
          <w:lang w:eastAsia="ru-RU"/>
        </w:rPr>
        <w:t>8</w:t>
      </w:r>
      <w:r w:rsidR="00DC5089">
        <w:rPr>
          <w:sz w:val="28"/>
          <w:szCs w:val="28"/>
          <w:lang w:eastAsia="ru-RU"/>
        </w:rPr>
        <w:t>;</w:t>
      </w:r>
    </w:p>
    <w:p w:rsidR="00DC5089" w:rsidRDefault="00DC5089" w:rsidP="00DC5089">
      <w:pPr>
        <w:pStyle w:val="aa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інші клопотання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1269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C5E11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7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</w:p>
    <w:p w:rsidR="00CA134E" w:rsidRPr="001269FC" w:rsidRDefault="008B0E89" w:rsidP="001269FC">
      <w:pPr>
        <w:pStyle w:val="aa"/>
        <w:jc w:val="both"/>
        <w:rPr>
          <w:sz w:val="28"/>
          <w:szCs w:val="28"/>
          <w:lang w:eastAsia="ru-RU"/>
        </w:rPr>
      </w:pPr>
      <w:r>
        <w:rPr>
          <w:color w:val="000000" w:themeColor="text1"/>
          <w:lang w:eastAsia="ru-RU"/>
        </w:rPr>
        <w:t xml:space="preserve">  </w:t>
      </w:r>
      <w:r w:rsidR="00CA134E" w:rsidRPr="00CB7E9E">
        <w:rPr>
          <w:color w:val="FF0000"/>
          <w:lang w:eastAsia="ru-RU"/>
        </w:rPr>
        <w:t>     </w:t>
      </w:r>
      <w:r w:rsidR="00CA134E" w:rsidRPr="007F79D1">
        <w:rPr>
          <w:color w:val="FF0000"/>
          <w:lang w:eastAsia="ru-RU"/>
        </w:rPr>
        <w:t xml:space="preserve">    </w:t>
      </w:r>
      <w:r w:rsidR="00CA134E" w:rsidRPr="001269FC">
        <w:rPr>
          <w:sz w:val="28"/>
          <w:szCs w:val="28"/>
          <w:lang w:eastAsia="ru-RU"/>
        </w:rPr>
        <w:t xml:space="preserve">За період, що аналізується   до суду надійшло </w:t>
      </w:r>
      <w:r w:rsidR="007F79D1" w:rsidRPr="001269FC">
        <w:rPr>
          <w:b/>
          <w:sz w:val="28"/>
          <w:szCs w:val="28"/>
          <w:u w:val="single"/>
          <w:lang w:eastAsia="ru-RU"/>
        </w:rPr>
        <w:t>19</w:t>
      </w:r>
      <w:r w:rsidR="00CA134E" w:rsidRPr="001269FC">
        <w:rPr>
          <w:sz w:val="28"/>
          <w:szCs w:val="28"/>
          <w:lang w:eastAsia="ru-RU"/>
        </w:rPr>
        <w:t xml:space="preserve"> скарг на дії, рішення чи бездіяльність слідчого, прокурора та інших осіб під час</w:t>
      </w:r>
      <w:r w:rsidR="004B011E">
        <w:rPr>
          <w:sz w:val="28"/>
          <w:szCs w:val="28"/>
          <w:lang w:eastAsia="ru-RU"/>
        </w:rPr>
        <w:t xml:space="preserve"> досудового розслідування</w:t>
      </w:r>
      <w:r w:rsidR="007F79D1" w:rsidRPr="001269FC">
        <w:rPr>
          <w:sz w:val="28"/>
          <w:szCs w:val="28"/>
          <w:lang w:eastAsia="ru-RU"/>
        </w:rPr>
        <w:t>: розглянуто</w:t>
      </w:r>
      <w:r w:rsidR="00720A0B">
        <w:rPr>
          <w:sz w:val="28"/>
          <w:szCs w:val="28"/>
          <w:lang w:eastAsia="ru-RU"/>
        </w:rPr>
        <w:t>, із врахуванням залишків на початок звітного періоду, -</w:t>
      </w:r>
      <w:r w:rsidR="007F79D1" w:rsidRPr="001269FC">
        <w:rPr>
          <w:sz w:val="28"/>
          <w:szCs w:val="28"/>
          <w:lang w:eastAsia="ru-RU"/>
        </w:rPr>
        <w:t xml:space="preserve"> </w:t>
      </w:r>
      <w:r w:rsidR="007F79D1" w:rsidRPr="001269FC">
        <w:rPr>
          <w:b/>
          <w:sz w:val="28"/>
          <w:szCs w:val="28"/>
          <w:u w:val="single"/>
          <w:lang w:eastAsia="ru-RU"/>
        </w:rPr>
        <w:t>20</w:t>
      </w:r>
      <w:r w:rsidR="00CA134E" w:rsidRPr="001269FC">
        <w:rPr>
          <w:sz w:val="28"/>
          <w:szCs w:val="28"/>
          <w:lang w:eastAsia="ru-RU"/>
        </w:rPr>
        <w:t>,</w:t>
      </w:r>
      <w:r w:rsidR="00CA134E" w:rsidRPr="001269FC">
        <w:rPr>
          <w:b/>
          <w:color w:val="FF0000"/>
          <w:sz w:val="28"/>
          <w:szCs w:val="28"/>
          <w:lang w:eastAsia="ru-RU"/>
        </w:rPr>
        <w:t xml:space="preserve">  </w:t>
      </w:r>
      <w:r w:rsidR="00CA134E" w:rsidRPr="001269FC">
        <w:rPr>
          <w:sz w:val="28"/>
          <w:szCs w:val="28"/>
          <w:lang w:eastAsia="ru-RU"/>
        </w:rPr>
        <w:t>з них</w:t>
      </w:r>
      <w:r w:rsidR="00CA134E" w:rsidRPr="001269FC">
        <w:rPr>
          <w:b/>
          <w:color w:val="FF0000"/>
          <w:sz w:val="28"/>
          <w:szCs w:val="28"/>
          <w:lang w:eastAsia="ru-RU"/>
        </w:rPr>
        <w:t xml:space="preserve"> </w:t>
      </w:r>
      <w:r w:rsidR="00CA134E" w:rsidRPr="001269FC">
        <w:rPr>
          <w:sz w:val="28"/>
          <w:szCs w:val="28"/>
          <w:lang w:eastAsia="ru-RU"/>
        </w:rPr>
        <w:t xml:space="preserve">задоволено – </w:t>
      </w:r>
      <w:r w:rsidR="007F79D1" w:rsidRPr="001269FC">
        <w:rPr>
          <w:b/>
          <w:sz w:val="28"/>
          <w:szCs w:val="28"/>
          <w:u w:val="single"/>
          <w:lang w:eastAsia="ru-RU"/>
        </w:rPr>
        <w:t>12</w:t>
      </w:r>
      <w:r w:rsidR="00CA134E" w:rsidRPr="001269FC">
        <w:rPr>
          <w:b/>
          <w:sz w:val="28"/>
          <w:szCs w:val="28"/>
          <w:lang w:eastAsia="ru-RU"/>
        </w:rPr>
        <w:t>,</w:t>
      </w:r>
      <w:r w:rsidR="007F79D1" w:rsidRPr="001269FC">
        <w:rPr>
          <w:b/>
          <w:sz w:val="28"/>
          <w:szCs w:val="28"/>
          <w:lang w:eastAsia="ru-RU"/>
        </w:rPr>
        <w:t xml:space="preserve"> </w:t>
      </w:r>
      <w:r w:rsidR="00105E2F" w:rsidRPr="001269FC">
        <w:rPr>
          <w:sz w:val="28"/>
          <w:szCs w:val="28"/>
          <w:lang w:eastAsia="ru-RU"/>
        </w:rPr>
        <w:t xml:space="preserve"> відмовлено у задоволенн</w:t>
      </w:r>
      <w:r w:rsidR="009D6580">
        <w:rPr>
          <w:sz w:val="28"/>
          <w:szCs w:val="28"/>
          <w:lang w:eastAsia="ru-RU"/>
        </w:rPr>
        <w:t>і</w:t>
      </w:r>
      <w:r w:rsidR="00105E2F" w:rsidRPr="001269FC">
        <w:rPr>
          <w:sz w:val="28"/>
          <w:szCs w:val="28"/>
          <w:lang w:eastAsia="ru-RU"/>
        </w:rPr>
        <w:t xml:space="preserve"> – </w:t>
      </w:r>
      <w:r w:rsidR="00105E2F" w:rsidRPr="001269FC">
        <w:rPr>
          <w:b/>
          <w:sz w:val="28"/>
          <w:szCs w:val="28"/>
          <w:u w:val="single"/>
          <w:lang w:eastAsia="ru-RU"/>
        </w:rPr>
        <w:t>5</w:t>
      </w:r>
      <w:r w:rsidR="00105E2F" w:rsidRPr="001269FC">
        <w:rPr>
          <w:sz w:val="28"/>
          <w:szCs w:val="28"/>
          <w:lang w:eastAsia="ru-RU"/>
        </w:rPr>
        <w:t>.</w:t>
      </w:r>
    </w:p>
    <w:p w:rsidR="00CA134E" w:rsidRPr="001269FC" w:rsidRDefault="00CA134E" w:rsidP="001269FC">
      <w:pPr>
        <w:pStyle w:val="aa"/>
        <w:jc w:val="both"/>
        <w:rPr>
          <w:rFonts w:cs="Times New Roman"/>
          <w:sz w:val="28"/>
          <w:szCs w:val="28"/>
          <w:lang w:eastAsia="ru-RU"/>
        </w:rPr>
      </w:pPr>
      <w:r w:rsidRPr="001269FC">
        <w:rPr>
          <w:rFonts w:cs="Times New Roman"/>
          <w:color w:val="FF0000"/>
          <w:sz w:val="28"/>
          <w:szCs w:val="28"/>
          <w:lang w:eastAsia="ru-RU"/>
        </w:rPr>
        <w:t xml:space="preserve">       </w:t>
      </w:r>
      <w:r w:rsidRPr="001269FC">
        <w:rPr>
          <w:rFonts w:cs="Times New Roman"/>
          <w:sz w:val="28"/>
          <w:szCs w:val="28"/>
          <w:lang w:eastAsia="ru-RU"/>
        </w:rPr>
        <w:t>На розгляд суду</w:t>
      </w:r>
      <w:r w:rsidR="00EF636D" w:rsidRPr="001269FC">
        <w:rPr>
          <w:rFonts w:cs="Times New Roman"/>
          <w:sz w:val="28"/>
          <w:szCs w:val="28"/>
          <w:lang w:eastAsia="ru-RU"/>
        </w:rPr>
        <w:t xml:space="preserve">  протягом 2025 року </w:t>
      </w:r>
      <w:r w:rsidR="00D015C3">
        <w:rPr>
          <w:rFonts w:cs="Times New Roman"/>
          <w:sz w:val="28"/>
          <w:szCs w:val="28"/>
          <w:lang w:eastAsia="ru-RU"/>
        </w:rPr>
        <w:t>надійшло</w:t>
      </w:r>
      <w:r w:rsidR="00EF636D" w:rsidRPr="001269FC">
        <w:rPr>
          <w:rFonts w:cs="Times New Roman"/>
          <w:sz w:val="28"/>
          <w:szCs w:val="28"/>
          <w:lang w:eastAsia="ru-RU"/>
        </w:rPr>
        <w:t xml:space="preserve"> клопотань</w:t>
      </w:r>
      <w:r w:rsidRPr="001269FC">
        <w:rPr>
          <w:rFonts w:cs="Times New Roman"/>
          <w:sz w:val="28"/>
          <w:szCs w:val="28"/>
          <w:lang w:eastAsia="ru-RU"/>
        </w:rPr>
        <w:t xml:space="preserve">  у порядку ви</w:t>
      </w:r>
      <w:r w:rsidR="00D015C3">
        <w:rPr>
          <w:rFonts w:cs="Times New Roman"/>
          <w:sz w:val="28"/>
          <w:szCs w:val="28"/>
          <w:lang w:eastAsia="ru-RU"/>
        </w:rPr>
        <w:t>конання судових рішень</w:t>
      </w:r>
      <w:r w:rsidRPr="001269FC">
        <w:rPr>
          <w:rFonts w:cs="Times New Roman"/>
          <w:sz w:val="28"/>
          <w:szCs w:val="28"/>
          <w:lang w:eastAsia="ru-RU"/>
        </w:rPr>
        <w:t xml:space="preserve"> - </w:t>
      </w:r>
      <w:r w:rsidR="00EF636D" w:rsidRPr="001269FC">
        <w:rPr>
          <w:rFonts w:cs="Times New Roman"/>
          <w:b/>
          <w:sz w:val="28"/>
          <w:szCs w:val="28"/>
          <w:u w:val="single"/>
          <w:lang w:eastAsia="ru-RU"/>
        </w:rPr>
        <w:t>16</w:t>
      </w:r>
      <w:r w:rsidRPr="001269FC">
        <w:rPr>
          <w:rFonts w:cs="Times New Roman"/>
          <w:sz w:val="28"/>
          <w:szCs w:val="28"/>
          <w:lang w:eastAsia="ru-RU"/>
        </w:rPr>
        <w:t xml:space="preserve">, з них </w:t>
      </w:r>
      <w:r w:rsidR="00EF636D" w:rsidRPr="001269FC">
        <w:rPr>
          <w:rFonts w:cs="Times New Roman"/>
          <w:b/>
          <w:sz w:val="28"/>
          <w:szCs w:val="28"/>
          <w:u w:val="single"/>
          <w:lang w:eastAsia="ru-RU"/>
        </w:rPr>
        <w:t>16</w:t>
      </w:r>
      <w:r w:rsidR="00EF636D" w:rsidRPr="001269FC">
        <w:rPr>
          <w:rFonts w:cs="Times New Roman"/>
          <w:b/>
          <w:sz w:val="28"/>
          <w:szCs w:val="28"/>
          <w:lang w:eastAsia="ru-RU"/>
        </w:rPr>
        <w:t xml:space="preserve"> </w:t>
      </w:r>
      <w:r w:rsidRPr="001269FC">
        <w:rPr>
          <w:rFonts w:cs="Times New Roman"/>
          <w:sz w:val="28"/>
          <w:szCs w:val="28"/>
          <w:lang w:eastAsia="ru-RU"/>
        </w:rPr>
        <w:t>розглянуто:</w:t>
      </w:r>
    </w:p>
    <w:p w:rsidR="00B0483A" w:rsidRDefault="00B0483A" w:rsidP="001269FC">
      <w:pPr>
        <w:pStyle w:val="aa"/>
        <w:jc w:val="both"/>
        <w:rPr>
          <w:rFonts w:cs="Times New Roman"/>
          <w:sz w:val="28"/>
          <w:szCs w:val="28"/>
          <w:lang w:eastAsia="ru-RU"/>
        </w:rPr>
      </w:pPr>
    </w:p>
    <w:p w:rsidR="00B0483A" w:rsidRDefault="00B0483A" w:rsidP="001269FC">
      <w:pPr>
        <w:pStyle w:val="aa"/>
        <w:jc w:val="both"/>
        <w:rPr>
          <w:rFonts w:cs="Times New Roman"/>
          <w:sz w:val="28"/>
          <w:szCs w:val="28"/>
          <w:lang w:eastAsia="ru-RU"/>
        </w:rPr>
      </w:pPr>
    </w:p>
    <w:p w:rsidR="00CA134E" w:rsidRPr="001269FC" w:rsidRDefault="00CA134E" w:rsidP="001269FC">
      <w:pPr>
        <w:pStyle w:val="aa"/>
        <w:jc w:val="both"/>
        <w:rPr>
          <w:rFonts w:cs="Times New Roman"/>
          <w:b/>
          <w:bCs/>
          <w:sz w:val="28"/>
          <w:szCs w:val="28"/>
          <w:u w:val="single"/>
          <w:lang w:eastAsia="ru-RU"/>
        </w:rPr>
      </w:pPr>
      <w:r w:rsidRPr="001269FC">
        <w:rPr>
          <w:rFonts w:cs="Times New Roman"/>
          <w:sz w:val="28"/>
          <w:szCs w:val="28"/>
          <w:lang w:eastAsia="ru-RU"/>
        </w:rPr>
        <w:lastRenderedPageBreak/>
        <w:t>- про звільнення від призначеного покарання з випробуванням після закінчення іспитового строку – </w:t>
      </w:r>
      <w:r w:rsidR="0032130C" w:rsidRPr="001269FC">
        <w:rPr>
          <w:rFonts w:cs="Times New Roman"/>
          <w:b/>
          <w:sz w:val="28"/>
          <w:szCs w:val="28"/>
          <w:u w:val="single"/>
          <w:lang w:eastAsia="ru-RU"/>
        </w:rPr>
        <w:t>5;</w:t>
      </w:r>
    </w:p>
    <w:p w:rsidR="00CA134E" w:rsidRPr="00234EF5" w:rsidRDefault="00CA134E" w:rsidP="00CA13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EF5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Pr="00234EF5">
        <w:rPr>
          <w:rFonts w:ascii="Times New Roman" w:hAnsi="Times New Roman"/>
          <w:sz w:val="28"/>
          <w:szCs w:val="28"/>
          <w:lang w:eastAsia="ru-RU"/>
        </w:rPr>
        <w:t>про направлення звільненого від покарання з випробуванням для відбування покарання, призначеного вироком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="002064C6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A134E" w:rsidRDefault="00D015C3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6412">
        <w:rPr>
          <w:rFonts w:ascii="Times New Roman" w:hAnsi="Times New Roman" w:cs="Times New Roman"/>
          <w:sz w:val="28"/>
          <w:szCs w:val="28"/>
          <w:lang w:eastAsia="ru-RU"/>
        </w:rPr>
        <w:t xml:space="preserve">- про розстрочку виплати несплаченої суми штрафу - </w:t>
      </w:r>
      <w:r w:rsidR="00DD6412" w:rsidRPr="00DD64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DD64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134E" w:rsidRPr="005C5C84" w:rsidRDefault="00AB7F01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 xml:space="preserve">Залишок на кінець звітного періоду становив </w:t>
      </w:r>
      <w:r w:rsidR="00CA134E" w:rsidRPr="00146D8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5 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 xml:space="preserve"> клопотань.</w:t>
      </w:r>
    </w:p>
    <w:p w:rsidR="00CA134E" w:rsidRDefault="00DD6412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    </w:t>
      </w:r>
      <w:r w:rsidR="00CA134E" w:rsidRPr="005C5C84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CA134E">
        <w:rPr>
          <w:rFonts w:ascii="Times New Roman" w:hAnsi="Times New Roman" w:cs="Times New Roman"/>
          <w:sz w:val="28"/>
          <w:szCs w:val="28"/>
          <w:lang w:eastAsia="ru-RU"/>
        </w:rPr>
        <w:t>отягом звітного періоду  судом не переглядалися рішення за  нововиявленими обставинами.</w:t>
      </w:r>
    </w:p>
    <w:p w:rsidR="00CA134E" w:rsidRDefault="00B75558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У 2025 році судом розглянуто </w:t>
      </w:r>
      <w:r w:rsidRPr="00B755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 про відвід, з них: задоволено </w:t>
      </w:r>
      <w:r w:rsidRPr="00B755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відмовлено - </w:t>
      </w:r>
      <w:r w:rsidRPr="00B755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134E" w:rsidRPr="005C5C84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134E" w:rsidRPr="00180CC6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 w:rsidRPr="00BA2409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 </w:t>
      </w:r>
      <w:r w:rsidR="00D51040">
        <w:rPr>
          <w:rFonts w:ascii="Times New Roman" w:hAnsi="Times New Roman"/>
          <w:i/>
          <w:iCs/>
          <w:color w:val="FF0000"/>
          <w:sz w:val="28"/>
          <w:szCs w:val="28"/>
          <w:lang w:val="uk-UA" w:eastAsia="ru-RU"/>
        </w:rPr>
        <w:t> </w:t>
      </w:r>
      <w:r w:rsidR="00116531">
        <w:rPr>
          <w:rFonts w:ascii="Times New Roman" w:hAnsi="Times New Roman"/>
          <w:b/>
          <w:iCs/>
          <w:sz w:val="28"/>
          <w:szCs w:val="28"/>
          <w:lang w:val="uk-UA" w:eastAsia="ru-RU"/>
        </w:rPr>
        <w:t>І</w:t>
      </w:r>
      <w:r w:rsidR="00116531">
        <w:rPr>
          <w:rFonts w:ascii="Times New Roman" w:hAnsi="Times New Roman"/>
          <w:b/>
          <w:iCs/>
          <w:sz w:val="28"/>
          <w:szCs w:val="28"/>
          <w:lang w:val="en-US" w:eastAsia="ru-RU"/>
        </w:rPr>
        <w:t>V</w:t>
      </w:r>
      <w:r w:rsidR="00D51040" w:rsidRPr="00D51040">
        <w:rPr>
          <w:rFonts w:ascii="Times New Roman" w:hAnsi="Times New Roman"/>
          <w:b/>
          <w:iCs/>
          <w:sz w:val="28"/>
          <w:szCs w:val="28"/>
          <w:lang w:val="uk-UA" w:eastAsia="ru-RU"/>
        </w:rPr>
        <w:t>.</w:t>
      </w:r>
      <w:r w:rsidRPr="00BA2409">
        <w:rPr>
          <w:rFonts w:ascii="Times New Roman" w:hAnsi="Times New Roman"/>
          <w:i/>
          <w:iCs/>
          <w:color w:val="FF0000"/>
          <w:sz w:val="28"/>
          <w:szCs w:val="28"/>
          <w:lang w:val="uk-UA" w:eastAsia="ru-RU"/>
        </w:rPr>
        <w:t xml:space="preserve"> </w:t>
      </w:r>
      <w:r w:rsidRPr="00180CC6">
        <w:rPr>
          <w:rFonts w:ascii="Times New Roman" w:hAnsi="Times New Roman"/>
          <w:b/>
          <w:bCs/>
          <w:sz w:val="28"/>
          <w:szCs w:val="28"/>
          <w:lang w:val="uk-UA" w:eastAsia="ru-RU"/>
        </w:rPr>
        <w:t>Аналіз статистичних даних  розгляду справ</w:t>
      </w:r>
      <w:r w:rsidR="0055407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і матеріалів</w:t>
      </w:r>
      <w:r w:rsidRPr="00180CC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про адміністративні правопорушення.</w:t>
      </w:r>
    </w:p>
    <w:p w:rsidR="00CA134E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59E9">
        <w:rPr>
          <w:rFonts w:ascii="Times New Roman" w:hAnsi="Times New Roman"/>
          <w:sz w:val="27"/>
          <w:szCs w:val="27"/>
          <w:lang w:val="uk-UA" w:eastAsia="ru-RU"/>
        </w:rPr>
        <w:t>             </w:t>
      </w:r>
      <w:r w:rsidR="00432780">
        <w:rPr>
          <w:rFonts w:ascii="Times New Roman" w:hAnsi="Times New Roman"/>
          <w:sz w:val="28"/>
          <w:szCs w:val="28"/>
          <w:lang w:val="uk-UA" w:eastAsia="ru-RU"/>
        </w:rPr>
        <w:t>Протягом  2025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року на розгляді перебувало </w:t>
      </w:r>
      <w:r w:rsidR="00F62DEA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426</w:t>
      </w:r>
      <w:r w:rsidRPr="009E458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 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справ про адміністративні правопорушення</w:t>
      </w:r>
      <w:r w:rsidR="00480B0D">
        <w:rPr>
          <w:rFonts w:ascii="Times New Roman" w:hAnsi="Times New Roman"/>
          <w:sz w:val="28"/>
          <w:szCs w:val="28"/>
          <w:lang w:val="uk-UA" w:eastAsia="ru-RU"/>
        </w:rPr>
        <w:t xml:space="preserve"> (із врахуванням залишків на початок звітного періоду)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 них надійшло у звітному періоді – </w:t>
      </w:r>
      <w:r w:rsidR="00F62DEA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402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B7C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E05B7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</w:p>
    <w:p w:rsidR="00CA134E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Динаміку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розгляду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справ про адміністративні правопорушення               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в </w:t>
      </w:r>
      <w:r w:rsidR="00D84DDE">
        <w:rPr>
          <w:rFonts w:ascii="Times New Roman" w:hAnsi="Times New Roman"/>
          <w:sz w:val="28"/>
          <w:szCs w:val="28"/>
          <w:lang w:val="uk-UA" w:eastAsia="ru-RU"/>
        </w:rPr>
        <w:t xml:space="preserve">  2025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ро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ці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 у порівнянні 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 202</w:t>
      </w:r>
      <w:r w:rsidR="00D84DDE">
        <w:rPr>
          <w:rFonts w:ascii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рок</w:t>
      </w:r>
      <w:r>
        <w:rPr>
          <w:rFonts w:ascii="Times New Roman" w:hAnsi="Times New Roman"/>
          <w:sz w:val="28"/>
          <w:szCs w:val="28"/>
          <w:lang w:val="uk-UA" w:eastAsia="ru-RU"/>
        </w:rPr>
        <w:t>ом наведено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у таблиці </w:t>
      </w:r>
      <w:r w:rsidR="00D84DDE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C03A16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                       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</w:t>
      </w:r>
    </w:p>
    <w:p w:rsidR="00CA134E" w:rsidRPr="00E915BF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7"/>
          <w:szCs w:val="27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</w:t>
      </w:r>
      <w:r w:rsidRPr="00E915BF"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  <w:t>Таблиця № 4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3969"/>
        <w:gridCol w:w="1842"/>
        <w:gridCol w:w="1701"/>
      </w:tblGrid>
      <w:tr w:rsidR="00CA134E" w:rsidRPr="00CA641E" w:rsidTr="00E41F3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F5054B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F5054B" w:rsidRDefault="00CA134E" w:rsidP="00E41F3A">
            <w:pPr>
              <w:spacing w:after="300" w:line="312" w:lineRule="atLeast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Справи про адміністративні правопорушення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F5054B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</w:p>
          <w:p w:rsidR="00CA134E" w:rsidRPr="00F5054B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  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2024р.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F5054B" w:rsidRDefault="00CA134E" w:rsidP="00E41F3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</w:p>
          <w:p w:rsidR="00CA134E" w:rsidRPr="00F5054B" w:rsidRDefault="00CA134E" w:rsidP="00FF0E0A">
            <w:pPr>
              <w:spacing w:after="316" w:line="329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     202</w:t>
            </w:r>
            <w:r w:rsidR="00FF0E0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CA134E" w:rsidRPr="00CA641E" w:rsidTr="00E41F3A">
        <w:trPr>
          <w:trHeight w:val="6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F5054B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Надійшло справ за звітний період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AA3023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AA3023" w:rsidRDefault="00534D13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402</w:t>
            </w:r>
          </w:p>
        </w:tc>
      </w:tr>
      <w:tr w:rsidR="00CA134E" w:rsidRPr="00CA641E" w:rsidTr="00E41F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Повернуто   для належного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оф</w:t>
            </w: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ормлення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F75FB6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54</w:t>
            </w:r>
          </w:p>
        </w:tc>
      </w:tr>
      <w:tr w:rsidR="00CA134E" w:rsidRPr="00CA641E" w:rsidTr="00E41F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розглянутих справ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922AE1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</w:t>
            </w:r>
            <w:r w:rsidR="00CA134E">
              <w:rPr>
                <w:rFonts w:ascii="Times New Roman" w:hAnsi="Times New Roman"/>
                <w:sz w:val="25"/>
                <w:szCs w:val="25"/>
                <w:lang w:val="uk-UA" w:eastAsia="ru-RU"/>
              </w:rPr>
              <w:t>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277E7B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330</w:t>
            </w:r>
          </w:p>
        </w:tc>
      </w:tr>
      <w:tr w:rsidR="00CA134E" w:rsidRPr="00CA641E" w:rsidTr="00E41F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осіб, щодо яких розглянуто справи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922AE1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</w:t>
            </w:r>
            <w:r w:rsidR="00CA134E">
              <w:rPr>
                <w:rFonts w:ascii="Times New Roman" w:hAnsi="Times New Roman"/>
                <w:sz w:val="25"/>
                <w:szCs w:val="25"/>
                <w:lang w:val="uk-UA" w:eastAsia="ru-RU"/>
              </w:rPr>
              <w:t>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205E74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</w:t>
            </w:r>
            <w:r w:rsidR="00465878">
              <w:rPr>
                <w:rFonts w:ascii="Times New Roman" w:hAnsi="Times New Roman"/>
                <w:sz w:val="25"/>
                <w:szCs w:val="25"/>
                <w:lang w:val="uk-UA" w:eastAsia="ru-RU"/>
              </w:rPr>
              <w:t>330</w:t>
            </w:r>
          </w:p>
        </w:tc>
      </w:tr>
      <w:tr w:rsidR="00CA134E" w:rsidRPr="00CA641E" w:rsidTr="00E41F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осіб на яких накладено адміністративне стягнення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922AE1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</w:t>
            </w:r>
            <w:r w:rsidR="00CA134E">
              <w:rPr>
                <w:rFonts w:ascii="Times New Roman" w:hAnsi="Times New Roman"/>
                <w:sz w:val="25"/>
                <w:szCs w:val="25"/>
                <w:lang w:val="uk-UA" w:eastAsia="ru-RU"/>
              </w:rPr>
              <w:t>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D02DC9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241</w:t>
            </w:r>
          </w:p>
        </w:tc>
      </w:tr>
      <w:tr w:rsidR="00CA134E" w:rsidRPr="00CA641E" w:rsidTr="00E41F3A">
        <w:trPr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осіб, щодо яких застосовано заходи впливу передбачені ст. 24-1 КУпАП</w:t>
            </w:r>
          </w:p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9322B4" w:rsidRDefault="00846AB5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2</w:t>
            </w:r>
          </w:p>
        </w:tc>
      </w:tr>
      <w:tr w:rsidR="00CA134E" w:rsidRPr="00CA641E" w:rsidTr="00E41F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5"/>
                <w:szCs w:val="25"/>
                <w:lang w:val="uk-UA" w:eastAsia="ru-RU"/>
              </w:rPr>
              <w:lastRenderedPageBreak/>
              <w:t> </w:t>
            </w:r>
          </w:p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5"/>
                <w:szCs w:val="25"/>
                <w:lang w:val="uk-UA"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7E1357" w:rsidRDefault="00CA134E" w:rsidP="00E41F3A">
            <w:pPr>
              <w:spacing w:after="30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3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осіб, звільнених від адміністративної відповідальності при малозначності правопорушення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0D0B81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0D0B81" w:rsidRDefault="003D2F93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</w:t>
            </w:r>
            <w:r w:rsidR="00C829D8">
              <w:rPr>
                <w:rFonts w:ascii="Times New Roman" w:hAnsi="Times New Roman"/>
                <w:sz w:val="25"/>
                <w:szCs w:val="25"/>
                <w:lang w:val="uk-UA" w:eastAsia="ru-RU"/>
              </w:rPr>
              <w:t>1</w:t>
            </w:r>
          </w:p>
        </w:tc>
      </w:tr>
      <w:tr w:rsidR="00CA134E" w:rsidRPr="00CA641E" w:rsidTr="00E41F3A">
        <w:trPr>
          <w:trHeight w:val="12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5"/>
                <w:szCs w:val="25"/>
                <w:lang w:val="uk-UA"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7E1357" w:rsidRDefault="00CA134E" w:rsidP="00E41F3A">
            <w:pPr>
              <w:spacing w:after="30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3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осіб, щодо яких закрито справи за  відсутністю події і складу адміністративного правопорушення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5A302B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5A302B" w:rsidRDefault="007047CB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67</w:t>
            </w:r>
          </w:p>
        </w:tc>
      </w:tr>
      <w:tr w:rsidR="00CA134E" w:rsidRPr="00CA641E" w:rsidTr="00E41F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DA4B1B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7E1357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3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Залишок не розглянутих справ на кінець звітного періоду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5A302B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5A302B" w:rsidRDefault="008158A4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38</w:t>
            </w:r>
          </w:p>
        </w:tc>
      </w:tr>
    </w:tbl>
    <w:p w:rsidR="00CA134E" w:rsidRPr="00EC59E9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 w:rsidRPr="00EC59E9">
        <w:rPr>
          <w:rFonts w:ascii="Times New Roman" w:hAnsi="Times New Roman"/>
          <w:sz w:val="28"/>
          <w:szCs w:val="28"/>
          <w:lang w:val="uk-UA" w:eastAsia="ru-RU"/>
        </w:rPr>
        <w:t>  </w:t>
      </w:r>
    </w:p>
    <w:p w:rsidR="00CA134E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            Упродовж звітного періоду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Лановецьким районним судом винесено постанови про накладення адміністративних стягнень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основних та додаткових (щодо осіб)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CA134E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1)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штраф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- </w:t>
      </w:r>
      <w:r w:rsidR="00C73B32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217</w:t>
      </w:r>
      <w:r w:rsidRPr="00FF257D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;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CA134E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2)  громадські роботи – </w:t>
      </w:r>
      <w:r w:rsidR="00B55275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10</w:t>
      </w:r>
      <w:r>
        <w:rPr>
          <w:rFonts w:ascii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</w:p>
    <w:p w:rsidR="00CA134E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3) адміністративний арешт – </w:t>
      </w:r>
      <w:r w:rsidR="002E18DE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3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</w:p>
    <w:p w:rsidR="00CA134E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4) позбавлення спеціального права - </w:t>
      </w:r>
      <w:r w:rsidR="00F53707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3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EB05F9" w:rsidRDefault="006A13A7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  <w:r w:rsidR="00EB05F9" w:rsidRPr="00EB05F9">
        <w:rPr>
          <w:rFonts w:ascii="Times New Roman" w:hAnsi="Times New Roman"/>
          <w:sz w:val="28"/>
          <w:szCs w:val="28"/>
          <w:lang w:val="uk-UA" w:eastAsia="ru-RU"/>
        </w:rPr>
        <w:t>)</w:t>
      </w:r>
      <w:r w:rsidR="00EB05F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74EE2">
        <w:rPr>
          <w:rFonts w:ascii="Times New Roman" w:hAnsi="Times New Roman"/>
          <w:sz w:val="28"/>
          <w:szCs w:val="28"/>
          <w:lang w:val="uk-UA" w:eastAsia="ru-RU"/>
        </w:rPr>
        <w:t xml:space="preserve">суспільно корисні роботи – </w:t>
      </w:r>
      <w:r w:rsidR="00374EE2" w:rsidRPr="00374EE2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</w:t>
      </w:r>
      <w:r w:rsidR="00432B83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432B83" w:rsidRDefault="00432B83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6) конфіскація предмета, грошей – </w:t>
      </w:r>
      <w:r w:rsidRPr="009E3460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432B83" w:rsidRPr="00EB05F9" w:rsidRDefault="00432B83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7) </w:t>
      </w:r>
      <w:r w:rsidR="009E3460">
        <w:rPr>
          <w:rFonts w:ascii="Times New Roman" w:hAnsi="Times New Roman"/>
          <w:sz w:val="28"/>
          <w:szCs w:val="28"/>
          <w:lang w:val="uk-UA" w:eastAsia="ru-RU"/>
        </w:rPr>
        <w:t xml:space="preserve">позбавлення спеціального права (керування транспортним засобом)- </w:t>
      </w:r>
      <w:r w:rsidR="009E3460" w:rsidRPr="009E3460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87</w:t>
      </w:r>
      <w:r w:rsidR="009E34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A23056" w:rsidRPr="00514493" w:rsidRDefault="00514493" w:rsidP="00514493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      </w:t>
      </w:r>
      <w:r w:rsidR="00CA134E" w:rsidRPr="00514493">
        <w:rPr>
          <w:sz w:val="28"/>
          <w:szCs w:val="28"/>
          <w:lang w:eastAsia="ru-RU"/>
        </w:rPr>
        <w:t xml:space="preserve">За постановами суду накладено штраф на суму </w:t>
      </w:r>
      <w:r w:rsidR="00871B53" w:rsidRPr="00514493">
        <w:rPr>
          <w:b/>
          <w:sz w:val="28"/>
          <w:szCs w:val="28"/>
          <w:u w:val="single"/>
          <w:lang w:eastAsia="ru-RU"/>
        </w:rPr>
        <w:t>2 340 390</w:t>
      </w:r>
      <w:r w:rsidR="00CA134E" w:rsidRPr="00514493">
        <w:rPr>
          <w:sz w:val="28"/>
          <w:szCs w:val="28"/>
          <w:lang w:eastAsia="ru-RU"/>
        </w:rPr>
        <w:t xml:space="preserve"> грн., із них добровільно сплачено протягом звітного періоду </w:t>
      </w:r>
      <w:r w:rsidR="00AA26AA" w:rsidRPr="00514493">
        <w:rPr>
          <w:b/>
          <w:sz w:val="28"/>
          <w:szCs w:val="28"/>
          <w:u w:val="single"/>
          <w:lang w:eastAsia="ru-RU"/>
        </w:rPr>
        <w:t>851 462</w:t>
      </w:r>
      <w:r w:rsidR="00CA134E" w:rsidRPr="00514493">
        <w:rPr>
          <w:sz w:val="28"/>
          <w:szCs w:val="28"/>
          <w:lang w:eastAsia="ru-RU"/>
        </w:rPr>
        <w:t xml:space="preserve"> грн.   </w:t>
      </w:r>
    </w:p>
    <w:p w:rsidR="00E54161" w:rsidRPr="00514493" w:rsidRDefault="00A23056" w:rsidP="00514493">
      <w:pPr>
        <w:pStyle w:val="aa"/>
        <w:jc w:val="both"/>
        <w:rPr>
          <w:sz w:val="28"/>
          <w:szCs w:val="28"/>
          <w:lang w:eastAsia="ru-RU"/>
        </w:rPr>
      </w:pPr>
      <w:r w:rsidRPr="00514493">
        <w:rPr>
          <w:sz w:val="28"/>
          <w:szCs w:val="28"/>
          <w:lang w:eastAsia="ru-RU"/>
        </w:rPr>
        <w:t xml:space="preserve">       </w:t>
      </w:r>
      <w:r w:rsidR="002A5917" w:rsidRPr="00514493">
        <w:rPr>
          <w:sz w:val="28"/>
          <w:szCs w:val="28"/>
          <w:lang w:eastAsia="ru-RU"/>
        </w:rPr>
        <w:t xml:space="preserve">Відповідно до результатів розгляду справ про адміністративні правопорушення </w:t>
      </w:r>
      <w:r w:rsidRPr="00514493">
        <w:rPr>
          <w:sz w:val="28"/>
          <w:szCs w:val="28"/>
          <w:lang w:eastAsia="ru-RU"/>
        </w:rPr>
        <w:t xml:space="preserve"> до адміністративної відповідальності </w:t>
      </w:r>
      <w:r w:rsidR="00CA134E" w:rsidRPr="00514493">
        <w:rPr>
          <w:sz w:val="28"/>
          <w:szCs w:val="28"/>
          <w:lang w:eastAsia="ru-RU"/>
        </w:rPr>
        <w:t xml:space="preserve"> </w:t>
      </w:r>
      <w:r w:rsidR="002A5917" w:rsidRPr="00514493">
        <w:rPr>
          <w:sz w:val="28"/>
          <w:szCs w:val="28"/>
          <w:lang w:eastAsia="ru-RU"/>
        </w:rPr>
        <w:t xml:space="preserve">притягнуто </w:t>
      </w:r>
      <w:r w:rsidR="00E54161" w:rsidRPr="00514493">
        <w:rPr>
          <w:b/>
          <w:sz w:val="28"/>
          <w:szCs w:val="28"/>
          <w:u w:val="single"/>
          <w:lang w:eastAsia="ru-RU"/>
        </w:rPr>
        <w:t>241</w:t>
      </w:r>
      <w:r w:rsidR="00E54161" w:rsidRPr="00514493">
        <w:rPr>
          <w:sz w:val="28"/>
          <w:szCs w:val="28"/>
          <w:lang w:eastAsia="ru-RU"/>
        </w:rPr>
        <w:t xml:space="preserve"> особу</w:t>
      </w:r>
      <w:r w:rsidR="00514493">
        <w:rPr>
          <w:sz w:val="28"/>
          <w:szCs w:val="28"/>
          <w:lang w:eastAsia="ru-RU"/>
        </w:rPr>
        <w:t>.</w:t>
      </w:r>
    </w:p>
    <w:p w:rsidR="005A3B39" w:rsidRPr="005A3B39" w:rsidRDefault="00514493" w:rsidP="005A3B39">
      <w:pPr>
        <w:pStyle w:val="aa"/>
        <w:jc w:val="both"/>
        <w:rPr>
          <w:sz w:val="28"/>
          <w:szCs w:val="28"/>
          <w:lang w:eastAsia="ru-RU"/>
        </w:rPr>
      </w:pPr>
      <w:r w:rsidRPr="005A3B39">
        <w:rPr>
          <w:sz w:val="28"/>
          <w:szCs w:val="28"/>
          <w:lang w:eastAsia="ru-RU"/>
        </w:rPr>
        <w:t xml:space="preserve"> </w:t>
      </w:r>
      <w:r w:rsidR="00CA134E" w:rsidRPr="005A3B39">
        <w:rPr>
          <w:sz w:val="28"/>
          <w:szCs w:val="28"/>
          <w:lang w:eastAsia="ru-RU"/>
        </w:rPr>
        <w:t xml:space="preserve">      </w:t>
      </w:r>
      <w:r w:rsidR="007C2131" w:rsidRPr="005A3B39">
        <w:rPr>
          <w:sz w:val="28"/>
          <w:szCs w:val="28"/>
          <w:lang w:eastAsia="ru-RU"/>
        </w:rPr>
        <w:t xml:space="preserve">За 2025 рік у провадженні суду перебувало </w:t>
      </w:r>
      <w:r w:rsidR="00AD170D" w:rsidRPr="005A3B39">
        <w:rPr>
          <w:b/>
          <w:sz w:val="28"/>
          <w:szCs w:val="28"/>
          <w:u w:val="single"/>
          <w:lang w:eastAsia="ru-RU"/>
        </w:rPr>
        <w:t>15</w:t>
      </w:r>
      <w:r w:rsidR="00AD170D" w:rsidRPr="005A3B39">
        <w:rPr>
          <w:b/>
          <w:sz w:val="28"/>
          <w:szCs w:val="28"/>
          <w:lang w:eastAsia="ru-RU"/>
        </w:rPr>
        <w:t xml:space="preserve"> </w:t>
      </w:r>
      <w:r w:rsidR="00085C80" w:rsidRPr="005A3B39">
        <w:rPr>
          <w:sz w:val="28"/>
          <w:szCs w:val="28"/>
          <w:lang w:eastAsia="ru-RU"/>
        </w:rPr>
        <w:t xml:space="preserve">клопотань у порядку виконання постанов </w:t>
      </w:r>
      <w:r w:rsidR="00AD3403" w:rsidRPr="005A3B39">
        <w:rPr>
          <w:sz w:val="28"/>
          <w:szCs w:val="28"/>
          <w:lang w:eastAsia="ru-RU"/>
        </w:rPr>
        <w:t xml:space="preserve">у справах про адміністративні правопорушення, з них розглянуто </w:t>
      </w:r>
      <w:r w:rsidR="00FE1793" w:rsidRPr="005A3B39">
        <w:rPr>
          <w:sz w:val="28"/>
          <w:szCs w:val="28"/>
          <w:lang w:eastAsia="ru-RU"/>
        </w:rPr>
        <w:t>–</w:t>
      </w:r>
      <w:r w:rsidR="00AD3403" w:rsidRPr="005A3B39">
        <w:rPr>
          <w:sz w:val="28"/>
          <w:szCs w:val="28"/>
          <w:lang w:eastAsia="ru-RU"/>
        </w:rPr>
        <w:t xml:space="preserve"> </w:t>
      </w:r>
      <w:r w:rsidR="00FE1793" w:rsidRPr="005A3B39">
        <w:rPr>
          <w:b/>
          <w:sz w:val="28"/>
          <w:szCs w:val="28"/>
          <w:u w:val="single"/>
          <w:lang w:eastAsia="ru-RU"/>
        </w:rPr>
        <w:t>13</w:t>
      </w:r>
      <w:r w:rsidR="00971B7D" w:rsidRPr="005A3B39">
        <w:rPr>
          <w:sz w:val="28"/>
          <w:szCs w:val="28"/>
          <w:lang w:eastAsia="ru-RU"/>
        </w:rPr>
        <w:t xml:space="preserve"> у тому числі, задоволено – </w:t>
      </w:r>
      <w:r w:rsidR="00971B7D" w:rsidRPr="005A3B39">
        <w:rPr>
          <w:b/>
          <w:sz w:val="28"/>
          <w:szCs w:val="28"/>
          <w:u w:val="single"/>
          <w:lang w:eastAsia="ru-RU"/>
        </w:rPr>
        <w:t>8</w:t>
      </w:r>
      <w:r w:rsidR="00021C2B" w:rsidRPr="005A3B39">
        <w:rPr>
          <w:sz w:val="28"/>
          <w:szCs w:val="28"/>
          <w:lang w:eastAsia="ru-RU"/>
        </w:rPr>
        <w:t xml:space="preserve">. Залишок нерозглянутих справ на кінець звітного періоду – </w:t>
      </w:r>
      <w:r w:rsidR="00021C2B" w:rsidRPr="005A3B39">
        <w:rPr>
          <w:b/>
          <w:sz w:val="28"/>
          <w:szCs w:val="28"/>
          <w:u w:val="single"/>
          <w:lang w:eastAsia="ru-RU"/>
        </w:rPr>
        <w:t>2</w:t>
      </w:r>
      <w:r w:rsidR="00021C2B" w:rsidRPr="005A3B39">
        <w:rPr>
          <w:sz w:val="28"/>
          <w:szCs w:val="28"/>
          <w:lang w:eastAsia="ru-RU"/>
        </w:rPr>
        <w:t>.</w:t>
      </w:r>
      <w:r w:rsidR="00971B7D" w:rsidRPr="005A3B39">
        <w:rPr>
          <w:sz w:val="28"/>
          <w:szCs w:val="28"/>
          <w:lang w:eastAsia="ru-RU"/>
        </w:rPr>
        <w:t xml:space="preserve"> </w:t>
      </w:r>
      <w:r w:rsidR="00CA134E" w:rsidRPr="005A3B39">
        <w:rPr>
          <w:sz w:val="28"/>
          <w:szCs w:val="28"/>
          <w:lang w:eastAsia="ru-RU"/>
        </w:rPr>
        <w:t xml:space="preserve"> </w:t>
      </w:r>
    </w:p>
    <w:p w:rsidR="005A3B39" w:rsidRDefault="005A3B39" w:rsidP="005A3B39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5A3B39">
        <w:rPr>
          <w:sz w:val="28"/>
          <w:szCs w:val="28"/>
          <w:lang w:eastAsia="ru-RU"/>
        </w:rPr>
        <w:t xml:space="preserve">Розглянуто та задоволено </w:t>
      </w:r>
      <w:r w:rsidRPr="005A3B39">
        <w:rPr>
          <w:b/>
          <w:sz w:val="28"/>
          <w:szCs w:val="28"/>
          <w:u w:val="single"/>
          <w:lang w:eastAsia="ru-RU"/>
        </w:rPr>
        <w:t>2</w:t>
      </w:r>
      <w:r w:rsidRPr="005A3B39">
        <w:rPr>
          <w:sz w:val="28"/>
          <w:szCs w:val="28"/>
          <w:lang w:eastAsia="ru-RU"/>
        </w:rPr>
        <w:t xml:space="preserve"> заяви про відвід судді.</w:t>
      </w:r>
      <w:r w:rsidR="00CA134E" w:rsidRPr="005A3B39">
        <w:rPr>
          <w:sz w:val="28"/>
          <w:szCs w:val="28"/>
          <w:lang w:eastAsia="ru-RU"/>
        </w:rPr>
        <w:t xml:space="preserve"> </w:t>
      </w:r>
    </w:p>
    <w:p w:rsidR="00CA134E" w:rsidRPr="005A3B39" w:rsidRDefault="00CA134E" w:rsidP="005A3B39">
      <w:pPr>
        <w:pStyle w:val="aa"/>
        <w:jc w:val="both"/>
        <w:rPr>
          <w:sz w:val="28"/>
          <w:szCs w:val="28"/>
          <w:lang w:eastAsia="ru-RU"/>
        </w:rPr>
      </w:pPr>
      <w:r w:rsidRPr="005A3B39">
        <w:rPr>
          <w:sz w:val="28"/>
          <w:szCs w:val="28"/>
          <w:lang w:eastAsia="ru-RU"/>
        </w:rPr>
        <w:t xml:space="preserve">                          </w:t>
      </w:r>
    </w:p>
    <w:p w:rsidR="00CA134E" w:rsidRPr="00F86049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0C1EE5">
        <w:rPr>
          <w:b/>
          <w:sz w:val="28"/>
          <w:szCs w:val="28"/>
          <w:lang w:val="uk-UA"/>
        </w:rPr>
        <w:t xml:space="preserve">    </w:t>
      </w:r>
      <w:r w:rsidRPr="000C1EE5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</w:t>
      </w:r>
      <w:r w:rsidR="000C1EE5" w:rsidRPr="000C1E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="000C1EE5" w:rsidRPr="000C1E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C1E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86049">
        <w:rPr>
          <w:rFonts w:ascii="Times New Roman" w:hAnsi="Times New Roman"/>
          <w:b/>
          <w:bCs/>
          <w:sz w:val="28"/>
          <w:szCs w:val="28"/>
          <w:lang w:val="uk-UA" w:eastAsia="ru-RU"/>
        </w:rPr>
        <w:t>Аналіз статистичних даних</w:t>
      </w:r>
      <w:proofErr w:type="gramStart"/>
      <w:r w:rsidRPr="00F86049">
        <w:rPr>
          <w:rFonts w:ascii="Times New Roman" w:hAnsi="Times New Roman"/>
          <w:b/>
          <w:bCs/>
          <w:sz w:val="28"/>
          <w:szCs w:val="28"/>
          <w:lang w:val="uk-UA" w:eastAsia="ru-RU"/>
        </w:rPr>
        <w:t>  розгляду</w:t>
      </w:r>
      <w:proofErr w:type="gramEnd"/>
      <w:r w:rsidRPr="00F86049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 справ</w:t>
      </w:r>
      <w:r w:rsidR="003B492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та матеріалів</w:t>
      </w:r>
      <w:r w:rsidRPr="00F86049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у порядку адміністративного судочинства.</w:t>
      </w:r>
    </w:p>
    <w:p w:rsidR="002A7C4C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9E9">
        <w:rPr>
          <w:sz w:val="27"/>
          <w:szCs w:val="27"/>
          <w:lang w:eastAsia="ru-RU"/>
        </w:rPr>
        <w:t>       </w:t>
      </w:r>
      <w:r w:rsidRPr="00EC59E9">
        <w:rPr>
          <w:sz w:val="27"/>
          <w:lang w:eastAsia="ru-RU"/>
        </w:rPr>
        <w:t> </w:t>
      </w:r>
      <w:r>
        <w:rPr>
          <w:sz w:val="27"/>
          <w:lang w:eastAsia="ru-RU"/>
        </w:rPr>
        <w:t xml:space="preserve"> 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>Упродовж  202</w:t>
      </w:r>
      <w:r w:rsidR="0070444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року на розгляді у Лановец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ькому районному суді  перебувало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35C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Pr="00D44E1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>позовн</w:t>
      </w: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D44E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заяви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у порядку адміністративного судочинства, з них</w:t>
      </w:r>
      <w:r w:rsidR="002A7C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надійшло</w:t>
      </w:r>
      <w:r w:rsidR="002A7C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2A7C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звітному </w:t>
      </w:r>
      <w:r w:rsidR="002A7C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періоді – </w:t>
      </w:r>
      <w:r w:rsidR="004035C2" w:rsidRPr="0013356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27</w:t>
      </w:r>
      <w:r w:rsidRPr="00873CC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Із </w:t>
      </w:r>
      <w:r w:rsidR="002A7C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загальної </w:t>
      </w:r>
      <w:r w:rsidR="002A7C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>кількості</w:t>
      </w:r>
      <w:r w:rsidR="002A7C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справ,</w:t>
      </w:r>
      <w:r w:rsidR="002A7C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що </w:t>
      </w:r>
    </w:p>
    <w:p w:rsidR="002A7C4C" w:rsidRDefault="002A7C4C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134E" w:rsidRPr="008A3837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E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знаходились на розгляді закінчено провадження по </w:t>
      </w:r>
      <w:r w:rsidR="0013356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23</w:t>
      </w:r>
      <w:r w:rsidRPr="00D44E17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>справ</w:t>
      </w:r>
      <w:r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. З усієї кількості закінчених провадженням справ з прийняттям рішення  розглянуто </w:t>
      </w:r>
      <w:r w:rsidR="00F7674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D44E17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>справ, з них:</w:t>
      </w:r>
      <w:r w:rsidRPr="00D44E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44E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справ 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>із задоволенням позову</w:t>
      </w:r>
      <w:r w:rsidR="00F7674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76742" w:rsidRPr="00F7674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18</w:t>
      </w:r>
      <w:r w:rsidR="00F7674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A3837">
        <w:rPr>
          <w:rFonts w:ascii="Times New Roman" w:hAnsi="Times New Roman" w:cs="Times New Roman"/>
          <w:sz w:val="28"/>
          <w:szCs w:val="28"/>
          <w:lang w:eastAsia="ru-RU"/>
        </w:rPr>
        <w:t xml:space="preserve">Залишок на кінець звітного періоду становить </w:t>
      </w:r>
      <w:r w:rsidR="00F767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4E8E" w:rsidRPr="00504E8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504E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3837">
        <w:rPr>
          <w:rFonts w:ascii="Times New Roman" w:hAnsi="Times New Roman" w:cs="Times New Roman"/>
          <w:sz w:val="28"/>
          <w:szCs w:val="28"/>
          <w:lang w:eastAsia="ru-RU"/>
        </w:rPr>
        <w:t xml:space="preserve">справ.    </w:t>
      </w:r>
    </w:p>
    <w:p w:rsidR="00CA134E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E17">
        <w:rPr>
          <w:rFonts w:ascii="Times New Roman" w:hAnsi="Times New Roman" w:cs="Times New Roman"/>
          <w:sz w:val="28"/>
          <w:szCs w:val="28"/>
          <w:lang w:eastAsia="ru-RU"/>
        </w:rPr>
        <w:t>          Заяви про перегляд рішень за нововиявленими обставинами до суду не надходили та судом протягом 202</w:t>
      </w:r>
      <w:r w:rsidR="002668B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44E17">
        <w:rPr>
          <w:rFonts w:ascii="Times New Roman" w:hAnsi="Times New Roman" w:cs="Times New Roman"/>
          <w:sz w:val="28"/>
          <w:szCs w:val="28"/>
          <w:lang w:eastAsia="ru-RU"/>
        </w:rPr>
        <w:t xml:space="preserve"> року не розглядалися.   </w:t>
      </w:r>
    </w:p>
    <w:p w:rsidR="00CA134E" w:rsidRDefault="00CA134E" w:rsidP="00CA134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134E" w:rsidRPr="006F6BC6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6BC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          </w:t>
      </w:r>
      <w:r w:rsidR="0094794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94794A">
        <w:rPr>
          <w:rFonts w:ascii="Times New Roman" w:hAnsi="Times New Roman"/>
          <w:b/>
          <w:bCs/>
          <w:sz w:val="28"/>
          <w:szCs w:val="28"/>
          <w:lang w:val="en-US" w:eastAsia="ru-RU"/>
        </w:rPr>
        <w:t>V</w:t>
      </w:r>
      <w:r w:rsidR="00811AEE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="0094794A" w:rsidRPr="009479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6F6BC6">
        <w:rPr>
          <w:rFonts w:ascii="Times New Roman" w:hAnsi="Times New Roman"/>
          <w:b/>
          <w:bCs/>
          <w:sz w:val="28"/>
          <w:szCs w:val="28"/>
          <w:lang w:val="uk-UA" w:eastAsia="ru-RU"/>
        </w:rPr>
        <w:t>Аналіз статистичних даних щодо звернення до виконання рішень суду в частині майнових стягнень.</w:t>
      </w:r>
    </w:p>
    <w:p w:rsidR="00CA134E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sz w:val="28"/>
          <w:szCs w:val="28"/>
          <w:lang w:val="uk-UA" w:eastAsia="ru-RU"/>
        </w:rPr>
        <w:t>          За  202</w:t>
      </w:r>
      <w:r w:rsidR="009E74B5">
        <w:rPr>
          <w:rFonts w:ascii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Лановецьким районним судом 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видано </w:t>
      </w:r>
      <w:r w:rsidR="00EA4212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249</w:t>
      </w:r>
      <w:r w:rsidRPr="000E69B6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0E69B6">
        <w:rPr>
          <w:rFonts w:ascii="Times New Roman" w:hAnsi="Times New Roman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sz w:val="28"/>
          <w:szCs w:val="28"/>
          <w:lang w:val="uk-UA" w:eastAsia="ru-RU"/>
        </w:rPr>
        <w:t>виконавчих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документ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ів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на загальну суму </w:t>
      </w:r>
      <w:r w:rsidR="00EA4212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4 805 712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 них про стягнення судового збору в дохід держави – </w:t>
      </w:r>
      <w:r w:rsidR="00EA4212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112</w:t>
      </w:r>
      <w:r w:rsidRPr="000E69B6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 суму </w:t>
      </w:r>
      <w:r w:rsidR="00EA4212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71 822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грн.; виконавчих листів,</w:t>
      </w:r>
      <w:r w:rsidR="00175D2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судових </w:t>
      </w:r>
      <w:r w:rsidR="003E5A9C">
        <w:rPr>
          <w:rFonts w:ascii="Times New Roman" w:hAnsi="Times New Roman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наказів – </w:t>
      </w:r>
      <w:r w:rsidR="003E5A9C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109</w:t>
      </w:r>
      <w:r>
        <w:rPr>
          <w:rFonts w:ascii="Times New Roman" w:hAnsi="Times New Roman"/>
          <w:sz w:val="28"/>
          <w:szCs w:val="28"/>
          <w:lang w:val="uk-UA" w:eastAsia="ru-RU"/>
        </w:rPr>
        <w:t>, на суму</w:t>
      </w:r>
      <w:r w:rsidR="003E5A9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22FBE" w:rsidRPr="00522FBE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4 056 795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грн.;  на виконання ухвал, постанов, рішень видано</w:t>
      </w:r>
      <w:r w:rsidR="000D311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="000D311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D3114" w:rsidRPr="000D3114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140</w:t>
      </w:r>
      <w:r w:rsidR="000D3114">
        <w:rPr>
          <w:rFonts w:ascii="Times New Roman" w:hAnsi="Times New Roman"/>
          <w:sz w:val="28"/>
          <w:szCs w:val="28"/>
          <w:lang w:val="uk-UA" w:eastAsia="ru-RU"/>
        </w:rPr>
        <w:t xml:space="preserve"> виконавчих листів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суму </w:t>
      </w:r>
      <w:r w:rsidR="000D3114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748 917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грн. </w:t>
      </w:r>
    </w:p>
    <w:p w:rsidR="00CA134E" w:rsidRPr="00EC59E9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7"/>
          <w:szCs w:val="27"/>
          <w:lang w:eastAsia="ru-RU"/>
        </w:rPr>
      </w:pPr>
      <w:r w:rsidRPr="008D783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</w:t>
      </w:r>
      <w:r w:rsidR="008D783B" w:rsidRPr="008D783B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="008D783B" w:rsidRPr="008D783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Аналіз статистичних даних про справляння, звільнення від сплати </w:t>
      </w:r>
      <w:proofErr w:type="gramStart"/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та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</w:t>
      </w: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повернення</w:t>
      </w:r>
      <w:proofErr w:type="gramEnd"/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судового збору. </w:t>
      </w:r>
    </w:p>
    <w:p w:rsidR="00CA134E" w:rsidRPr="00E42708" w:rsidRDefault="00CA134E" w:rsidP="00CA134E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59E9">
        <w:rPr>
          <w:b/>
          <w:bCs/>
          <w:sz w:val="27"/>
          <w:szCs w:val="27"/>
          <w:lang w:val="uk-UA" w:eastAsia="ru-RU"/>
        </w:rPr>
        <w:t>       </w:t>
      </w:r>
      <w:r w:rsidRPr="00EC59E9">
        <w:rPr>
          <w:b/>
          <w:bCs/>
          <w:sz w:val="27"/>
          <w:lang w:val="uk-UA" w:eastAsia="ru-RU"/>
        </w:rPr>
        <w:t> </w:t>
      </w:r>
      <w:r>
        <w:rPr>
          <w:b/>
          <w:bCs/>
          <w:sz w:val="27"/>
          <w:lang w:val="uk-UA" w:eastAsia="ru-RU"/>
        </w:rPr>
        <w:t xml:space="preserve"> </w:t>
      </w:r>
      <w:r w:rsidRPr="00E42708">
        <w:rPr>
          <w:rFonts w:ascii="Times New Roman" w:hAnsi="Times New Roman"/>
          <w:sz w:val="28"/>
          <w:szCs w:val="28"/>
          <w:lang w:val="uk-UA" w:eastAsia="ru-RU"/>
        </w:rPr>
        <w:t xml:space="preserve">Протягом звітного періоду за подачу заяв до Лановецького районного суду, сума фактично сплаченого судового збору </w:t>
      </w:r>
      <w:r w:rsidRPr="009A03A1">
        <w:rPr>
          <w:rFonts w:ascii="Times New Roman" w:hAnsi="Times New Roman"/>
          <w:sz w:val="28"/>
          <w:szCs w:val="28"/>
          <w:lang w:val="uk-UA" w:eastAsia="ru-RU"/>
        </w:rPr>
        <w:t xml:space="preserve">становила </w:t>
      </w:r>
      <w:r w:rsidR="002A0593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1 059 556</w:t>
      </w:r>
      <w:r w:rsidRPr="00E42708">
        <w:rPr>
          <w:rFonts w:ascii="Times New Roman" w:hAnsi="Times New Roman"/>
          <w:sz w:val="28"/>
          <w:szCs w:val="28"/>
          <w:lang w:val="uk-UA" w:eastAsia="ru-RU"/>
        </w:rPr>
        <w:t xml:space="preserve"> грн.          </w:t>
      </w:r>
    </w:p>
    <w:p w:rsidR="00CA134E" w:rsidRDefault="00CA134E" w:rsidP="00CA134E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42708">
        <w:rPr>
          <w:rFonts w:ascii="Times New Roman" w:hAnsi="Times New Roman"/>
          <w:sz w:val="28"/>
          <w:szCs w:val="28"/>
          <w:lang w:val="uk-UA" w:eastAsia="ru-RU"/>
        </w:rPr>
        <w:t xml:space="preserve">         Присуджено до стягнення судового збору за рішенням суду в Державний бюджет – </w:t>
      </w:r>
      <w:r w:rsidR="00644238">
        <w:rPr>
          <w:rFonts w:ascii="Times New Roman" w:hAnsi="Times New Roman"/>
          <w:b/>
          <w:sz w:val="28"/>
          <w:szCs w:val="28"/>
          <w:lang w:val="uk-UA" w:eastAsia="ru-RU"/>
        </w:rPr>
        <w:t xml:space="preserve"> 136 866 </w:t>
      </w:r>
      <w:r w:rsidRPr="00E42708">
        <w:rPr>
          <w:rFonts w:ascii="Times New Roman" w:hAnsi="Times New Roman"/>
          <w:sz w:val="28"/>
          <w:szCs w:val="28"/>
          <w:lang w:val="uk-UA" w:eastAsia="ru-RU"/>
        </w:rPr>
        <w:t>грн.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D6075" w:rsidRDefault="007D6075" w:rsidP="00CA134E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Звіл</w:t>
      </w:r>
      <w:r w:rsidR="00363210">
        <w:rPr>
          <w:rFonts w:ascii="Times New Roman" w:hAnsi="Times New Roman"/>
          <w:sz w:val="28"/>
          <w:szCs w:val="28"/>
          <w:lang w:val="uk-UA" w:eastAsia="ru-RU"/>
        </w:rPr>
        <w:t>ьнено від сплати судового збору, зменшено розмір судового збору              (ст. 5, ст. 8 ЗУ «Про судовий збір»)за  58 заявами  на загальну суму 54 201 грн.</w:t>
      </w:r>
    </w:p>
    <w:p w:rsidR="00A47696" w:rsidRPr="00141C4E" w:rsidRDefault="00363210" w:rsidP="00A4769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A47696">
        <w:rPr>
          <w:rFonts w:ascii="Times New Roman" w:hAnsi="Times New Roman"/>
          <w:sz w:val="28"/>
          <w:szCs w:val="28"/>
          <w:lang w:val="uk-UA" w:eastAsia="ru-RU"/>
        </w:rPr>
        <w:t xml:space="preserve">За поданням суду через </w:t>
      </w:r>
      <w:r w:rsidR="00A47696">
        <w:rPr>
          <w:rFonts w:ascii="Times New Roman" w:hAnsi="Times New Roman"/>
          <w:sz w:val="28"/>
          <w:szCs w:val="28"/>
          <w:lang w:val="uk-UA"/>
        </w:rPr>
        <w:t xml:space="preserve">систему дистанційного обслуговування «Клієнт Казначейства-Казначейство» </w:t>
      </w:r>
      <w:r w:rsidR="00A47696" w:rsidRPr="00141C4E">
        <w:rPr>
          <w:rFonts w:ascii="Times New Roman" w:hAnsi="Times New Roman"/>
          <w:sz w:val="28"/>
          <w:szCs w:val="28"/>
          <w:lang w:val="uk-UA"/>
        </w:rPr>
        <w:t xml:space="preserve">сформовано  </w:t>
      </w:r>
      <w:r w:rsidR="00A47696" w:rsidRPr="00A47696">
        <w:rPr>
          <w:rFonts w:ascii="Times New Roman" w:hAnsi="Times New Roman"/>
          <w:b/>
          <w:sz w:val="28"/>
          <w:szCs w:val="28"/>
          <w:u w:val="single"/>
          <w:lang w:val="uk-UA"/>
        </w:rPr>
        <w:t>11</w:t>
      </w:r>
      <w:r w:rsidR="00A47696" w:rsidRPr="00141C4E">
        <w:rPr>
          <w:rFonts w:ascii="Times New Roman" w:hAnsi="Times New Roman"/>
          <w:sz w:val="28"/>
          <w:szCs w:val="28"/>
          <w:lang w:val="uk-UA"/>
        </w:rPr>
        <w:t xml:space="preserve">  електронних подань про повернення  судового збору</w:t>
      </w:r>
      <w:r w:rsidR="00A47696">
        <w:rPr>
          <w:rFonts w:ascii="Times New Roman" w:hAnsi="Times New Roman"/>
          <w:sz w:val="28"/>
          <w:szCs w:val="28"/>
          <w:lang w:val="uk-UA"/>
        </w:rPr>
        <w:t xml:space="preserve"> на загальну суму </w:t>
      </w:r>
      <w:r w:rsidR="00A47696" w:rsidRPr="00A47696">
        <w:rPr>
          <w:rFonts w:ascii="Times New Roman" w:hAnsi="Times New Roman"/>
          <w:b/>
          <w:sz w:val="28"/>
          <w:szCs w:val="28"/>
          <w:u w:val="single"/>
          <w:lang w:val="uk-UA"/>
        </w:rPr>
        <w:t>56 812, 60</w:t>
      </w:r>
      <w:r w:rsidR="00A4769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C3BF8" w:rsidRDefault="009C3BF8" w:rsidP="00CA134E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A134E" w:rsidRDefault="00CA134E" w:rsidP="00CA134E">
      <w:pPr>
        <w:shd w:val="clear" w:color="auto" w:fill="FFFFFF"/>
        <w:spacing w:after="316" w:line="329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Статистичні дані про пільги що</w:t>
      </w:r>
      <w:r>
        <w:rPr>
          <w:rFonts w:ascii="Times New Roman" w:hAnsi="Times New Roman"/>
          <w:sz w:val="28"/>
          <w:szCs w:val="28"/>
          <w:lang w:val="uk-UA" w:eastAsia="ru-RU"/>
        </w:rPr>
        <w:t>до сплати судового збору за  202</w:t>
      </w:r>
      <w:r w:rsidR="00B75EAC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наведено в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 таблиці № 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.  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</w:t>
      </w:r>
    </w:p>
    <w:p w:rsidR="00CA134E" w:rsidRPr="007E3DA1" w:rsidRDefault="00CA134E" w:rsidP="00CA134E">
      <w:pPr>
        <w:shd w:val="clear" w:color="auto" w:fill="FFFFFF"/>
        <w:spacing w:after="316" w:line="329" w:lineRule="atLeast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</w:t>
      </w:r>
      <w:r w:rsidRPr="007E3DA1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Таблиця № 5            </w:t>
      </w:r>
    </w:p>
    <w:tbl>
      <w:tblPr>
        <w:tblpPr w:leftFromText="180" w:rightFromText="180" w:vertAnchor="text" w:horzAnchor="margin" w:tblpY="54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4251"/>
        <w:gridCol w:w="2127"/>
        <w:gridCol w:w="2659"/>
      </w:tblGrid>
      <w:tr w:rsidR="00CA134E" w:rsidRPr="00CA641E" w:rsidTr="00E41F3A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Подан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 позивачами ( особами) заяву (</w:t>
            </w: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скаргу)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772FD1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="00CA134E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Кількість заяв     (</w:t>
            </w:r>
            <w:r w:rsidR="00CA134E"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скарг)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рахункова сума судового  збору  (</w:t>
            </w:r>
            <w:r w:rsidRPr="00EC59E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грн.)</w:t>
            </w:r>
          </w:p>
        </w:tc>
      </w:tr>
      <w:tr w:rsidR="00CA134E" w:rsidRPr="00CA641E" w:rsidTr="00E41F3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487A92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487A92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Позивачі – у справах п</w:t>
            </w: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 стягнення аліментів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FC47F9" w:rsidRDefault="00CB2789" w:rsidP="00E41F3A">
            <w:pPr>
              <w:spacing w:after="300" w:line="312" w:lineRule="atLeast"/>
              <w:ind w:firstLine="708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>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FC47F9" w:rsidRDefault="004E0CEC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</w:t>
            </w:r>
            <w:r w:rsidR="00CB2789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21 802</w:t>
            </w:r>
          </w:p>
        </w:tc>
      </w:tr>
      <w:tr w:rsidR="00CA134E" w:rsidRPr="00CA641E" w:rsidTr="00E41F3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C5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9A548E" w:rsidP="009A548E">
            <w:pPr>
              <w:spacing w:after="300" w:line="312" w:lineRule="atLeas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Особи з інвалідністю</w:t>
            </w:r>
            <w:r w:rsidR="00CA134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 та ІІ груп, законні представники дітей-інвалідів і недієздатних інвалідів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FC47F9" w:rsidRDefault="009A548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</w:t>
            </w:r>
            <w:r w:rsidR="001210B1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2</w:t>
            </w: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FC47F9" w:rsidRDefault="001210B1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1 211</w:t>
            </w:r>
          </w:p>
        </w:tc>
      </w:tr>
      <w:tr w:rsidR="00CA134E" w:rsidRPr="008E7636" w:rsidTr="00E41F3A">
        <w:trPr>
          <w:trHeight w:val="6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EC59E9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8E7636" w:rsidRDefault="008E7636" w:rsidP="008E7636">
            <w:pPr>
              <w:spacing w:after="300"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uk-UA" w:eastAsia="ru-RU"/>
              </w:rPr>
            </w:pPr>
            <w:r w:rsidRPr="008E7636">
              <w:rPr>
                <w:rFonts w:asciiTheme="minorHAnsi" w:hAnsiTheme="minorHAnsi" w:cstheme="minorHAnsi"/>
                <w:lang w:val="uk-UA"/>
              </w:rPr>
              <w:t>В</w:t>
            </w:r>
            <w:r w:rsidR="00CA134E" w:rsidRPr="008E7636">
              <w:rPr>
                <w:rFonts w:asciiTheme="minorHAnsi" w:hAnsiTheme="minorHAnsi" w:cstheme="minorHAnsi"/>
                <w:sz w:val="24"/>
                <w:szCs w:val="24"/>
                <w:lang w:val="uk-UA" w:eastAsia="ru-RU"/>
              </w:rPr>
              <w:t>ійськовослужбовці, військовозобов'язані та резервісти, які призвані на навчальні (або перевірочні) та спеціальні збори, - у справах, пов'язаних з виконанням військового обов'язку, а також під час виконання службових обов'язків</w:t>
            </w:r>
            <w:r w:rsidR="00CA134E" w:rsidRPr="008E7636">
              <w:rPr>
                <w:rFonts w:asciiTheme="minorHAnsi" w:hAnsiTheme="minorHAnsi" w:cstheme="minorHAnsi"/>
                <w:sz w:val="24"/>
                <w:szCs w:val="24"/>
                <w:lang w:val="uk-UA" w:eastAsia="ru-RU"/>
              </w:rPr>
              <w:tab/>
            </w:r>
            <w:r w:rsidR="00CA134E" w:rsidRPr="008E7636">
              <w:rPr>
                <w:rFonts w:asciiTheme="minorHAnsi" w:hAnsiTheme="minorHAnsi" w:cstheme="minorHAnsi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8E7636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</w:t>
            </w:r>
            <w:r w:rsidR="00134952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</w:t>
            </w:r>
            <w:r w:rsidR="00492BBC">
              <w:rPr>
                <w:rFonts w:ascii="Times New Roman" w:hAnsi="Times New Roman"/>
                <w:sz w:val="25"/>
                <w:szCs w:val="25"/>
                <w:lang w:val="uk-UA" w:eastAsia="ru-RU"/>
              </w:rPr>
              <w:t>1</w:t>
            </w: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492BBC" w:rsidP="00E41F3A">
            <w:pPr>
              <w:tabs>
                <w:tab w:val="center" w:pos="1221"/>
              </w:tabs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1211</w:t>
            </w:r>
          </w:p>
        </w:tc>
      </w:tr>
      <w:tr w:rsidR="00CA134E" w:rsidRPr="00CA641E" w:rsidTr="00E41F3A">
        <w:trPr>
          <w:trHeight w:val="97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487A92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87A92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Особи, які страждають на психічні розлади, та їх представники – у справах щодо спорів, пов’язаних з розглядом питань стосовно захисту прав і законних інтересів особи під час надання психіатричної допомоги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065442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17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065442" w:rsidP="00E41F3A">
            <w:pPr>
              <w:tabs>
                <w:tab w:val="center" w:pos="1221"/>
              </w:tabs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10 295</w:t>
            </w:r>
          </w:p>
        </w:tc>
      </w:tr>
      <w:tr w:rsidR="00CA134E" w:rsidRPr="001824ED" w:rsidTr="00E41F3A">
        <w:trPr>
          <w:trHeight w:val="141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00223A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Учасники бойових дій, </w:t>
            </w:r>
            <w:r w:rsidR="00EB4B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постраждалі учасники Революції Гідності, Герої України - у справах</w:t>
            </w:r>
            <w:r w:rsidR="0056521B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пов’язаних із порушенням їхніх прав</w:t>
            </w:r>
            <w:r w:rsidR="00EB4B2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CA134E" w:rsidRPr="005B4318">
              <w:rPr>
                <w:rFonts w:ascii="Times New Roman" w:hAnsi="Times New Roman"/>
                <w:sz w:val="24"/>
                <w:szCs w:val="24"/>
                <w:lang w:val="uk-UA" w:eastAsia="ru-RU"/>
              </w:rPr>
              <w:tab/>
            </w:r>
            <w:r w:rsidR="00CA134E" w:rsidRPr="005B4318">
              <w:rPr>
                <w:rFonts w:ascii="Times New Roman" w:hAnsi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6A10E4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</w:t>
            </w:r>
            <w:r w:rsidR="0069619B"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</w:t>
            </w:r>
            <w:r w:rsidR="0069619B">
              <w:rPr>
                <w:rFonts w:ascii="Times New Roman" w:hAnsi="Times New Roman"/>
                <w:sz w:val="25"/>
                <w:szCs w:val="25"/>
                <w:lang w:val="uk-UA" w:eastAsia="ru-RU"/>
              </w:rPr>
              <w:t>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69619B" w:rsidP="00E41F3A">
            <w:pPr>
              <w:tabs>
                <w:tab w:val="center" w:pos="1221"/>
              </w:tabs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 </w:t>
            </w:r>
            <w:r w:rsidR="00435D61">
              <w:rPr>
                <w:rFonts w:ascii="Times New Roman" w:hAnsi="Times New Roman"/>
                <w:sz w:val="25"/>
                <w:szCs w:val="25"/>
                <w:lang w:val="uk-UA" w:eastAsia="ru-RU"/>
              </w:rPr>
              <w:t>6 056</w:t>
            </w:r>
          </w:p>
        </w:tc>
      </w:tr>
      <w:tr w:rsidR="00CA134E" w:rsidRPr="001945DA" w:rsidTr="00E41F3A">
        <w:trPr>
          <w:trHeight w:val="12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9911B0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Органи місцевого самоврядування - за подання заяви про визнання спадщини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відумерлої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332656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332656" w:rsidP="00E41F3A">
            <w:pPr>
              <w:tabs>
                <w:tab w:val="center" w:pos="1221"/>
              </w:tabs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15 140</w:t>
            </w:r>
          </w:p>
        </w:tc>
      </w:tr>
      <w:tr w:rsidR="00CA134E" w:rsidRPr="00830E65" w:rsidTr="00E41F3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CA134E" w:rsidP="009911B0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9F4E1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Заявники у справах за заявами про встановлення фактів, що мають юридичне значення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244084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</w:t>
            </w:r>
            <w:r w:rsidR="007E3E90">
              <w:rPr>
                <w:rFonts w:ascii="Times New Roman" w:hAnsi="Times New Roman"/>
                <w:sz w:val="25"/>
                <w:szCs w:val="25"/>
                <w:lang w:val="uk-UA" w:eastAsia="ru-RU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Default="007E3E90" w:rsidP="00E41F3A">
            <w:pPr>
              <w:tabs>
                <w:tab w:val="center" w:pos="1221"/>
              </w:tabs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 1 211</w:t>
            </w:r>
          </w:p>
        </w:tc>
      </w:tr>
      <w:tr w:rsidR="000B5FBE" w:rsidRPr="00830E65" w:rsidTr="00E41F3A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FBE" w:rsidRDefault="000B5FB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8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FBE" w:rsidRDefault="004E0CEC" w:rsidP="009911B0">
            <w:pPr>
              <w:spacing w:after="300" w:line="312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Позивачі -у справах про стягнення заробітної плати та поновлення на роботі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FBE" w:rsidRDefault="004E0CEC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</w:t>
            </w:r>
            <w:r w:rsidR="008D0752">
              <w:rPr>
                <w:rFonts w:ascii="Times New Roman" w:hAnsi="Times New Roman"/>
                <w:sz w:val="25"/>
                <w:szCs w:val="25"/>
                <w:lang w:val="uk-UA" w:eastAsia="ru-RU"/>
              </w:rPr>
              <w:t>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FBE" w:rsidRDefault="008D0752" w:rsidP="00E41F3A">
            <w:pPr>
              <w:tabs>
                <w:tab w:val="center" w:pos="1221"/>
              </w:tabs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              908</w:t>
            </w:r>
          </w:p>
        </w:tc>
      </w:tr>
      <w:tr w:rsidR="00CA134E" w:rsidRPr="00CA641E" w:rsidTr="00E41F3A"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1945DA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25748A" w:rsidRDefault="00CA134E" w:rsidP="00E41F3A">
            <w:pPr>
              <w:spacing w:after="300" w:line="312" w:lineRule="atLeast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val="uk-UA" w:eastAsia="ru-RU"/>
              </w:rPr>
              <w:t xml:space="preserve"> </w:t>
            </w:r>
            <w:r w:rsidRPr="0025748A">
              <w:rPr>
                <w:rFonts w:ascii="Times New Roman" w:hAnsi="Times New Roman"/>
                <w:b/>
                <w:sz w:val="25"/>
                <w:szCs w:val="25"/>
                <w:lang w:val="uk-UA" w:eastAsia="ru-RU"/>
              </w:rPr>
              <w:t>Усього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25748A" w:rsidRDefault="00244084" w:rsidP="00E41F3A">
            <w:pPr>
              <w:spacing w:after="300" w:line="312" w:lineRule="atLeast"/>
              <w:jc w:val="both"/>
              <w:rPr>
                <w:rFonts w:ascii="Times New Roman" w:hAnsi="Times New Roman"/>
                <w:b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uk-UA" w:eastAsia="ru-RU"/>
              </w:rPr>
              <w:t xml:space="preserve">          61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4E" w:rsidRPr="0025748A" w:rsidRDefault="00244084" w:rsidP="00E41F3A">
            <w:pPr>
              <w:spacing w:after="300" w:line="312" w:lineRule="atLeast"/>
              <w:jc w:val="both"/>
              <w:rPr>
                <w:rFonts w:ascii="Times New Roman" w:hAnsi="Times New Roman"/>
                <w:b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uk-UA" w:eastAsia="ru-RU"/>
              </w:rPr>
              <w:t xml:space="preserve">            </w:t>
            </w:r>
            <w:r w:rsidR="00EF3D8D">
              <w:rPr>
                <w:rFonts w:ascii="Times New Roman" w:hAnsi="Times New Roman"/>
                <w:b/>
                <w:sz w:val="25"/>
                <w:szCs w:val="25"/>
                <w:lang w:val="uk-UA" w:eastAsia="ru-RU"/>
              </w:rPr>
              <w:t>57 835</w:t>
            </w:r>
          </w:p>
        </w:tc>
      </w:tr>
    </w:tbl>
    <w:p w:rsidR="00CA134E" w:rsidRDefault="00CA134E" w:rsidP="00CA134E">
      <w:pPr>
        <w:shd w:val="clear" w:color="auto" w:fill="FFFFFF"/>
        <w:spacing w:after="316" w:line="329" w:lineRule="atLeas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CA134E" w:rsidRPr="005D0814" w:rsidRDefault="00CA134E" w:rsidP="00CA134E">
      <w:pPr>
        <w:shd w:val="clear" w:color="auto" w:fill="FFFFFF"/>
        <w:spacing w:after="316" w:line="329" w:lineRule="atLeast"/>
        <w:rPr>
          <w:rFonts w:ascii="Times New Roman" w:hAnsi="Times New Roman"/>
          <w:sz w:val="27"/>
          <w:szCs w:val="27"/>
          <w:lang w:val="uk-UA" w:eastAsia="ru-RU"/>
        </w:rPr>
      </w:pPr>
      <w:r w:rsidRPr="00EC59E9">
        <w:rPr>
          <w:rFonts w:ascii="Times New Roman" w:hAnsi="Times New Roman"/>
          <w:b/>
          <w:bCs/>
          <w:sz w:val="28"/>
          <w:szCs w:val="28"/>
          <w:lang w:val="uk-UA" w:eastAsia="ru-RU"/>
        </w:rPr>
        <w:t>В И С Н О В К И</w:t>
      </w:r>
      <w:r w:rsidRPr="00EC59E9">
        <w:rPr>
          <w:rFonts w:ascii="Times New Roman" w:hAnsi="Times New Roman"/>
          <w:sz w:val="28"/>
          <w:szCs w:val="28"/>
          <w:lang w:eastAsia="ru-RU"/>
        </w:rPr>
        <w:t> </w:t>
      </w:r>
    </w:p>
    <w:p w:rsidR="00CA134E" w:rsidRPr="001164F5" w:rsidRDefault="00CA134E" w:rsidP="00CA134E">
      <w:pPr>
        <w:shd w:val="clear" w:color="auto" w:fill="FFFFFF"/>
        <w:spacing w:after="300" w:line="312" w:lineRule="atLeast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EC59E9">
        <w:rPr>
          <w:rFonts w:ascii="Times New Roman" w:hAnsi="Times New Roman"/>
          <w:sz w:val="28"/>
          <w:szCs w:val="28"/>
          <w:lang w:val="uk-UA" w:eastAsia="ru-RU"/>
        </w:rPr>
        <w:t xml:space="preserve">            Аналізуючи дані судової статистики за </w:t>
      </w:r>
      <w:r>
        <w:rPr>
          <w:rFonts w:ascii="Times New Roman" w:hAnsi="Times New Roman"/>
          <w:sz w:val="28"/>
          <w:szCs w:val="28"/>
          <w:lang w:val="uk-UA" w:eastAsia="ru-RU"/>
        </w:rPr>
        <w:t> 202</w:t>
      </w:r>
      <w:r w:rsidR="00793C3C">
        <w:rPr>
          <w:rFonts w:ascii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рі</w:t>
      </w:r>
      <w:r w:rsidRPr="00EC59E9">
        <w:rPr>
          <w:rFonts w:ascii="Times New Roman" w:hAnsi="Times New Roman"/>
          <w:sz w:val="28"/>
          <w:szCs w:val="28"/>
          <w:lang w:val="uk-UA" w:eastAsia="ru-RU"/>
        </w:rPr>
        <w:t>к можна зробити висновок, що судом забезпечується належний рівень та оперативність здійснення правосуддя щодо захисту гарантованих Конституцією та законами України прав та свобод людини і громадянина, прав і законних інтересів юридичних осіб, інтересів суспільства та держави. </w:t>
      </w:r>
    </w:p>
    <w:p w:rsidR="009B2F6E" w:rsidRDefault="009B2F6E" w:rsidP="00CA134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81E79" w:rsidRPr="00CA134E" w:rsidRDefault="00CA134E" w:rsidP="00CA134E">
      <w:pPr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апарату</w:t>
      </w:r>
      <w:r w:rsidRPr="004552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суду</w:t>
      </w:r>
      <w:r w:rsidRPr="00455265">
        <w:rPr>
          <w:rFonts w:ascii="Times New Roman" w:hAnsi="Times New Roman"/>
          <w:b/>
          <w:sz w:val="28"/>
          <w:szCs w:val="28"/>
        </w:rPr>
        <w:t xml:space="preserve">                                        </w:t>
      </w:r>
      <w:r w:rsidRPr="006F6BC6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2E49BD3F" wp14:editId="5DEDDBE6">
            <wp:simplePos x="0" y="0"/>
            <wp:positionH relativeFrom="column">
              <wp:posOffset>391197</wp:posOffset>
            </wp:positionH>
            <wp:positionV relativeFrom="paragraph">
              <wp:posOffset>-1707702</wp:posOffset>
            </wp:positionV>
            <wp:extent cx="764129" cy="537883"/>
            <wp:effectExtent l="19050" t="0" r="571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265">
        <w:rPr>
          <w:rFonts w:ascii="Times New Roman" w:hAnsi="Times New Roman"/>
          <w:b/>
          <w:sz w:val="28"/>
          <w:szCs w:val="28"/>
        </w:rPr>
        <w:t xml:space="preserve"> </w:t>
      </w:r>
      <w:r w:rsidRPr="006F6BC6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919E15F" wp14:editId="40E7B2AF">
            <wp:simplePos x="0" y="0"/>
            <wp:positionH relativeFrom="column">
              <wp:posOffset>86397</wp:posOffset>
            </wp:positionH>
            <wp:positionV relativeFrom="paragraph">
              <wp:posOffset>-2012502</wp:posOffset>
            </wp:positionV>
            <wp:extent cx="764129" cy="537883"/>
            <wp:effectExtent l="19050" t="0" r="571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265">
        <w:rPr>
          <w:rFonts w:ascii="Times New Roman" w:hAnsi="Times New Roman"/>
          <w:b/>
          <w:sz w:val="28"/>
          <w:szCs w:val="28"/>
        </w:rPr>
        <w:t xml:space="preserve">      </w:t>
      </w:r>
      <w:r w:rsidR="001354BF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455265">
        <w:rPr>
          <w:rFonts w:ascii="Times New Roman" w:hAnsi="Times New Roman"/>
          <w:b/>
          <w:sz w:val="28"/>
          <w:szCs w:val="28"/>
        </w:rPr>
        <w:t>   </w:t>
      </w:r>
      <w:r w:rsidRPr="006F6BC6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13BEADC2" wp14:editId="151C9836">
            <wp:simplePos x="0" y="0"/>
            <wp:positionH relativeFrom="column">
              <wp:posOffset>238797</wp:posOffset>
            </wp:positionH>
            <wp:positionV relativeFrom="paragraph">
              <wp:posOffset>-1860102</wp:posOffset>
            </wp:positionV>
            <wp:extent cx="764129" cy="537883"/>
            <wp:effectExtent l="1905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 </w:t>
      </w:r>
      <w:r>
        <w:rPr>
          <w:rFonts w:ascii="Times New Roman" w:hAnsi="Times New Roman"/>
          <w:b/>
          <w:sz w:val="28"/>
          <w:szCs w:val="28"/>
          <w:lang w:val="uk-UA"/>
        </w:rPr>
        <w:t>Тетяна ГАЧОК</w:t>
      </w:r>
    </w:p>
    <w:sectPr w:rsidR="00D81E79" w:rsidRPr="00CA134E" w:rsidSect="00DE5363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4E"/>
    <w:rsid w:val="0000223A"/>
    <w:rsid w:val="00017019"/>
    <w:rsid w:val="00021C2B"/>
    <w:rsid w:val="00024F0B"/>
    <w:rsid w:val="0003078F"/>
    <w:rsid w:val="00032041"/>
    <w:rsid w:val="0004141B"/>
    <w:rsid w:val="00065442"/>
    <w:rsid w:val="00083366"/>
    <w:rsid w:val="00085C80"/>
    <w:rsid w:val="00095B9A"/>
    <w:rsid w:val="000A50BD"/>
    <w:rsid w:val="000B5FBE"/>
    <w:rsid w:val="000C1EE5"/>
    <w:rsid w:val="000C3DF8"/>
    <w:rsid w:val="000D087E"/>
    <w:rsid w:val="000D0D86"/>
    <w:rsid w:val="000D3114"/>
    <w:rsid w:val="000D5884"/>
    <w:rsid w:val="000E1525"/>
    <w:rsid w:val="000F4310"/>
    <w:rsid w:val="00105E2F"/>
    <w:rsid w:val="00116531"/>
    <w:rsid w:val="001210B1"/>
    <w:rsid w:val="00121246"/>
    <w:rsid w:val="001269FC"/>
    <w:rsid w:val="001316F8"/>
    <w:rsid w:val="0013356F"/>
    <w:rsid w:val="00134952"/>
    <w:rsid w:val="001354BF"/>
    <w:rsid w:val="0013569D"/>
    <w:rsid w:val="00140EFB"/>
    <w:rsid w:val="0015594A"/>
    <w:rsid w:val="00166E12"/>
    <w:rsid w:val="001724B3"/>
    <w:rsid w:val="00175D27"/>
    <w:rsid w:val="0018260F"/>
    <w:rsid w:val="001B6E70"/>
    <w:rsid w:val="001C5105"/>
    <w:rsid w:val="001C68C7"/>
    <w:rsid w:val="001D0839"/>
    <w:rsid w:val="001D2C13"/>
    <w:rsid w:val="00203712"/>
    <w:rsid w:val="00205E74"/>
    <w:rsid w:val="002064C6"/>
    <w:rsid w:val="002078CB"/>
    <w:rsid w:val="002204B8"/>
    <w:rsid w:val="0022102A"/>
    <w:rsid w:val="002377F0"/>
    <w:rsid w:val="00244084"/>
    <w:rsid w:val="002460B2"/>
    <w:rsid w:val="002668B9"/>
    <w:rsid w:val="002751FE"/>
    <w:rsid w:val="00277E7B"/>
    <w:rsid w:val="002A0593"/>
    <w:rsid w:val="002A37AF"/>
    <w:rsid w:val="002A5917"/>
    <w:rsid w:val="002A7C4C"/>
    <w:rsid w:val="002B0C83"/>
    <w:rsid w:val="002B42BC"/>
    <w:rsid w:val="002C42FE"/>
    <w:rsid w:val="002D39BF"/>
    <w:rsid w:val="002D5CE5"/>
    <w:rsid w:val="002E18DE"/>
    <w:rsid w:val="002E3FE5"/>
    <w:rsid w:val="002F2BC6"/>
    <w:rsid w:val="003070FD"/>
    <w:rsid w:val="0031182A"/>
    <w:rsid w:val="0032130C"/>
    <w:rsid w:val="00332656"/>
    <w:rsid w:val="00363210"/>
    <w:rsid w:val="00374EE2"/>
    <w:rsid w:val="003B492F"/>
    <w:rsid w:val="003B7127"/>
    <w:rsid w:val="003B7319"/>
    <w:rsid w:val="003C378B"/>
    <w:rsid w:val="003C5C4D"/>
    <w:rsid w:val="003D2F93"/>
    <w:rsid w:val="003E5A9C"/>
    <w:rsid w:val="003E77E5"/>
    <w:rsid w:val="003F5E59"/>
    <w:rsid w:val="003F7AA1"/>
    <w:rsid w:val="003F7D93"/>
    <w:rsid w:val="004035C2"/>
    <w:rsid w:val="0041179C"/>
    <w:rsid w:val="00424B19"/>
    <w:rsid w:val="004258BC"/>
    <w:rsid w:val="00432780"/>
    <w:rsid w:val="00432B83"/>
    <w:rsid w:val="00435D61"/>
    <w:rsid w:val="004630BF"/>
    <w:rsid w:val="00465878"/>
    <w:rsid w:val="00467670"/>
    <w:rsid w:val="00480B0D"/>
    <w:rsid w:val="00492BBC"/>
    <w:rsid w:val="004B011E"/>
    <w:rsid w:val="004E0CEC"/>
    <w:rsid w:val="004E3F47"/>
    <w:rsid w:val="00504E8E"/>
    <w:rsid w:val="00511A7F"/>
    <w:rsid w:val="00514493"/>
    <w:rsid w:val="00522FBE"/>
    <w:rsid w:val="0052426A"/>
    <w:rsid w:val="00526BA3"/>
    <w:rsid w:val="0052769D"/>
    <w:rsid w:val="00534D13"/>
    <w:rsid w:val="005442B5"/>
    <w:rsid w:val="0055407F"/>
    <w:rsid w:val="00561B80"/>
    <w:rsid w:val="0056521B"/>
    <w:rsid w:val="00565531"/>
    <w:rsid w:val="00587C3D"/>
    <w:rsid w:val="00596E46"/>
    <w:rsid w:val="005A3B39"/>
    <w:rsid w:val="005D3E03"/>
    <w:rsid w:val="005F7E30"/>
    <w:rsid w:val="006000DE"/>
    <w:rsid w:val="00601A10"/>
    <w:rsid w:val="006109E1"/>
    <w:rsid w:val="00617885"/>
    <w:rsid w:val="00644238"/>
    <w:rsid w:val="006474C8"/>
    <w:rsid w:val="00674352"/>
    <w:rsid w:val="0069619B"/>
    <w:rsid w:val="006A10E4"/>
    <w:rsid w:val="006A13A7"/>
    <w:rsid w:val="006B40EF"/>
    <w:rsid w:val="006D48A8"/>
    <w:rsid w:val="006E5313"/>
    <w:rsid w:val="0070444A"/>
    <w:rsid w:val="007047CB"/>
    <w:rsid w:val="00714A0F"/>
    <w:rsid w:val="00720A0B"/>
    <w:rsid w:val="00757EC6"/>
    <w:rsid w:val="007631B9"/>
    <w:rsid w:val="00767A69"/>
    <w:rsid w:val="00772FD1"/>
    <w:rsid w:val="00775C3B"/>
    <w:rsid w:val="00793C3C"/>
    <w:rsid w:val="007A6105"/>
    <w:rsid w:val="007A6B52"/>
    <w:rsid w:val="007B1820"/>
    <w:rsid w:val="007B7DC6"/>
    <w:rsid w:val="007C2131"/>
    <w:rsid w:val="007C30C3"/>
    <w:rsid w:val="007C3715"/>
    <w:rsid w:val="007D06CE"/>
    <w:rsid w:val="007D6075"/>
    <w:rsid w:val="007E1998"/>
    <w:rsid w:val="007E3E90"/>
    <w:rsid w:val="007F79D1"/>
    <w:rsid w:val="00811AEE"/>
    <w:rsid w:val="00813092"/>
    <w:rsid w:val="008158A4"/>
    <w:rsid w:val="00816AD9"/>
    <w:rsid w:val="00822329"/>
    <w:rsid w:val="008318C2"/>
    <w:rsid w:val="00846AB5"/>
    <w:rsid w:val="00846E1D"/>
    <w:rsid w:val="00870DAC"/>
    <w:rsid w:val="00871B53"/>
    <w:rsid w:val="008808BE"/>
    <w:rsid w:val="00884C9E"/>
    <w:rsid w:val="00893CED"/>
    <w:rsid w:val="00896733"/>
    <w:rsid w:val="008B0E89"/>
    <w:rsid w:val="008D0752"/>
    <w:rsid w:val="008D5A00"/>
    <w:rsid w:val="008D783B"/>
    <w:rsid w:val="008E7636"/>
    <w:rsid w:val="00903321"/>
    <w:rsid w:val="00922AE1"/>
    <w:rsid w:val="0094794A"/>
    <w:rsid w:val="00951320"/>
    <w:rsid w:val="00962F65"/>
    <w:rsid w:val="00971B7D"/>
    <w:rsid w:val="009911B0"/>
    <w:rsid w:val="009936B3"/>
    <w:rsid w:val="009A10C1"/>
    <w:rsid w:val="009A548E"/>
    <w:rsid w:val="009B2F6E"/>
    <w:rsid w:val="009C3BF8"/>
    <w:rsid w:val="009C5E11"/>
    <w:rsid w:val="009D6580"/>
    <w:rsid w:val="009E3460"/>
    <w:rsid w:val="009E4D82"/>
    <w:rsid w:val="009E74B5"/>
    <w:rsid w:val="009F1B76"/>
    <w:rsid w:val="009F4E1D"/>
    <w:rsid w:val="009F5060"/>
    <w:rsid w:val="00A0049E"/>
    <w:rsid w:val="00A1450C"/>
    <w:rsid w:val="00A17785"/>
    <w:rsid w:val="00A213D6"/>
    <w:rsid w:val="00A23056"/>
    <w:rsid w:val="00A276C3"/>
    <w:rsid w:val="00A30B4A"/>
    <w:rsid w:val="00A45060"/>
    <w:rsid w:val="00A47696"/>
    <w:rsid w:val="00A715C6"/>
    <w:rsid w:val="00A71E81"/>
    <w:rsid w:val="00A7494A"/>
    <w:rsid w:val="00AA26AA"/>
    <w:rsid w:val="00AA4BD4"/>
    <w:rsid w:val="00AB6F52"/>
    <w:rsid w:val="00AB6F6F"/>
    <w:rsid w:val="00AB7F01"/>
    <w:rsid w:val="00AC24CC"/>
    <w:rsid w:val="00AD170D"/>
    <w:rsid w:val="00AD3403"/>
    <w:rsid w:val="00AF0549"/>
    <w:rsid w:val="00B017EC"/>
    <w:rsid w:val="00B0483A"/>
    <w:rsid w:val="00B32142"/>
    <w:rsid w:val="00B42CA3"/>
    <w:rsid w:val="00B474AE"/>
    <w:rsid w:val="00B55275"/>
    <w:rsid w:val="00B62111"/>
    <w:rsid w:val="00B75558"/>
    <w:rsid w:val="00B75EAC"/>
    <w:rsid w:val="00B9131B"/>
    <w:rsid w:val="00BA4E90"/>
    <w:rsid w:val="00BB1E69"/>
    <w:rsid w:val="00BE5CC0"/>
    <w:rsid w:val="00C01A62"/>
    <w:rsid w:val="00C03A16"/>
    <w:rsid w:val="00C21E6E"/>
    <w:rsid w:val="00C261DA"/>
    <w:rsid w:val="00C3746D"/>
    <w:rsid w:val="00C46D9B"/>
    <w:rsid w:val="00C50305"/>
    <w:rsid w:val="00C56523"/>
    <w:rsid w:val="00C62DB0"/>
    <w:rsid w:val="00C72DAF"/>
    <w:rsid w:val="00C73B32"/>
    <w:rsid w:val="00C829D8"/>
    <w:rsid w:val="00C871CA"/>
    <w:rsid w:val="00CA134E"/>
    <w:rsid w:val="00CB2789"/>
    <w:rsid w:val="00CC63DC"/>
    <w:rsid w:val="00CD7EE8"/>
    <w:rsid w:val="00CE25A0"/>
    <w:rsid w:val="00CE7A4B"/>
    <w:rsid w:val="00CF0F8B"/>
    <w:rsid w:val="00CF5CB7"/>
    <w:rsid w:val="00D015C3"/>
    <w:rsid w:val="00D02DC9"/>
    <w:rsid w:val="00D03A29"/>
    <w:rsid w:val="00D2207F"/>
    <w:rsid w:val="00D3465F"/>
    <w:rsid w:val="00D469F7"/>
    <w:rsid w:val="00D51040"/>
    <w:rsid w:val="00D731D3"/>
    <w:rsid w:val="00D81E79"/>
    <w:rsid w:val="00D84DDE"/>
    <w:rsid w:val="00D961B9"/>
    <w:rsid w:val="00DA674C"/>
    <w:rsid w:val="00DC1715"/>
    <w:rsid w:val="00DC3E2D"/>
    <w:rsid w:val="00DC5089"/>
    <w:rsid w:val="00DC6B2E"/>
    <w:rsid w:val="00DD0015"/>
    <w:rsid w:val="00DD6412"/>
    <w:rsid w:val="00DE5363"/>
    <w:rsid w:val="00E00C2D"/>
    <w:rsid w:val="00E07212"/>
    <w:rsid w:val="00E27563"/>
    <w:rsid w:val="00E30B40"/>
    <w:rsid w:val="00E50711"/>
    <w:rsid w:val="00E54161"/>
    <w:rsid w:val="00E54CDB"/>
    <w:rsid w:val="00E61453"/>
    <w:rsid w:val="00E70F81"/>
    <w:rsid w:val="00E866E9"/>
    <w:rsid w:val="00EA4212"/>
    <w:rsid w:val="00EA5DC2"/>
    <w:rsid w:val="00EB05F9"/>
    <w:rsid w:val="00EB4A0A"/>
    <w:rsid w:val="00EB4B26"/>
    <w:rsid w:val="00ED47BE"/>
    <w:rsid w:val="00EE638A"/>
    <w:rsid w:val="00EF3D8D"/>
    <w:rsid w:val="00EF636D"/>
    <w:rsid w:val="00F30582"/>
    <w:rsid w:val="00F36C73"/>
    <w:rsid w:val="00F53707"/>
    <w:rsid w:val="00F53A34"/>
    <w:rsid w:val="00F62DEA"/>
    <w:rsid w:val="00F75FB6"/>
    <w:rsid w:val="00F76742"/>
    <w:rsid w:val="00F801A0"/>
    <w:rsid w:val="00FA12DE"/>
    <w:rsid w:val="00FB06D9"/>
    <w:rsid w:val="00FB1B9A"/>
    <w:rsid w:val="00FC579A"/>
    <w:rsid w:val="00FE1793"/>
    <w:rsid w:val="00FF0E0A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4E"/>
    <w:pPr>
      <w:spacing w:after="200" w:line="276" w:lineRule="auto"/>
      <w:ind w:firstLine="0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C24C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4C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4C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4C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4C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4C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4C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4C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4C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4C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C24C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C24CC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uk-UA"/>
    </w:rPr>
  </w:style>
  <w:style w:type="paragraph" w:styleId="a4">
    <w:name w:val="Title"/>
    <w:basedOn w:val="a"/>
    <w:next w:val="a"/>
    <w:link w:val="a5"/>
    <w:uiPriority w:val="10"/>
    <w:qFormat/>
    <w:rsid w:val="00AC24CC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uk-UA"/>
    </w:rPr>
  </w:style>
  <w:style w:type="character" w:customStyle="1" w:styleId="a5">
    <w:name w:val="Название Знак"/>
    <w:basedOn w:val="a0"/>
    <w:link w:val="a4"/>
    <w:uiPriority w:val="10"/>
    <w:rsid w:val="00AC24C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C24CC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uk-UA"/>
    </w:rPr>
  </w:style>
  <w:style w:type="character" w:customStyle="1" w:styleId="a7">
    <w:name w:val="Подзаголовок Знак"/>
    <w:basedOn w:val="a0"/>
    <w:link w:val="a6"/>
    <w:uiPriority w:val="11"/>
    <w:rsid w:val="00AC24C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C24CC"/>
    <w:rPr>
      <w:b/>
      <w:bCs/>
      <w:spacing w:val="0"/>
    </w:rPr>
  </w:style>
  <w:style w:type="character" w:styleId="a9">
    <w:name w:val="Emphasis"/>
    <w:uiPriority w:val="20"/>
    <w:qFormat/>
    <w:rsid w:val="00AC24C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C24CC"/>
    <w:pPr>
      <w:spacing w:after="0" w:line="240" w:lineRule="auto"/>
    </w:pPr>
    <w:rPr>
      <w:rFonts w:asciiTheme="minorHAnsi" w:eastAsiaTheme="minorHAnsi" w:hAnsiTheme="minorHAnsi" w:cstheme="minorBidi"/>
      <w:lang w:val="uk-UA"/>
    </w:rPr>
  </w:style>
  <w:style w:type="paragraph" w:styleId="ab">
    <w:name w:val="List Paragraph"/>
    <w:basedOn w:val="a"/>
    <w:uiPriority w:val="34"/>
    <w:qFormat/>
    <w:rsid w:val="00AC24CC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C24CC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val="uk-UA"/>
    </w:rPr>
  </w:style>
  <w:style w:type="character" w:customStyle="1" w:styleId="22">
    <w:name w:val="Цитата 2 Знак"/>
    <w:basedOn w:val="a0"/>
    <w:link w:val="21"/>
    <w:uiPriority w:val="29"/>
    <w:rsid w:val="00AC24C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C24C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uk-UA"/>
    </w:rPr>
  </w:style>
  <w:style w:type="character" w:customStyle="1" w:styleId="ad">
    <w:name w:val="Выделенная цитата Знак"/>
    <w:basedOn w:val="a0"/>
    <w:link w:val="ac"/>
    <w:uiPriority w:val="30"/>
    <w:rsid w:val="00AC24C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C24C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C24C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C24CC"/>
    <w:rPr>
      <w:smallCaps/>
    </w:rPr>
  </w:style>
  <w:style w:type="character" w:styleId="af1">
    <w:name w:val="Intense Reference"/>
    <w:uiPriority w:val="32"/>
    <w:qFormat/>
    <w:rsid w:val="00AC24CC"/>
    <w:rPr>
      <w:b/>
      <w:bCs/>
      <w:smallCaps/>
      <w:color w:val="auto"/>
    </w:rPr>
  </w:style>
  <w:style w:type="character" w:styleId="af2">
    <w:name w:val="Book Title"/>
    <w:uiPriority w:val="33"/>
    <w:qFormat/>
    <w:rsid w:val="00AC24C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C24CC"/>
    <w:pPr>
      <w:outlineLvl w:val="9"/>
    </w:pPr>
    <w:rPr>
      <w:lang w:bidi="en-US"/>
    </w:rPr>
  </w:style>
  <w:style w:type="paragraph" w:customStyle="1" w:styleId="11">
    <w:name w:val="Без интервала1"/>
    <w:basedOn w:val="a"/>
    <w:rsid w:val="00CA134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A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134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4E"/>
    <w:pPr>
      <w:spacing w:after="200" w:line="276" w:lineRule="auto"/>
      <w:ind w:firstLine="0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C24C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4C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4C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4C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4C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4C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4C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4C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4C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4C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24C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C24C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C24CC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uk-UA"/>
    </w:rPr>
  </w:style>
  <w:style w:type="paragraph" w:styleId="a4">
    <w:name w:val="Title"/>
    <w:basedOn w:val="a"/>
    <w:next w:val="a"/>
    <w:link w:val="a5"/>
    <w:uiPriority w:val="10"/>
    <w:qFormat/>
    <w:rsid w:val="00AC24CC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uk-UA"/>
    </w:rPr>
  </w:style>
  <w:style w:type="character" w:customStyle="1" w:styleId="a5">
    <w:name w:val="Название Знак"/>
    <w:basedOn w:val="a0"/>
    <w:link w:val="a4"/>
    <w:uiPriority w:val="10"/>
    <w:rsid w:val="00AC24C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C24CC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uk-UA"/>
    </w:rPr>
  </w:style>
  <w:style w:type="character" w:customStyle="1" w:styleId="a7">
    <w:name w:val="Подзаголовок Знак"/>
    <w:basedOn w:val="a0"/>
    <w:link w:val="a6"/>
    <w:uiPriority w:val="11"/>
    <w:rsid w:val="00AC24C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C24CC"/>
    <w:rPr>
      <w:b/>
      <w:bCs/>
      <w:spacing w:val="0"/>
    </w:rPr>
  </w:style>
  <w:style w:type="character" w:styleId="a9">
    <w:name w:val="Emphasis"/>
    <w:uiPriority w:val="20"/>
    <w:qFormat/>
    <w:rsid w:val="00AC24C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C24CC"/>
    <w:pPr>
      <w:spacing w:after="0" w:line="240" w:lineRule="auto"/>
    </w:pPr>
    <w:rPr>
      <w:rFonts w:asciiTheme="minorHAnsi" w:eastAsiaTheme="minorHAnsi" w:hAnsiTheme="minorHAnsi" w:cstheme="minorBidi"/>
      <w:lang w:val="uk-UA"/>
    </w:rPr>
  </w:style>
  <w:style w:type="paragraph" w:styleId="ab">
    <w:name w:val="List Paragraph"/>
    <w:basedOn w:val="a"/>
    <w:uiPriority w:val="34"/>
    <w:qFormat/>
    <w:rsid w:val="00AC24CC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C24CC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val="uk-UA"/>
    </w:rPr>
  </w:style>
  <w:style w:type="character" w:customStyle="1" w:styleId="22">
    <w:name w:val="Цитата 2 Знак"/>
    <w:basedOn w:val="a0"/>
    <w:link w:val="21"/>
    <w:uiPriority w:val="29"/>
    <w:rsid w:val="00AC24C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C24C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uk-UA"/>
    </w:rPr>
  </w:style>
  <w:style w:type="character" w:customStyle="1" w:styleId="ad">
    <w:name w:val="Выделенная цитата Знак"/>
    <w:basedOn w:val="a0"/>
    <w:link w:val="ac"/>
    <w:uiPriority w:val="30"/>
    <w:rsid w:val="00AC24C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C24C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C24C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C24CC"/>
    <w:rPr>
      <w:smallCaps/>
    </w:rPr>
  </w:style>
  <w:style w:type="character" w:styleId="af1">
    <w:name w:val="Intense Reference"/>
    <w:uiPriority w:val="32"/>
    <w:qFormat/>
    <w:rsid w:val="00AC24CC"/>
    <w:rPr>
      <w:b/>
      <w:bCs/>
      <w:smallCaps/>
      <w:color w:val="auto"/>
    </w:rPr>
  </w:style>
  <w:style w:type="character" w:styleId="af2">
    <w:name w:val="Book Title"/>
    <w:uiPriority w:val="33"/>
    <w:qFormat/>
    <w:rsid w:val="00AC24C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C24CC"/>
    <w:pPr>
      <w:outlineLvl w:val="9"/>
    </w:pPr>
    <w:rPr>
      <w:lang w:bidi="en-US"/>
    </w:rPr>
  </w:style>
  <w:style w:type="paragraph" w:customStyle="1" w:styleId="11">
    <w:name w:val="Без интервала1"/>
    <w:basedOn w:val="a"/>
    <w:rsid w:val="00CA134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A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13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Надійшло за 2025 рік</c:v>
                </c:pt>
              </c:strCache>
            </c:strRef>
          </c:tx>
          <c:explosion val="25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Лист1!$A$2:$A$6</c:f>
              <c:strCache>
                <c:ptCount val="5"/>
                <c:pt idx="0">
                  <c:v>Кримінальне судочинство</c:v>
                </c:pt>
                <c:pt idx="1">
                  <c:v>Цивільне судочинство</c:v>
                </c:pt>
                <c:pt idx="2">
                  <c:v>Адміністративне судочинство</c:v>
                </c:pt>
                <c:pt idx="3">
                  <c:v>Адміністративні правопорушення</c:v>
                </c:pt>
                <c:pt idx="4">
                  <c:v>Усього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497</c:v>
                </c:pt>
                <c:pt idx="1">
                  <c:v>649</c:v>
                </c:pt>
                <c:pt idx="2">
                  <c:v>28</c:v>
                </c:pt>
                <c:pt idx="3">
                  <c:v>419</c:v>
                </c:pt>
                <c:pt idx="4">
                  <c:v>1593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10500</Words>
  <Characters>5986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2</cp:revision>
  <cp:lastPrinted>2026-02-06T06:52:00Z</cp:lastPrinted>
  <dcterms:created xsi:type="dcterms:W3CDTF">2026-03-31T08:05:00Z</dcterms:created>
  <dcterms:modified xsi:type="dcterms:W3CDTF">2026-03-31T08:05:00Z</dcterms:modified>
</cp:coreProperties>
</file>