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noProof/>
          <w:sz w:val="26"/>
          <w:szCs w:val="26"/>
          <w:lang w:eastAsia="uk-UA"/>
        </w:rPr>
        <w:drawing>
          <wp:inline distT="0" distB="0" distL="0" distR="0">
            <wp:extent cx="414020" cy="59499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КОЗІВСЬКИЙ РАЙОННИЙ СУД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ТЕРНОПІЛЬСЬКОЇ ОБЛАСТІ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611F18">
        <w:rPr>
          <w:rFonts w:ascii="Times New Roman" w:eastAsia="Calibri" w:hAnsi="Times New Roman" w:cs="Times New Roman"/>
          <w:sz w:val="16"/>
          <w:szCs w:val="16"/>
          <w:lang w:eastAsia="ar-SA"/>
        </w:rPr>
        <w:t>-------------------------------------------------------------------------------------------------------------------------------------------------------------------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  <w:r w:rsidRPr="00611F18">
        <w:rPr>
          <w:rFonts w:ascii="Times New Roman" w:eastAsia="Calibri" w:hAnsi="Times New Roman" w:cs="Times New Roman"/>
          <w:spacing w:val="8"/>
          <w:lang w:eastAsia="ar-SA"/>
        </w:rPr>
        <w:t>вул. Соборна, 2, с</w:t>
      </w:r>
      <w:r w:rsidR="00FB4169">
        <w:rPr>
          <w:rFonts w:ascii="Times New Roman" w:eastAsia="Calibri" w:hAnsi="Times New Roman" w:cs="Times New Roman"/>
          <w:spacing w:val="8"/>
          <w:lang w:eastAsia="ar-SA"/>
        </w:rPr>
        <w:t>елище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Козова, Тернопільська область, 47601, тел.(03547) 2-12-91,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  <w:r w:rsidRPr="00611F18">
        <w:rPr>
          <w:rFonts w:ascii="Times New Roman" w:eastAsia="Calibri" w:hAnsi="Times New Roman" w:cs="Times New Roman"/>
          <w:lang w:eastAsia="ar-SA"/>
        </w:rPr>
        <w:t xml:space="preserve">E-mail: </w:t>
      </w:r>
      <w:hyperlink r:id="rId9" w:history="1">
        <w:r w:rsidRPr="00611F18">
          <w:rPr>
            <w:rFonts w:ascii="Times New Roman" w:eastAsia="Calibri" w:hAnsi="Times New Roman" w:cs="Times New Roman"/>
            <w:color w:val="0000FF"/>
            <w:u w:val="single"/>
            <w:lang w:eastAsia="ar-SA"/>
          </w:rPr>
          <w:t>inbox@kz.te.court.gov.ua</w:t>
        </w:r>
      </w:hyperlink>
      <w:r w:rsidRPr="00611F18">
        <w:rPr>
          <w:rFonts w:ascii="Times New Roman" w:eastAsia="Calibri" w:hAnsi="Times New Roman" w:cs="Times New Roman"/>
          <w:color w:val="0000FF"/>
          <w:u w:val="single"/>
          <w:lang w:eastAsia="ar-SA"/>
        </w:rPr>
        <w:t>,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web:</w:t>
      </w:r>
      <w:r w:rsidRPr="00611F18">
        <w:rPr>
          <w:rFonts w:ascii="Times New Roman" w:eastAsia="Calibri" w:hAnsi="Times New Roman" w:cs="Times New Roman"/>
          <w:lang w:eastAsia="ar-SA"/>
        </w:rPr>
        <w:t xml:space="preserve"> </w:t>
      </w:r>
      <w:hyperlink r:id="rId10" w:history="1">
        <w:r w:rsidRPr="00611F18">
          <w:rPr>
            <w:rFonts w:ascii="Times New Roman" w:eastAsia="Calibri" w:hAnsi="Times New Roman" w:cs="Times New Roman"/>
            <w:color w:val="0000FF"/>
            <w:spacing w:val="8"/>
            <w:u w:val="single"/>
            <w:lang w:eastAsia="ar-SA"/>
          </w:rPr>
          <w:t>https://kz.te.court.gov.ua</w:t>
        </w:r>
      </w:hyperlink>
      <w:r w:rsidRPr="00611F18">
        <w:rPr>
          <w:rFonts w:ascii="Times New Roman" w:eastAsia="Calibri" w:hAnsi="Times New Roman" w:cs="Times New Roman"/>
          <w:color w:val="0000FF"/>
          <w:spacing w:val="8"/>
          <w:u w:val="single"/>
          <w:lang w:eastAsia="ar-SA"/>
        </w:rPr>
        <w:t>,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код ЄДРПОУ: 02886605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</w:p>
    <w:p w:rsidR="00611F18" w:rsidRPr="00570F9F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ОГЛЯД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даних про стан здійснення правосуддя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Козівським районним судом Тернопільської області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за 202</w:t>
      </w:r>
      <w:r w:rsidR="002D1FA5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рік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        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  <w:t xml:space="preserve">На виконання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листа Т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ериторіального управління Державної судової адміністрації України у Тернопільській області № 04-1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2D1FA5">
        <w:rPr>
          <w:rFonts w:ascii="Times New Roman" w:eastAsia="Calibri" w:hAnsi="Times New Roman" w:cs="Times New Roman"/>
          <w:sz w:val="26"/>
          <w:szCs w:val="26"/>
          <w:lang w:eastAsia="ar-SA"/>
        </w:rPr>
        <w:t>67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/2</w:t>
      </w:r>
      <w:r w:rsidR="002D1FA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від 2</w:t>
      </w:r>
      <w:r w:rsidR="002D1FA5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6A4E4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грудня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202</w:t>
      </w:r>
      <w:r w:rsidR="002D1FA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6A4E4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року </w:t>
      </w:r>
      <w:r w:rsidRPr="00611F18"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  <w:t>проведено роботу із збору первинних статистичних звітів та підготовки зведених звітів</w:t>
      </w:r>
      <w:r w:rsidRPr="00611F18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про роботу </w:t>
      </w:r>
      <w:r w:rsidRPr="00611F18"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  <w:t xml:space="preserve">районного суду </w:t>
      </w:r>
      <w:r w:rsidRPr="00611F18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впродовж 202</w:t>
      </w:r>
      <w:r w:rsidR="002D1FA5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року, які надіслано територіальному управлінню Державної судової адміністрації України у Тернопільській області.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Згідно із зібраною статистичною інформацією, </w:t>
      </w:r>
      <w:r w:rsidR="006A4E4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202</w:t>
      </w:r>
      <w:r w:rsidR="002D1FA5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році до Козівського районного суду Тернопільської області на розгляд надійшло </w:t>
      </w:r>
      <w:r w:rsidR="006A4E4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9</w:t>
      </w:r>
      <w:r w:rsidR="002D1FA5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32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справ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та матеріал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, що на </w:t>
      </w:r>
      <w:r w:rsidR="002D1FA5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11</w:t>
      </w:r>
      <w:r w:rsidR="006A4E4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справ 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менше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у порівнянні із 202</w:t>
      </w:r>
      <w:r w:rsidR="002D1FA5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роком, оскільки у попередньому році надійшло </w:t>
      </w:r>
      <w:r w:rsidR="002D1FA5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943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</w:t>
      </w:r>
      <w:r w:rsidR="0066452F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66452F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От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ж, в 202</w:t>
      </w:r>
      <w:r w:rsidR="002D1FA5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році на розгляд суду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надійшло </w:t>
      </w:r>
      <w:r w:rsidR="002D1FA5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932</w:t>
      </w:r>
      <w:r w:rsidR="00FB4169" w:rsidRP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справи та матеріали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, а саме: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справи та матеріали кримінального судочинства (</w:t>
      </w:r>
      <w:r w:rsidR="002D1FA5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86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матеріалів кримінального провадження 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D1FA5">
        <w:rPr>
          <w:rFonts w:ascii="Times New Roman" w:eastAsia="Calibri" w:hAnsi="Times New Roman" w:cs="Times New Roman"/>
          <w:sz w:val="26"/>
          <w:szCs w:val="26"/>
          <w:lang w:eastAsia="ar-SA"/>
        </w:rPr>
        <w:t>57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Pr="00BB1A26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судових рішень – </w:t>
      </w:r>
      <w:r w:rsidR="00F56EF8">
        <w:rPr>
          <w:rFonts w:ascii="Times New Roman" w:eastAsia="Calibri" w:hAnsi="Times New Roman" w:cs="Times New Roman"/>
          <w:sz w:val="26"/>
          <w:szCs w:val="26"/>
          <w:lang w:eastAsia="ar-SA"/>
        </w:rPr>
        <w:t>15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 прокурора про закриття кримінального провадження – </w:t>
      </w:r>
      <w:r w:rsidR="00E37E2B">
        <w:rPr>
          <w:rFonts w:ascii="Times New Roman" w:eastAsia="Calibri" w:hAnsi="Times New Roman" w:cs="Times New Roman"/>
          <w:sz w:val="26"/>
          <w:szCs w:val="26"/>
          <w:lang w:eastAsia="ar-SA"/>
        </w:rPr>
        <w:t>11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A4E49" w:rsidRDefault="006A4E4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A4E49" w:rsidRPr="00611F18" w:rsidRDefault="006A4E4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E37E2B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справи та матеріали цивільного судочинства (</w:t>
      </w:r>
      <w:r w:rsidR="00E1341F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504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видачу судового наказу – </w:t>
      </w:r>
      <w:r w:rsidR="00F91B21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35</w:t>
      </w:r>
      <w:r w:rsid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CE3A02" w:rsidRPr="00611F18" w:rsidRDefault="00CE3A02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- </w:t>
      </w:r>
      <w:r w:rsidRP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скасування</w:t>
      </w:r>
      <w:r w:rsidRP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судового наказу – </w:t>
      </w:r>
      <w:r w:rsidR="00F91B21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- заяв про забезпечення доказів, позову до подання позовної заяви – 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 w:rsidR="00F91B21">
        <w:rPr>
          <w:rFonts w:ascii="Times New Roman" w:eastAsia="Calibri" w:hAnsi="Times New Roman" w:cs="Times New Roman"/>
          <w:sz w:val="26"/>
          <w:szCs w:val="26"/>
          <w:lang w:eastAsia="ar-SA"/>
        </w:rPr>
        <w:t>364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– 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F91B21">
        <w:rPr>
          <w:rFonts w:ascii="Times New Roman" w:eastAsia="Calibri" w:hAnsi="Times New Roman" w:cs="Times New Roman"/>
          <w:sz w:val="26"/>
          <w:szCs w:val="26"/>
          <w:lang w:eastAsia="ar-SA"/>
        </w:rPr>
        <w:t>79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F91B21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F91B21">
        <w:rPr>
          <w:rFonts w:ascii="Times New Roman" w:eastAsia="Calibri" w:hAnsi="Times New Roman" w:cs="Times New Roman"/>
          <w:sz w:val="26"/>
          <w:szCs w:val="26"/>
          <w:lang w:eastAsia="ar-SA"/>
        </w:rPr>
        <w:t>52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F91B21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Default="00611F18" w:rsidP="00BB1A2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 w:rsidR="00F91B21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9;</w:t>
      </w:r>
    </w:p>
    <w:p w:rsidR="00CE3A02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026763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справи та матеріали адміністративного судочинства (</w:t>
      </w:r>
      <w:r w:rsidR="00026763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12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- справи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матеріали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02676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330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Середньомісячне навантаження на суддів розраховується на всю штатну чисельність суддів Козівського районного суду Тернопільської області та за кількістю фактично працюючих суддів. Згідно штатного розпису в Козівському районному суді Тернопільської області 3 посади судді.</w:t>
      </w:r>
    </w:p>
    <w:p w:rsidR="006E3902" w:rsidRPr="00AD6498" w:rsidRDefault="00FE087C" w:rsidP="00E049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lastRenderedPageBreak/>
        <w:t>С</w:t>
      </w:r>
      <w:r w:rsidR="003B35EA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таном на 31 грудня 202</w:t>
      </w:r>
      <w:r w:rsidR="00026763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5</w:t>
      </w:r>
      <w:r w:rsidR="003B35EA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року </w:t>
      </w:r>
      <w:r w:rsidR="003B35EA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судочинство у суді </w:t>
      </w:r>
      <w:r w:rsidR="003B35EA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здійснювало </w:t>
      </w:r>
      <w:r w:rsidR="006E3902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троє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суддів: суддя Гриновець О.Б.</w:t>
      </w:r>
      <w:r w:rsidR="006E3902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,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суддя </w:t>
      </w:r>
      <w:r w:rsidR="003B35EA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Чапаєв Р.В., який </w:t>
      </w:r>
      <w:r w:rsidR="003B35EA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Указом Президента України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від </w:t>
      </w:r>
      <w:r w:rsidR="003B35EA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04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3B35EA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липня 2024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року  №</w:t>
      </w:r>
      <w:r w:rsidR="003B35EA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436/2024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«Про </w:t>
      </w:r>
      <w:r w:rsidR="003B35EA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призначення 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судді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в»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зарахований до штату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Козівського районного суду Тернопільської області для здійснення правосуддя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та суддя Лавренюк О.М.,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яка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Указом Президента України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від 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04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липня 2024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року  №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419/2024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«Про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призначення 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судді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в»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також </w:t>
      </w:r>
      <w:r w:rsidR="00E04940" w:rsidRP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зарахован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а</w:t>
      </w:r>
      <w:r w:rsidR="00E04940" w:rsidRP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до штату 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до Козівського районного суду Тернопільської області для здійснення правосуддя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. 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426173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провадженні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Козівського районного суду Тернопільської області 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перебувало </w:t>
      </w:r>
      <w:r w:rsidR="00E04940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10</w:t>
      </w:r>
      <w:r w:rsidR="00772E4A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61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справ</w:t>
      </w:r>
      <w:r w:rsidR="00FE087C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а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та матеріал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, а саме: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проваджень та матеріалів кримінального судочинства (</w:t>
      </w:r>
      <w:r w:rsidR="00772E4A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106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матеріали кримінального провадження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772E4A">
        <w:rPr>
          <w:rFonts w:ascii="Times New Roman" w:eastAsia="Calibri" w:hAnsi="Times New Roman" w:cs="Times New Roman"/>
          <w:sz w:val="26"/>
          <w:szCs w:val="26"/>
          <w:lang w:eastAsia="ar-SA"/>
        </w:rPr>
        <w:t>76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Pr="00EB6015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судових рішень – </w:t>
      </w:r>
      <w:r w:rsidR="00772E4A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5;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 прокурора про закриття кримінального провадження – </w:t>
      </w:r>
      <w:r w:rsidR="00772E4A">
        <w:rPr>
          <w:rFonts w:ascii="Times New Roman" w:eastAsia="Calibri" w:hAnsi="Times New Roman" w:cs="Times New Roman"/>
          <w:sz w:val="26"/>
          <w:szCs w:val="26"/>
          <w:lang w:eastAsia="ar-SA"/>
        </w:rPr>
        <w:t>11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EB6015" w:rsidRDefault="00EB601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EB6015" w:rsidRDefault="00EB601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772E4A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774A78" w:rsidRPr="00774A78" w:rsidRDefault="00774A78" w:rsidP="00774A7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74A78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виконан</w:t>
      </w:r>
      <w:r w:rsidR="00FE087C">
        <w:rPr>
          <w:rFonts w:ascii="Times New Roman" w:eastAsia="Calibri" w:hAnsi="Times New Roman" w:cs="Times New Roman"/>
          <w:sz w:val="26"/>
          <w:szCs w:val="26"/>
          <w:lang w:eastAsia="ar-SA"/>
        </w:rPr>
        <w:t>ня доручень іноземних судів – 1;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цивільного судочинства (</w:t>
      </w:r>
      <w:r w:rsidR="002F5603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596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видачу судового наказу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F04720" w:rsidRPr="00611F18" w:rsidRDefault="00F04720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0472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скасування судового наказу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F04720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забезпечення доказів, позову до подання позовної заяви – </w:t>
      </w:r>
      <w:r w:rsidR="00F0472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41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64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72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EB6015">
      <w:pPr>
        <w:numPr>
          <w:ilvl w:val="0"/>
          <w:numId w:val="10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адміністративного судочинства (</w:t>
      </w:r>
      <w:r w:rsidR="002F5603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EB6015">
      <w:pPr>
        <w:numPr>
          <w:ilvl w:val="0"/>
          <w:numId w:val="10"/>
        </w:numPr>
        <w:suppressAutoHyphens/>
        <w:spacing w:before="57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справ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матеріалів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2F560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345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EB601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Питома вага справ та матеріалів кримінального судочинства (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106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від загальної кількості всіх справ, які перебували у провадженні суду у 202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10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становить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9,99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справ та матеріалів цивільного судочинства (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596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справ та матеріалів адміністративного судочинства (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32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 справ та матеріалів про адміністративні правопорушення (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345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F5603">
        <w:rPr>
          <w:rFonts w:ascii="Times New Roman" w:eastAsia="Calibri" w:hAnsi="Times New Roman" w:cs="Times New Roman"/>
          <w:sz w:val="26"/>
          <w:szCs w:val="26"/>
          <w:lang w:eastAsia="ar-SA"/>
        </w:rPr>
        <w:t>52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16320" cy="223393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1F18" w:rsidRPr="00611F18" w:rsidRDefault="00611F18" w:rsidP="00BB1A26">
      <w:pPr>
        <w:tabs>
          <w:tab w:val="left" w:pos="7560"/>
        </w:tabs>
        <w:suppressAutoHyphens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Таким чином, аналіз статистичних даних свідчить, що кількість справ, які перебували на розгляді в суді протягом 202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року, в порівнянні з 202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роком, з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мен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>ши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лась на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справ,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оскільки в 202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AA6D8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році в провадженні суду перебувало 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10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 та матеріалів, а в 202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-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108</w:t>
      </w:r>
      <w:r w:rsidR="000C1F11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суддями Козівського районного суду Тернопільської області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розглянуто </w:t>
      </w:r>
      <w:r w:rsidR="004D495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9</w:t>
      </w:r>
      <w:r w:rsidR="007E7217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23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справ</w:t>
      </w:r>
      <w:r w:rsidR="00B406BB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та матеріал</w:t>
      </w:r>
      <w:r w:rsidR="00B406BB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: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справ та матеріалів кримінального судочинства (</w:t>
      </w:r>
      <w:r w:rsidR="007E7217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86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матеріали кримінального провадження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судових рішень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справ за клопотаннями прокурора про закриття кримінального провадження –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11</w:t>
      </w: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виконання доручень іноземних судів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– 1;</w:t>
      </w:r>
    </w:p>
    <w:p w:rsidR="00645D32" w:rsidRPr="00645D32" w:rsidRDefault="00645D32" w:rsidP="00645D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645D32" w:rsidRPr="00611F18" w:rsidRDefault="00645D32" w:rsidP="00645D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цивільного судочинства (</w:t>
      </w:r>
      <w:r w:rsidR="007E7217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493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зая</w:t>
      </w:r>
      <w:r w:rsid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про видачу судового наказу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8191D" w:rsidRPr="00611F18" w:rsidRDefault="0058191D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8191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скасування судового наказу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58191D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забезпечення доказів, позову до подання позовної заяви – </w:t>
      </w:r>
      <w:r w:rsidR="0058191D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352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265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63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65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7E7217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—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– </w:t>
      </w:r>
      <w:r w:rsidR="00AA6D8C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адміністративного судочинства (</w:t>
      </w:r>
      <w:r w:rsidR="00AA6D8C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- справ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матеріалів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58191D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</w:t>
      </w:r>
      <w:r w:rsidR="0074775E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30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Станом на 31 грудня 202</w:t>
      </w:r>
      <w:r w:rsidR="001E2FC2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нерозглянутими є </w:t>
      </w:r>
      <w:r w:rsidR="001E2FC2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138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 та матеріал</w:t>
      </w:r>
      <w:r w:rsidR="0074775E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а саме: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проваджень та матеріалів кримінального судочинства (</w:t>
      </w:r>
      <w:r w:rsidR="0058191D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20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цивільного судочинства (</w:t>
      </w:r>
      <w:r w:rsidR="001E2FC2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103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- с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прав та матеріалів адміністративного судочинства (</w:t>
      </w:r>
      <w:r w:rsidR="001E2FC2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- справ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матеріалів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1E2FC2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15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Проаналізувавши статистичні дані розгляду районним с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удом справ та матеріалів за 202</w:t>
      </w:r>
      <w:r w:rsidR="004014B4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рік встановлено, що суддями Козівського районного суду Тернопільської області розглянуто </w:t>
      </w:r>
      <w:r w:rsidR="004014B4">
        <w:rPr>
          <w:rFonts w:ascii="Times New Roman" w:eastAsia="Calibri" w:hAnsi="Times New Roman" w:cs="Times New Roman"/>
          <w:sz w:val="26"/>
          <w:szCs w:val="26"/>
          <w:lang w:eastAsia="ar-SA"/>
        </w:rPr>
        <w:t>923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матеріал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що становить </w:t>
      </w:r>
      <w:r w:rsidR="00A301A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8</w:t>
      </w:r>
      <w:r w:rsidR="004014B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,</w:t>
      </w:r>
      <w:r w:rsidR="004014B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99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%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від загальної кількості всіх справ та матеріалів, що перебували в провадженні суду (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10</w:t>
      </w:r>
      <w:r w:rsidR="004014B4">
        <w:rPr>
          <w:rFonts w:ascii="Times New Roman" w:eastAsia="Calibri" w:hAnsi="Times New Roman" w:cs="Times New Roman"/>
          <w:sz w:val="26"/>
          <w:szCs w:val="26"/>
          <w:lang w:eastAsia="ar-SA"/>
        </w:rPr>
        <w:t>61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014B4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Показники здійснення судочинства у розрізі між суддями Козівського районного суду Тернопільської області у 202</w:t>
      </w:r>
      <w:r w:rsidR="004014B4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відображені у таблиці:</w:t>
      </w:r>
    </w:p>
    <w:p w:rsidR="004014B4" w:rsidRPr="00611F18" w:rsidRDefault="004014B4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67"/>
        <w:gridCol w:w="567"/>
        <w:gridCol w:w="425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651C" w:rsidRPr="00611F18" w:rsidTr="006C4209">
        <w:tc>
          <w:tcPr>
            <w:tcW w:w="1271" w:type="dxa"/>
            <w:vMerge w:val="restart"/>
          </w:tcPr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1651C" w:rsidRPr="00611F18" w:rsidRDefault="0081651C" w:rsidP="00A301AC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ПІБ судді</w:t>
            </w:r>
          </w:p>
        </w:tc>
        <w:tc>
          <w:tcPr>
            <w:tcW w:w="2126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Кримінальне судочинство</w:t>
            </w:r>
          </w:p>
        </w:tc>
        <w:tc>
          <w:tcPr>
            <w:tcW w:w="1985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Адміністративне судочинство</w:t>
            </w:r>
          </w:p>
        </w:tc>
        <w:tc>
          <w:tcPr>
            <w:tcW w:w="2268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Цивільне судочинство</w:t>
            </w:r>
          </w:p>
        </w:tc>
        <w:tc>
          <w:tcPr>
            <w:tcW w:w="2268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Адміністративні правопорушення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1651C" w:rsidRPr="00611F18" w:rsidRDefault="0081651C" w:rsidP="00BB1A26">
            <w:pPr>
              <w:suppressAutoHyphens/>
              <w:spacing w:before="120" w:after="12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Усього розглянуто</w:t>
            </w:r>
          </w:p>
          <w:p w:rsidR="0081651C" w:rsidRPr="00611F18" w:rsidRDefault="0081651C" w:rsidP="0081651C">
            <w:pPr>
              <w:suppressAutoHyphens/>
              <w:spacing w:before="120"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Усього розглянуто</w:t>
            </w:r>
          </w:p>
        </w:tc>
      </w:tr>
      <w:tr w:rsidR="0081651C" w:rsidRPr="00611F18" w:rsidTr="006C4209">
        <w:trPr>
          <w:cantSplit/>
          <w:trHeight w:val="2811"/>
        </w:trPr>
        <w:tc>
          <w:tcPr>
            <w:tcW w:w="1271" w:type="dxa"/>
            <w:vMerge/>
          </w:tcPr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6C4209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110DD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425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426" w:type="dxa"/>
            <w:textDirection w:val="btLr"/>
          </w:tcPr>
          <w:p w:rsidR="0081651C" w:rsidRPr="00611F18" w:rsidRDefault="0081651C" w:rsidP="00110DDE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110DD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5 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році</w:t>
            </w:r>
          </w:p>
        </w:tc>
        <w:tc>
          <w:tcPr>
            <w:tcW w:w="425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110DDE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110DD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110DDE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110DD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81651C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vMerge/>
            <w:textDirection w:val="btLr"/>
          </w:tcPr>
          <w:p w:rsidR="0081651C" w:rsidRPr="00611F18" w:rsidRDefault="0081651C" w:rsidP="0081651C">
            <w:pPr>
              <w:suppressAutoHyphens/>
              <w:spacing w:before="120"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1651C" w:rsidRPr="00611F18" w:rsidTr="006C4209">
        <w:trPr>
          <w:cantSplit/>
          <w:trHeight w:val="1134"/>
        </w:trPr>
        <w:tc>
          <w:tcPr>
            <w:tcW w:w="1271" w:type="dxa"/>
          </w:tcPr>
          <w:p w:rsidR="00611F18" w:rsidRPr="00611F18" w:rsidRDefault="00611F18" w:rsidP="00A301AC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Грино-вець Оксана Богдані-вна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25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6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145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94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271</w:t>
            </w:r>
          </w:p>
        </w:tc>
      </w:tr>
      <w:tr w:rsidR="0081651C" w:rsidRPr="00611F18" w:rsidTr="006C4209">
        <w:trPr>
          <w:cantSplit/>
          <w:trHeight w:val="1134"/>
        </w:trPr>
        <w:tc>
          <w:tcPr>
            <w:tcW w:w="1271" w:type="dxa"/>
          </w:tcPr>
          <w:p w:rsidR="00611F18" w:rsidRPr="00611F18" w:rsidRDefault="006C4209" w:rsidP="00A301AC">
            <w:pPr>
              <w:suppressAutoHyphens/>
              <w:spacing w:before="120" w:after="120" w:line="240" w:lineRule="auto"/>
              <w:ind w:right="-17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Лавренюк Олена Миколаївна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425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213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187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161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302</w:t>
            </w:r>
          </w:p>
        </w:tc>
      </w:tr>
      <w:tr w:rsidR="0081651C" w:rsidRPr="00611F18" w:rsidTr="006C4209">
        <w:trPr>
          <w:cantSplit/>
          <w:trHeight w:val="1134"/>
        </w:trPr>
        <w:tc>
          <w:tcPr>
            <w:tcW w:w="1271" w:type="dxa"/>
          </w:tcPr>
          <w:p w:rsidR="00611F18" w:rsidRPr="00611F18" w:rsidRDefault="006C4209" w:rsidP="00A301AC">
            <w:pPr>
              <w:suppressAutoHyphens/>
              <w:spacing w:before="120" w:after="120" w:line="240" w:lineRule="auto"/>
              <w:ind w:right="-17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Чапаєв Роман Валерійович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25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213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188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187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611F18" w:rsidRPr="00611F18" w:rsidRDefault="00456F85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352</w:t>
            </w:r>
          </w:p>
        </w:tc>
      </w:tr>
    </w:tbl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Розгляд судом кримінальних справ (проваджень)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у суді перебувало </w:t>
      </w:r>
      <w:r w:rsidR="002E51CA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="00E01357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06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 та матеріалів кримінального судочинства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Розглянуто Козівським районним судом Тернопільської області у 202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86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кримінальних проваджен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з них:</w:t>
      </w:r>
    </w:p>
    <w:p w:rsidR="00611F18" w:rsidRPr="00611F18" w:rsidRDefault="00611F18" w:rsidP="00BB1A2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 постановленням вироку розглянуто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кримінальних проваджень, у тому числі із затвердження угоди – 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із закриттям провадження –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</w:t>
      </w:r>
      <w:r w:rsidR="00784649">
        <w:rPr>
          <w:rFonts w:ascii="Times New Roman" w:eastAsia="Calibri" w:hAnsi="Times New Roman" w:cs="Times New Roman"/>
          <w:sz w:val="26"/>
          <w:szCs w:val="26"/>
          <w:lang w:eastAsia="ar-SA"/>
        </w:rPr>
        <w:t>е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проваджен</w:t>
      </w:r>
      <w:r w:rsidR="00784649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На кінець року залишилися нерозглянутими 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20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кримінальних проваджень.        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Питома вага розглянутих у 202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кримінальних проваджень з постановленням вироку (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від кількості кримінальних проваджень, провадження у яких закінчено (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), становить –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64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а із закриттям провадження у справі (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E01357">
        <w:rPr>
          <w:rFonts w:ascii="Times New Roman" w:eastAsia="Calibri" w:hAnsi="Times New Roman" w:cs="Times New Roman"/>
          <w:sz w:val="26"/>
          <w:szCs w:val="26"/>
          <w:lang w:eastAsia="ar-SA"/>
        </w:rPr>
        <w:t>36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%.</w:t>
      </w:r>
    </w:p>
    <w:p w:rsidR="00F96D27" w:rsidRDefault="00F96D27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F96D27" w:rsidRDefault="00F96D27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F96D27" w:rsidRDefault="00F96D27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По категоріях провадження у кримінальних справах (провадженнях) закінчено:</w:t>
      </w:r>
    </w:p>
    <w:tbl>
      <w:tblPr>
        <w:tblW w:w="9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374"/>
        <w:gridCol w:w="1559"/>
        <w:gridCol w:w="1134"/>
        <w:gridCol w:w="1559"/>
        <w:gridCol w:w="1560"/>
      </w:tblGrid>
      <w:tr w:rsidR="00611F18" w:rsidRPr="00611F18" w:rsidTr="00364F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категорія справ (проваджень)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кількість розглянутих справ (проваджень)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кількість осіб</w:t>
            </w:r>
          </w:p>
        </w:tc>
      </w:tr>
      <w:tr w:rsidR="00611F18" w:rsidRPr="00611F18" w:rsidTr="00364F2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засуджених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щодо яких закрито провадження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щодо яких застосовано заходи медичного характеру</w:t>
            </w:r>
          </w:p>
        </w:tc>
      </w:tr>
      <w:tr w:rsidR="00611F18" w:rsidRPr="00611F18" w:rsidTr="00364F29">
        <w:trPr>
          <w:trHeight w:val="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основ національної безпеки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життя та здоров’я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3E6ABE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ABE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ABE" w:rsidRPr="00611F18" w:rsidRDefault="003E6ABE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статевої свободи та статевої недоторканості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6ABE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BE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BE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BE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виборчих, трудових та інших особистих прав і свобод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власності, 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крадіжка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3E6ABE" w:rsidRPr="00611F18" w:rsidTr="00364F29">
        <w:trPr>
          <w:trHeight w:val="384"/>
        </w:trPr>
        <w:tc>
          <w:tcPr>
            <w:tcW w:w="567" w:type="dxa"/>
            <w:tcBorders>
              <w:left w:val="single" w:sz="4" w:space="0" w:color="000000"/>
            </w:tcBorders>
          </w:tcPr>
          <w:p w:rsidR="003E6ABE" w:rsidRPr="00611F18" w:rsidRDefault="003E6ABE" w:rsidP="00364F29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</w:tcPr>
          <w:p w:rsidR="003E6ABE" w:rsidRPr="00611F18" w:rsidRDefault="00C21BFA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шахрайство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6ABE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у сфері господарської діяльності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довкілля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громадської безпеки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безпеки руху та експлуатації транспорту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громадського порядку та моральності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у сфері обігу наркотичних засобів, психотропних речовин, їх аналогів або прекурсорів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364F29" w:rsidRPr="00611F18" w:rsidTr="00364F29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F29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F29" w:rsidRPr="00611F18" w:rsidRDefault="00364F29" w:rsidP="003E6A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Злочини у сфері охорони державної таємниці, недоторканості держаних кордонів, забезпечення призову і мобілізації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F29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F29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F29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F29" w:rsidRPr="00611F18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авторитету органів державної влади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у сфері службової діяльності та професійної діяльності, пов’язаної з наданням публічних послуг: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F96D27" w:rsidRPr="00611F18" w:rsidTr="00364F2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D27" w:rsidRDefault="00F96D27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D27" w:rsidRPr="00611F18" w:rsidRDefault="00F96D27" w:rsidP="00364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Кримінальні правопорушення проти пра</w:t>
            </w:r>
            <w:r w:rsidR="005B0F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осуддя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D27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27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27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D27" w:rsidRPr="00611F18" w:rsidRDefault="00F96D27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433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78464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="007846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5B0F5C" w:rsidP="00784649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7846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5B0F5C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</w:tbl>
    <w:p w:rsidR="00611F18" w:rsidRPr="00611F18" w:rsidRDefault="00611F18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Протягом 202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</w:t>
      </w:r>
      <w:r w:rsidR="00307D56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кримінальн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і провадження</w:t>
      </w:r>
      <w:r w:rsidR="00307D56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злочини, вчинені неповнолітніми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Козівськ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м районн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м суд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ом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Тернопільської області 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не розглядалися.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періоду, що аналізується, судом окремі ухвали (постанови) не виносилися.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Всі кримінальні провадження протягом 202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розглянуті із фіксуванням судового процесу технічними засобами. </w:t>
      </w:r>
    </w:p>
    <w:p w:rsidR="00611F18" w:rsidRPr="00611F18" w:rsidRDefault="00307D56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На п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ротя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зі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202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суддями Козівського районного суду Тернопільської області також розглянуто: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вироків –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15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Pr="00D11BE7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за клопотаннями прокурора про закриття кримінального провадження –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11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11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D11BE7" w:rsidRDefault="00D11BE7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D11BE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(із 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D11BE7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784649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D11BE7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провадженні районного суду протягом періоду, що аналізується, перебувало </w:t>
      </w:r>
      <w:r w:rsidR="00444205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15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клопотан</w:t>
      </w:r>
      <w:r w:rsidR="00D11BE7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(подан</w:t>
      </w:r>
      <w:r w:rsidR="00D11BE7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 в порядку виконання вироків</w:t>
      </w: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,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як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кінець звітного періоду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озглянуті.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Серед загальної кількості клопотань (подань), що перебували на розгляді (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15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):</w:t>
      </w:r>
    </w:p>
    <w:p w:rsidR="004F0292" w:rsidRPr="00D11BE7" w:rsidRDefault="004F0292" w:rsidP="00D11BE7">
      <w:pPr>
        <w:pStyle w:val="af1"/>
        <w:numPr>
          <w:ilvl w:val="0"/>
          <w:numId w:val="4"/>
        </w:numPr>
        <w:suppressAutoHyphens/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1 справа 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про відстрочку виконання вироку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4F0292" w:rsidRDefault="004F0292" w:rsidP="00BB1A26">
      <w:pPr>
        <w:numPr>
          <w:ilvl w:val="0"/>
          <w:numId w:val="4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611F18"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</w:t>
      </w:r>
      <w:r w:rsidR="00784649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="00611F18"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направлення звільненого від покарання з випробуванням для відбування покарання, призначеного вироком;</w:t>
      </w:r>
    </w:p>
    <w:p w:rsidR="00611F18" w:rsidRPr="00611F18" w:rsidRDefault="00444205" w:rsidP="00BB1A26">
      <w:pPr>
        <w:numPr>
          <w:ilvl w:val="0"/>
          <w:numId w:val="4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12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клопотань про звільнення від призначеного покарання з випробуванням піс</w:t>
      </w:r>
      <w:r w:rsidR="00784649">
        <w:rPr>
          <w:rFonts w:ascii="Times New Roman" w:eastAsia="Calibri" w:hAnsi="Times New Roman" w:cs="Times New Roman"/>
          <w:sz w:val="26"/>
          <w:szCs w:val="26"/>
          <w:lang w:eastAsia="ar-SA"/>
        </w:rPr>
        <w:t>ля закінчення іспитового строку.</w:t>
      </w:r>
    </w:p>
    <w:p w:rsidR="00611F18" w:rsidRPr="00611F18" w:rsidRDefault="00611F18" w:rsidP="00BB1A26">
      <w:pPr>
        <w:tabs>
          <w:tab w:val="left" w:pos="405"/>
          <w:tab w:val="center" w:pos="4818"/>
        </w:tabs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Козівським районним судом Тернопільської області по всіх категоріях злочинів, передбачених КК України, засуджено </w:t>
      </w:r>
      <w:r w:rsidR="004F0292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5962CA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б</w:t>
      </w:r>
      <w:r w:rsidR="005962CA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щодо 3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5962CA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б</w:t>
      </w:r>
      <w:r w:rsidR="005962CA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кримінальні справи (провадження) закрито. 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Структура покарань, призначених судом у 202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році, відображена в таблиці: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2880"/>
        <w:gridCol w:w="2998"/>
      </w:tblGrid>
      <w:tr w:rsidR="00611F18" w:rsidRPr="00611F18" w:rsidTr="006A4E4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види покарань (основні)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кількість засуджених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питома вага від усіх засуджених, %</w:t>
            </w:r>
          </w:p>
        </w:tc>
      </w:tr>
      <w:tr w:rsidR="00611F18" w:rsidRPr="00611F18" w:rsidTr="006A4E4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Штраф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40168" w:rsidP="0044420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444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="00444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%</w:t>
            </w:r>
          </w:p>
        </w:tc>
      </w:tr>
      <w:tr w:rsidR="00611F18" w:rsidRPr="00611F18" w:rsidTr="006A4E49">
        <w:trPr>
          <w:trHeight w:val="20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Громадські роботи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20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Виправні роботи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37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Позбавлення волі на певний строк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444205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444205" w:rsidP="0044420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33</w:t>
            </w:r>
            <w:r w:rsidR="001401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%</w:t>
            </w:r>
          </w:p>
        </w:tc>
      </w:tr>
      <w:tr w:rsidR="00611F18" w:rsidRPr="00611F18" w:rsidTr="006A4E49">
        <w:trPr>
          <w:trHeight w:val="35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444205" w:rsidP="004442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Звільнено від відбування покарання, в тому числі: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 інших підстав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140168">
            <w:pPr>
              <w:tabs>
                <w:tab w:val="left" w:pos="1565"/>
                <w:tab w:val="center" w:pos="1615"/>
              </w:tabs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ab/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444205" w:rsidP="0044420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140168" w:rsidRPr="001401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16</w:t>
            </w:r>
            <w:r w:rsidR="00140168" w:rsidRPr="001401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%</w:t>
            </w:r>
          </w:p>
        </w:tc>
      </w:tr>
      <w:tr w:rsidR="00611F18" w:rsidRPr="00611F18" w:rsidTr="006A4E49">
        <w:trPr>
          <w:trHeight w:val="7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Звільнено від відбування покарання, в тому числі: з випробуванням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444205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444205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25</w:t>
            </w:r>
            <w:r w:rsidR="00140168" w:rsidRPr="001401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,00 %</w:t>
            </w:r>
          </w:p>
        </w:tc>
      </w:tr>
      <w:tr w:rsidR="00140168" w:rsidRPr="00611F18" w:rsidTr="00140168">
        <w:trPr>
          <w:trHeight w:val="39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168" w:rsidRPr="00611F18" w:rsidRDefault="0014016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Пробаційний нагляд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168" w:rsidRDefault="00444205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68" w:rsidRPr="00140168" w:rsidRDefault="00444205" w:rsidP="0044420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16</w:t>
            </w:r>
            <w:r w:rsidR="00C25235" w:rsidRPr="00C252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67</w:t>
            </w:r>
            <w:r w:rsidR="00C25235" w:rsidRPr="00C252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%</w:t>
            </w:r>
          </w:p>
        </w:tc>
      </w:tr>
      <w:tr w:rsidR="00611F18" w:rsidRPr="00611F18" w:rsidTr="006A4E49">
        <w:trPr>
          <w:trHeight w:val="37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Усього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4F0292" w:rsidP="0044420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44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44205" w:rsidRDefault="00444205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44205" w:rsidRDefault="00444205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44205" w:rsidRDefault="00444205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44205" w:rsidRDefault="00444205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444205" w:rsidRDefault="00444205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Основні види покарань, призначені судом у 202</w:t>
      </w:r>
      <w:r w:rsidR="0044420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році, відображено в діаграмі.</w:t>
      </w:r>
    </w:p>
    <w:p w:rsidR="00611F18" w:rsidRPr="00F03178" w:rsidRDefault="000941D3" w:rsidP="00F03178">
      <w:pPr>
        <w:keepNext/>
        <w:suppressAutoHyphens/>
        <w:spacing w:before="120" w:after="120" w:line="240" w:lineRule="auto"/>
        <w:jc w:val="both"/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826A682" wp14:editId="7DCEBEA3">
            <wp:extent cx="6569710" cy="3857165"/>
            <wp:effectExtent l="0" t="0" r="21590" b="1016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При проведенні огляду даних про стан здійснення правосуддя звернено увагу і на склад засуджених. Зокрема, загальна кількість осіб, щодо яких вироки (ухвали) набрали законної сили у звітному періоді – 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53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у тому числі:</w:t>
      </w:r>
    </w:p>
    <w:p w:rsidR="00611F18" w:rsidRPr="00611F18" w:rsidRDefault="00611F18" w:rsidP="00BB1A26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засуджено - 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24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б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F03178" w:rsidP="00506291">
      <w:pPr>
        <w:numPr>
          <w:ilvl w:val="0"/>
          <w:numId w:val="3"/>
        </w:numPr>
        <w:tabs>
          <w:tab w:val="clear" w:pos="870"/>
        </w:tabs>
        <w:suppressAutoHyphens/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щодо 31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б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закрито провадження у справах, це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58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49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осіб, стосовно яких вироки (ухвали) набрали законної сили.</w:t>
      </w:r>
    </w:p>
    <w:p w:rsidR="00611F18" w:rsidRPr="00AC252D" w:rsidRDefault="00611F18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Кількість осіб, справи щодо яких закрито:</w:t>
      </w:r>
    </w:p>
    <w:p w:rsidR="00611F18" w:rsidRPr="00AC252D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у зв’язку відмовою прокурора або потерпілого, його представника від обвинувачення в кримінальному провадженні – 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AC252D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у зв’язку з примиренням винного з потерпілим – 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F03178" w:rsidRPr="00F0317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 інших підстав – 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13</w:t>
      </w:r>
      <w:r w:rsidR="00F03178" w:rsidRPr="00F03178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;</w:t>
      </w:r>
    </w:p>
    <w:p w:rsidR="00611F18" w:rsidRPr="00AC252D" w:rsidRDefault="00F0317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03178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-</w:t>
      </w:r>
      <w:r w:rsidRPr="00F0317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у зв’язку з</w:t>
      </w:r>
      <w:r w:rsidRPr="00F03178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зміною обстановки 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3</w:t>
      </w:r>
      <w:r w:rsidR="00611F18"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2E33E2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Протягом періоду, що аналізується, після набрання законної сили вироку суду, засуджено </w:t>
      </w:r>
      <w:r w:rsidR="002E33E2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б</w:t>
      </w:r>
      <w:r w:rsidR="00B2221F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з них всі громадяни України. </w:t>
      </w:r>
      <w:r w:rsidR="00F03178">
        <w:rPr>
          <w:rFonts w:ascii="Times New Roman" w:eastAsia="Calibri" w:hAnsi="Times New Roman" w:cs="Times New Roman"/>
          <w:sz w:val="26"/>
          <w:szCs w:val="26"/>
          <w:lang w:eastAsia="ar-SA"/>
        </w:rPr>
        <w:t>Шість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засуджених працездатні особи, які на момент вчинення злочину не працювали та не навчались, </w:t>
      </w:r>
      <w:r w:rsidR="002E33E2" w:rsidRPr="002E33E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троє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засуджених робітники, </w:t>
      </w:r>
      <w:r w:rsidR="002E33E2">
        <w:rPr>
          <w:rFonts w:ascii="Times New Roman" w:eastAsia="Calibri" w:hAnsi="Times New Roman" w:cs="Times New Roman"/>
          <w:sz w:val="26"/>
          <w:szCs w:val="26"/>
          <w:lang w:eastAsia="ar-SA"/>
        </w:rPr>
        <w:t>три особи з інвалідністю</w:t>
      </w:r>
      <w:r w:rsidR="000B0543">
        <w:rPr>
          <w:rFonts w:ascii="Times New Roman" w:eastAsia="Calibri" w:hAnsi="Times New Roman" w:cs="Times New Roman"/>
          <w:sz w:val="26"/>
          <w:szCs w:val="26"/>
          <w:lang w:eastAsia="ar-SA"/>
        </w:rPr>
        <w:t>, п’ять осіб – військовослужбовці, три особи – пенсіонери, дві особи – безробітні, 2 особи – інші заняття</w:t>
      </w:r>
      <w:r w:rsidR="00506291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8080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Розгляд судом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справ та матеріалів адміністративного судочинства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На розгляді Козівського районного суду Тернопільської області у 202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перебувал</w:t>
      </w:r>
      <w:r w:rsidR="00EC71B8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та матеріал</w:t>
      </w:r>
      <w:r w:rsidR="00EC71B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адміністративного судочинства.</w:t>
      </w:r>
    </w:p>
    <w:p w:rsidR="00611F18" w:rsidRPr="00611F18" w:rsidRDefault="00EC71B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Усього у 202</w:t>
      </w:r>
      <w:r w:rsidR="002E468F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5</w:t>
      </w:r>
      <w:r w:rsidR="00611F18"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році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закінчено провадження 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справах, (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="00F72882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стадії відкриття провадження повернут</w:t>
      </w:r>
      <w:r w:rsidR="00F72882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F72882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lastRenderedPageBreak/>
        <w:t>Структура справ адміністративного судочинства та інформація щодо їх розгляду відображена у таблиці:</w:t>
      </w:r>
    </w:p>
    <w:tbl>
      <w:tblPr>
        <w:tblW w:w="102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426"/>
        <w:gridCol w:w="1080"/>
        <w:gridCol w:w="889"/>
        <w:gridCol w:w="708"/>
        <w:gridCol w:w="709"/>
        <w:gridCol w:w="567"/>
        <w:gridCol w:w="851"/>
        <w:gridCol w:w="708"/>
        <w:gridCol w:w="709"/>
        <w:gridCol w:w="864"/>
      </w:tblGrid>
      <w:tr w:rsidR="00611F18" w:rsidRPr="00611F18" w:rsidTr="00000F3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Залишок нер</w:t>
            </w:r>
            <w:r w:rsidR="00EC71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озглянутих справ на початок 2023</w:t>
            </w: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Надійшло справ за звітний період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Залишок нерозгля-</w:t>
            </w:r>
          </w:p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нутих справ на кінець звітного періоду</w:t>
            </w:r>
          </w:p>
        </w:tc>
      </w:tr>
      <w:tr w:rsidR="00F92684" w:rsidRPr="00611F18" w:rsidTr="00000F35">
        <w:trPr>
          <w:cantSplit/>
          <w:trHeight w:val="18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Із прийняттям рішення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Із закриттям провадження у справі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Передано в інші </w:t>
            </w:r>
          </w:p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Із залишенням заяв без розгляду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Повернуто заяв 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76ED3" w:rsidP="00176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   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</w:tr>
      <w:tr w:rsidR="00F92684" w:rsidRPr="00611F18" w:rsidTr="00000F35">
        <w:trPr>
          <w:cantSplit/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Справи щодо виборчого процесу та референдуму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Справи, що виникають з відносин публічної служби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Справи з приводу регулювання містобудівної діяльності та землеустрою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охорони навколишнього середовища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реалізації публічної політики у сферах праці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A86A3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забезпечення громадського порядку та безпеки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468F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468F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468F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468F" w:rsidP="00000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468F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000F35" w:rsidRPr="00611F18" w:rsidTr="00000F35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35" w:rsidRPr="00611F18" w:rsidRDefault="00000F35" w:rsidP="00000F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2E468F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2E468F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2E468F" w:rsidP="00000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35" w:rsidRPr="00611F18" w:rsidRDefault="002E468F" w:rsidP="00000F35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F72882" w:rsidP="00000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35" w:rsidRPr="00611F18" w:rsidRDefault="002E468F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</w:tbl>
    <w:p w:rsidR="00611F18" w:rsidRPr="00611F18" w:rsidRDefault="00611F18" w:rsidP="00BB1A26">
      <w:pPr>
        <w:suppressAutoHyphens/>
        <w:spacing w:before="120" w:after="24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Таким чином, у 202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судом найбільше розглянуто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адміністративного судочинства категорії щодо спорів з приводу забезпечення громадського порядку та безпеки (дорожнього руху).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Розгляд справ та матеріалів цивільного судочинства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в провадженні Козівського районного суду Тернопільської області перебувало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493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справ</w:t>
      </w:r>
      <w:r w:rsidR="00F7288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F7288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цивільного судочинства, а саме: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видачу судового наказу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F72882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04720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скасування судового наказу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F04720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забезпечення доказів, позову до подання позовної заяви –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 xml:space="preserve">- позовних заяв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352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265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63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65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–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скарг на дії або бездіяльність виконавчої служби – </w:t>
      </w:r>
      <w:r>
        <w:rPr>
          <w:rFonts w:ascii="Times New Roman" w:eastAsia="Calibri" w:hAnsi="Times New Roman" w:cs="Times New Roman"/>
          <w:sz w:val="26"/>
          <w:szCs w:val="26"/>
          <w:lang w:val="ru-RU" w:eastAsia="ar-SA"/>
        </w:rPr>
        <w:t>0</w:t>
      </w:r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- справ про визнання та надання дозволу на примусове виконання рішень іноземного суду – 1.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порівнянні з аналогічним періодом минулого року кількість справ та матеріалів, що перебували на розгляді суду протягом 202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(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493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), з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меншилась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, оскільки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на розгляді суду перебувало 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508</w:t>
      </w:r>
      <w:r w:rsidR="0017772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B7047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цивільного судочинства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 провадженні Козівського районного суду Тернопільської області перебувало </w:t>
      </w:r>
      <w:r w:rsidR="0036492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</w:t>
      </w:r>
      <w:r w:rsidR="002E468F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45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цивільних справ, з них: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2E468F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36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заяв про видачу та скасування судового наказу;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</w:t>
      </w:r>
      <w:r w:rsidR="002E468F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337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порядку </w:t>
      </w:r>
      <w:r w:rsidRPr="00611F18">
        <w:rPr>
          <w:rFonts w:ascii="Times New Roman" w:eastAsia="Calibri" w:hAnsi="Times New Roman" w:cs="Times New Roman"/>
          <w:i/>
          <w:iCs/>
          <w:sz w:val="26"/>
          <w:szCs w:val="26"/>
          <w:lang w:eastAsia="ar-SA"/>
        </w:rPr>
        <w:t>позовного провадження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що становить 7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73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цивільних справ, що перебували на розгляді;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2E468F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72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="00F72882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порядку </w:t>
      </w:r>
      <w:r w:rsidRPr="00611F18">
        <w:rPr>
          <w:rFonts w:ascii="Times New Roman" w:eastAsia="Calibri" w:hAnsi="Times New Roman" w:cs="Times New Roman"/>
          <w:i/>
          <w:iCs/>
          <w:sz w:val="26"/>
          <w:szCs w:val="26"/>
          <w:lang w:eastAsia="ar-SA"/>
        </w:rPr>
        <w:t>окремого провадження,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що становить 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E468F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цивільних справ.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313680" cy="1483995"/>
            <wp:effectExtent l="0" t="0" r="1270" b="190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Наказне провадження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Козівського районного суду Тернопільської області перебувало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про видачу судового наказу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–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надійшли протягом року, а саме:</w:t>
      </w:r>
    </w:p>
    <w:p w:rsidR="00B7047E" w:rsidRPr="00B7047E" w:rsidRDefault="00B7047E" w:rsidP="00B7047E">
      <w:pPr>
        <w:pStyle w:val="af1"/>
        <w:numPr>
          <w:ilvl w:val="0"/>
          <w:numId w:val="3"/>
        </w:numPr>
        <w:suppressAutoHyphens/>
        <w:spacing w:after="0" w:line="240" w:lineRule="auto"/>
        <w:ind w:firstLine="54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стягнення заборгованості за оплату житлово-комунальних послуг –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заяв;</w:t>
      </w:r>
    </w:p>
    <w:p w:rsidR="00611F18" w:rsidRPr="00611F18" w:rsidRDefault="00611F18" w:rsidP="00BB1A26">
      <w:pPr>
        <w:numPr>
          <w:ilvl w:val="0"/>
          <w:numId w:val="3"/>
        </w:numPr>
        <w:suppressAutoHyphens/>
        <w:spacing w:after="0" w:line="240" w:lineRule="auto"/>
        <w:ind w:left="867" w:firstLine="567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стягнення аліментів у розмірах –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заяв;</w:t>
      </w:r>
    </w:p>
    <w:p w:rsidR="00611F18" w:rsidRPr="00611F18" w:rsidRDefault="00611F18" w:rsidP="00BB1A26">
      <w:pPr>
        <w:numPr>
          <w:ilvl w:val="0"/>
          <w:numId w:val="3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стягнення аліментів у твердій грошовій сумі в розмірі 50 відсотків прожиткового мінімуму для дитини відповідного віку – </w:t>
      </w:r>
      <w:r w:rsidR="007A3EC4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заяви.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За результатами розгляду на протязі 202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судом видано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судових наказ</w:t>
      </w:r>
      <w:r w:rsidR="007A3EC4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Позовне провадження</w:t>
      </w:r>
    </w:p>
    <w:p w:rsidR="00611F18" w:rsidRPr="00611F18" w:rsidRDefault="007A3EC4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суду перебувало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их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заяв, розглянуто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352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позовних заяв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у тому числі: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51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повернуто, по 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1 позовні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й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відмовлено у відкритті провадження, по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AE2F57">
        <w:rPr>
          <w:rFonts w:ascii="Times New Roman" w:eastAsia="Calibri" w:hAnsi="Times New Roman" w:cs="Times New Roman"/>
          <w:sz w:val="26"/>
          <w:szCs w:val="26"/>
          <w:lang w:eastAsia="ar-SA"/>
        </w:rPr>
        <w:t>74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заявах відкрито провадження.</w:t>
      </w:r>
    </w:p>
    <w:p w:rsidR="005E40BD" w:rsidRDefault="005E40BD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E2F57" w:rsidRDefault="00AE2F57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E2F57" w:rsidRDefault="00AE2F57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E2F57" w:rsidRDefault="00AE2F57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E2F57" w:rsidRDefault="00AE2F57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Pr="00611F18" w:rsidRDefault="00611F18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Структура цивільних справ позовного провадження відображена у таблиці:</w:t>
      </w:r>
    </w:p>
    <w:tbl>
      <w:tblPr>
        <w:tblW w:w="96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01"/>
        <w:gridCol w:w="1417"/>
        <w:gridCol w:w="835"/>
        <w:gridCol w:w="720"/>
        <w:gridCol w:w="720"/>
        <w:gridCol w:w="637"/>
        <w:gridCol w:w="708"/>
        <w:gridCol w:w="709"/>
        <w:gridCol w:w="1006"/>
      </w:tblGrid>
      <w:tr w:rsidR="00611F18" w:rsidRPr="00611F18" w:rsidTr="00833BC8"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AE2F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початок 202</w:t>
            </w:r>
            <w:r w:rsidR="00AE2F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33BC8" w:rsidRPr="00611F18" w:rsidRDefault="00833BC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справ</w:t>
            </w:r>
          </w:p>
        </w:tc>
        <w:tc>
          <w:tcPr>
            <w:tcW w:w="3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кінець звітного періоду</w:t>
            </w:r>
          </w:p>
        </w:tc>
      </w:tr>
      <w:tr w:rsidR="00611F18" w:rsidRPr="00611F18" w:rsidTr="00227EB3">
        <w:trPr>
          <w:cantSplit/>
          <w:trHeight w:val="2327"/>
        </w:trPr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ухваленням рішення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передано в інші суди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закриттям провадження у справі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залишенням заяви без розгляду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188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611F18" w:rsidRPr="00611F18" w:rsidTr="00227EB3">
        <w:trPr>
          <w:cantSplit/>
          <w:trHeight w:val="76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 щодо права власності чи іншого речового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E33E2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земельних правовідносин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 щодо прав інтелектуальної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правочинів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 xml:space="preserve">Справи у спорах про недоговірні зобов’язання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 про захист немайнових прав фізичних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відносин спадкування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житлових 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про визнання необґрунтованих активів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сімейних 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трудових правовідносин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F71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пов’язаних із застосуванням Закону України «Про захист прав споживачів»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про звільнення майна з-під арешту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234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AE2F57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AE2F57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76</w:t>
            </w:r>
          </w:p>
        </w:tc>
      </w:tr>
    </w:tbl>
    <w:p w:rsidR="00B50BAF" w:rsidRDefault="00B50BAF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 xml:space="preserve">Динаміка розгляду цивільних справ позовного провадження по категоріях відображена у діаграмі: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6055995" cy="369189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до суду надійшло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про перегляд заочного рішення винесеного судом, які протягом року розглянуті.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color w:val="00808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Окреме провадження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в  провадженні суду перебувало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64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окремого провадження, 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як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>их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протягом року розглянут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63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з них: </w:t>
      </w:r>
      <w:r w:rsidR="005A4937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повернут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по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відкрито провадження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>, по одній заяві відмовлено у відкритті провадження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, одна заява не розглянута.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Розглянуто у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65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окремого провадження 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72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справ, які перебували на розгляді, що становить </w:t>
      </w:r>
      <w:r w:rsidR="000F7181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3,18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кількості всіх цивільних справ, що були розглянуті протягом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(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BC1493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Структура цивільних справ окремого провадження відображена у таблиці: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33"/>
        <w:gridCol w:w="1980"/>
        <w:gridCol w:w="1260"/>
        <w:gridCol w:w="1278"/>
        <w:gridCol w:w="1843"/>
      </w:tblGrid>
      <w:tr w:rsidR="00611F18" w:rsidRPr="00611F18" w:rsidTr="006A4E49">
        <w:trPr>
          <w:trHeight w:val="1068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початок 2022 року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справ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кінець звітного періоду</w:t>
            </w:r>
          </w:p>
        </w:tc>
      </w:tr>
      <w:tr w:rsidR="00611F18" w:rsidRPr="00611F18" w:rsidTr="006A4E49">
        <w:trPr>
          <w:trHeight w:val="23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визнання фізичної особи недієздатною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1E3D76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1E3D76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73683" w:rsidRDefault="001E3D76" w:rsidP="0021172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визнання фізичної особи безвісно відсутньою чи оголошення її померлою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скасування рішення про визнання фізичної особи безвісно відсутньою чи оголошення її померлою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368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368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73683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683" w:rsidRPr="00611F18" w:rsidRDefault="00673683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Справи про усиновлення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Pr="00611F18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83" w:rsidRPr="00673683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82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Справи про встановлення фактів, що мають юридичне значення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E3D76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E3D76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E3D76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1E3D76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11F18" w:rsidRPr="00611F18" w:rsidTr="006A4E49">
        <w:trPr>
          <w:trHeight w:val="82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передачу безхазяйної нерухомої речі у комунальну власність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65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визнання спадщини відумерлою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15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Справи, що виникають із сімейних правовідносин про надання права на шлюб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15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видачу обмежувального припису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33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ar-SA"/>
              </w:rPr>
              <w:t>Усього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E3D76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E3D76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E3D76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FC3B53" w:rsidRDefault="00FC3B53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провадженні районного суду протягом періоду, що аналізується, перебувало </w:t>
      </w:r>
      <w:r w:rsidR="00C16650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клопотан</w:t>
      </w:r>
      <w:r w:rsidR="0067368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(заяв, подань) в порядку виконання судових рішень та рішень інших органів (посадових осіб), </w:t>
      </w:r>
      <w:r w:rsidR="001E3D76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9</w:t>
      </w:r>
      <w:r w:rsidR="00C16650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з яких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надійшли у звітному періоді.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Станом на кінець звітного періоду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всі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розглянут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Також протягом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в провадженні суду перебувало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про виправлення помилки у судовому рішенні, як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і протягом року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розглянуті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про ухвалення додаткового рішення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забезпечення доказів</w:t>
      </w:r>
      <w:r w:rsidR="00BE679B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які протягом 202</w:t>
      </w:r>
      <w:r w:rsidR="00BE679B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BE679B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розглянуті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tabs>
          <w:tab w:val="left" w:pos="1620"/>
        </w:tabs>
        <w:suppressAutoHyphens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ab/>
      </w: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Розгляд судом справ про адміністративні правопорушення</w:t>
      </w:r>
    </w:p>
    <w:p w:rsidR="00611F18" w:rsidRPr="00611F18" w:rsidRDefault="00611F18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Впродовж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Козівського районного суду Тернопільської області перебувало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345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та матеріалів про адміністративні правопорушення, що на 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68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менше кількості відповідних справ, що розглядались у 202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413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період, що аналізується на розгляд до районного суду надійшло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22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протокол</w:t>
      </w:r>
      <w:r w:rsidR="00761972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вчинення ад</w:t>
      </w:r>
      <w:r w:rsidR="001E3D76">
        <w:rPr>
          <w:rFonts w:ascii="Times New Roman" w:eastAsia="Calibri" w:hAnsi="Times New Roman" w:cs="Times New Roman"/>
          <w:sz w:val="26"/>
          <w:szCs w:val="26"/>
          <w:lang w:eastAsia="ar-SA"/>
        </w:rPr>
        <w:t>міністративних правопорушень та 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клопотань в порядку виконання. </w:t>
      </w:r>
    </w:p>
    <w:p w:rsidR="00611F18" w:rsidRPr="00611F18" w:rsidRDefault="00A32E9D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протокол</w:t>
      </w:r>
      <w:r w:rsidR="00761972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вчинення адміністративних правопорушень повернуто відповідним органам, що їх склали, в тому числі для належного оформлення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13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протокол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що становить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04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% усіх матеріалів, які надійшли на розгляд. 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Протягом 202</w:t>
      </w:r>
      <w:r w:rsidR="00A32E9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року судом розглянуто </w:t>
      </w:r>
      <w:r w:rsidR="00A32E9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30</w:t>
      </w:r>
      <w:r w:rsidR="008D04B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справ з винесенням постанов про адміністративні правопорушення. Залишок на кінець звітного періоду складає </w:t>
      </w:r>
      <w:r w:rsidR="00A32E9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15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справ. 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Результати розгляду справ про адміністративні пра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>вопорушення стосовно осіб у 202</w:t>
      </w:r>
      <w:r w:rsidR="00A32E9D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відображені у таблиці, у порівнянні з 202</w:t>
      </w:r>
      <w:r w:rsidR="00A32E9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роком:</w:t>
      </w: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7"/>
        <w:gridCol w:w="993"/>
        <w:gridCol w:w="850"/>
        <w:gridCol w:w="992"/>
        <w:gridCol w:w="851"/>
        <w:gridCol w:w="1276"/>
        <w:gridCol w:w="992"/>
        <w:gridCol w:w="1134"/>
        <w:gridCol w:w="992"/>
      </w:tblGrid>
      <w:tr w:rsidR="00611F18" w:rsidRPr="00611F18" w:rsidTr="006A4E49">
        <w:trPr>
          <w:trHeight w:val="296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ab/>
            </w:r>
            <w:r w:rsidRPr="00611F1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кількість осіб, щодо яких розглянуто справи</w:t>
            </w:r>
          </w:p>
        </w:tc>
      </w:tr>
      <w:tr w:rsidR="00611F18" w:rsidRPr="00611F18" w:rsidTr="006A4E49">
        <w:trPr>
          <w:cantSplit/>
          <w:trHeight w:val="304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E56A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у тому числі</w:t>
            </w:r>
          </w:p>
        </w:tc>
      </w:tr>
      <w:tr w:rsidR="00611F18" w:rsidRPr="00611F18" w:rsidTr="006A4E49">
        <w:trPr>
          <w:cantSplit/>
          <w:trHeight w:val="27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про накладення адміністративного стягнення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про застосування заходів впливу, передбачених ст. 24-1 КУпАП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про закриття справи</w:t>
            </w:r>
          </w:p>
        </w:tc>
      </w:tr>
      <w:tr w:rsidR="00611F18" w:rsidRPr="00611F18" w:rsidTr="006A4E49">
        <w:trPr>
          <w:cantSplit/>
          <w:trHeight w:val="347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звільненням від адміністративної відповідальності при малозначності  правопорушення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передачею справи прокурору, органу досудового слідства або дізнання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відсутністю події і складу адміністративного правопорушення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закінченням строків накладення адміністративного стягнення</w:t>
            </w:r>
          </w:p>
        </w:tc>
      </w:tr>
      <w:tr w:rsidR="00611F18" w:rsidRPr="00611F18" w:rsidTr="006A4E49">
        <w:trPr>
          <w:trHeight w:val="14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A32E9D" w:rsidRPr="00611F18" w:rsidTr="00F066D8">
        <w:trPr>
          <w:trHeight w:val="40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2024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E9D" w:rsidRDefault="00A32E9D" w:rsidP="00F066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8D04BA" w:rsidRPr="00611F18" w:rsidTr="006A4E49">
        <w:trPr>
          <w:trHeight w:val="40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2025</w:t>
            </w:r>
            <w:r w:rsidR="008D04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  <w:r w:rsidR="008D04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 w:rsidR="008D04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BA" w:rsidRDefault="00A32E9D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</w:tbl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Із загальної кількості осіб, щодо яких розглянуто справи про адміністративні правопорушення (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A32E9D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), стягнення накладено на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A32E9D">
        <w:rPr>
          <w:rFonts w:ascii="Times New Roman" w:eastAsia="Calibri" w:hAnsi="Times New Roman" w:cs="Times New Roman"/>
          <w:sz w:val="26"/>
          <w:szCs w:val="26"/>
          <w:lang w:eastAsia="ar-SA"/>
        </w:rPr>
        <w:t>19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б, а саме на даних осіб накладено такі 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види основних адміністративних стягнень: 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попередження застосовано до </w:t>
      </w:r>
      <w:r w:rsidR="00A32E9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осіб;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штрафи накладено на </w:t>
      </w:r>
      <w:r w:rsidR="0080017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>2</w:t>
      </w:r>
      <w:r w:rsidR="00A32E9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>13</w:t>
      </w:r>
      <w:r w:rsidRPr="00611F1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ос</w:t>
      </w:r>
      <w:r w:rsidR="00761972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б;</w:t>
      </w:r>
    </w:p>
    <w:p w:rsidR="00611F18" w:rsidRPr="00611F18" w:rsidRDefault="00A32E9D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адміністративний арешт</w:t>
      </w:r>
      <w:r w:rsidR="00611F18"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</w:t>
      </w:r>
      <w:r w:rsidR="00611F18"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ос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о</w:t>
      </w:r>
      <w:r w:rsidR="00611F18"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б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у</w:t>
      </w:r>
      <w:r w:rsidR="00611F18"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громадсь</w:t>
      </w:r>
      <w:r w:rsidR="0080017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кі роботи 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не застосовувалися</w:t>
      </w:r>
      <w:r w:rsidR="0080017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:rsidR="008C6DD4" w:rsidRDefault="008C6DD4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808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Застосовано </w:t>
      </w:r>
      <w:r w:rsidR="00A32E9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63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додаткових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адміністративних стягнен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: </w:t>
      </w:r>
      <w:r w:rsidR="00A32E9D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у вигляді конфіскації предмета та </w:t>
      </w:r>
      <w:r w:rsidR="00A32E9D">
        <w:rPr>
          <w:rFonts w:ascii="Times New Roman" w:eastAsia="Calibri" w:hAnsi="Times New Roman" w:cs="Times New Roman"/>
          <w:sz w:val="26"/>
          <w:szCs w:val="26"/>
          <w:lang w:eastAsia="ar-SA"/>
        </w:rPr>
        <w:t>61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позбавлен</w:t>
      </w:r>
      <w:r w:rsidR="0080017E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права керування транспортними засобами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Структуру видів основних адміністративних стягнень, застосованих судом у 202</w:t>
      </w:r>
      <w:r w:rsidR="00A32E9D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 році, відображено у </w:t>
      </w:r>
      <w:r w:rsidRPr="00611F18">
        <w:rPr>
          <w:rFonts w:ascii="Times New Roman" w:eastAsia="Calibri" w:hAnsi="Times New Roman" w:cs="Times New Roman"/>
          <w:bCs/>
          <w:i/>
          <w:sz w:val="26"/>
          <w:szCs w:val="26"/>
          <w:lang w:eastAsia="ar-SA"/>
        </w:rPr>
        <w:t>діаграмі:</w:t>
      </w:r>
    </w:p>
    <w:p w:rsidR="00F066D8" w:rsidRPr="00611F18" w:rsidRDefault="00F066D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uk-UA"/>
        </w:rPr>
        <w:lastRenderedPageBreak/>
        <w:drawing>
          <wp:inline distT="0" distB="0" distL="0" distR="0" wp14:anchorId="15FF621F" wp14:editId="0163E9E6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провадженні районного суду протягом періоду, що аналізується,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в порядку виконання постанов у справах про адміністративні правопорушення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перебувало 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справ,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як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кінець звітного періоду розглянут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Відтак нерозглянутими на кінець звітного періоду залишилось 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13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матеріал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що становить 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13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справ та матеріалів, що перебували в провадженні суду протягом 202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10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):      </w:t>
      </w:r>
    </w:p>
    <w:p w:rsidR="00611F18" w:rsidRPr="00611F18" w:rsidRDefault="008C6DD4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20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проваджень в кримінальному судочинстві, </w:t>
      </w:r>
    </w:p>
    <w:p w:rsidR="00611F18" w:rsidRPr="00611F18" w:rsidRDefault="00720E8E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103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цивільних справ</w:t>
      </w:r>
      <w:r w:rsidR="000233A5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8C6DD4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про адміністративні правопорушення</w:t>
      </w:r>
      <w:r w:rsidR="00611F18"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Також протягом 202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до Козівського районного суду Тернопільської області надійшло </w:t>
      </w:r>
      <w:r w:rsidR="008C6DD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37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(скарг), в тому числі винесених судом рішень, у яких справляється судовий збір у звітному періоді. Розрахункова сума судового збору протягом періоду, що аналізується, становила 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847</w:t>
      </w:r>
      <w:r w:rsidR="000233A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923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грн, а фактично сплачено судового збору на суму 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715</w:t>
      </w:r>
      <w:r w:rsidR="000233A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694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грн.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Щодо 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55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позивачів застосовано пільги щодо сплати судового збору, передбачені Законом України «Про судовий збір» на 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36</w:t>
      </w:r>
      <w:r w:rsidR="007305C0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="00720E8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873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грн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а саме звільнено від сплати судового збору відповідно до встановлених законодавством пільг Закону України «Про судовий збір».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Основними категоріями позивачів, звільненими від сплати судового збору згідно з чинним законодавством, були позивачі (особи), що подали заяви (скарги)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55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у справах: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 стягнення аліментів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24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);</w:t>
      </w:r>
    </w:p>
    <w:p w:rsid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особи з інвалідністю І та ІІ груп, законні представники дітей-інвалідів і недієздатних осіб з інвалідністю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10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243B79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учасники бойових дій, постраждалі учасники Революції Гідності, Герої України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);</w:t>
      </w:r>
    </w:p>
    <w:p w:rsidR="00243B79" w:rsidRPr="00243B79" w:rsidRDefault="00243B79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особи постраждалі, внаслідок Чорнобильської катастрофи (1);</w:t>
      </w:r>
    </w:p>
    <w:p w:rsidR="00720E8E" w:rsidRPr="00720E8E" w:rsidRDefault="00720E8E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про поновлення на роботі (6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</w:p>
    <w:p w:rsidR="00243B79" w:rsidRPr="00243B79" w:rsidRDefault="00720E8E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військовослужбовці</w:t>
      </w:r>
      <w:r w:rsidR="007305C0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які призвані (2)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243B79" w:rsidRPr="00611F18" w:rsidRDefault="00720E8E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про відшкодування збитків (3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Таким чином, аналіз статистичних даних свідчить, що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202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році до Козівського районного суду Тернопільської області надійшло 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9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3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, що на 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11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менше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у порівнянні із 202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роком, коли до суду надійшло – 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943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</w:t>
      </w:r>
      <w:r w:rsidR="00CC7E05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CC7E05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. Протягом 202</w:t>
      </w:r>
      <w:r w:rsidR="00720E8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року спостерігалася тенденція до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зменшення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загальної кількості справ та матеріалів, що надійшли на розгляд суду.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Так кількість кримінальних проваджень та матеріалів, які надійшли на розгляд до Козівського районного суду Тернопільської області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202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86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), з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меншилась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23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у порівнянні з 202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 (</w:t>
      </w:r>
      <w:r w:rsidR="00720E8E">
        <w:rPr>
          <w:rFonts w:ascii="Times New Roman" w:eastAsia="Calibri" w:hAnsi="Times New Roman" w:cs="Times New Roman"/>
          <w:sz w:val="26"/>
          <w:szCs w:val="26"/>
          <w:lang w:eastAsia="ar-SA"/>
        </w:rPr>
        <w:t>10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).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до суду надійшло 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12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справ адміністративного судочинства, що на 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17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справ 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менше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у порівнянні з 202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 (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29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Кількість цивільних справ та матеріалів, які надійшли до Козівського районного суду Тернопільської області 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202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CC7E05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), з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>біль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шилась на 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у порівнянні з 202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 (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428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Також у році, що аналізується,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зменшилося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надходження справ та матеріалів про адміністративні правопорушення. Так до Козівського районного суду Тернопільської області у 202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надійшло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3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30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та матеріалів про адміністративні правопорушення, що на 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47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та матеріал</w:t>
      </w:r>
      <w:r w:rsidR="00CC7E05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менше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ніж у 202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773815">
        <w:rPr>
          <w:rFonts w:ascii="Times New Roman" w:eastAsia="Calibri" w:hAnsi="Times New Roman" w:cs="Times New Roman"/>
          <w:sz w:val="26"/>
          <w:szCs w:val="26"/>
          <w:lang w:eastAsia="ar-SA"/>
        </w:rPr>
        <w:t>377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727A66" w:rsidP="00FC3B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К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ерівник апарату суду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   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</w:t>
      </w:r>
      <w:r w:rsidR="00FC3B5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         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                           </w:t>
      </w:r>
      <w:r w:rsidR="008A3BE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Світлана СКОБЕЛЬ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bookmarkStart w:id="0" w:name="_GoBack"/>
      <w:bookmarkEnd w:id="0"/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3501C" w:rsidRPr="00611F18" w:rsidRDefault="0083501C" w:rsidP="00BB1A26">
      <w:pPr>
        <w:ind w:firstLine="567"/>
        <w:rPr>
          <w:lang w:val="ru-RU"/>
        </w:rPr>
      </w:pPr>
    </w:p>
    <w:sectPr w:rsidR="0083501C" w:rsidRPr="00611F18" w:rsidSect="00A301AC">
      <w:headerReference w:type="default" r:id="rId16"/>
      <w:footerReference w:type="default" r:id="rId17"/>
      <w:pgSz w:w="11906" w:h="16838"/>
      <w:pgMar w:top="1134" w:right="567" w:bottom="1134" w:left="993" w:header="709" w:footer="54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FC" w:rsidRDefault="00C252FC">
      <w:pPr>
        <w:spacing w:after="0" w:line="240" w:lineRule="auto"/>
      </w:pPr>
      <w:r>
        <w:separator/>
      </w:r>
    </w:p>
  </w:endnote>
  <w:endnote w:type="continuationSeparator" w:id="0">
    <w:p w:rsidR="00C252FC" w:rsidRDefault="00C2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66452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C7E05">
      <w:rPr>
        <w:noProof/>
      </w:rPr>
      <w:t>15</w:t>
    </w:r>
    <w:r>
      <w:fldChar w:fldCharType="end"/>
    </w:r>
  </w:p>
  <w:p w:rsidR="0066452F" w:rsidRDefault="006645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FC" w:rsidRDefault="00C252FC">
      <w:pPr>
        <w:spacing w:after="0" w:line="240" w:lineRule="auto"/>
      </w:pPr>
      <w:r>
        <w:separator/>
      </w:r>
    </w:p>
  </w:footnote>
  <w:footnote w:type="continuationSeparator" w:id="0">
    <w:p w:rsidR="00C252FC" w:rsidRDefault="00C2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66452F">
    <w:pPr>
      <w:pStyle w:val="a8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52F" w:rsidRDefault="0066452F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" stroked="f">
              <v:fill opacity="0"/>
              <v:textbox inset="0,0,0,0">
                <w:txbxContent>
                  <w:p w:rsidR="0066452F" w:rsidRDefault="0066452F">
                    <w:pPr>
                      <w:pStyle w:val="a8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1211"/>
        </w:tabs>
        <w:ind w:left="1211" w:hanging="851"/>
      </w:pPr>
      <w:rPr>
        <w:rFonts w:ascii="Times New Roman" w:hAnsi="Times New Roman" w:hint="default"/>
        <w:b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223C1F82"/>
    <w:multiLevelType w:val="hybridMultilevel"/>
    <w:tmpl w:val="5AA01426"/>
    <w:lvl w:ilvl="0" w:tplc="1826F3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151249C"/>
    <w:multiLevelType w:val="hybridMultilevel"/>
    <w:tmpl w:val="4D066076"/>
    <w:lvl w:ilvl="0" w:tplc="42E2304C">
      <w:start w:val="2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18"/>
    <w:rsid w:val="00000F35"/>
    <w:rsid w:val="000029B5"/>
    <w:rsid w:val="00002D25"/>
    <w:rsid w:val="00017A6B"/>
    <w:rsid w:val="000233A5"/>
    <w:rsid w:val="00026763"/>
    <w:rsid w:val="0003194F"/>
    <w:rsid w:val="0004313E"/>
    <w:rsid w:val="00055550"/>
    <w:rsid w:val="000941D3"/>
    <w:rsid w:val="000B0543"/>
    <w:rsid w:val="000B28A4"/>
    <w:rsid w:val="000C1F11"/>
    <w:rsid w:val="000F080F"/>
    <w:rsid w:val="000F7181"/>
    <w:rsid w:val="00110DDE"/>
    <w:rsid w:val="001212FE"/>
    <w:rsid w:val="00122829"/>
    <w:rsid w:val="00140168"/>
    <w:rsid w:val="00144439"/>
    <w:rsid w:val="00176ED3"/>
    <w:rsid w:val="00177729"/>
    <w:rsid w:val="001C4BDF"/>
    <w:rsid w:val="001E2FC2"/>
    <w:rsid w:val="001E3D76"/>
    <w:rsid w:val="00211725"/>
    <w:rsid w:val="002232B6"/>
    <w:rsid w:val="00227EB3"/>
    <w:rsid w:val="00231039"/>
    <w:rsid w:val="00243B79"/>
    <w:rsid w:val="00254689"/>
    <w:rsid w:val="002967DD"/>
    <w:rsid w:val="002B193B"/>
    <w:rsid w:val="002D1FA5"/>
    <w:rsid w:val="002D584B"/>
    <w:rsid w:val="002E33E2"/>
    <w:rsid w:val="002E468F"/>
    <w:rsid w:val="002E51CA"/>
    <w:rsid w:val="002F5603"/>
    <w:rsid w:val="00307D56"/>
    <w:rsid w:val="003268BC"/>
    <w:rsid w:val="0036492D"/>
    <w:rsid w:val="00364F29"/>
    <w:rsid w:val="00386496"/>
    <w:rsid w:val="0039388A"/>
    <w:rsid w:val="003A3B38"/>
    <w:rsid w:val="003B35EA"/>
    <w:rsid w:val="003E6ABE"/>
    <w:rsid w:val="003F2E3C"/>
    <w:rsid w:val="004014B4"/>
    <w:rsid w:val="004215DE"/>
    <w:rsid w:val="00426173"/>
    <w:rsid w:val="004427F1"/>
    <w:rsid w:val="00444205"/>
    <w:rsid w:val="00456F85"/>
    <w:rsid w:val="00494AED"/>
    <w:rsid w:val="004A16BC"/>
    <w:rsid w:val="004C7DF2"/>
    <w:rsid w:val="004D4953"/>
    <w:rsid w:val="004F0292"/>
    <w:rsid w:val="00506291"/>
    <w:rsid w:val="00507367"/>
    <w:rsid w:val="005215F7"/>
    <w:rsid w:val="00542983"/>
    <w:rsid w:val="00570F9F"/>
    <w:rsid w:val="0057119C"/>
    <w:rsid w:val="0058191D"/>
    <w:rsid w:val="005962CA"/>
    <w:rsid w:val="005A02C2"/>
    <w:rsid w:val="005A4937"/>
    <w:rsid w:val="005B0F5C"/>
    <w:rsid w:val="005B592E"/>
    <w:rsid w:val="005C48D2"/>
    <w:rsid w:val="005E0E4A"/>
    <w:rsid w:val="005E40BD"/>
    <w:rsid w:val="00606961"/>
    <w:rsid w:val="00611F18"/>
    <w:rsid w:val="00625C58"/>
    <w:rsid w:val="00645D32"/>
    <w:rsid w:val="0066452F"/>
    <w:rsid w:val="00665A6A"/>
    <w:rsid w:val="00670D51"/>
    <w:rsid w:val="00673683"/>
    <w:rsid w:val="006A4E49"/>
    <w:rsid w:val="006C4209"/>
    <w:rsid w:val="006D4D8D"/>
    <w:rsid w:val="006E3902"/>
    <w:rsid w:val="00720E8E"/>
    <w:rsid w:val="00727A66"/>
    <w:rsid w:val="007305C0"/>
    <w:rsid w:val="0074775E"/>
    <w:rsid w:val="00761972"/>
    <w:rsid w:val="00772E4A"/>
    <w:rsid w:val="00773815"/>
    <w:rsid w:val="00774A78"/>
    <w:rsid w:val="00775133"/>
    <w:rsid w:val="00784649"/>
    <w:rsid w:val="007A3EC4"/>
    <w:rsid w:val="007B0B7A"/>
    <w:rsid w:val="007D4F79"/>
    <w:rsid w:val="007E7217"/>
    <w:rsid w:val="0080017E"/>
    <w:rsid w:val="0080636C"/>
    <w:rsid w:val="00811AC3"/>
    <w:rsid w:val="0081651C"/>
    <w:rsid w:val="00820DA3"/>
    <w:rsid w:val="00833BC8"/>
    <w:rsid w:val="0083501C"/>
    <w:rsid w:val="00842D92"/>
    <w:rsid w:val="008A3BEB"/>
    <w:rsid w:val="008C6DD4"/>
    <w:rsid w:val="008D04BA"/>
    <w:rsid w:val="00906434"/>
    <w:rsid w:val="009652D4"/>
    <w:rsid w:val="00990A5D"/>
    <w:rsid w:val="009D3777"/>
    <w:rsid w:val="009E7C6B"/>
    <w:rsid w:val="00A301AC"/>
    <w:rsid w:val="00A32E9D"/>
    <w:rsid w:val="00A51733"/>
    <w:rsid w:val="00A86A3F"/>
    <w:rsid w:val="00A949B7"/>
    <w:rsid w:val="00AA6D8C"/>
    <w:rsid w:val="00AB305C"/>
    <w:rsid w:val="00AC252D"/>
    <w:rsid w:val="00AD6498"/>
    <w:rsid w:val="00AE2F57"/>
    <w:rsid w:val="00B2221F"/>
    <w:rsid w:val="00B32D0F"/>
    <w:rsid w:val="00B406BB"/>
    <w:rsid w:val="00B50BAF"/>
    <w:rsid w:val="00B57BDD"/>
    <w:rsid w:val="00B7047E"/>
    <w:rsid w:val="00B9189A"/>
    <w:rsid w:val="00BB1A26"/>
    <w:rsid w:val="00BC1493"/>
    <w:rsid w:val="00BE679B"/>
    <w:rsid w:val="00C16650"/>
    <w:rsid w:val="00C21BFA"/>
    <w:rsid w:val="00C25235"/>
    <w:rsid w:val="00C252FC"/>
    <w:rsid w:val="00C32441"/>
    <w:rsid w:val="00C62D9C"/>
    <w:rsid w:val="00C74E1E"/>
    <w:rsid w:val="00C97C87"/>
    <w:rsid w:val="00CC7E05"/>
    <w:rsid w:val="00CE3A02"/>
    <w:rsid w:val="00D07DFF"/>
    <w:rsid w:val="00D11BE7"/>
    <w:rsid w:val="00D60F3F"/>
    <w:rsid w:val="00D6244B"/>
    <w:rsid w:val="00D910CB"/>
    <w:rsid w:val="00DB0820"/>
    <w:rsid w:val="00DD4FB0"/>
    <w:rsid w:val="00DF7FBB"/>
    <w:rsid w:val="00E01357"/>
    <w:rsid w:val="00E04940"/>
    <w:rsid w:val="00E1341F"/>
    <w:rsid w:val="00E36795"/>
    <w:rsid w:val="00E37E2B"/>
    <w:rsid w:val="00E56A0D"/>
    <w:rsid w:val="00EB6015"/>
    <w:rsid w:val="00EC71B8"/>
    <w:rsid w:val="00EF172D"/>
    <w:rsid w:val="00F03178"/>
    <w:rsid w:val="00F04720"/>
    <w:rsid w:val="00F066D8"/>
    <w:rsid w:val="00F50A3A"/>
    <w:rsid w:val="00F56EF8"/>
    <w:rsid w:val="00F72882"/>
    <w:rsid w:val="00F91B21"/>
    <w:rsid w:val="00F92684"/>
    <w:rsid w:val="00F92935"/>
    <w:rsid w:val="00F96D27"/>
    <w:rsid w:val="00FA2B9E"/>
    <w:rsid w:val="00FB4169"/>
    <w:rsid w:val="00FC3B53"/>
    <w:rsid w:val="00F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0BBE8"/>
  <w15:docId w15:val="{68279AEA-3BAB-4492-8F02-F0FC0E95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F1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1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F18"/>
    <w:rPr>
      <w:rFonts w:ascii="Arial" w:eastAsia="Calibri" w:hAnsi="Arial" w:cs="Arial"/>
      <w:b/>
      <w:bCs/>
      <w:kern w:val="1"/>
      <w:sz w:val="32"/>
      <w:szCs w:val="32"/>
      <w:lang w:val="ru-RU" w:eastAsia="ar-SA"/>
    </w:rPr>
  </w:style>
  <w:style w:type="numbering" w:customStyle="1" w:styleId="11">
    <w:name w:val="Нет списка1"/>
    <w:next w:val="a2"/>
    <w:semiHidden/>
    <w:unhideWhenUsed/>
    <w:rsid w:val="00611F18"/>
  </w:style>
  <w:style w:type="character" w:styleId="a3">
    <w:name w:val="Hyperlink"/>
    <w:uiPriority w:val="99"/>
    <w:rsid w:val="00611F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611F18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5">
    <w:name w:val="Основной текст Знак"/>
    <w:basedOn w:val="a0"/>
    <w:link w:val="a4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6">
    <w:name w:val="footer"/>
    <w:basedOn w:val="a"/>
    <w:link w:val="a7"/>
    <w:rsid w:val="00611F1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7">
    <w:name w:val="Нижний колонтитул Знак"/>
    <w:basedOn w:val="a0"/>
    <w:link w:val="a6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8">
    <w:name w:val="header"/>
    <w:basedOn w:val="a"/>
    <w:link w:val="a9"/>
    <w:rsid w:val="00611F1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a">
    <w:name w:val="Body Text Indent"/>
    <w:basedOn w:val="a"/>
    <w:link w:val="ab"/>
    <w:rsid w:val="00611F18"/>
    <w:pPr>
      <w:suppressAutoHyphens/>
      <w:spacing w:after="0" w:line="240" w:lineRule="auto"/>
      <w:ind w:firstLine="708"/>
      <w:jc w:val="both"/>
    </w:pPr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611F18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c">
    <w:name w:val="Balloon Text"/>
    <w:basedOn w:val="a"/>
    <w:link w:val="ad"/>
    <w:semiHidden/>
    <w:rsid w:val="00611F1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ru-RU" w:eastAsia="ar-SA"/>
    </w:rPr>
  </w:style>
  <w:style w:type="character" w:customStyle="1" w:styleId="ad">
    <w:name w:val="Текст выноски Знак"/>
    <w:basedOn w:val="a0"/>
    <w:link w:val="ac"/>
    <w:semiHidden/>
    <w:rsid w:val="00611F18"/>
    <w:rPr>
      <w:rFonts w:ascii="Tahoma" w:eastAsia="Calibri" w:hAnsi="Tahoma" w:cs="Tahoma"/>
      <w:sz w:val="16"/>
      <w:szCs w:val="16"/>
      <w:lang w:val="ru-RU" w:eastAsia="ar-SA"/>
    </w:rPr>
  </w:style>
  <w:style w:type="paragraph" w:customStyle="1" w:styleId="12">
    <w:name w:val="Абзац списка1"/>
    <w:basedOn w:val="a"/>
    <w:rsid w:val="00611F1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styleId="ae">
    <w:name w:val="Table Grid"/>
    <w:basedOn w:val="a1"/>
    <w:rsid w:val="00611F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ий текст_"/>
    <w:link w:val="af0"/>
    <w:locked/>
    <w:rsid w:val="00611F18"/>
    <w:rPr>
      <w:rFonts w:ascii="Times New Roman" w:hAnsi="Times New Roman"/>
      <w:sz w:val="27"/>
      <w:shd w:val="clear" w:color="auto" w:fill="FFFFFF"/>
    </w:rPr>
  </w:style>
  <w:style w:type="paragraph" w:customStyle="1" w:styleId="af0">
    <w:name w:val="Основний текст"/>
    <w:basedOn w:val="a"/>
    <w:link w:val="af"/>
    <w:rsid w:val="00611F18"/>
    <w:pPr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</w:rPr>
  </w:style>
  <w:style w:type="paragraph" w:styleId="af1">
    <w:name w:val="List Paragraph"/>
    <w:basedOn w:val="a"/>
    <w:uiPriority w:val="34"/>
    <w:qFormat/>
    <w:rsid w:val="00D11BE7"/>
    <w:pPr>
      <w:ind w:left="720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F0317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s://kz.te.court.gov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Gsmain\data\%D0%BD%D0%B0%D0%BA%D0%B0%D0%B7%D0%B8\&#1085;&#1072;&#1082;&#1072;&#1079;&#1080;\&#1075;&#1077;&#1088;&#1073;.doc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uk-UA"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кількість справ та матеріалів, які перебували в провадженні суду 
протягом 2024 року</a:t>
            </a:r>
          </a:p>
        </c:rich>
      </c:tx>
      <c:layout>
        <c:manualLayout>
          <c:xMode val="edge"/>
          <c:yMode val="edge"/>
          <c:x val="0.20727855205919538"/>
          <c:y val="1.7857025410710176E-2"/>
        </c:manualLayout>
      </c:layout>
      <c:overlay val="0"/>
      <c:spPr>
        <a:noFill/>
        <a:ln w="25393">
          <a:noFill/>
        </a:ln>
      </c:spPr>
    </c:title>
    <c:autoTitleDeleted val="0"/>
    <c:view3D>
      <c:rotX val="15"/>
      <c:rotY val="17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360759493670886"/>
          <c:y val="0.39732142857142855"/>
          <c:w val="0.28955696202531644"/>
          <c:h val="0.3214285714285714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6">
              <a:solidFill>
                <a:srgbClr val="000000"/>
              </a:solidFill>
              <a:prstDash val="solid"/>
            </a:ln>
          </c:spPr>
          <c:explosion val="29"/>
          <c:dPt>
            <c:idx val="0"/>
            <c:bubble3D val="0"/>
            <c:spPr>
              <a:solidFill>
                <a:srgbClr val="660066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0552-424B-A03C-A6C2E2F72219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552-424B-A03C-A6C2E2F72219}"/>
              </c:ext>
            </c:extLst>
          </c:dPt>
          <c:dPt>
            <c:idx val="2"/>
            <c:bubble3D val="0"/>
            <c:spPr>
              <a:solidFill>
                <a:srgbClr val="00CCFF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0552-424B-A03C-A6C2E2F72219}"/>
              </c:ext>
            </c:extLst>
          </c:dPt>
          <c:dPt>
            <c:idx val="3"/>
            <c:bubble3D val="0"/>
            <c:spPr>
              <a:solidFill>
                <a:srgbClr val="00FFFF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552-424B-A03C-A6C2E2F72219}"/>
              </c:ext>
            </c:extLst>
          </c:dPt>
          <c:dLbls>
            <c:dLbl>
              <c:idx val="0"/>
              <c:layout>
                <c:manualLayout>
                  <c:x val="1.9525878624928071E-2"/>
                  <c:y val="9.7047126712023531E-3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106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52-424B-A03C-A6C2E2F722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596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52-424B-A03C-A6C2E2F722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345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52-424B-A03C-A6C2E2F722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14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52-424B-A03C-A6C2E2F72219}"/>
                </c:ext>
              </c:extLst>
            </c:dLbl>
            <c:spPr>
              <a:noFill/>
              <a:ln w="2539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Справи кримінального судочинства</c:v>
                </c:pt>
                <c:pt idx="1">
                  <c:v>Справи цивільного судочинства</c:v>
                </c:pt>
                <c:pt idx="2">
                  <c:v>Справи про адміністративні правопорушення</c:v>
                </c:pt>
                <c:pt idx="3">
                  <c:v>Справи адміністративного судочинства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4"/>
                <c:pt idx="0">
                  <c:v>106</c:v>
                </c:pt>
                <c:pt idx="1">
                  <c:v>444</c:v>
                </c:pt>
                <c:pt idx="2">
                  <c:v>661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52-424B-A03C-A6C2E2F72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FF"/>
        </a:solidFill>
        <a:ln w="25393">
          <a:noFill/>
        </a:ln>
      </c:spPr>
    </c:plotArea>
    <c:legend>
      <c:legendPos val="r"/>
      <c:layout>
        <c:manualLayout>
          <c:xMode val="edge"/>
          <c:yMode val="edge"/>
          <c:x val="0.58856936453194275"/>
          <c:y val="0.31602345170367802"/>
          <c:w val="0.35440584290426325"/>
          <c:h val="0.5313690025979152"/>
        </c:manualLayout>
      </c:layout>
      <c:overlay val="0"/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lang="uk-UA"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відсотки призначених покарань</a:t>
            </a:r>
          </a:p>
        </c:rich>
      </c:tx>
      <c:layout>
        <c:manualLayout>
          <c:xMode val="edge"/>
          <c:yMode val="edge"/>
          <c:x val="0.1707745637124795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400650252608282E-2"/>
          <c:y val="0.16264025300724341"/>
          <c:w val="0.30560271646859083"/>
          <c:h val="0.70866141732283683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Кількість засуджених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2D2-4860-B242-2EE1BCF1984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2D2-4860-B242-2EE1BCF1984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2D2-4860-B242-2EE1BCF1984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2D2-4860-B242-2EE1BCF1984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D2D2-4860-B242-2EE1BCF19840}"/>
              </c:ext>
            </c:extLst>
          </c:dPt>
          <c:dLbls>
            <c:dLbl>
              <c:idx val="0"/>
              <c:layout>
                <c:manualLayout>
                  <c:x val="1.7200644906183984E-3"/>
                  <c:y val="-1.922916350091879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45,83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D2-4860-B242-2EE1BCF19840}"/>
                </c:ext>
              </c:extLst>
            </c:dLbl>
            <c:dLbl>
              <c:idx val="1"/>
              <c:layout>
                <c:manualLayout>
                  <c:x val="7.515480504286306E-3"/>
                  <c:y val="2.356457425638850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16,67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D2-4860-B242-2EE1BCF19840}"/>
                </c:ext>
              </c:extLst>
            </c:dLbl>
            <c:dLbl>
              <c:idx val="2"/>
              <c:layout>
                <c:manualLayout>
                  <c:x val="-1.1000678007185689E-3"/>
                  <c:y val="2.04940796840147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D2-4860-B242-2EE1BCF19840}"/>
                </c:ext>
              </c:extLst>
            </c:dLbl>
            <c:dLbl>
              <c:idx val="3"/>
              <c:layout>
                <c:manualLayout>
                  <c:x val="-9.5960931682059145E-3"/>
                  <c:y val="-3.184383704726340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25,00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D2-4860-B242-2EE1BCF1984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D2-4860-B242-2EE1BCF19840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5"/>
                <c:pt idx="0">
                  <c:v>Штраф</c:v>
                </c:pt>
                <c:pt idx="1">
                  <c:v>Пробаційний нагляд</c:v>
                </c:pt>
                <c:pt idx="2">
                  <c:v>Позбавлення волі</c:v>
                </c:pt>
                <c:pt idx="3">
                  <c:v>Звільнено від відбування покарання</c:v>
                </c:pt>
                <c:pt idx="4">
                  <c:v>Звільнено від відбування покарання інші підстави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5"/>
                <c:pt idx="0">
                  <c:v>11</c:v>
                </c:pt>
                <c:pt idx="1">
                  <c:v>4</c:v>
                </c:pt>
                <c:pt idx="2">
                  <c:v>2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2D2-4860-B242-2EE1BCF19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6889928684054858"/>
          <c:y val="0.33490647625343556"/>
          <c:w val="0.33307023459247881"/>
          <c:h val="0.4688299457104952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uk-UA"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цивільні справи, які перебували на розгляді</a:t>
            </a:r>
          </a:p>
        </c:rich>
      </c:tx>
      <c:layout>
        <c:manualLayout>
          <c:xMode val="edge"/>
          <c:yMode val="edge"/>
          <c:x val="0.27007299270072993"/>
          <c:y val="1.680672268907563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53623188405857"/>
          <c:y val="0.40112994350282488"/>
          <c:w val="0.30615942028985665"/>
          <c:h val="0.3785310734463276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bubble3D val="0"/>
            <c:explosion val="106"/>
            <c:spPr>
              <a:solidFill>
                <a:srgbClr val="FF9900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BD5-40EE-88A0-7E1011BB83C0}"/>
              </c:ext>
            </c:extLst>
          </c:dPt>
          <c:dPt>
            <c:idx val="1"/>
            <c:bubble3D val="0"/>
            <c:explosion val="72"/>
            <c:spPr>
              <a:solidFill>
                <a:srgbClr val="FF00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BD5-40EE-88A0-7E1011BB83C0}"/>
              </c:ext>
            </c:extLst>
          </c:dPt>
          <c:dPt>
            <c:idx val="2"/>
            <c:bubble3D val="0"/>
            <c:explosion val="61"/>
            <c:spPr>
              <a:solidFill>
                <a:srgbClr val="FFFFCC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BD5-40EE-88A0-7E1011BB83C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337</a:t>
                    </a:r>
                  </a:p>
                </c:rich>
              </c:tx>
              <c:spPr>
                <a:noFill/>
                <a:ln w="2539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D5-40EE-88A0-7E1011BB83C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36</a:t>
                    </a:r>
                  </a:p>
                </c:rich>
              </c:tx>
              <c:spPr>
                <a:noFill/>
                <a:ln w="2539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D5-40EE-88A0-7E1011BB83C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72</a:t>
                    </a:r>
                  </a:p>
                </c:rich>
              </c:tx>
              <c:spPr>
                <a:noFill/>
                <a:ln w="2539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D5-40EE-88A0-7E1011BB83C0}"/>
                </c:ext>
              </c:extLst>
            </c:dLbl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535</c:v>
                </c:pt>
                <c:pt idx="1">
                  <c:v>65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D5-40EE-88A0-7E1011BB83C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bubble3D val="0"/>
            <c:spPr>
              <a:solidFill>
                <a:srgbClr val="9999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BD5-40EE-88A0-7E1011BB83C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8BD5-40EE-88A0-7E1011BB83C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BD5-40EE-88A0-7E1011BB83C0}"/>
              </c:ext>
            </c:extLst>
          </c:dPt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8BD5-40EE-88A0-7E1011BB83C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bubble3D val="0"/>
            <c:spPr>
              <a:solidFill>
                <a:srgbClr val="9999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BD5-40EE-88A0-7E1011BB83C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BD5-40EE-88A0-7E1011BB83C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8BD5-40EE-88A0-7E1011BB83C0}"/>
              </c:ext>
            </c:extLst>
          </c:dPt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8BD5-40EE-88A0-7E1011BB8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90">
          <a:noFill/>
        </a:ln>
      </c:spPr>
    </c:plotArea>
    <c:legend>
      <c:legendPos val="r"/>
      <c:layout>
        <c:manualLayout>
          <c:xMode val="edge"/>
          <c:yMode val="edge"/>
          <c:x val="0.66058394160583944"/>
          <c:y val="0.37815126050420167"/>
          <c:w val="0.28649635036496351"/>
          <c:h val="0.3781512605042016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lang="uk-UA"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72204472843447E-2"/>
          <c:y val="8.4656084656084651E-2"/>
          <c:w val="0.50479233226837061"/>
          <c:h val="0.8359788359788359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FA4-49BF-8E0F-028C65F47D7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FA4-49BF-8E0F-028C65F47D7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FA4-49BF-8E0F-028C65F47D7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FA4-49BF-8E0F-028C65F47D7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FA4-49BF-8E0F-028C65F47D7D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FA4-49BF-8E0F-028C65F47D7D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1FA4-49BF-8E0F-028C65F47D7D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1FA4-49BF-8E0F-028C65F47D7D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FA4-49BF-8E0F-028C65F47D7D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1FA4-49BF-8E0F-028C65F47D7D}"/>
              </c:ext>
            </c:extLst>
          </c:dPt>
          <c:cat>
            <c:strRef>
              <c:f>Sheet1!$B$1:$K$1</c:f>
              <c:strCache>
                <c:ptCount val="9"/>
                <c:pt idx="0">
                  <c:v>Справи у спорах щодо права власності чи іншого речового права</c:v>
                </c:pt>
                <c:pt idx="1">
                  <c:v>Справи у спорах, що виникають із земельних правовідносин</c:v>
                </c:pt>
                <c:pt idx="2">
                  <c:v>Справи у спорах, що виникають із правочинів</c:v>
                </c:pt>
                <c:pt idx="3">
                  <c:v>Справи у спорах про недоговірні зобов’язання </c:v>
                </c:pt>
                <c:pt idx="4">
                  <c:v>Справи у спорах про захист немайнових прав фізичних осіб</c:v>
                </c:pt>
                <c:pt idx="5">
                  <c:v>Справи у спорах, що виникають із відносин спадкування</c:v>
                </c:pt>
                <c:pt idx="6">
                  <c:v>Справи у спорах, що виникають із житлових відносин</c:v>
                </c:pt>
                <c:pt idx="7">
                  <c:v>Справи у спорах, що виникають із сімейних відносин</c:v>
                </c:pt>
                <c:pt idx="8">
                  <c:v>Справи у спорах, що виникають із трудових правовідносин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31</c:v>
                </c:pt>
                <c:pt idx="3">
                  <c:v>10</c:v>
                </c:pt>
                <c:pt idx="4">
                  <c:v>1</c:v>
                </c:pt>
                <c:pt idx="5">
                  <c:v>22</c:v>
                </c:pt>
                <c:pt idx="6">
                  <c:v>12</c:v>
                </c:pt>
                <c:pt idx="7">
                  <c:v>99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FA4-49BF-8E0F-028C65F47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egendEntry>
        <c:idx val="9"/>
        <c:delete val="1"/>
      </c:legendEntry>
      <c:layout>
        <c:manualLayout>
          <c:xMode val="edge"/>
          <c:yMode val="edge"/>
          <c:x val="0.66293929712460065"/>
          <c:y val="0"/>
          <c:w val="0.33067092651757191"/>
          <c:h val="0.99735449735449733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6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39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Накладено адміністративних стягнень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Штраф</c:v>
                </c:pt>
                <c:pt idx="1">
                  <c:v>попередження</c:v>
                </c:pt>
                <c:pt idx="2">
                  <c:v>адмінстративний арешт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213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B4-450F-A42F-ACF518821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71D4-79B1-44DE-BAFC-BEE402DC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15987</Words>
  <Characters>9114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2024-01-24T15:26:00Z</cp:lastPrinted>
  <dcterms:created xsi:type="dcterms:W3CDTF">2026-01-29T14:04:00Z</dcterms:created>
  <dcterms:modified xsi:type="dcterms:W3CDTF">2026-02-05T09:49:00Z</dcterms:modified>
</cp:coreProperties>
</file>