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</w:rPr>
      </w:pPr>
      <w:r w:rsidRPr="005749FB">
        <w:rPr>
          <w:rFonts w:ascii="Times New Roman" w:hAnsi="Times New Roman"/>
        </w:rPr>
        <w:t xml:space="preserve">(відповідно до пункту </w:t>
      </w:r>
      <w:r w:rsidR="00500F27" w:rsidRPr="005749FB">
        <w:rPr>
          <w:rFonts w:ascii="Times New Roman" w:hAnsi="Times New Roman"/>
        </w:rPr>
        <w:t>4</w:t>
      </w:r>
      <w:r w:rsidR="00500F27" w:rsidRPr="005749FB">
        <w:rPr>
          <w:rFonts w:ascii="Times New Roman" w:hAnsi="Times New Roman"/>
          <w:b/>
          <w:bCs/>
          <w:vertAlign w:val="superscript"/>
        </w:rPr>
        <w:t>-1</w:t>
      </w:r>
      <w:r w:rsidRPr="005749FB">
        <w:rPr>
          <w:rFonts w:ascii="Times New Roman" w:hAnsi="Times New Roman"/>
        </w:rPr>
        <w:t xml:space="preserve"> постанови КМУ від 11.10.2016 № 710 «Про ефективне використання державних коштів» (зі змінами))</w:t>
      </w:r>
    </w:p>
    <w:p w:rsidR="005749FB" w:rsidRPr="007834C8" w:rsidRDefault="005749FB" w:rsidP="00783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="00696E8F" w:rsidRPr="00696E8F">
        <w:rPr>
          <w:rFonts w:ascii="Times New Roman" w:hAnsi="Times New Roman"/>
          <w:sz w:val="24"/>
          <w:szCs w:val="24"/>
        </w:rPr>
        <w:t>Рівненський окружний адміністративний суд</w:t>
      </w:r>
      <w:r w:rsidRPr="007834C8">
        <w:rPr>
          <w:rFonts w:ascii="Times New Roman" w:hAnsi="Times New Roman"/>
          <w:sz w:val="24"/>
          <w:szCs w:val="24"/>
        </w:rPr>
        <w:t xml:space="preserve">; </w:t>
      </w:r>
      <w:r w:rsidR="00696E8F" w:rsidRPr="00696E8F">
        <w:rPr>
          <w:rFonts w:ascii="Times New Roman" w:hAnsi="Times New Roman"/>
          <w:sz w:val="24"/>
          <w:szCs w:val="24"/>
        </w:rPr>
        <w:t>вул. 16 Липня, 87, м. Рівне, 33</w:t>
      </w:r>
      <w:r w:rsidR="00A303D6">
        <w:rPr>
          <w:rFonts w:ascii="Times New Roman" w:hAnsi="Times New Roman"/>
          <w:sz w:val="24"/>
          <w:szCs w:val="24"/>
        </w:rPr>
        <w:t>602</w:t>
      </w:r>
      <w:r w:rsidRPr="007834C8">
        <w:rPr>
          <w:rFonts w:ascii="Times New Roman" w:hAnsi="Times New Roman"/>
          <w:sz w:val="24"/>
          <w:szCs w:val="24"/>
        </w:rPr>
        <w:t xml:space="preserve">; код за ЄДРПОУ – </w:t>
      </w:r>
      <w:r w:rsidR="00696E8F">
        <w:rPr>
          <w:rFonts w:ascii="Times New Roman" w:hAnsi="Times New Roman"/>
          <w:sz w:val="24"/>
          <w:szCs w:val="24"/>
        </w:rPr>
        <w:t>34847329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4B7D65" w:rsidRPr="004B7D65">
        <w:rPr>
          <w:rFonts w:ascii="Times New Roman" w:hAnsi="Times New Roman"/>
          <w:sz w:val="24"/>
          <w:szCs w:val="24"/>
        </w:rPr>
        <w:t>Електрична енергія (код ДК 021:2015 «Єдиний закупівельний словник»: 09310000-5 Електрична енергія)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005748" w:rsidRDefault="00005748" w:rsidP="001B27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Тип процедури закупівлі: </w:t>
      </w:r>
      <w:r w:rsidR="0081707C">
        <w:rPr>
          <w:rFonts w:ascii="Times New Roman" w:hAnsi="Times New Roman"/>
          <w:sz w:val="24"/>
          <w:szCs w:val="24"/>
        </w:rPr>
        <w:t>Запит (ціни) пропозицій</w:t>
      </w:r>
      <w:r w:rsidRPr="00005748">
        <w:rPr>
          <w:rFonts w:ascii="Times New Roman" w:hAnsi="Times New Roman"/>
          <w:sz w:val="24"/>
          <w:szCs w:val="24"/>
        </w:rPr>
        <w:t>.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Ідентифікатор закупівлі</w:t>
      </w:r>
      <w:r w:rsidRPr="007834C8">
        <w:rPr>
          <w:rFonts w:ascii="Times New Roman" w:hAnsi="Times New Roman"/>
          <w:sz w:val="24"/>
          <w:szCs w:val="24"/>
        </w:rPr>
        <w:t xml:space="preserve">: </w:t>
      </w:r>
      <w:r w:rsidR="004E6CC1" w:rsidRPr="004E6CC1">
        <w:rPr>
          <w:rFonts w:ascii="Times New Roman" w:hAnsi="Times New Roman"/>
          <w:sz w:val="24"/>
          <w:szCs w:val="24"/>
        </w:rPr>
        <w:t>UA-2025-03-19-012259-a</w:t>
      </w:r>
      <w:r w:rsidR="003F0ECF">
        <w:rPr>
          <w:rFonts w:ascii="Times New Roman" w:hAnsi="Times New Roman"/>
          <w:sz w:val="24"/>
          <w:szCs w:val="24"/>
        </w:rPr>
        <w:t>.</w:t>
      </w:r>
    </w:p>
    <w:p w:rsidR="00031DAF" w:rsidRDefault="00031DAF" w:rsidP="001B27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Інформація про предмет закупівлі: </w:t>
      </w:r>
    </w:p>
    <w:p w:rsidR="00031DAF" w:rsidRPr="00031DAF" w:rsidRDefault="00031DAF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AF">
        <w:rPr>
          <w:rFonts w:ascii="Times New Roman" w:hAnsi="Times New Roman"/>
          <w:sz w:val="24"/>
          <w:szCs w:val="24"/>
        </w:rPr>
        <w:t>− місце поставки товару: вул. 16 Липня, 87, м. Рівне, 33</w:t>
      </w:r>
      <w:r w:rsidR="004E6CC1">
        <w:rPr>
          <w:rFonts w:ascii="Times New Roman" w:hAnsi="Times New Roman"/>
          <w:sz w:val="24"/>
          <w:szCs w:val="24"/>
        </w:rPr>
        <w:t>602</w:t>
      </w:r>
      <w:r w:rsidRPr="00031DAF">
        <w:rPr>
          <w:rFonts w:ascii="Times New Roman" w:hAnsi="Times New Roman"/>
          <w:sz w:val="24"/>
          <w:szCs w:val="24"/>
        </w:rPr>
        <w:t xml:space="preserve">; </w:t>
      </w:r>
    </w:p>
    <w:p w:rsidR="00031DAF" w:rsidRPr="00031DAF" w:rsidRDefault="00031DAF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AF">
        <w:rPr>
          <w:rFonts w:ascii="Times New Roman" w:hAnsi="Times New Roman"/>
          <w:sz w:val="24"/>
          <w:szCs w:val="24"/>
        </w:rPr>
        <w:t xml:space="preserve">− кількість постачання товару: </w:t>
      </w:r>
      <w:r w:rsidR="004E6CC1">
        <w:rPr>
          <w:rFonts w:ascii="Times New Roman" w:hAnsi="Times New Roman"/>
          <w:sz w:val="24"/>
          <w:szCs w:val="24"/>
        </w:rPr>
        <w:t>56670</w:t>
      </w:r>
      <w:r w:rsidRPr="00031DAF">
        <w:rPr>
          <w:rFonts w:ascii="Times New Roman" w:hAnsi="Times New Roman"/>
          <w:sz w:val="24"/>
          <w:szCs w:val="24"/>
        </w:rPr>
        <w:t xml:space="preserve"> кВт*год; </w:t>
      </w:r>
    </w:p>
    <w:p w:rsidR="00031DAF" w:rsidRPr="00031DAF" w:rsidRDefault="00031DAF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AF">
        <w:rPr>
          <w:rFonts w:ascii="Times New Roman" w:hAnsi="Times New Roman"/>
          <w:sz w:val="24"/>
          <w:szCs w:val="24"/>
        </w:rPr>
        <w:t xml:space="preserve">− строк поставки товару: </w:t>
      </w:r>
      <w:r w:rsidR="004E6CC1">
        <w:rPr>
          <w:rFonts w:ascii="Times New Roman" w:hAnsi="Times New Roman"/>
          <w:sz w:val="24"/>
          <w:szCs w:val="24"/>
        </w:rPr>
        <w:t>до</w:t>
      </w:r>
      <w:r w:rsidRPr="00031DAF">
        <w:rPr>
          <w:rFonts w:ascii="Times New Roman" w:hAnsi="Times New Roman"/>
          <w:sz w:val="24"/>
          <w:szCs w:val="24"/>
        </w:rPr>
        <w:t xml:space="preserve"> 31.12.202</w:t>
      </w:r>
      <w:r w:rsidR="00177BA2">
        <w:rPr>
          <w:rFonts w:ascii="Times New Roman" w:hAnsi="Times New Roman"/>
          <w:sz w:val="24"/>
          <w:szCs w:val="24"/>
        </w:rPr>
        <w:t>5</w:t>
      </w:r>
      <w:r w:rsidR="005A1AEE">
        <w:rPr>
          <w:rFonts w:ascii="Times New Roman" w:hAnsi="Times New Roman"/>
          <w:sz w:val="24"/>
          <w:szCs w:val="24"/>
        </w:rPr>
        <w:t>.</w:t>
      </w:r>
      <w:r w:rsidRPr="00031DAF">
        <w:rPr>
          <w:rFonts w:ascii="Times New Roman" w:hAnsi="Times New Roman"/>
          <w:sz w:val="24"/>
          <w:szCs w:val="24"/>
        </w:rPr>
        <w:t xml:space="preserve"> </w:t>
      </w:r>
    </w:p>
    <w:p w:rsidR="005A1AEE" w:rsidRDefault="00031DAF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AF">
        <w:rPr>
          <w:rFonts w:ascii="Times New Roman" w:hAnsi="Times New Roman"/>
          <w:sz w:val="24"/>
          <w:szCs w:val="24"/>
        </w:rPr>
        <w:t xml:space="preserve">У складі вартості предмета закупівлі враховано вартість постачання електричної енергії (вартість послуг оператора системи передачі з передачі електричної енергії). </w:t>
      </w:r>
    </w:p>
    <w:p w:rsidR="00031DAF" w:rsidRPr="00031DAF" w:rsidRDefault="00031DAF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AF">
        <w:rPr>
          <w:rFonts w:ascii="Times New Roman" w:hAnsi="Times New Roman"/>
          <w:sz w:val="24"/>
          <w:szCs w:val="24"/>
        </w:rPr>
        <w:t>Вартість послуг з розподілу електричної енергії у складі вартості предмета закупівлі не враховано, вартість зазначених послуг оплачується Замовником самостійно.</w:t>
      </w:r>
    </w:p>
    <w:p w:rsidR="00CE589D" w:rsidRPr="005A1AEE" w:rsidRDefault="007834C8" w:rsidP="001B27F6">
      <w:pPr>
        <w:spacing w:after="0" w:line="240" w:lineRule="auto"/>
        <w:jc w:val="both"/>
        <w:rPr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</w:p>
    <w:p w:rsidR="005A1AEE" w:rsidRPr="005A1AEE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>Параметри якості електричної енергії в точках приєднання споживача в нормальних умовах експлуатації мають відповідати параметрам, визначеним у ДСТУ EN 50160:20</w:t>
      </w:r>
      <w:r w:rsidR="009D22AA">
        <w:rPr>
          <w:rFonts w:ascii="Times New Roman" w:hAnsi="Times New Roman"/>
          <w:sz w:val="24"/>
          <w:szCs w:val="24"/>
        </w:rPr>
        <w:t>23</w:t>
      </w:r>
      <w:r w:rsidRPr="005A1AEE">
        <w:rPr>
          <w:rFonts w:ascii="Times New Roman" w:hAnsi="Times New Roman"/>
          <w:sz w:val="24"/>
          <w:szCs w:val="24"/>
        </w:rPr>
        <w:t xml:space="preserve"> «Характеристики напруги електропостачання в електричних мережах загальної </w:t>
      </w:r>
      <w:proofErr w:type="spellStart"/>
      <w:r w:rsidRPr="005A1AEE">
        <w:rPr>
          <w:rFonts w:ascii="Times New Roman" w:hAnsi="Times New Roman"/>
          <w:sz w:val="24"/>
          <w:szCs w:val="24"/>
        </w:rPr>
        <w:t>призначеності</w:t>
      </w:r>
      <w:proofErr w:type="spellEnd"/>
      <w:r w:rsidRPr="005A1AEE">
        <w:rPr>
          <w:rFonts w:ascii="Times New Roman" w:hAnsi="Times New Roman"/>
          <w:sz w:val="24"/>
          <w:szCs w:val="24"/>
        </w:rPr>
        <w:t>».</w:t>
      </w:r>
    </w:p>
    <w:p w:rsidR="005A1AEE" w:rsidRPr="005A1AEE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>Товар повинен відповідати показникам якості безпеки, які встановлюються законодавством України та діючими стандартами.</w:t>
      </w:r>
    </w:p>
    <w:p w:rsidR="005A1AEE" w:rsidRPr="005A1AEE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>Технічні, якісні характеристики предмета закупівлі повинні відповідати встановленим/зареєстрованим діючим нормативним актам законодавства України (державним стандартам (технічним умовам)) та передбачати застосування відповідних заходів із захисту довкілля.</w:t>
      </w:r>
    </w:p>
    <w:p w:rsidR="005A1AEE" w:rsidRDefault="00973E66" w:rsidP="005A1A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5749FB">
        <w:rPr>
          <w:rFonts w:ascii="Times New Roman" w:hAnsi="Times New Roman"/>
          <w:b/>
          <w:bCs/>
          <w:sz w:val="24"/>
          <w:szCs w:val="24"/>
        </w:rPr>
        <w:t>рієнтовна о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 xml:space="preserve">чікувана вартість предмета закупівлі: </w:t>
      </w:r>
    </w:p>
    <w:p w:rsidR="005A1AEE" w:rsidRPr="005A1AEE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22AA">
        <w:rPr>
          <w:rFonts w:ascii="Times New Roman" w:hAnsi="Times New Roman"/>
          <w:sz w:val="24"/>
          <w:szCs w:val="24"/>
        </w:rPr>
        <w:t>510 030,00</w:t>
      </w:r>
      <w:r w:rsidRPr="005A1AEE">
        <w:rPr>
          <w:rFonts w:ascii="Times New Roman" w:hAnsi="Times New Roman"/>
          <w:sz w:val="24"/>
          <w:szCs w:val="24"/>
        </w:rPr>
        <w:t xml:space="preserve"> грн (</w:t>
      </w:r>
      <w:r w:rsidR="00177BA2">
        <w:rPr>
          <w:rFonts w:ascii="Times New Roman" w:hAnsi="Times New Roman"/>
          <w:sz w:val="24"/>
          <w:szCs w:val="24"/>
        </w:rPr>
        <w:t>п’ят</w:t>
      </w:r>
      <w:r w:rsidR="009D22AA">
        <w:rPr>
          <w:rFonts w:ascii="Times New Roman" w:hAnsi="Times New Roman"/>
          <w:sz w:val="24"/>
          <w:szCs w:val="24"/>
        </w:rPr>
        <w:t>сот десять</w:t>
      </w:r>
      <w:r w:rsidRPr="005A1AEE">
        <w:rPr>
          <w:rFonts w:ascii="Times New Roman" w:hAnsi="Times New Roman"/>
          <w:sz w:val="24"/>
          <w:szCs w:val="24"/>
        </w:rPr>
        <w:t xml:space="preserve"> тисяч</w:t>
      </w:r>
      <w:r w:rsidR="009D22AA">
        <w:rPr>
          <w:rFonts w:ascii="Times New Roman" w:hAnsi="Times New Roman"/>
          <w:sz w:val="24"/>
          <w:szCs w:val="24"/>
        </w:rPr>
        <w:t xml:space="preserve"> тридцять</w:t>
      </w:r>
      <w:r w:rsidRPr="005A1AEE">
        <w:rPr>
          <w:rFonts w:ascii="Times New Roman" w:hAnsi="Times New Roman"/>
          <w:sz w:val="24"/>
          <w:szCs w:val="24"/>
        </w:rPr>
        <w:t xml:space="preserve"> гривень нуль копійок), з ПДВ; </w:t>
      </w:r>
    </w:p>
    <w:p w:rsidR="005A1AEE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54740329"/>
      <w:r w:rsidRPr="005A1AEE">
        <w:rPr>
          <w:rFonts w:ascii="Times New Roman" w:hAnsi="Times New Roman"/>
          <w:sz w:val="24"/>
          <w:szCs w:val="24"/>
        </w:rPr>
        <w:t>−</w:t>
      </w:r>
      <w:bookmarkEnd w:id="0"/>
      <w:r w:rsidRPr="005A1AEE">
        <w:rPr>
          <w:rFonts w:ascii="Times New Roman" w:hAnsi="Times New Roman"/>
          <w:sz w:val="24"/>
          <w:szCs w:val="24"/>
        </w:rPr>
        <w:t xml:space="preserve"> код економічної класифікації видатків бюджету (КЕКВ) – 2273 «Оплата електроенергії»;</w:t>
      </w:r>
    </w:p>
    <w:p w:rsidR="005A1AEE" w:rsidRPr="005A1AEE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 xml:space="preserve">− джерело фінансування: Державний бюджет України.  </w:t>
      </w:r>
    </w:p>
    <w:p w:rsidR="005A1AEE" w:rsidRDefault="005749FB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розміру бюджетного призначення, очікуваної вартості предмета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49FB">
        <w:rPr>
          <w:rFonts w:ascii="Times New Roman" w:hAnsi="Times New Roman"/>
          <w:b/>
          <w:bCs/>
          <w:sz w:val="24"/>
          <w:szCs w:val="24"/>
        </w:rPr>
        <w:t>закупівлі</w:t>
      </w:r>
      <w:r w:rsidR="007834C8" w:rsidRPr="007834C8">
        <w:rPr>
          <w:rFonts w:ascii="Times New Roman" w:hAnsi="Times New Roman"/>
          <w:b/>
          <w:bCs/>
          <w:sz w:val="24"/>
          <w:szCs w:val="24"/>
        </w:rPr>
        <w:t>:</w:t>
      </w:r>
      <w:r w:rsidR="007834C8" w:rsidRPr="007834C8">
        <w:rPr>
          <w:rFonts w:ascii="Times New Roman" w:hAnsi="Times New Roman"/>
          <w:sz w:val="24"/>
          <w:szCs w:val="24"/>
        </w:rPr>
        <w:t xml:space="preserve"> </w:t>
      </w:r>
    </w:p>
    <w:p w:rsidR="005A1AEE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 xml:space="preserve">Згідно з пунктом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№275 (зі змінами), розрахунок замовником очікуваної вартості предмета закупівлі (товару) може здійснюватися, зокрема, методом порівняння ринкових цін.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та </w:t>
      </w:r>
      <w:proofErr w:type="spellStart"/>
      <w:r w:rsidRPr="005A1AEE">
        <w:rPr>
          <w:rFonts w:ascii="Times New Roman" w:hAnsi="Times New Roman"/>
          <w:sz w:val="24"/>
          <w:szCs w:val="24"/>
        </w:rPr>
        <w:t>прайс</w:t>
      </w:r>
      <w:proofErr w:type="spellEnd"/>
      <w:r w:rsidRPr="005A1AEE">
        <w:rPr>
          <w:rFonts w:ascii="Times New Roman" w:hAnsi="Times New Roman"/>
          <w:sz w:val="24"/>
          <w:szCs w:val="24"/>
        </w:rPr>
        <w:t xml:space="preserve">-листів на момент вивчення ринку. </w:t>
      </w:r>
    </w:p>
    <w:p w:rsidR="00954239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 xml:space="preserve">При цьому, відповідно до пункту 3 розділу ІІІ цієї Методики, розрахунок очікуваної вартості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</w:t>
      </w:r>
      <w:r w:rsidRPr="005A1AEE">
        <w:rPr>
          <w:rFonts w:ascii="Times New Roman" w:hAnsi="Times New Roman"/>
          <w:sz w:val="24"/>
          <w:szCs w:val="24"/>
        </w:rPr>
        <w:lastRenderedPageBreak/>
        <w:t xml:space="preserve">необхідного обсягу товарів/послуг та ціни (тарифу), затвердженої відповідним нормативно-правовим актом. </w:t>
      </w:r>
    </w:p>
    <w:p w:rsidR="00954239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>Очікувану вартість предмета закупівлі визначено відповідно до розрахунків, які обґрунтовують показники видатків бюджету, що включаються до проекту індивідуального кошторису бюджетної установи на 202</w:t>
      </w:r>
      <w:r w:rsidR="009D22AA">
        <w:rPr>
          <w:rFonts w:ascii="Times New Roman" w:hAnsi="Times New Roman"/>
          <w:sz w:val="24"/>
          <w:szCs w:val="24"/>
        </w:rPr>
        <w:t>5</w:t>
      </w:r>
      <w:r w:rsidRPr="005A1AEE">
        <w:rPr>
          <w:rFonts w:ascii="Times New Roman" w:hAnsi="Times New Roman"/>
          <w:sz w:val="24"/>
          <w:szCs w:val="24"/>
        </w:rPr>
        <w:t xml:space="preserve"> рік. </w:t>
      </w:r>
    </w:p>
    <w:p w:rsidR="00954239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 xml:space="preserve">Для розрахунку очікуваної вартості предмета закупівлі використано метод порівняння ринкових цін, які отримані шляхом пошуку, збору та аналізу загальнодоступної інформації про ціну товару, що міститься в мережі Інтернет у відкритому доступі та в електронній системі </w:t>
      </w:r>
      <w:proofErr w:type="spellStart"/>
      <w:r w:rsidRPr="005A1AE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5A1AE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A1AEE">
        <w:rPr>
          <w:rFonts w:ascii="Times New Roman" w:hAnsi="Times New Roman"/>
          <w:sz w:val="24"/>
          <w:szCs w:val="24"/>
        </w:rPr>
        <w:t>Prozorro</w:t>
      </w:r>
      <w:proofErr w:type="spellEnd"/>
      <w:r w:rsidRPr="005A1AEE">
        <w:rPr>
          <w:rFonts w:ascii="Times New Roman" w:hAnsi="Times New Roman"/>
          <w:sz w:val="24"/>
          <w:szCs w:val="24"/>
        </w:rPr>
        <w:t xml:space="preserve">».  </w:t>
      </w:r>
    </w:p>
    <w:p w:rsidR="00954239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>При визначенні очікуваної вартості предмета закупівлі враховано показники фактичного обсягу споживання замовником електричної енергії за аналогічні минулі періоди, а також прогнозовані натуральні й вартісні показники споживання електричної енергії у 202</w:t>
      </w:r>
      <w:r w:rsidR="00DE32CB">
        <w:rPr>
          <w:rFonts w:ascii="Times New Roman" w:hAnsi="Times New Roman"/>
          <w:sz w:val="24"/>
          <w:szCs w:val="24"/>
        </w:rPr>
        <w:t>5</w:t>
      </w:r>
      <w:r w:rsidRPr="005A1AEE">
        <w:rPr>
          <w:rFonts w:ascii="Times New Roman" w:hAnsi="Times New Roman"/>
          <w:sz w:val="24"/>
          <w:szCs w:val="24"/>
        </w:rPr>
        <w:t xml:space="preserve"> році.</w:t>
      </w:r>
    </w:p>
    <w:p w:rsidR="00973E66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 xml:space="preserve">Для розрахунку очікуваної ціни за одиницю товару (кВт*год) замовником використано формулу середнього арифметичного значення та дані з офіційного </w:t>
      </w:r>
      <w:proofErr w:type="spellStart"/>
      <w:r w:rsidRPr="005A1AEE">
        <w:rPr>
          <w:rFonts w:ascii="Times New Roman" w:hAnsi="Times New Roman"/>
          <w:sz w:val="24"/>
          <w:szCs w:val="24"/>
        </w:rPr>
        <w:t>вебсайту</w:t>
      </w:r>
      <w:proofErr w:type="spellEnd"/>
      <w:r w:rsidRPr="005A1AEE">
        <w:rPr>
          <w:rFonts w:ascii="Times New Roman" w:hAnsi="Times New Roman"/>
          <w:sz w:val="24"/>
          <w:szCs w:val="24"/>
        </w:rPr>
        <w:t xml:space="preserve"> ДП «Оператор ринку» </w:t>
      </w:r>
      <w:r w:rsidRPr="00954239">
        <w:rPr>
          <w:rFonts w:ascii="Times New Roman" w:hAnsi="Times New Roman"/>
          <w:i/>
          <w:iCs/>
          <w:sz w:val="24"/>
          <w:szCs w:val="24"/>
        </w:rPr>
        <w:t>(https://www.oree.com.ua/)</w:t>
      </w:r>
      <w:r w:rsidRPr="005A1AEE">
        <w:rPr>
          <w:rFonts w:ascii="Times New Roman" w:hAnsi="Times New Roman"/>
          <w:sz w:val="24"/>
          <w:szCs w:val="24"/>
        </w:rPr>
        <w:t>, з урахуванням прогнозованого тарифу ПРАТ «НЕК «Укренерго» на послуги з передачі електричної енергії у 202</w:t>
      </w:r>
      <w:r w:rsidR="009D22AA">
        <w:rPr>
          <w:rFonts w:ascii="Times New Roman" w:hAnsi="Times New Roman"/>
          <w:sz w:val="24"/>
          <w:szCs w:val="24"/>
        </w:rPr>
        <w:t>5</w:t>
      </w:r>
      <w:r w:rsidRPr="005A1AEE">
        <w:rPr>
          <w:rFonts w:ascii="Times New Roman" w:hAnsi="Times New Roman"/>
          <w:sz w:val="24"/>
          <w:szCs w:val="24"/>
        </w:rPr>
        <w:t xml:space="preserve"> році, відомості щодо якого оприлюднено на офіційному </w:t>
      </w:r>
      <w:proofErr w:type="spellStart"/>
      <w:r w:rsidRPr="005A1AEE">
        <w:rPr>
          <w:rFonts w:ascii="Times New Roman" w:hAnsi="Times New Roman"/>
          <w:sz w:val="24"/>
          <w:szCs w:val="24"/>
        </w:rPr>
        <w:t>вебсайті</w:t>
      </w:r>
      <w:proofErr w:type="spellEnd"/>
      <w:r w:rsidRPr="005A1AEE">
        <w:rPr>
          <w:rFonts w:ascii="Times New Roman" w:hAnsi="Times New Roman"/>
          <w:sz w:val="24"/>
          <w:szCs w:val="24"/>
        </w:rPr>
        <w:t xml:space="preserve"> Національної комісії, що здійснює державне регулювання у сферах енергетики та комунальних послуг (НКРЕКП) </w:t>
      </w:r>
      <w:r w:rsidRPr="00954239">
        <w:rPr>
          <w:rFonts w:ascii="Times New Roman" w:hAnsi="Times New Roman"/>
          <w:i/>
          <w:iCs/>
          <w:sz w:val="24"/>
          <w:szCs w:val="24"/>
        </w:rPr>
        <w:t>(https://www.nerc.gov.ua/).</w:t>
      </w:r>
    </w:p>
    <w:p w:rsidR="00344920" w:rsidRDefault="00344920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C816B2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6B2" w:rsidRPr="00344920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20">
        <w:rPr>
          <w:rFonts w:ascii="Times New Roman" w:hAnsi="Times New Roman"/>
          <w:sz w:val="24"/>
          <w:szCs w:val="24"/>
        </w:rPr>
        <w:t xml:space="preserve">Закупівля: </w:t>
      </w:r>
      <w:r w:rsidR="00177BA2" w:rsidRPr="00177BA2">
        <w:rPr>
          <w:rFonts w:ascii="Times New Roman" w:hAnsi="Times New Roman"/>
          <w:i/>
          <w:sz w:val="24"/>
          <w:szCs w:val="24"/>
        </w:rPr>
        <w:t>https://prozorro.gov.ua/tender/</w:t>
      </w:r>
      <w:r w:rsidR="004E6CC1" w:rsidRPr="004E6CC1">
        <w:rPr>
          <w:rFonts w:ascii="Times New Roman" w:hAnsi="Times New Roman"/>
          <w:i/>
          <w:sz w:val="24"/>
          <w:szCs w:val="24"/>
        </w:rPr>
        <w:t>UA-2025-03-19-012259-a</w:t>
      </w:r>
    </w:p>
    <w:sectPr w:rsidR="00C816B2" w:rsidRPr="00344920" w:rsidSect="001269F2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D75FD"/>
    <w:multiLevelType w:val="hybridMultilevel"/>
    <w:tmpl w:val="E398E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3407E"/>
    <w:multiLevelType w:val="multilevel"/>
    <w:tmpl w:val="FFFFFFFF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8"/>
    <w:rsid w:val="00005748"/>
    <w:rsid w:val="00031DAF"/>
    <w:rsid w:val="000A6EC7"/>
    <w:rsid w:val="000E7C0B"/>
    <w:rsid w:val="001269F2"/>
    <w:rsid w:val="001673CF"/>
    <w:rsid w:val="00177BA2"/>
    <w:rsid w:val="001B27F6"/>
    <w:rsid w:val="00261413"/>
    <w:rsid w:val="0032614C"/>
    <w:rsid w:val="00344920"/>
    <w:rsid w:val="00396DD7"/>
    <w:rsid w:val="003F0ECF"/>
    <w:rsid w:val="004B7D65"/>
    <w:rsid w:val="004C013A"/>
    <w:rsid w:val="004E6CC1"/>
    <w:rsid w:val="00500F27"/>
    <w:rsid w:val="00563F62"/>
    <w:rsid w:val="005749FB"/>
    <w:rsid w:val="005A1AEE"/>
    <w:rsid w:val="005D31A3"/>
    <w:rsid w:val="0062468A"/>
    <w:rsid w:val="00654F72"/>
    <w:rsid w:val="006563BC"/>
    <w:rsid w:val="00696E8F"/>
    <w:rsid w:val="007834C8"/>
    <w:rsid w:val="007B53F1"/>
    <w:rsid w:val="0080576F"/>
    <w:rsid w:val="0081707C"/>
    <w:rsid w:val="00846603"/>
    <w:rsid w:val="00954239"/>
    <w:rsid w:val="009570B9"/>
    <w:rsid w:val="00973E66"/>
    <w:rsid w:val="009D22AA"/>
    <w:rsid w:val="00A24F63"/>
    <w:rsid w:val="00A303D6"/>
    <w:rsid w:val="00A509BF"/>
    <w:rsid w:val="00AF36B1"/>
    <w:rsid w:val="00B722B8"/>
    <w:rsid w:val="00BE4F42"/>
    <w:rsid w:val="00C06B6A"/>
    <w:rsid w:val="00C816B2"/>
    <w:rsid w:val="00CE589D"/>
    <w:rsid w:val="00DE1533"/>
    <w:rsid w:val="00DE32CB"/>
    <w:rsid w:val="00E23FB8"/>
    <w:rsid w:val="00E5206D"/>
    <w:rsid w:val="00E64462"/>
    <w:rsid w:val="00ED0A3B"/>
    <w:rsid w:val="00F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8F2E"/>
  <w15:docId w15:val="{95AB6100-F553-4EE9-868B-7242511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3159</Words>
  <Characters>1801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Юлія</cp:lastModifiedBy>
  <cp:revision>2</cp:revision>
  <cp:lastPrinted>2023-02-21T13:07:00Z</cp:lastPrinted>
  <dcterms:created xsi:type="dcterms:W3CDTF">2025-03-26T09:09:00Z</dcterms:created>
  <dcterms:modified xsi:type="dcterms:W3CDTF">2025-03-26T09:09:00Z</dcterms:modified>
</cp:coreProperties>
</file>