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5EC" w:rsidRPr="00DD7A24" w:rsidRDefault="000435EC" w:rsidP="000435EC">
      <w:pPr>
        <w:spacing w:after="0" w:line="240" w:lineRule="auto"/>
        <w:jc w:val="center"/>
        <w:rPr>
          <w:rFonts w:ascii="Times New Roman" w:hAnsi="Times New Roman" w:cs="Times New Roman"/>
          <w:b/>
          <w:sz w:val="24"/>
          <w:szCs w:val="24"/>
          <w:lang w:val="uk-UA"/>
        </w:rPr>
      </w:pPr>
      <w:r w:rsidRPr="00DD7A24">
        <w:rPr>
          <w:rFonts w:ascii="Times New Roman" w:hAnsi="Times New Roman" w:cs="Times New Roman"/>
          <w:b/>
          <w:sz w:val="24"/>
          <w:szCs w:val="24"/>
          <w:lang w:val="uk-UA"/>
        </w:rPr>
        <w:t>Огляд даних</w:t>
      </w:r>
    </w:p>
    <w:p w:rsidR="008450C7" w:rsidRPr="00DD7A24" w:rsidRDefault="000435EC" w:rsidP="000435EC">
      <w:pPr>
        <w:spacing w:after="0" w:line="240" w:lineRule="auto"/>
        <w:jc w:val="center"/>
        <w:rPr>
          <w:rFonts w:ascii="Times New Roman" w:hAnsi="Times New Roman" w:cs="Times New Roman"/>
          <w:b/>
          <w:sz w:val="24"/>
          <w:szCs w:val="24"/>
          <w:lang w:val="uk-UA"/>
        </w:rPr>
      </w:pPr>
      <w:r w:rsidRPr="00DD7A24">
        <w:rPr>
          <w:rFonts w:ascii="Times New Roman" w:hAnsi="Times New Roman" w:cs="Times New Roman"/>
          <w:b/>
          <w:sz w:val="24"/>
          <w:szCs w:val="24"/>
          <w:lang w:val="uk-UA"/>
        </w:rPr>
        <w:t xml:space="preserve">про стан здійснення правосуддя </w:t>
      </w:r>
    </w:p>
    <w:p w:rsidR="008500D2" w:rsidRPr="00DD7A24" w:rsidRDefault="00600345" w:rsidP="000435EC">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Вараськи</w:t>
      </w:r>
      <w:r w:rsidR="00CE550D">
        <w:rPr>
          <w:rFonts w:ascii="Times New Roman" w:hAnsi="Times New Roman" w:cs="Times New Roman"/>
          <w:b/>
          <w:sz w:val="24"/>
          <w:szCs w:val="24"/>
          <w:lang w:val="uk-UA"/>
        </w:rPr>
        <w:t>м</w:t>
      </w:r>
      <w:r w:rsidR="000435EC" w:rsidRPr="00DD7A24">
        <w:rPr>
          <w:rFonts w:ascii="Times New Roman" w:hAnsi="Times New Roman" w:cs="Times New Roman"/>
          <w:b/>
          <w:sz w:val="24"/>
          <w:szCs w:val="24"/>
          <w:lang w:val="uk-UA"/>
        </w:rPr>
        <w:t xml:space="preserve"> міським с</w:t>
      </w:r>
      <w:r w:rsidR="001D30CA" w:rsidRPr="00DD7A24">
        <w:rPr>
          <w:rFonts w:ascii="Times New Roman" w:hAnsi="Times New Roman" w:cs="Times New Roman"/>
          <w:b/>
          <w:sz w:val="24"/>
          <w:szCs w:val="24"/>
          <w:lang w:val="uk-UA"/>
        </w:rPr>
        <w:t>удом Рівненської області за 20</w:t>
      </w:r>
      <w:r w:rsidR="00CC2BAB" w:rsidRPr="00DD7A24">
        <w:rPr>
          <w:rFonts w:ascii="Times New Roman" w:hAnsi="Times New Roman" w:cs="Times New Roman"/>
          <w:b/>
          <w:sz w:val="24"/>
          <w:szCs w:val="24"/>
          <w:lang w:val="uk-UA"/>
        </w:rPr>
        <w:t>2</w:t>
      </w:r>
      <w:r>
        <w:rPr>
          <w:rFonts w:ascii="Times New Roman" w:hAnsi="Times New Roman" w:cs="Times New Roman"/>
          <w:b/>
          <w:sz w:val="24"/>
          <w:szCs w:val="24"/>
          <w:lang w:val="uk-UA"/>
        </w:rPr>
        <w:t xml:space="preserve">5 </w:t>
      </w:r>
      <w:r w:rsidR="000435EC" w:rsidRPr="00DD7A24">
        <w:rPr>
          <w:rFonts w:ascii="Times New Roman" w:hAnsi="Times New Roman" w:cs="Times New Roman"/>
          <w:b/>
          <w:sz w:val="24"/>
          <w:szCs w:val="24"/>
          <w:lang w:val="uk-UA"/>
        </w:rPr>
        <w:t>рік</w:t>
      </w:r>
    </w:p>
    <w:p w:rsidR="000435EC" w:rsidRPr="0086712F" w:rsidRDefault="000435EC" w:rsidP="000435EC">
      <w:pPr>
        <w:pStyle w:val="a3"/>
        <w:spacing w:before="0" w:beforeAutospacing="0" w:after="0" w:afterAutospacing="0"/>
        <w:ind w:firstLine="567"/>
        <w:jc w:val="both"/>
        <w:textAlignment w:val="baseline"/>
        <w:rPr>
          <w:lang w:val="uk-UA"/>
        </w:rPr>
      </w:pPr>
    </w:p>
    <w:p w:rsidR="000435EC" w:rsidRPr="0086712F" w:rsidRDefault="00600345" w:rsidP="00DD7A24">
      <w:pPr>
        <w:pStyle w:val="a3"/>
        <w:spacing w:before="0" w:beforeAutospacing="0" w:after="0" w:afterAutospacing="0"/>
        <w:ind w:firstLine="567"/>
        <w:jc w:val="both"/>
        <w:textAlignment w:val="baseline"/>
        <w:rPr>
          <w:lang w:val="uk-UA"/>
        </w:rPr>
      </w:pPr>
      <w:r>
        <w:rPr>
          <w:lang w:val="uk-UA"/>
        </w:rPr>
        <w:t>Вараським</w:t>
      </w:r>
      <w:r w:rsidR="000435EC" w:rsidRPr="0086712F">
        <w:rPr>
          <w:lang w:val="uk-UA"/>
        </w:rPr>
        <w:t xml:space="preserve"> міським судом Рівненської області було проведено огляд даних судової статистики про стан здійснення правосуддя за 20</w:t>
      </w:r>
      <w:r w:rsidR="00CC2BAB">
        <w:rPr>
          <w:lang w:val="uk-UA"/>
        </w:rPr>
        <w:t>2</w:t>
      </w:r>
      <w:r>
        <w:rPr>
          <w:lang w:val="uk-UA"/>
        </w:rPr>
        <w:t>5</w:t>
      </w:r>
      <w:r w:rsidR="000435EC" w:rsidRPr="0086712F">
        <w:rPr>
          <w:lang w:val="uk-UA"/>
        </w:rPr>
        <w:t xml:space="preserve"> рік. Під час проведення вказаного огляду було використано дані обліково-статистичних звітів </w:t>
      </w:r>
      <w:r>
        <w:rPr>
          <w:lang w:val="uk-UA"/>
        </w:rPr>
        <w:t>Вараського</w:t>
      </w:r>
      <w:r w:rsidR="000435EC" w:rsidRPr="0086712F">
        <w:rPr>
          <w:lang w:val="uk-UA"/>
        </w:rPr>
        <w:t xml:space="preserve"> міського суду</w:t>
      </w:r>
      <w:r w:rsidR="000A3D98" w:rsidRPr="000A3D98">
        <w:t xml:space="preserve"> </w:t>
      </w:r>
      <w:r w:rsidR="009930B1">
        <w:rPr>
          <w:lang w:val="uk-UA"/>
        </w:rPr>
        <w:t xml:space="preserve"> Рівненської області</w:t>
      </w:r>
      <w:r w:rsidR="000435EC" w:rsidRPr="0086712F">
        <w:rPr>
          <w:lang w:val="uk-UA"/>
        </w:rPr>
        <w:t xml:space="preserve"> за 20</w:t>
      </w:r>
      <w:r w:rsidR="00CC2BAB">
        <w:rPr>
          <w:lang w:val="uk-UA"/>
        </w:rPr>
        <w:t>2</w:t>
      </w:r>
      <w:r>
        <w:rPr>
          <w:lang w:val="uk-UA"/>
        </w:rPr>
        <w:t>5</w:t>
      </w:r>
      <w:r w:rsidR="000435EC" w:rsidRPr="0086712F">
        <w:rPr>
          <w:lang w:val="uk-UA"/>
        </w:rPr>
        <w:t xml:space="preserve"> рік.</w:t>
      </w:r>
    </w:p>
    <w:p w:rsidR="000435EC" w:rsidRPr="0086712F" w:rsidRDefault="000435EC" w:rsidP="00DD7A24">
      <w:pPr>
        <w:pStyle w:val="a3"/>
        <w:spacing w:before="0" w:beforeAutospacing="0" w:after="0" w:afterAutospacing="0"/>
        <w:ind w:firstLine="567"/>
        <w:jc w:val="both"/>
        <w:textAlignment w:val="baseline"/>
        <w:rPr>
          <w:lang w:val="uk-UA"/>
        </w:rPr>
      </w:pPr>
      <w:r w:rsidRPr="0086712F">
        <w:rPr>
          <w:lang w:val="uk-UA"/>
        </w:rPr>
        <w:t xml:space="preserve">Даний огляд відображає стан відправлення правосуддя </w:t>
      </w:r>
      <w:r w:rsidR="00600345">
        <w:rPr>
          <w:lang w:val="uk-UA"/>
        </w:rPr>
        <w:t>Вараським</w:t>
      </w:r>
      <w:r w:rsidRPr="0086712F">
        <w:rPr>
          <w:lang w:val="uk-UA"/>
        </w:rPr>
        <w:t xml:space="preserve"> міським судом Рівненської області в розрізі всіх категорій справ, які надійшли до суду за аналізований період та були розглянуті судом або залишились не розглянутими на кінець звітного періоду. </w:t>
      </w:r>
    </w:p>
    <w:p w:rsidR="00F442E3" w:rsidRDefault="001D30CA" w:rsidP="00DD7A24">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Протягом 20</w:t>
      </w:r>
      <w:r w:rsidR="00600345">
        <w:rPr>
          <w:rFonts w:ascii="Times New Roman" w:hAnsi="Times New Roman" w:cs="Times New Roman"/>
          <w:sz w:val="24"/>
          <w:szCs w:val="24"/>
          <w:lang w:val="uk-UA"/>
        </w:rPr>
        <w:t>25</w:t>
      </w:r>
      <w:r w:rsidR="008D4093">
        <w:rPr>
          <w:rFonts w:ascii="Times New Roman" w:hAnsi="Times New Roman" w:cs="Times New Roman"/>
          <w:sz w:val="24"/>
          <w:szCs w:val="24"/>
          <w:lang w:val="uk-UA"/>
        </w:rPr>
        <w:t xml:space="preserve"> </w:t>
      </w:r>
      <w:r w:rsidR="00F442E3" w:rsidRPr="0086712F">
        <w:rPr>
          <w:rFonts w:ascii="Times New Roman" w:hAnsi="Times New Roman" w:cs="Times New Roman"/>
          <w:sz w:val="24"/>
          <w:szCs w:val="24"/>
          <w:lang w:val="uk-UA"/>
        </w:rPr>
        <w:t>року в провадженн</w:t>
      </w:r>
      <w:r>
        <w:rPr>
          <w:rFonts w:ascii="Times New Roman" w:hAnsi="Times New Roman" w:cs="Times New Roman"/>
          <w:sz w:val="24"/>
          <w:szCs w:val="24"/>
          <w:lang w:val="uk-UA"/>
        </w:rPr>
        <w:t>я</w:t>
      </w:r>
      <w:r w:rsidR="00F442E3" w:rsidRPr="0086712F">
        <w:rPr>
          <w:rFonts w:ascii="Times New Roman" w:hAnsi="Times New Roman" w:cs="Times New Roman"/>
          <w:sz w:val="24"/>
          <w:szCs w:val="24"/>
          <w:lang w:val="uk-UA"/>
        </w:rPr>
        <w:t xml:space="preserve"> суддів </w:t>
      </w:r>
      <w:r w:rsidR="00600345">
        <w:rPr>
          <w:rFonts w:ascii="Times New Roman" w:hAnsi="Times New Roman" w:cs="Times New Roman"/>
          <w:sz w:val="24"/>
          <w:szCs w:val="24"/>
          <w:lang w:val="uk-UA"/>
        </w:rPr>
        <w:t>Вараського</w:t>
      </w:r>
      <w:r w:rsidR="00F442E3" w:rsidRPr="0086712F">
        <w:rPr>
          <w:rFonts w:ascii="Times New Roman" w:hAnsi="Times New Roman" w:cs="Times New Roman"/>
          <w:sz w:val="24"/>
          <w:szCs w:val="24"/>
          <w:lang w:val="uk-UA"/>
        </w:rPr>
        <w:t xml:space="preserve"> міського су</w:t>
      </w:r>
      <w:r w:rsidR="00F122E8" w:rsidRPr="0086712F">
        <w:rPr>
          <w:rFonts w:ascii="Times New Roman" w:hAnsi="Times New Roman" w:cs="Times New Roman"/>
          <w:sz w:val="24"/>
          <w:szCs w:val="24"/>
          <w:lang w:val="uk-UA"/>
        </w:rPr>
        <w:t>ду Рівненської області надійшло</w:t>
      </w:r>
      <w:r w:rsidR="003925FD" w:rsidRPr="0086712F">
        <w:rPr>
          <w:rFonts w:ascii="Times New Roman" w:hAnsi="Times New Roman" w:cs="Times New Roman"/>
          <w:sz w:val="24"/>
          <w:szCs w:val="24"/>
          <w:lang w:val="uk-UA"/>
        </w:rPr>
        <w:t xml:space="preserve"> </w:t>
      </w:r>
      <w:r w:rsidR="00600345">
        <w:rPr>
          <w:rFonts w:ascii="Times New Roman" w:hAnsi="Times New Roman" w:cs="Times New Roman"/>
          <w:sz w:val="24"/>
          <w:szCs w:val="24"/>
          <w:lang w:val="uk-UA"/>
        </w:rPr>
        <w:t>3325</w:t>
      </w:r>
      <w:r w:rsidR="00702F1E">
        <w:rPr>
          <w:rFonts w:ascii="Times New Roman" w:hAnsi="Times New Roman" w:cs="Times New Roman"/>
          <w:sz w:val="24"/>
          <w:szCs w:val="24"/>
          <w:lang w:val="uk-UA"/>
        </w:rPr>
        <w:t xml:space="preserve"> </w:t>
      </w:r>
      <w:r w:rsidR="00D126FF" w:rsidRPr="0086712F">
        <w:rPr>
          <w:rFonts w:ascii="Times New Roman" w:hAnsi="Times New Roman" w:cs="Times New Roman"/>
          <w:sz w:val="24"/>
          <w:szCs w:val="24"/>
          <w:lang w:val="uk-UA"/>
        </w:rPr>
        <w:t>справ та матеріалів</w:t>
      </w:r>
      <w:r w:rsidR="00702F1E">
        <w:rPr>
          <w:rFonts w:ascii="Times New Roman" w:hAnsi="Times New Roman" w:cs="Times New Roman"/>
          <w:sz w:val="24"/>
          <w:szCs w:val="24"/>
          <w:lang w:val="uk-UA"/>
        </w:rPr>
        <w:t>, що на</w:t>
      </w:r>
      <w:r w:rsidR="008D4093">
        <w:rPr>
          <w:rFonts w:ascii="Times New Roman" w:hAnsi="Times New Roman" w:cs="Times New Roman"/>
          <w:sz w:val="24"/>
          <w:szCs w:val="24"/>
          <w:lang w:val="uk-UA"/>
        </w:rPr>
        <w:t xml:space="preserve"> </w:t>
      </w:r>
      <w:r w:rsidR="00600345">
        <w:rPr>
          <w:rFonts w:ascii="Times New Roman" w:hAnsi="Times New Roman" w:cs="Times New Roman"/>
          <w:sz w:val="24"/>
          <w:szCs w:val="24"/>
          <w:lang w:val="uk-UA"/>
        </w:rPr>
        <w:t>285</w:t>
      </w:r>
      <w:r w:rsidR="008D4093">
        <w:rPr>
          <w:rFonts w:ascii="Times New Roman" w:hAnsi="Times New Roman" w:cs="Times New Roman"/>
          <w:sz w:val="24"/>
          <w:szCs w:val="24"/>
          <w:lang w:val="uk-UA"/>
        </w:rPr>
        <w:t xml:space="preserve"> справ та матеріалів більше ніж за попередній звітній період у 202</w:t>
      </w:r>
      <w:r w:rsidR="00170EC8">
        <w:rPr>
          <w:rFonts w:ascii="Times New Roman" w:hAnsi="Times New Roman" w:cs="Times New Roman"/>
          <w:sz w:val="24"/>
          <w:szCs w:val="24"/>
          <w:lang w:val="uk-UA"/>
        </w:rPr>
        <w:t>4</w:t>
      </w:r>
      <w:r w:rsidR="008D4093">
        <w:rPr>
          <w:rFonts w:ascii="Times New Roman" w:hAnsi="Times New Roman" w:cs="Times New Roman"/>
          <w:sz w:val="24"/>
          <w:szCs w:val="24"/>
          <w:lang w:val="uk-UA"/>
        </w:rPr>
        <w:t xml:space="preserve"> році.</w:t>
      </w:r>
    </w:p>
    <w:p w:rsidR="00702F1E" w:rsidRPr="0086712F" w:rsidRDefault="00702F1E" w:rsidP="00DD7A24">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Отже</w:t>
      </w:r>
      <w:r w:rsidR="001908DD">
        <w:rPr>
          <w:rFonts w:ascii="Times New Roman" w:hAnsi="Times New Roman" w:cs="Times New Roman"/>
          <w:sz w:val="24"/>
          <w:szCs w:val="24"/>
          <w:lang w:val="uk-UA"/>
        </w:rPr>
        <w:t>,</w:t>
      </w:r>
      <w:r>
        <w:rPr>
          <w:rFonts w:ascii="Times New Roman" w:hAnsi="Times New Roman" w:cs="Times New Roman"/>
          <w:sz w:val="24"/>
          <w:szCs w:val="24"/>
          <w:lang w:val="uk-UA"/>
        </w:rPr>
        <w:t xml:space="preserve"> у 202</w:t>
      </w:r>
      <w:r w:rsidR="00170EC8">
        <w:rPr>
          <w:rFonts w:ascii="Times New Roman" w:hAnsi="Times New Roman" w:cs="Times New Roman"/>
          <w:sz w:val="24"/>
          <w:szCs w:val="24"/>
          <w:lang w:val="uk-UA"/>
        </w:rPr>
        <w:t>5</w:t>
      </w:r>
      <w:r>
        <w:rPr>
          <w:rFonts w:ascii="Times New Roman" w:hAnsi="Times New Roman" w:cs="Times New Roman"/>
          <w:sz w:val="24"/>
          <w:szCs w:val="24"/>
          <w:lang w:val="uk-UA"/>
        </w:rPr>
        <w:t xml:space="preserve"> році до </w:t>
      </w:r>
      <w:r w:rsidR="00170EC8">
        <w:rPr>
          <w:rFonts w:ascii="Times New Roman" w:hAnsi="Times New Roman" w:cs="Times New Roman"/>
          <w:sz w:val="24"/>
          <w:szCs w:val="24"/>
          <w:lang w:val="uk-UA"/>
        </w:rPr>
        <w:t>Вараського</w:t>
      </w:r>
      <w:r>
        <w:rPr>
          <w:rFonts w:ascii="Times New Roman" w:hAnsi="Times New Roman" w:cs="Times New Roman"/>
          <w:sz w:val="24"/>
          <w:szCs w:val="24"/>
          <w:lang w:val="uk-UA"/>
        </w:rPr>
        <w:t xml:space="preserve"> міського суду Рівненської області надійшло:</w:t>
      </w:r>
    </w:p>
    <w:p w:rsidR="00D126FF" w:rsidRPr="0086712F" w:rsidRDefault="00170EC8" w:rsidP="000A36AF">
      <w:pPr>
        <w:pStyle w:val="a4"/>
        <w:numPr>
          <w:ilvl w:val="0"/>
          <w:numId w:val="2"/>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ru-RU"/>
        </w:rPr>
        <w:t>1277</w:t>
      </w:r>
      <w:r w:rsidR="00F443A3" w:rsidRPr="001702A8">
        <w:rPr>
          <w:rFonts w:ascii="Times New Roman" w:hAnsi="Times New Roman" w:cs="Times New Roman"/>
          <w:sz w:val="24"/>
          <w:szCs w:val="24"/>
          <w:lang w:val="uk-UA"/>
        </w:rPr>
        <w:t xml:space="preserve"> </w:t>
      </w:r>
      <w:r w:rsidR="000A36AF" w:rsidRPr="0086712F">
        <w:rPr>
          <w:rFonts w:ascii="Times New Roman" w:hAnsi="Times New Roman" w:cs="Times New Roman"/>
          <w:sz w:val="24"/>
          <w:szCs w:val="24"/>
          <w:lang w:val="uk-UA"/>
        </w:rPr>
        <w:t xml:space="preserve">справ та </w:t>
      </w:r>
      <w:proofErr w:type="gramStart"/>
      <w:r w:rsidR="000A36AF" w:rsidRPr="0086712F">
        <w:rPr>
          <w:rFonts w:ascii="Times New Roman" w:hAnsi="Times New Roman" w:cs="Times New Roman"/>
          <w:sz w:val="24"/>
          <w:szCs w:val="24"/>
          <w:lang w:val="uk-UA"/>
        </w:rPr>
        <w:t>матер</w:t>
      </w:r>
      <w:proofErr w:type="gramEnd"/>
      <w:r w:rsidR="000A36AF" w:rsidRPr="0086712F">
        <w:rPr>
          <w:rFonts w:ascii="Times New Roman" w:hAnsi="Times New Roman" w:cs="Times New Roman"/>
          <w:sz w:val="24"/>
          <w:szCs w:val="24"/>
          <w:lang w:val="uk-UA"/>
        </w:rPr>
        <w:t>іал</w:t>
      </w:r>
      <w:r>
        <w:rPr>
          <w:rFonts w:ascii="Times New Roman" w:hAnsi="Times New Roman" w:cs="Times New Roman"/>
          <w:sz w:val="24"/>
          <w:szCs w:val="24"/>
          <w:lang w:val="uk-UA"/>
        </w:rPr>
        <w:t>ів</w:t>
      </w:r>
      <w:r w:rsidR="000A36AF" w:rsidRPr="0086712F">
        <w:rPr>
          <w:rFonts w:ascii="Times New Roman" w:hAnsi="Times New Roman" w:cs="Times New Roman"/>
          <w:sz w:val="24"/>
          <w:szCs w:val="24"/>
          <w:lang w:val="uk-UA"/>
        </w:rPr>
        <w:t xml:space="preserve"> кримінального судочинства</w:t>
      </w:r>
      <w:r>
        <w:rPr>
          <w:rFonts w:ascii="Times New Roman" w:hAnsi="Times New Roman" w:cs="Times New Roman"/>
          <w:sz w:val="24"/>
          <w:szCs w:val="24"/>
          <w:lang w:val="uk-UA"/>
        </w:rPr>
        <w:t>, з них</w:t>
      </w:r>
      <w:r w:rsidR="00D126FF" w:rsidRPr="0086712F">
        <w:rPr>
          <w:rFonts w:ascii="Times New Roman" w:hAnsi="Times New Roman" w:cs="Times New Roman"/>
          <w:sz w:val="24"/>
          <w:szCs w:val="24"/>
          <w:lang w:val="uk-UA"/>
        </w:rPr>
        <w:t>:</w:t>
      </w:r>
    </w:p>
    <w:p w:rsidR="00F442E3" w:rsidRDefault="00170EC8" w:rsidP="00A22EBC">
      <w:pPr>
        <w:pStyle w:val="a4"/>
        <w:numPr>
          <w:ilvl w:val="0"/>
          <w:numId w:val="1"/>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128</w:t>
      </w:r>
      <w:r w:rsidR="00F86395">
        <w:rPr>
          <w:rFonts w:ascii="Times New Roman" w:hAnsi="Times New Roman" w:cs="Times New Roman"/>
          <w:sz w:val="24"/>
          <w:szCs w:val="24"/>
          <w:lang w:val="uk-UA"/>
        </w:rPr>
        <w:t xml:space="preserve"> </w:t>
      </w:r>
      <w:r w:rsidR="00D126FF" w:rsidRPr="0086712F">
        <w:rPr>
          <w:rFonts w:ascii="Times New Roman" w:hAnsi="Times New Roman" w:cs="Times New Roman"/>
          <w:sz w:val="24"/>
          <w:szCs w:val="24"/>
          <w:lang w:val="uk-UA"/>
        </w:rPr>
        <w:t>справ</w:t>
      </w:r>
      <w:r w:rsidR="00F86395">
        <w:rPr>
          <w:rFonts w:ascii="Times New Roman" w:hAnsi="Times New Roman" w:cs="Times New Roman"/>
          <w:sz w:val="24"/>
          <w:szCs w:val="24"/>
          <w:lang w:val="uk-UA"/>
        </w:rPr>
        <w:t>а</w:t>
      </w:r>
      <w:r w:rsidR="00D126FF" w:rsidRPr="0086712F">
        <w:rPr>
          <w:rFonts w:ascii="Times New Roman" w:hAnsi="Times New Roman" w:cs="Times New Roman"/>
          <w:sz w:val="24"/>
          <w:szCs w:val="24"/>
          <w:lang w:val="uk-UA"/>
        </w:rPr>
        <w:t xml:space="preserve"> </w:t>
      </w:r>
      <w:r w:rsidR="00F442E3" w:rsidRPr="0086712F">
        <w:rPr>
          <w:rFonts w:ascii="Times New Roman" w:hAnsi="Times New Roman" w:cs="Times New Roman"/>
          <w:sz w:val="24"/>
          <w:szCs w:val="24"/>
          <w:lang w:val="uk-UA"/>
        </w:rPr>
        <w:t>кримінальн</w:t>
      </w:r>
      <w:r w:rsidR="00D126FF" w:rsidRPr="0086712F">
        <w:rPr>
          <w:rFonts w:ascii="Times New Roman" w:hAnsi="Times New Roman" w:cs="Times New Roman"/>
          <w:sz w:val="24"/>
          <w:szCs w:val="24"/>
          <w:lang w:val="uk-UA"/>
        </w:rPr>
        <w:t>ого провадження</w:t>
      </w:r>
      <w:r>
        <w:rPr>
          <w:rFonts w:ascii="Times New Roman" w:hAnsi="Times New Roman" w:cs="Times New Roman"/>
          <w:sz w:val="24"/>
          <w:szCs w:val="24"/>
          <w:lang w:val="uk-UA"/>
        </w:rPr>
        <w:t>, що на 13 справ менше ніж у попередньому звітному періоді</w:t>
      </w:r>
      <w:r w:rsidR="00F442E3" w:rsidRPr="0086712F">
        <w:rPr>
          <w:rFonts w:ascii="Times New Roman" w:hAnsi="Times New Roman" w:cs="Times New Roman"/>
          <w:sz w:val="24"/>
          <w:szCs w:val="24"/>
          <w:lang w:val="uk-UA"/>
        </w:rPr>
        <w:t>;</w:t>
      </w:r>
    </w:p>
    <w:p w:rsidR="00DD7A24" w:rsidRPr="0086712F" w:rsidRDefault="00170EC8" w:rsidP="00A22EBC">
      <w:pPr>
        <w:pStyle w:val="a4"/>
        <w:numPr>
          <w:ilvl w:val="0"/>
          <w:numId w:val="1"/>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ru-RU"/>
        </w:rPr>
        <w:t>52</w:t>
      </w:r>
      <w:r w:rsidR="00DD7A24">
        <w:rPr>
          <w:rFonts w:ascii="Times New Roman" w:hAnsi="Times New Roman" w:cs="Times New Roman"/>
          <w:sz w:val="24"/>
          <w:szCs w:val="24"/>
          <w:lang w:val="uk-UA"/>
        </w:rPr>
        <w:t xml:space="preserve"> справ</w:t>
      </w:r>
      <w:r>
        <w:rPr>
          <w:rFonts w:ascii="Times New Roman" w:hAnsi="Times New Roman" w:cs="Times New Roman"/>
          <w:sz w:val="24"/>
          <w:szCs w:val="24"/>
          <w:lang w:val="uk-UA"/>
        </w:rPr>
        <w:t>и</w:t>
      </w:r>
      <w:r w:rsidR="00DD7A24">
        <w:rPr>
          <w:rFonts w:ascii="Times New Roman" w:hAnsi="Times New Roman" w:cs="Times New Roman"/>
          <w:sz w:val="24"/>
          <w:szCs w:val="24"/>
          <w:lang w:val="uk-UA"/>
        </w:rPr>
        <w:t xml:space="preserve"> в порядку виконань судових </w:t>
      </w:r>
      <w:proofErr w:type="gramStart"/>
      <w:r w:rsidR="00DD7A24">
        <w:rPr>
          <w:rFonts w:ascii="Times New Roman" w:hAnsi="Times New Roman" w:cs="Times New Roman"/>
          <w:sz w:val="24"/>
          <w:szCs w:val="24"/>
          <w:lang w:val="uk-UA"/>
        </w:rPr>
        <w:t>р</w:t>
      </w:r>
      <w:proofErr w:type="gramEnd"/>
      <w:r w:rsidR="00DD7A24">
        <w:rPr>
          <w:rFonts w:ascii="Times New Roman" w:hAnsi="Times New Roman" w:cs="Times New Roman"/>
          <w:sz w:val="24"/>
          <w:szCs w:val="24"/>
          <w:lang w:val="uk-UA"/>
        </w:rPr>
        <w:t>ішень</w:t>
      </w:r>
      <w:r>
        <w:rPr>
          <w:rFonts w:ascii="Times New Roman" w:hAnsi="Times New Roman" w:cs="Times New Roman"/>
          <w:sz w:val="24"/>
          <w:szCs w:val="24"/>
          <w:lang w:val="uk-UA"/>
        </w:rPr>
        <w:t>, що на 39 справ менше ніж у 2024 році</w:t>
      </w:r>
      <w:r w:rsidR="00DD7A24">
        <w:rPr>
          <w:rFonts w:ascii="Times New Roman" w:hAnsi="Times New Roman" w:cs="Times New Roman"/>
          <w:sz w:val="24"/>
          <w:szCs w:val="24"/>
          <w:lang w:val="uk-UA"/>
        </w:rPr>
        <w:t>;</w:t>
      </w:r>
    </w:p>
    <w:p w:rsidR="00D126FF" w:rsidRPr="0086712F" w:rsidRDefault="00170EC8" w:rsidP="00717573">
      <w:pPr>
        <w:pStyle w:val="a4"/>
        <w:numPr>
          <w:ilvl w:val="0"/>
          <w:numId w:val="1"/>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ru-RU"/>
        </w:rPr>
        <w:t>1017</w:t>
      </w:r>
      <w:r w:rsidR="00A22EBC" w:rsidRPr="0086712F">
        <w:rPr>
          <w:rFonts w:ascii="Times New Roman" w:hAnsi="Times New Roman" w:cs="Times New Roman"/>
          <w:sz w:val="24"/>
          <w:szCs w:val="24"/>
          <w:lang w:val="uk-UA"/>
        </w:rPr>
        <w:t xml:space="preserve"> </w:t>
      </w:r>
      <w:r w:rsidR="00D126FF" w:rsidRPr="0086712F">
        <w:rPr>
          <w:rFonts w:ascii="Times New Roman" w:hAnsi="Times New Roman" w:cs="Times New Roman"/>
          <w:sz w:val="24"/>
          <w:szCs w:val="24"/>
          <w:lang w:val="uk-UA"/>
        </w:rPr>
        <w:t>клопотан</w:t>
      </w:r>
      <w:r>
        <w:rPr>
          <w:rFonts w:ascii="Times New Roman" w:hAnsi="Times New Roman" w:cs="Times New Roman"/>
          <w:sz w:val="24"/>
          <w:szCs w:val="24"/>
          <w:lang w:val="uk-UA"/>
        </w:rPr>
        <w:t>ь</w:t>
      </w:r>
      <w:r w:rsidR="00D126FF" w:rsidRPr="0086712F">
        <w:rPr>
          <w:rFonts w:ascii="Times New Roman" w:hAnsi="Times New Roman" w:cs="Times New Roman"/>
          <w:sz w:val="24"/>
          <w:szCs w:val="24"/>
          <w:lang w:val="uk-UA"/>
        </w:rPr>
        <w:t xml:space="preserve">, скарг, заяв </w:t>
      </w:r>
      <w:proofErr w:type="gramStart"/>
      <w:r w:rsidR="00D126FF" w:rsidRPr="0086712F">
        <w:rPr>
          <w:rFonts w:ascii="Times New Roman" w:hAnsi="Times New Roman" w:cs="Times New Roman"/>
          <w:sz w:val="24"/>
          <w:szCs w:val="24"/>
          <w:lang w:val="uk-UA"/>
        </w:rPr>
        <w:t>п</w:t>
      </w:r>
      <w:proofErr w:type="gramEnd"/>
      <w:r w:rsidR="00D126FF" w:rsidRPr="0086712F">
        <w:rPr>
          <w:rFonts w:ascii="Times New Roman" w:hAnsi="Times New Roman" w:cs="Times New Roman"/>
          <w:sz w:val="24"/>
          <w:szCs w:val="24"/>
          <w:lang w:val="uk-UA"/>
        </w:rPr>
        <w:t>ід час досудового розс</w:t>
      </w:r>
      <w:r w:rsidR="00A22EBC" w:rsidRPr="0086712F">
        <w:rPr>
          <w:rFonts w:ascii="Times New Roman" w:hAnsi="Times New Roman" w:cs="Times New Roman"/>
          <w:sz w:val="24"/>
          <w:szCs w:val="24"/>
          <w:lang w:val="uk-UA"/>
        </w:rPr>
        <w:t>лідування</w:t>
      </w:r>
      <w:r>
        <w:rPr>
          <w:rFonts w:ascii="Times New Roman" w:hAnsi="Times New Roman" w:cs="Times New Roman"/>
          <w:sz w:val="24"/>
          <w:szCs w:val="24"/>
          <w:lang w:val="uk-UA"/>
        </w:rPr>
        <w:t>, що на 254 матеріали більше ніж за аналогічний період 2024 року</w:t>
      </w:r>
      <w:r w:rsidR="00D126FF" w:rsidRPr="0086712F">
        <w:rPr>
          <w:rFonts w:ascii="Times New Roman" w:hAnsi="Times New Roman" w:cs="Times New Roman"/>
          <w:sz w:val="24"/>
          <w:szCs w:val="24"/>
          <w:lang w:val="uk-UA"/>
        </w:rPr>
        <w:t>;</w:t>
      </w:r>
    </w:p>
    <w:p w:rsidR="001D30CA" w:rsidRDefault="00F86395" w:rsidP="00F443A3">
      <w:pPr>
        <w:pStyle w:val="a4"/>
        <w:numPr>
          <w:ilvl w:val="0"/>
          <w:numId w:val="1"/>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ru-RU"/>
        </w:rPr>
        <w:t>7</w:t>
      </w:r>
      <w:r w:rsidR="001D30CA">
        <w:rPr>
          <w:rFonts w:ascii="Times New Roman" w:hAnsi="Times New Roman" w:cs="Times New Roman"/>
          <w:sz w:val="24"/>
          <w:szCs w:val="24"/>
          <w:lang w:val="uk-UA"/>
        </w:rPr>
        <w:t xml:space="preserve"> заяв про відвід судді (слідчого судді)</w:t>
      </w:r>
      <w:r w:rsidR="00CC2BAB">
        <w:rPr>
          <w:rFonts w:ascii="Times New Roman" w:hAnsi="Times New Roman" w:cs="Times New Roman"/>
          <w:sz w:val="24"/>
          <w:szCs w:val="24"/>
          <w:lang w:val="uk-UA"/>
        </w:rPr>
        <w:t>;</w:t>
      </w:r>
    </w:p>
    <w:p w:rsidR="00DD7A24" w:rsidRDefault="00170EC8" w:rsidP="00F443A3">
      <w:pPr>
        <w:pStyle w:val="a4"/>
        <w:numPr>
          <w:ilvl w:val="0"/>
          <w:numId w:val="1"/>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13</w:t>
      </w:r>
      <w:r w:rsidR="00F86395">
        <w:rPr>
          <w:rFonts w:ascii="Times New Roman" w:hAnsi="Times New Roman" w:cs="Times New Roman"/>
          <w:sz w:val="24"/>
          <w:szCs w:val="24"/>
          <w:lang w:val="uk-UA"/>
        </w:rPr>
        <w:t xml:space="preserve"> клопотань </w:t>
      </w:r>
      <w:r w:rsidR="00DD7A24">
        <w:rPr>
          <w:rFonts w:ascii="Times New Roman" w:hAnsi="Times New Roman" w:cs="Times New Roman"/>
          <w:sz w:val="24"/>
          <w:szCs w:val="24"/>
          <w:lang w:val="uk-UA"/>
        </w:rPr>
        <w:t>прокурора про закрит</w:t>
      </w:r>
      <w:r>
        <w:rPr>
          <w:rFonts w:ascii="Times New Roman" w:hAnsi="Times New Roman" w:cs="Times New Roman"/>
          <w:sz w:val="24"/>
          <w:szCs w:val="24"/>
          <w:lang w:val="uk-UA"/>
        </w:rPr>
        <w:t>тя кримінального правопорушення;</w:t>
      </w:r>
    </w:p>
    <w:p w:rsidR="00170EC8" w:rsidRDefault="00170EC8" w:rsidP="00F443A3">
      <w:pPr>
        <w:pStyle w:val="a4"/>
        <w:numPr>
          <w:ilvl w:val="0"/>
          <w:numId w:val="1"/>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56 інших справ і матеріалів.</w:t>
      </w:r>
    </w:p>
    <w:p w:rsidR="000A36AF" w:rsidRPr="0086712F" w:rsidRDefault="00170EC8" w:rsidP="0086712F">
      <w:pPr>
        <w:pStyle w:val="a4"/>
        <w:numPr>
          <w:ilvl w:val="0"/>
          <w:numId w:val="2"/>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ru-RU"/>
        </w:rPr>
        <w:t>2</w:t>
      </w:r>
      <w:r w:rsidR="00F86395">
        <w:rPr>
          <w:rFonts w:ascii="Times New Roman" w:hAnsi="Times New Roman" w:cs="Times New Roman"/>
          <w:sz w:val="24"/>
          <w:szCs w:val="24"/>
          <w:lang w:val="ru-RU"/>
        </w:rPr>
        <w:t>5</w:t>
      </w:r>
      <w:r w:rsidR="00A22EBC" w:rsidRPr="006823F8">
        <w:rPr>
          <w:rFonts w:ascii="Times New Roman" w:hAnsi="Times New Roman" w:cs="Times New Roman"/>
          <w:color w:val="C00000"/>
          <w:sz w:val="24"/>
          <w:szCs w:val="24"/>
          <w:lang w:val="uk-UA"/>
        </w:rPr>
        <w:t xml:space="preserve"> </w:t>
      </w:r>
      <w:r w:rsidR="000A36AF" w:rsidRPr="0086712F">
        <w:rPr>
          <w:rFonts w:ascii="Times New Roman" w:hAnsi="Times New Roman" w:cs="Times New Roman"/>
          <w:sz w:val="24"/>
          <w:szCs w:val="24"/>
          <w:lang w:val="uk-UA"/>
        </w:rPr>
        <w:t xml:space="preserve">справ та </w:t>
      </w:r>
      <w:r w:rsidR="001D30CA">
        <w:rPr>
          <w:rFonts w:ascii="Times New Roman" w:hAnsi="Times New Roman" w:cs="Times New Roman"/>
          <w:sz w:val="24"/>
          <w:szCs w:val="24"/>
          <w:lang w:val="uk-UA"/>
        </w:rPr>
        <w:t>матеріал</w:t>
      </w:r>
      <w:r w:rsidR="000A0047">
        <w:rPr>
          <w:rFonts w:ascii="Times New Roman" w:hAnsi="Times New Roman" w:cs="Times New Roman"/>
          <w:sz w:val="24"/>
          <w:szCs w:val="24"/>
          <w:lang w:val="uk-UA"/>
        </w:rPr>
        <w:t>ів</w:t>
      </w:r>
      <w:r w:rsidR="000A36AF" w:rsidRPr="0086712F">
        <w:rPr>
          <w:rFonts w:ascii="Times New Roman" w:hAnsi="Times New Roman" w:cs="Times New Roman"/>
          <w:sz w:val="24"/>
          <w:szCs w:val="24"/>
          <w:lang w:val="uk-UA"/>
        </w:rPr>
        <w:t xml:space="preserve"> </w:t>
      </w:r>
      <w:proofErr w:type="gramStart"/>
      <w:r w:rsidR="000A36AF" w:rsidRPr="0086712F">
        <w:rPr>
          <w:rFonts w:ascii="Times New Roman" w:hAnsi="Times New Roman" w:cs="Times New Roman"/>
          <w:sz w:val="24"/>
          <w:szCs w:val="24"/>
          <w:lang w:val="uk-UA"/>
        </w:rPr>
        <w:t>адм</w:t>
      </w:r>
      <w:proofErr w:type="gramEnd"/>
      <w:r w:rsidR="000A36AF" w:rsidRPr="0086712F">
        <w:rPr>
          <w:rFonts w:ascii="Times New Roman" w:hAnsi="Times New Roman" w:cs="Times New Roman"/>
          <w:sz w:val="24"/>
          <w:szCs w:val="24"/>
          <w:lang w:val="uk-UA"/>
        </w:rPr>
        <w:t>іністративного судочинства:</w:t>
      </w:r>
    </w:p>
    <w:p w:rsidR="000A36AF" w:rsidRPr="0086712F" w:rsidRDefault="00170EC8" w:rsidP="000A36AF">
      <w:pPr>
        <w:pStyle w:val="a4"/>
        <w:numPr>
          <w:ilvl w:val="0"/>
          <w:numId w:val="1"/>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23</w:t>
      </w:r>
      <w:r w:rsidR="006823F8">
        <w:rPr>
          <w:rFonts w:ascii="Times New Roman" w:hAnsi="Times New Roman" w:cs="Times New Roman"/>
          <w:sz w:val="24"/>
          <w:szCs w:val="24"/>
          <w:lang w:val="uk-UA"/>
        </w:rPr>
        <w:t xml:space="preserve"> </w:t>
      </w:r>
      <w:r w:rsidR="000A36AF" w:rsidRPr="0086712F">
        <w:rPr>
          <w:rFonts w:ascii="Times New Roman" w:hAnsi="Times New Roman" w:cs="Times New Roman"/>
          <w:sz w:val="24"/>
          <w:szCs w:val="24"/>
          <w:lang w:val="uk-UA"/>
        </w:rPr>
        <w:t>позовн</w:t>
      </w:r>
      <w:r w:rsidR="0097433F">
        <w:rPr>
          <w:rFonts w:ascii="Times New Roman" w:hAnsi="Times New Roman" w:cs="Times New Roman"/>
          <w:sz w:val="24"/>
          <w:szCs w:val="24"/>
          <w:lang w:val="uk-UA"/>
        </w:rPr>
        <w:t>і</w:t>
      </w:r>
      <w:r w:rsidR="001D30CA">
        <w:rPr>
          <w:rFonts w:ascii="Times New Roman" w:hAnsi="Times New Roman" w:cs="Times New Roman"/>
          <w:sz w:val="24"/>
          <w:szCs w:val="24"/>
          <w:lang w:val="uk-UA"/>
        </w:rPr>
        <w:t xml:space="preserve"> заяв</w:t>
      </w:r>
      <w:r w:rsidR="0097433F">
        <w:rPr>
          <w:rFonts w:ascii="Times New Roman" w:hAnsi="Times New Roman" w:cs="Times New Roman"/>
          <w:sz w:val="24"/>
          <w:szCs w:val="24"/>
          <w:lang w:val="uk-UA"/>
        </w:rPr>
        <w:t>и</w:t>
      </w:r>
      <w:r w:rsidR="001D30CA">
        <w:rPr>
          <w:rFonts w:ascii="Times New Roman" w:hAnsi="Times New Roman" w:cs="Times New Roman"/>
          <w:sz w:val="24"/>
          <w:szCs w:val="24"/>
          <w:lang w:val="uk-UA"/>
        </w:rPr>
        <w:t>, з них:</w:t>
      </w:r>
    </w:p>
    <w:p w:rsidR="000A36AF" w:rsidRPr="001D30CA" w:rsidRDefault="00170EC8" w:rsidP="001D30CA">
      <w:pPr>
        <w:pStyle w:val="a4"/>
        <w:numPr>
          <w:ilvl w:val="0"/>
          <w:numId w:val="1"/>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17</w:t>
      </w:r>
      <w:r w:rsidR="00D01EEC">
        <w:rPr>
          <w:rFonts w:ascii="Times New Roman" w:hAnsi="Times New Roman" w:cs="Times New Roman"/>
          <w:sz w:val="24"/>
          <w:szCs w:val="24"/>
        </w:rPr>
        <w:t xml:space="preserve"> </w:t>
      </w:r>
      <w:r w:rsidR="00F442E3" w:rsidRPr="0086712F">
        <w:rPr>
          <w:rFonts w:ascii="Times New Roman" w:hAnsi="Times New Roman" w:cs="Times New Roman"/>
          <w:sz w:val="24"/>
          <w:szCs w:val="24"/>
          <w:lang w:val="uk-UA"/>
        </w:rPr>
        <w:t>адміністративн</w:t>
      </w:r>
      <w:r w:rsidR="00D01EEC">
        <w:rPr>
          <w:rFonts w:ascii="Times New Roman" w:hAnsi="Times New Roman" w:cs="Times New Roman"/>
          <w:sz w:val="24"/>
          <w:szCs w:val="24"/>
          <w:lang w:val="uk-UA"/>
        </w:rPr>
        <w:t>их</w:t>
      </w:r>
      <w:r w:rsidR="00F442E3" w:rsidRPr="0086712F">
        <w:rPr>
          <w:rFonts w:ascii="Times New Roman" w:hAnsi="Times New Roman" w:cs="Times New Roman"/>
          <w:sz w:val="24"/>
          <w:szCs w:val="24"/>
          <w:lang w:val="uk-UA"/>
        </w:rPr>
        <w:t xml:space="preserve"> справ;</w:t>
      </w:r>
    </w:p>
    <w:p w:rsidR="000A36AF" w:rsidRDefault="00170EC8" w:rsidP="000A36AF">
      <w:pPr>
        <w:pStyle w:val="a4"/>
        <w:numPr>
          <w:ilvl w:val="0"/>
          <w:numId w:val="1"/>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2</w:t>
      </w:r>
      <w:r w:rsidR="00F86395">
        <w:rPr>
          <w:rFonts w:ascii="Times New Roman" w:hAnsi="Times New Roman" w:cs="Times New Roman"/>
          <w:sz w:val="24"/>
          <w:szCs w:val="24"/>
          <w:lang w:val="uk-UA"/>
        </w:rPr>
        <w:t xml:space="preserve"> </w:t>
      </w:r>
      <w:r w:rsidR="000A36AF" w:rsidRPr="0086712F">
        <w:rPr>
          <w:rFonts w:ascii="Times New Roman" w:hAnsi="Times New Roman" w:cs="Times New Roman"/>
          <w:sz w:val="24"/>
          <w:szCs w:val="24"/>
          <w:lang w:val="uk-UA"/>
        </w:rPr>
        <w:t>справ</w:t>
      </w:r>
      <w:r w:rsidR="00CE550D">
        <w:rPr>
          <w:rFonts w:ascii="Times New Roman" w:hAnsi="Times New Roman" w:cs="Times New Roman"/>
          <w:sz w:val="24"/>
          <w:szCs w:val="24"/>
          <w:lang w:val="uk-UA"/>
        </w:rPr>
        <w:t>и</w:t>
      </w:r>
      <w:r w:rsidR="000A36AF" w:rsidRPr="0086712F">
        <w:rPr>
          <w:rFonts w:ascii="Times New Roman" w:hAnsi="Times New Roman" w:cs="Times New Roman"/>
          <w:sz w:val="24"/>
          <w:szCs w:val="24"/>
          <w:lang w:val="uk-UA"/>
        </w:rPr>
        <w:t xml:space="preserve"> в п</w:t>
      </w:r>
      <w:r w:rsidR="00CC2BAB">
        <w:rPr>
          <w:rFonts w:ascii="Times New Roman" w:hAnsi="Times New Roman" w:cs="Times New Roman"/>
          <w:sz w:val="24"/>
          <w:szCs w:val="24"/>
          <w:lang w:val="uk-UA"/>
        </w:rPr>
        <w:t>орядку виконання судових рішень.</w:t>
      </w:r>
    </w:p>
    <w:p w:rsidR="000A36AF" w:rsidRPr="0086712F" w:rsidRDefault="00170EC8" w:rsidP="000A36AF">
      <w:pPr>
        <w:pStyle w:val="a4"/>
        <w:numPr>
          <w:ilvl w:val="0"/>
          <w:numId w:val="2"/>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1348</w:t>
      </w:r>
      <w:r w:rsidR="00F443A3" w:rsidRPr="0086712F">
        <w:rPr>
          <w:rFonts w:ascii="Times New Roman" w:hAnsi="Times New Roman" w:cs="Times New Roman"/>
          <w:sz w:val="24"/>
          <w:szCs w:val="24"/>
          <w:lang w:val="uk-UA"/>
        </w:rPr>
        <w:t xml:space="preserve"> </w:t>
      </w:r>
      <w:r w:rsidR="0089227B">
        <w:rPr>
          <w:rFonts w:ascii="Times New Roman" w:hAnsi="Times New Roman" w:cs="Times New Roman"/>
          <w:sz w:val="24"/>
          <w:szCs w:val="24"/>
          <w:lang w:val="uk-UA"/>
        </w:rPr>
        <w:t xml:space="preserve"> </w:t>
      </w:r>
      <w:r w:rsidR="000A36AF" w:rsidRPr="0086712F">
        <w:rPr>
          <w:rFonts w:ascii="Times New Roman" w:hAnsi="Times New Roman" w:cs="Times New Roman"/>
          <w:sz w:val="24"/>
          <w:szCs w:val="24"/>
          <w:lang w:val="uk-UA"/>
        </w:rPr>
        <w:t>справ</w:t>
      </w:r>
      <w:r w:rsidR="00F86395">
        <w:rPr>
          <w:rFonts w:ascii="Times New Roman" w:hAnsi="Times New Roman" w:cs="Times New Roman"/>
          <w:sz w:val="24"/>
          <w:szCs w:val="24"/>
          <w:lang w:val="uk-UA"/>
        </w:rPr>
        <w:t>и</w:t>
      </w:r>
      <w:r w:rsidR="0089227B">
        <w:rPr>
          <w:rFonts w:ascii="Times New Roman" w:hAnsi="Times New Roman" w:cs="Times New Roman"/>
          <w:sz w:val="24"/>
          <w:szCs w:val="24"/>
          <w:lang w:val="uk-UA"/>
        </w:rPr>
        <w:t xml:space="preserve"> та матеріал</w:t>
      </w:r>
      <w:r w:rsidR="00CC2BAB">
        <w:rPr>
          <w:rFonts w:ascii="Times New Roman" w:hAnsi="Times New Roman" w:cs="Times New Roman"/>
          <w:sz w:val="24"/>
          <w:szCs w:val="24"/>
          <w:lang w:val="uk-UA"/>
        </w:rPr>
        <w:t>ів</w:t>
      </w:r>
      <w:r w:rsidR="000A36AF" w:rsidRPr="0086712F">
        <w:rPr>
          <w:rFonts w:ascii="Times New Roman" w:hAnsi="Times New Roman" w:cs="Times New Roman"/>
          <w:sz w:val="24"/>
          <w:szCs w:val="24"/>
          <w:lang w:val="uk-UA"/>
        </w:rPr>
        <w:t xml:space="preserve"> цивільного судочинства</w:t>
      </w:r>
      <w:r>
        <w:rPr>
          <w:rFonts w:ascii="Times New Roman" w:hAnsi="Times New Roman" w:cs="Times New Roman"/>
          <w:sz w:val="24"/>
          <w:szCs w:val="24"/>
          <w:lang w:val="uk-UA"/>
        </w:rPr>
        <w:t>, що на 176 справ більше ніж у 2024 році, з них</w:t>
      </w:r>
      <w:r w:rsidR="000A36AF" w:rsidRPr="0086712F">
        <w:rPr>
          <w:rFonts w:ascii="Times New Roman" w:hAnsi="Times New Roman" w:cs="Times New Roman"/>
          <w:sz w:val="24"/>
          <w:szCs w:val="24"/>
          <w:lang w:val="uk-UA"/>
        </w:rPr>
        <w:t>:</w:t>
      </w:r>
    </w:p>
    <w:p w:rsidR="000A36AF" w:rsidRPr="0086712F" w:rsidRDefault="00170EC8" w:rsidP="0086712F">
      <w:pPr>
        <w:pStyle w:val="a4"/>
        <w:numPr>
          <w:ilvl w:val="0"/>
          <w:numId w:val="1"/>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287</w:t>
      </w:r>
      <w:r w:rsidR="003925FD" w:rsidRPr="0086712F">
        <w:rPr>
          <w:rFonts w:ascii="Times New Roman" w:hAnsi="Times New Roman" w:cs="Times New Roman"/>
          <w:sz w:val="24"/>
          <w:szCs w:val="24"/>
          <w:lang w:val="uk-UA"/>
        </w:rPr>
        <w:t xml:space="preserve"> </w:t>
      </w:r>
      <w:r w:rsidR="00A22EBC" w:rsidRPr="0086712F">
        <w:rPr>
          <w:rFonts w:ascii="Times New Roman" w:hAnsi="Times New Roman" w:cs="Times New Roman"/>
          <w:sz w:val="24"/>
          <w:szCs w:val="24"/>
          <w:lang w:val="uk-UA"/>
        </w:rPr>
        <w:t>заяв про видачу</w:t>
      </w:r>
      <w:r w:rsidR="006823F8">
        <w:rPr>
          <w:rFonts w:ascii="Times New Roman" w:hAnsi="Times New Roman" w:cs="Times New Roman"/>
          <w:sz w:val="24"/>
          <w:szCs w:val="24"/>
          <w:lang w:val="uk-UA"/>
        </w:rPr>
        <w:t xml:space="preserve">/скасування </w:t>
      </w:r>
      <w:r w:rsidR="00A22EBC" w:rsidRPr="0086712F">
        <w:rPr>
          <w:rFonts w:ascii="Times New Roman" w:hAnsi="Times New Roman" w:cs="Times New Roman"/>
          <w:sz w:val="24"/>
          <w:szCs w:val="24"/>
          <w:lang w:val="uk-UA"/>
        </w:rPr>
        <w:t>судового наказу</w:t>
      </w:r>
      <w:r>
        <w:rPr>
          <w:rFonts w:ascii="Times New Roman" w:hAnsi="Times New Roman" w:cs="Times New Roman"/>
          <w:sz w:val="24"/>
          <w:szCs w:val="24"/>
          <w:lang w:val="uk-UA"/>
        </w:rPr>
        <w:t>, що є на 146 заяв менше ніж за попередній аналогічний період</w:t>
      </w:r>
      <w:r w:rsidR="003925FD" w:rsidRPr="0086712F">
        <w:rPr>
          <w:rFonts w:ascii="Times New Roman" w:hAnsi="Times New Roman" w:cs="Times New Roman"/>
          <w:sz w:val="24"/>
          <w:szCs w:val="24"/>
          <w:lang w:val="uk-UA"/>
        </w:rPr>
        <w:t>;</w:t>
      </w:r>
    </w:p>
    <w:p w:rsidR="000A36AF" w:rsidRPr="0086712F" w:rsidRDefault="00170EC8" w:rsidP="0086712F">
      <w:pPr>
        <w:pStyle w:val="a4"/>
        <w:numPr>
          <w:ilvl w:val="0"/>
          <w:numId w:val="1"/>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9</w:t>
      </w:r>
      <w:r w:rsidR="000A36AF" w:rsidRPr="0086712F">
        <w:rPr>
          <w:rFonts w:ascii="Times New Roman" w:hAnsi="Times New Roman" w:cs="Times New Roman"/>
          <w:sz w:val="24"/>
          <w:szCs w:val="24"/>
          <w:lang w:val="uk-UA"/>
        </w:rPr>
        <w:t xml:space="preserve"> заяв про забезпечення</w:t>
      </w:r>
      <w:r w:rsidR="00891E2B" w:rsidRPr="0086712F">
        <w:rPr>
          <w:rFonts w:ascii="Times New Roman" w:hAnsi="Times New Roman" w:cs="Times New Roman"/>
          <w:sz w:val="24"/>
          <w:szCs w:val="24"/>
          <w:lang w:val="uk-UA"/>
        </w:rPr>
        <w:t xml:space="preserve"> </w:t>
      </w:r>
      <w:r w:rsidR="000A36AF" w:rsidRPr="0086712F">
        <w:rPr>
          <w:rFonts w:ascii="Times New Roman" w:hAnsi="Times New Roman" w:cs="Times New Roman"/>
          <w:sz w:val="24"/>
          <w:szCs w:val="24"/>
          <w:lang w:val="uk-UA"/>
        </w:rPr>
        <w:t>доказів, позову до подання позовної заяви</w:t>
      </w:r>
      <w:r w:rsidR="00891E2B" w:rsidRPr="0086712F">
        <w:rPr>
          <w:rFonts w:ascii="Times New Roman" w:hAnsi="Times New Roman" w:cs="Times New Roman"/>
          <w:sz w:val="24"/>
          <w:szCs w:val="24"/>
          <w:lang w:val="uk-UA"/>
        </w:rPr>
        <w:t>;</w:t>
      </w:r>
    </w:p>
    <w:p w:rsidR="00891E2B" w:rsidRPr="0086712F" w:rsidRDefault="00170EC8" w:rsidP="0086712F">
      <w:pPr>
        <w:pStyle w:val="a4"/>
        <w:numPr>
          <w:ilvl w:val="0"/>
          <w:numId w:val="1"/>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915</w:t>
      </w:r>
      <w:r w:rsidR="0089227B">
        <w:rPr>
          <w:rFonts w:ascii="Times New Roman" w:hAnsi="Times New Roman" w:cs="Times New Roman"/>
          <w:sz w:val="24"/>
          <w:szCs w:val="24"/>
          <w:lang w:val="uk-UA"/>
        </w:rPr>
        <w:t xml:space="preserve"> позовних заяв</w:t>
      </w:r>
      <w:r>
        <w:rPr>
          <w:rFonts w:ascii="Times New Roman" w:hAnsi="Times New Roman" w:cs="Times New Roman"/>
          <w:sz w:val="24"/>
          <w:szCs w:val="24"/>
          <w:lang w:val="uk-UA"/>
        </w:rPr>
        <w:t>, що в порівнянні з 2024 роком на 309 позовних заяв більше</w:t>
      </w:r>
      <w:r w:rsidR="0089227B">
        <w:rPr>
          <w:rFonts w:ascii="Times New Roman" w:hAnsi="Times New Roman" w:cs="Times New Roman"/>
          <w:sz w:val="24"/>
          <w:szCs w:val="24"/>
          <w:lang w:val="uk-UA"/>
        </w:rPr>
        <w:t>, з них:</w:t>
      </w:r>
    </w:p>
    <w:p w:rsidR="00891E2B" w:rsidRPr="0086712F" w:rsidRDefault="00170EC8" w:rsidP="00891E2B">
      <w:pPr>
        <w:pStyle w:val="a4"/>
        <w:numPr>
          <w:ilvl w:val="0"/>
          <w:numId w:val="1"/>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716</w:t>
      </w:r>
      <w:r w:rsidR="00215BF8">
        <w:rPr>
          <w:rFonts w:ascii="Times New Roman" w:hAnsi="Times New Roman" w:cs="Times New Roman"/>
          <w:sz w:val="24"/>
          <w:szCs w:val="24"/>
          <w:lang w:val="uk-UA"/>
        </w:rPr>
        <w:t xml:space="preserve"> </w:t>
      </w:r>
      <w:r w:rsidR="00E55473" w:rsidRPr="0086712F">
        <w:rPr>
          <w:rFonts w:ascii="Times New Roman" w:hAnsi="Times New Roman" w:cs="Times New Roman"/>
          <w:sz w:val="24"/>
          <w:szCs w:val="24"/>
          <w:lang w:val="uk-UA"/>
        </w:rPr>
        <w:t>справ позовного провадження</w:t>
      </w:r>
      <w:r w:rsidR="00F442E3" w:rsidRPr="0086712F">
        <w:rPr>
          <w:rFonts w:ascii="Times New Roman" w:hAnsi="Times New Roman" w:cs="Times New Roman"/>
          <w:sz w:val="24"/>
          <w:szCs w:val="24"/>
          <w:lang w:val="uk-UA"/>
        </w:rPr>
        <w:t>;</w:t>
      </w:r>
    </w:p>
    <w:p w:rsidR="00891E2B" w:rsidRPr="0086712F" w:rsidRDefault="00170EC8" w:rsidP="00891E2B">
      <w:pPr>
        <w:pStyle w:val="a4"/>
        <w:numPr>
          <w:ilvl w:val="0"/>
          <w:numId w:val="1"/>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57</w:t>
      </w:r>
      <w:r w:rsidR="00215BF8">
        <w:rPr>
          <w:rFonts w:ascii="Times New Roman" w:hAnsi="Times New Roman" w:cs="Times New Roman"/>
          <w:sz w:val="24"/>
          <w:szCs w:val="24"/>
          <w:lang w:val="uk-UA"/>
        </w:rPr>
        <w:t xml:space="preserve"> </w:t>
      </w:r>
      <w:r w:rsidR="00891E2B" w:rsidRPr="0086712F">
        <w:rPr>
          <w:rFonts w:ascii="Times New Roman" w:hAnsi="Times New Roman" w:cs="Times New Roman"/>
          <w:sz w:val="24"/>
          <w:szCs w:val="24"/>
          <w:lang w:val="uk-UA"/>
        </w:rPr>
        <w:t>заяв окремог</w:t>
      </w:r>
      <w:r w:rsidR="00E55473" w:rsidRPr="0086712F">
        <w:rPr>
          <w:rFonts w:ascii="Times New Roman" w:hAnsi="Times New Roman" w:cs="Times New Roman"/>
          <w:sz w:val="24"/>
          <w:szCs w:val="24"/>
          <w:lang w:val="uk-UA"/>
        </w:rPr>
        <w:t>о провадження</w:t>
      </w:r>
      <w:r w:rsidR="0089227B">
        <w:rPr>
          <w:rFonts w:ascii="Times New Roman" w:hAnsi="Times New Roman" w:cs="Times New Roman"/>
          <w:sz w:val="24"/>
          <w:szCs w:val="24"/>
          <w:lang w:val="uk-UA"/>
        </w:rPr>
        <w:t>, з них:</w:t>
      </w:r>
    </w:p>
    <w:p w:rsidR="00F442E3" w:rsidRPr="0086712F" w:rsidRDefault="00170EC8" w:rsidP="00717573">
      <w:pPr>
        <w:pStyle w:val="a4"/>
        <w:numPr>
          <w:ilvl w:val="0"/>
          <w:numId w:val="1"/>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44</w:t>
      </w:r>
      <w:r w:rsidR="00215BF8">
        <w:rPr>
          <w:rFonts w:ascii="Times New Roman" w:hAnsi="Times New Roman" w:cs="Times New Roman"/>
          <w:sz w:val="24"/>
          <w:szCs w:val="24"/>
          <w:lang w:val="uk-UA"/>
        </w:rPr>
        <w:t xml:space="preserve"> </w:t>
      </w:r>
      <w:r w:rsidR="00F442E3" w:rsidRPr="0086712F">
        <w:rPr>
          <w:rFonts w:ascii="Times New Roman" w:hAnsi="Times New Roman" w:cs="Times New Roman"/>
          <w:sz w:val="24"/>
          <w:szCs w:val="24"/>
          <w:lang w:val="uk-UA"/>
        </w:rPr>
        <w:t>справ</w:t>
      </w:r>
      <w:r w:rsidR="00560348">
        <w:rPr>
          <w:rFonts w:ascii="Times New Roman" w:hAnsi="Times New Roman" w:cs="Times New Roman"/>
          <w:sz w:val="24"/>
          <w:szCs w:val="24"/>
          <w:lang w:val="uk-UA"/>
        </w:rPr>
        <w:t>а</w:t>
      </w:r>
      <w:r w:rsidR="00F442E3" w:rsidRPr="0086712F">
        <w:rPr>
          <w:rFonts w:ascii="Times New Roman" w:hAnsi="Times New Roman" w:cs="Times New Roman"/>
          <w:sz w:val="24"/>
          <w:szCs w:val="24"/>
          <w:lang w:val="uk-UA"/>
        </w:rPr>
        <w:t xml:space="preserve"> окремого провадження;</w:t>
      </w:r>
    </w:p>
    <w:p w:rsidR="00891E2B" w:rsidRDefault="00170EC8" w:rsidP="00717573">
      <w:pPr>
        <w:pStyle w:val="a4"/>
        <w:numPr>
          <w:ilvl w:val="0"/>
          <w:numId w:val="1"/>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12</w:t>
      </w:r>
      <w:r w:rsidR="00F86395">
        <w:rPr>
          <w:rFonts w:ascii="Times New Roman" w:hAnsi="Times New Roman" w:cs="Times New Roman"/>
          <w:sz w:val="24"/>
          <w:szCs w:val="24"/>
          <w:lang w:val="uk-UA"/>
        </w:rPr>
        <w:t xml:space="preserve"> </w:t>
      </w:r>
      <w:r w:rsidR="00891E2B" w:rsidRPr="0086712F">
        <w:rPr>
          <w:rFonts w:ascii="Times New Roman" w:hAnsi="Times New Roman" w:cs="Times New Roman"/>
          <w:sz w:val="24"/>
          <w:szCs w:val="24"/>
          <w:lang w:val="uk-UA"/>
        </w:rPr>
        <w:t>заяв про перегляд заочного рішення;</w:t>
      </w:r>
    </w:p>
    <w:p w:rsidR="00170EC8" w:rsidRDefault="00170EC8" w:rsidP="00717573">
      <w:pPr>
        <w:pStyle w:val="a4"/>
        <w:numPr>
          <w:ilvl w:val="0"/>
          <w:numId w:val="1"/>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6 заяв про виправлення описки,</w:t>
      </w:r>
    </w:p>
    <w:p w:rsidR="00170EC8" w:rsidRDefault="00170EC8" w:rsidP="00717573">
      <w:pPr>
        <w:pStyle w:val="a4"/>
        <w:numPr>
          <w:ilvl w:val="0"/>
          <w:numId w:val="1"/>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 заява про роз’яснення</w:t>
      </w:r>
      <w:r w:rsidR="00CE550D">
        <w:rPr>
          <w:rFonts w:ascii="Times New Roman" w:hAnsi="Times New Roman" w:cs="Times New Roman"/>
          <w:sz w:val="24"/>
          <w:szCs w:val="24"/>
          <w:lang w:val="uk-UA"/>
        </w:rPr>
        <w:t xml:space="preserve"> судового рішення</w:t>
      </w:r>
      <w:r>
        <w:rPr>
          <w:rFonts w:ascii="Times New Roman" w:hAnsi="Times New Roman" w:cs="Times New Roman"/>
          <w:sz w:val="24"/>
          <w:szCs w:val="24"/>
          <w:lang w:val="uk-UA"/>
        </w:rPr>
        <w:t>,</w:t>
      </w:r>
    </w:p>
    <w:p w:rsidR="00170EC8" w:rsidRPr="0086712F" w:rsidRDefault="00170EC8" w:rsidP="00717573">
      <w:pPr>
        <w:pStyle w:val="a4"/>
        <w:numPr>
          <w:ilvl w:val="0"/>
          <w:numId w:val="1"/>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11 заяв про ухвалення додаткового рішення,</w:t>
      </w:r>
    </w:p>
    <w:p w:rsidR="00891E2B" w:rsidRDefault="00F86395" w:rsidP="00891E2B">
      <w:pPr>
        <w:pStyle w:val="a4"/>
        <w:numPr>
          <w:ilvl w:val="0"/>
          <w:numId w:val="1"/>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3</w:t>
      </w:r>
      <w:r w:rsidR="00170EC8">
        <w:rPr>
          <w:rFonts w:ascii="Times New Roman" w:hAnsi="Times New Roman" w:cs="Times New Roman"/>
          <w:sz w:val="24"/>
          <w:szCs w:val="24"/>
          <w:lang w:val="uk-UA"/>
        </w:rPr>
        <w:t>6</w:t>
      </w:r>
      <w:r w:rsidR="00215BF8">
        <w:rPr>
          <w:rFonts w:ascii="Times New Roman" w:hAnsi="Times New Roman" w:cs="Times New Roman"/>
          <w:sz w:val="24"/>
          <w:szCs w:val="24"/>
          <w:lang w:val="uk-UA"/>
        </w:rPr>
        <w:t xml:space="preserve"> </w:t>
      </w:r>
      <w:r w:rsidR="00891E2B" w:rsidRPr="0086712F">
        <w:rPr>
          <w:rFonts w:ascii="Times New Roman" w:hAnsi="Times New Roman" w:cs="Times New Roman"/>
          <w:sz w:val="24"/>
          <w:szCs w:val="24"/>
          <w:lang w:val="uk-UA"/>
        </w:rPr>
        <w:t>клопотань, заяв, подань у порядку виконання судових рішень та рішень інших органів (посадових осіб);</w:t>
      </w:r>
    </w:p>
    <w:p w:rsidR="00891E2B" w:rsidRPr="0086712F" w:rsidRDefault="00F86395" w:rsidP="00891E2B">
      <w:pPr>
        <w:pStyle w:val="a4"/>
        <w:numPr>
          <w:ilvl w:val="0"/>
          <w:numId w:val="1"/>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3</w:t>
      </w:r>
      <w:r w:rsidR="00CC2BAB">
        <w:rPr>
          <w:rFonts w:ascii="Times New Roman" w:hAnsi="Times New Roman" w:cs="Times New Roman"/>
          <w:sz w:val="24"/>
          <w:szCs w:val="24"/>
          <w:lang w:val="uk-UA"/>
        </w:rPr>
        <w:t xml:space="preserve"> </w:t>
      </w:r>
      <w:r w:rsidR="00891E2B" w:rsidRPr="0086712F">
        <w:rPr>
          <w:rFonts w:ascii="Times New Roman" w:hAnsi="Times New Roman" w:cs="Times New Roman"/>
          <w:sz w:val="24"/>
          <w:szCs w:val="24"/>
          <w:lang w:val="uk-UA"/>
        </w:rPr>
        <w:t>судов</w:t>
      </w:r>
      <w:r w:rsidR="00215BF8">
        <w:rPr>
          <w:rFonts w:ascii="Times New Roman" w:hAnsi="Times New Roman" w:cs="Times New Roman"/>
          <w:sz w:val="24"/>
          <w:szCs w:val="24"/>
          <w:lang w:val="uk-UA"/>
        </w:rPr>
        <w:t>их</w:t>
      </w:r>
      <w:r w:rsidR="00891E2B" w:rsidRPr="0086712F">
        <w:rPr>
          <w:rFonts w:ascii="Times New Roman" w:hAnsi="Times New Roman" w:cs="Times New Roman"/>
          <w:sz w:val="24"/>
          <w:szCs w:val="24"/>
          <w:lang w:val="uk-UA"/>
        </w:rPr>
        <w:t xml:space="preserve"> доручен</w:t>
      </w:r>
      <w:r w:rsidR="0089227B">
        <w:rPr>
          <w:rFonts w:ascii="Times New Roman" w:hAnsi="Times New Roman" w:cs="Times New Roman"/>
          <w:sz w:val="24"/>
          <w:szCs w:val="24"/>
          <w:lang w:val="uk-UA"/>
        </w:rPr>
        <w:t>ня</w:t>
      </w:r>
      <w:r w:rsidR="00170EC8">
        <w:rPr>
          <w:rFonts w:ascii="Times New Roman" w:hAnsi="Times New Roman" w:cs="Times New Roman"/>
          <w:sz w:val="24"/>
          <w:szCs w:val="24"/>
          <w:lang w:val="uk-UA"/>
        </w:rPr>
        <w:t xml:space="preserve"> іноземних судів</w:t>
      </w:r>
      <w:r w:rsidR="00891E2B" w:rsidRPr="0086712F">
        <w:rPr>
          <w:rFonts w:ascii="Times New Roman" w:hAnsi="Times New Roman" w:cs="Times New Roman"/>
          <w:sz w:val="24"/>
          <w:szCs w:val="24"/>
          <w:lang w:val="uk-UA"/>
        </w:rPr>
        <w:t>.</w:t>
      </w:r>
    </w:p>
    <w:p w:rsidR="00891E2B" w:rsidRPr="0086712F" w:rsidRDefault="005A7F88" w:rsidP="00891E2B">
      <w:pPr>
        <w:pStyle w:val="a4"/>
        <w:numPr>
          <w:ilvl w:val="0"/>
          <w:numId w:val="2"/>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675</w:t>
      </w:r>
      <w:r w:rsidR="00A20A1A">
        <w:rPr>
          <w:rFonts w:ascii="Times New Roman" w:hAnsi="Times New Roman" w:cs="Times New Roman"/>
          <w:color w:val="C00000"/>
          <w:sz w:val="24"/>
          <w:szCs w:val="24"/>
          <w:lang w:val="uk-UA"/>
        </w:rPr>
        <w:t xml:space="preserve"> </w:t>
      </w:r>
      <w:r w:rsidR="00E55473" w:rsidRPr="0086712F">
        <w:rPr>
          <w:rFonts w:ascii="Times New Roman" w:hAnsi="Times New Roman" w:cs="Times New Roman"/>
          <w:sz w:val="24"/>
          <w:szCs w:val="24"/>
          <w:lang w:val="uk-UA"/>
        </w:rPr>
        <w:t>справ</w:t>
      </w:r>
      <w:r w:rsidR="00891E2B" w:rsidRPr="0086712F">
        <w:rPr>
          <w:rFonts w:ascii="Times New Roman" w:hAnsi="Times New Roman" w:cs="Times New Roman"/>
          <w:sz w:val="24"/>
          <w:szCs w:val="24"/>
          <w:lang w:val="uk-UA"/>
        </w:rPr>
        <w:t xml:space="preserve"> про адміністративні правопорушення:</w:t>
      </w:r>
      <w:r w:rsidR="00891E2B" w:rsidRPr="0086712F">
        <w:rPr>
          <w:rFonts w:ascii="Times New Roman" w:hAnsi="Times New Roman" w:cs="Times New Roman"/>
          <w:sz w:val="24"/>
          <w:szCs w:val="24"/>
          <w:lang w:val="uk-UA"/>
        </w:rPr>
        <w:tab/>
      </w:r>
      <w:r w:rsidR="00891E2B" w:rsidRPr="0086712F">
        <w:rPr>
          <w:rFonts w:ascii="Times New Roman" w:hAnsi="Times New Roman" w:cs="Times New Roman"/>
          <w:sz w:val="24"/>
          <w:szCs w:val="24"/>
          <w:lang w:val="uk-UA"/>
        </w:rPr>
        <w:tab/>
      </w:r>
    </w:p>
    <w:p w:rsidR="00F442E3" w:rsidRPr="0086712F" w:rsidRDefault="005A7F88" w:rsidP="00717573">
      <w:pPr>
        <w:pStyle w:val="a4"/>
        <w:numPr>
          <w:ilvl w:val="0"/>
          <w:numId w:val="1"/>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659</w:t>
      </w:r>
      <w:r w:rsidR="00891E2B" w:rsidRPr="0086712F">
        <w:rPr>
          <w:rFonts w:ascii="Times New Roman" w:hAnsi="Times New Roman" w:cs="Times New Roman"/>
          <w:sz w:val="24"/>
          <w:szCs w:val="24"/>
          <w:lang w:val="uk-UA"/>
        </w:rPr>
        <w:t xml:space="preserve"> справ</w:t>
      </w:r>
      <w:r w:rsidR="00F442E3" w:rsidRPr="0086712F">
        <w:rPr>
          <w:rFonts w:ascii="Times New Roman" w:hAnsi="Times New Roman" w:cs="Times New Roman"/>
          <w:sz w:val="24"/>
          <w:szCs w:val="24"/>
          <w:lang w:val="uk-UA"/>
        </w:rPr>
        <w:t xml:space="preserve"> про адміністративн</w:t>
      </w:r>
      <w:r w:rsidR="00CE550D">
        <w:rPr>
          <w:rFonts w:ascii="Times New Roman" w:hAnsi="Times New Roman" w:cs="Times New Roman"/>
          <w:sz w:val="24"/>
          <w:szCs w:val="24"/>
          <w:lang w:val="uk-UA"/>
        </w:rPr>
        <w:t>і</w:t>
      </w:r>
      <w:r w:rsidR="00F442E3" w:rsidRPr="0086712F">
        <w:rPr>
          <w:rFonts w:ascii="Times New Roman" w:hAnsi="Times New Roman" w:cs="Times New Roman"/>
          <w:sz w:val="24"/>
          <w:szCs w:val="24"/>
          <w:lang w:val="uk-UA"/>
        </w:rPr>
        <w:t xml:space="preserve"> правопорушення</w:t>
      </w:r>
      <w:r w:rsidR="0089227B">
        <w:rPr>
          <w:rFonts w:ascii="Times New Roman" w:hAnsi="Times New Roman" w:cs="Times New Roman"/>
          <w:sz w:val="24"/>
          <w:szCs w:val="24"/>
          <w:lang w:val="uk-UA"/>
        </w:rPr>
        <w:t>, в тому числі</w:t>
      </w:r>
      <w:r w:rsidR="00691623">
        <w:rPr>
          <w:rFonts w:ascii="Times New Roman" w:hAnsi="Times New Roman" w:cs="Times New Roman"/>
          <w:sz w:val="24"/>
          <w:szCs w:val="24"/>
          <w:lang w:val="uk-UA"/>
        </w:rPr>
        <w:t xml:space="preserve"> </w:t>
      </w:r>
      <w:r>
        <w:rPr>
          <w:rFonts w:ascii="Times New Roman" w:hAnsi="Times New Roman" w:cs="Times New Roman"/>
          <w:sz w:val="24"/>
          <w:szCs w:val="24"/>
          <w:lang w:val="uk-UA"/>
        </w:rPr>
        <w:t>10</w:t>
      </w:r>
      <w:r w:rsidR="0089227B" w:rsidRPr="000A0047">
        <w:rPr>
          <w:rFonts w:ascii="Times New Roman" w:hAnsi="Times New Roman" w:cs="Times New Roman"/>
          <w:color w:val="FF0000"/>
          <w:sz w:val="24"/>
          <w:szCs w:val="24"/>
          <w:lang w:val="uk-UA"/>
        </w:rPr>
        <w:t xml:space="preserve"> </w:t>
      </w:r>
      <w:r w:rsidR="0089227B">
        <w:rPr>
          <w:rFonts w:ascii="Times New Roman" w:hAnsi="Times New Roman" w:cs="Times New Roman"/>
          <w:sz w:val="24"/>
          <w:szCs w:val="24"/>
          <w:lang w:val="uk-UA"/>
        </w:rPr>
        <w:t>щодо корупційних правопорушень;</w:t>
      </w:r>
    </w:p>
    <w:p w:rsidR="00891E2B" w:rsidRDefault="005A7F88" w:rsidP="00891E2B">
      <w:pPr>
        <w:pStyle w:val="a4"/>
        <w:numPr>
          <w:ilvl w:val="0"/>
          <w:numId w:val="1"/>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15</w:t>
      </w:r>
      <w:r w:rsidR="00E55473" w:rsidRPr="0086712F">
        <w:rPr>
          <w:rFonts w:ascii="Times New Roman" w:hAnsi="Times New Roman" w:cs="Times New Roman"/>
          <w:sz w:val="24"/>
          <w:szCs w:val="24"/>
          <w:lang w:val="uk-UA"/>
        </w:rPr>
        <w:t xml:space="preserve"> справ</w:t>
      </w:r>
      <w:r w:rsidR="00891E2B" w:rsidRPr="0086712F">
        <w:rPr>
          <w:rFonts w:ascii="Times New Roman" w:hAnsi="Times New Roman" w:cs="Times New Roman"/>
          <w:sz w:val="24"/>
          <w:szCs w:val="24"/>
          <w:lang w:val="uk-UA"/>
        </w:rPr>
        <w:t xml:space="preserve"> у порядку виконання постанов у правах про</w:t>
      </w:r>
      <w:r w:rsidR="00F86395">
        <w:rPr>
          <w:rFonts w:ascii="Times New Roman" w:hAnsi="Times New Roman" w:cs="Times New Roman"/>
          <w:sz w:val="24"/>
          <w:szCs w:val="24"/>
          <w:lang w:val="uk-UA"/>
        </w:rPr>
        <w:t xml:space="preserve"> адміністративні правопорушення;</w:t>
      </w:r>
    </w:p>
    <w:p w:rsidR="00F86395" w:rsidRDefault="005A7F88" w:rsidP="00891E2B">
      <w:pPr>
        <w:pStyle w:val="a4"/>
        <w:numPr>
          <w:ilvl w:val="0"/>
          <w:numId w:val="1"/>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w:t>
      </w:r>
      <w:r w:rsidR="00F86395">
        <w:rPr>
          <w:rFonts w:ascii="Times New Roman" w:hAnsi="Times New Roman" w:cs="Times New Roman"/>
          <w:sz w:val="24"/>
          <w:szCs w:val="24"/>
          <w:lang w:val="uk-UA"/>
        </w:rPr>
        <w:t xml:space="preserve"> заяв</w:t>
      </w:r>
      <w:r>
        <w:rPr>
          <w:rFonts w:ascii="Times New Roman" w:hAnsi="Times New Roman" w:cs="Times New Roman"/>
          <w:sz w:val="24"/>
          <w:szCs w:val="24"/>
          <w:lang w:val="uk-UA"/>
        </w:rPr>
        <w:t>а</w:t>
      </w:r>
      <w:r w:rsidR="00F86395">
        <w:rPr>
          <w:rFonts w:ascii="Times New Roman" w:hAnsi="Times New Roman" w:cs="Times New Roman"/>
          <w:sz w:val="24"/>
          <w:szCs w:val="24"/>
          <w:lang w:val="uk-UA"/>
        </w:rPr>
        <w:t xml:space="preserve"> про відвід суді.</w:t>
      </w:r>
    </w:p>
    <w:p w:rsidR="00A20A1A" w:rsidRPr="00691623" w:rsidRDefault="00A20A1A" w:rsidP="00A20A1A">
      <w:pPr>
        <w:pStyle w:val="a4"/>
        <w:spacing w:after="0" w:line="240" w:lineRule="auto"/>
        <w:jc w:val="both"/>
        <w:rPr>
          <w:rFonts w:ascii="Times New Roman" w:hAnsi="Times New Roman" w:cs="Times New Roman"/>
          <w:sz w:val="24"/>
          <w:szCs w:val="24"/>
          <w:lang w:val="uk-UA"/>
        </w:rPr>
      </w:pPr>
    </w:p>
    <w:p w:rsidR="00162518" w:rsidRPr="008E07BB" w:rsidRDefault="003925FD" w:rsidP="003925FD">
      <w:pPr>
        <w:shd w:val="clear" w:color="auto" w:fill="FFFFFF"/>
        <w:spacing w:after="0" w:line="240" w:lineRule="auto"/>
        <w:ind w:firstLine="360"/>
        <w:jc w:val="both"/>
        <w:rPr>
          <w:rFonts w:ascii="Times New Roman" w:eastAsia="Times New Roman" w:hAnsi="Times New Roman" w:cs="Times New Roman"/>
          <w:sz w:val="24"/>
          <w:szCs w:val="24"/>
          <w:lang w:val="uk-UA" w:eastAsia="ru-RU"/>
        </w:rPr>
      </w:pPr>
      <w:r w:rsidRPr="008E07BB">
        <w:rPr>
          <w:rFonts w:ascii="Times New Roman" w:eastAsia="Times New Roman" w:hAnsi="Times New Roman" w:cs="Times New Roman"/>
          <w:sz w:val="24"/>
          <w:szCs w:val="24"/>
          <w:lang w:val="uk-UA" w:eastAsia="ru-RU"/>
        </w:rPr>
        <w:t>Згідно штатного розпису на 20</w:t>
      </w:r>
      <w:r w:rsidR="00691623" w:rsidRPr="008E07BB">
        <w:rPr>
          <w:rFonts w:ascii="Times New Roman" w:eastAsia="Times New Roman" w:hAnsi="Times New Roman" w:cs="Times New Roman"/>
          <w:sz w:val="24"/>
          <w:szCs w:val="24"/>
          <w:lang w:val="uk-UA" w:eastAsia="ru-RU"/>
        </w:rPr>
        <w:t>2</w:t>
      </w:r>
      <w:r w:rsidR="005A7F88">
        <w:rPr>
          <w:rFonts w:ascii="Times New Roman" w:eastAsia="Times New Roman" w:hAnsi="Times New Roman" w:cs="Times New Roman"/>
          <w:sz w:val="24"/>
          <w:szCs w:val="24"/>
          <w:lang w:val="uk-UA" w:eastAsia="ru-RU"/>
        </w:rPr>
        <w:t>5</w:t>
      </w:r>
      <w:r w:rsidRPr="008E07BB">
        <w:rPr>
          <w:rFonts w:ascii="Times New Roman" w:eastAsia="Times New Roman" w:hAnsi="Times New Roman" w:cs="Times New Roman"/>
          <w:sz w:val="24"/>
          <w:szCs w:val="24"/>
          <w:lang w:val="uk-UA" w:eastAsia="ru-RU"/>
        </w:rPr>
        <w:t xml:space="preserve"> рік в </w:t>
      </w:r>
      <w:proofErr w:type="spellStart"/>
      <w:r w:rsidR="005A7F88">
        <w:rPr>
          <w:rFonts w:ascii="Times New Roman" w:eastAsia="Times New Roman" w:hAnsi="Times New Roman" w:cs="Times New Roman"/>
          <w:sz w:val="24"/>
          <w:szCs w:val="24"/>
          <w:lang w:val="uk-UA" w:eastAsia="ru-RU"/>
        </w:rPr>
        <w:t>Вараському</w:t>
      </w:r>
      <w:proofErr w:type="spellEnd"/>
      <w:r w:rsidRPr="008E07BB">
        <w:rPr>
          <w:rFonts w:ascii="Times New Roman" w:eastAsia="Times New Roman" w:hAnsi="Times New Roman" w:cs="Times New Roman"/>
          <w:sz w:val="24"/>
          <w:szCs w:val="24"/>
          <w:lang w:val="uk-UA" w:eastAsia="ru-RU"/>
        </w:rPr>
        <w:t xml:space="preserve"> міському суді Рівненської області 7 суддів</w:t>
      </w:r>
      <w:r w:rsidR="00560348">
        <w:rPr>
          <w:rFonts w:ascii="Times New Roman" w:eastAsia="Times New Roman" w:hAnsi="Times New Roman" w:cs="Times New Roman"/>
          <w:sz w:val="24"/>
          <w:szCs w:val="24"/>
          <w:lang w:val="uk-UA" w:eastAsia="ru-RU"/>
        </w:rPr>
        <w:t>, однак з</w:t>
      </w:r>
      <w:r w:rsidR="0097433F">
        <w:rPr>
          <w:rFonts w:ascii="Times New Roman" w:eastAsia="Times New Roman" w:hAnsi="Times New Roman" w:cs="Times New Roman"/>
          <w:sz w:val="24"/>
          <w:szCs w:val="24"/>
          <w:lang w:val="uk-UA" w:eastAsia="ru-RU"/>
        </w:rPr>
        <w:t>дійснювали правосуддя в 202</w:t>
      </w:r>
      <w:r w:rsidR="005A7F88">
        <w:rPr>
          <w:rFonts w:ascii="Times New Roman" w:eastAsia="Times New Roman" w:hAnsi="Times New Roman" w:cs="Times New Roman"/>
          <w:sz w:val="24"/>
          <w:szCs w:val="24"/>
          <w:lang w:val="uk-UA" w:eastAsia="ru-RU"/>
        </w:rPr>
        <w:t>5</w:t>
      </w:r>
      <w:r w:rsidR="0097433F">
        <w:rPr>
          <w:rFonts w:ascii="Times New Roman" w:eastAsia="Times New Roman" w:hAnsi="Times New Roman" w:cs="Times New Roman"/>
          <w:sz w:val="24"/>
          <w:szCs w:val="24"/>
          <w:lang w:val="uk-UA" w:eastAsia="ru-RU"/>
        </w:rPr>
        <w:t xml:space="preserve"> році – </w:t>
      </w:r>
      <w:r w:rsidR="00F86395">
        <w:rPr>
          <w:rFonts w:ascii="Times New Roman" w:eastAsia="Times New Roman" w:hAnsi="Times New Roman" w:cs="Times New Roman"/>
          <w:sz w:val="24"/>
          <w:szCs w:val="24"/>
          <w:lang w:val="uk-UA" w:eastAsia="ru-RU"/>
        </w:rPr>
        <w:t>4</w:t>
      </w:r>
      <w:r w:rsidR="0097433F">
        <w:rPr>
          <w:rFonts w:ascii="Times New Roman" w:eastAsia="Times New Roman" w:hAnsi="Times New Roman" w:cs="Times New Roman"/>
          <w:sz w:val="24"/>
          <w:szCs w:val="24"/>
          <w:lang w:val="uk-UA" w:eastAsia="ru-RU"/>
        </w:rPr>
        <w:t xml:space="preserve"> судді.</w:t>
      </w:r>
      <w:r w:rsidR="00826695" w:rsidRPr="008E07BB">
        <w:rPr>
          <w:lang w:val="uk-UA"/>
        </w:rPr>
        <w:t xml:space="preserve"> </w:t>
      </w:r>
      <w:r w:rsidR="00826695" w:rsidRPr="008E07BB">
        <w:rPr>
          <w:rFonts w:ascii="Times New Roman" w:eastAsia="Times New Roman" w:hAnsi="Times New Roman" w:cs="Times New Roman"/>
          <w:sz w:val="24"/>
          <w:szCs w:val="24"/>
          <w:lang w:val="uk-UA" w:eastAsia="ru-RU"/>
        </w:rPr>
        <w:t xml:space="preserve">Середня кількість справ та матеріалів, що перебували на розгляді в звітний період в розрахунку на одного суддю становить </w:t>
      </w:r>
      <w:r w:rsidR="006823F8">
        <w:rPr>
          <w:rFonts w:ascii="Times New Roman" w:eastAsia="Times New Roman" w:hAnsi="Times New Roman" w:cs="Times New Roman"/>
          <w:sz w:val="24"/>
          <w:szCs w:val="24"/>
          <w:lang w:val="uk-UA" w:eastAsia="ru-RU"/>
        </w:rPr>
        <w:t>–</w:t>
      </w:r>
      <w:r w:rsidR="005A7F88">
        <w:rPr>
          <w:rFonts w:ascii="Times New Roman" w:eastAsia="Times New Roman" w:hAnsi="Times New Roman" w:cs="Times New Roman"/>
          <w:sz w:val="24"/>
          <w:szCs w:val="24"/>
          <w:lang w:val="uk-UA" w:eastAsia="ru-RU"/>
        </w:rPr>
        <w:t xml:space="preserve"> 909</w:t>
      </w:r>
      <w:r w:rsidR="00F86395">
        <w:rPr>
          <w:rFonts w:ascii="Times New Roman" w:eastAsia="Times New Roman" w:hAnsi="Times New Roman" w:cs="Times New Roman"/>
          <w:sz w:val="24"/>
          <w:szCs w:val="24"/>
          <w:lang w:val="uk-UA" w:eastAsia="ru-RU"/>
        </w:rPr>
        <w:t xml:space="preserve">, що на </w:t>
      </w:r>
      <w:r w:rsidR="005A7F88">
        <w:rPr>
          <w:rFonts w:ascii="Times New Roman" w:eastAsia="Times New Roman" w:hAnsi="Times New Roman" w:cs="Times New Roman"/>
          <w:sz w:val="24"/>
          <w:szCs w:val="24"/>
          <w:lang w:val="uk-UA" w:eastAsia="ru-RU"/>
        </w:rPr>
        <w:t>90</w:t>
      </w:r>
      <w:r w:rsidR="00F86395">
        <w:rPr>
          <w:rFonts w:ascii="Times New Roman" w:eastAsia="Times New Roman" w:hAnsi="Times New Roman" w:cs="Times New Roman"/>
          <w:sz w:val="24"/>
          <w:szCs w:val="24"/>
          <w:lang w:val="uk-UA" w:eastAsia="ru-RU"/>
        </w:rPr>
        <w:t xml:space="preserve"> справ і матеріалів більше ніж в 202</w:t>
      </w:r>
      <w:r w:rsidR="005A7F88">
        <w:rPr>
          <w:rFonts w:ascii="Times New Roman" w:eastAsia="Times New Roman" w:hAnsi="Times New Roman" w:cs="Times New Roman"/>
          <w:sz w:val="24"/>
          <w:szCs w:val="24"/>
          <w:lang w:val="uk-UA" w:eastAsia="ru-RU"/>
        </w:rPr>
        <w:t>4</w:t>
      </w:r>
      <w:r w:rsidR="00F86395">
        <w:rPr>
          <w:rFonts w:ascii="Times New Roman" w:eastAsia="Times New Roman" w:hAnsi="Times New Roman" w:cs="Times New Roman"/>
          <w:sz w:val="24"/>
          <w:szCs w:val="24"/>
          <w:lang w:val="uk-UA" w:eastAsia="ru-RU"/>
        </w:rPr>
        <w:t xml:space="preserve"> році</w:t>
      </w:r>
      <w:r w:rsidR="006823F8">
        <w:rPr>
          <w:rFonts w:ascii="Times New Roman" w:eastAsia="Times New Roman" w:hAnsi="Times New Roman" w:cs="Times New Roman"/>
          <w:sz w:val="24"/>
          <w:szCs w:val="24"/>
          <w:lang w:val="uk-UA" w:eastAsia="ru-RU"/>
        </w:rPr>
        <w:t>.</w:t>
      </w:r>
    </w:p>
    <w:p w:rsidR="0097433F" w:rsidRDefault="0097433F" w:rsidP="00740A60">
      <w:pPr>
        <w:shd w:val="clear" w:color="auto" w:fill="FFFFFF"/>
        <w:spacing w:after="0" w:line="240" w:lineRule="auto"/>
        <w:ind w:firstLine="567"/>
        <w:jc w:val="both"/>
        <w:rPr>
          <w:rFonts w:ascii="Times New Roman" w:eastAsia="Times New Roman" w:hAnsi="Times New Roman" w:cs="Times New Roman"/>
          <w:color w:val="C00000"/>
          <w:sz w:val="24"/>
          <w:szCs w:val="24"/>
          <w:lang w:val="uk-UA" w:eastAsia="ru-RU"/>
        </w:rPr>
      </w:pPr>
    </w:p>
    <w:p w:rsidR="00740A60" w:rsidRDefault="00740A60" w:rsidP="00740A60">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97433F">
        <w:rPr>
          <w:rFonts w:ascii="Times New Roman" w:eastAsia="Times New Roman" w:hAnsi="Times New Roman" w:cs="Times New Roman"/>
          <w:sz w:val="24"/>
          <w:szCs w:val="24"/>
          <w:lang w:val="uk-UA" w:eastAsia="ru-RU"/>
        </w:rPr>
        <w:t>Навантаження на суддів</w:t>
      </w:r>
      <w:r w:rsidR="0097433F" w:rsidRPr="0097433F">
        <w:rPr>
          <w:rFonts w:ascii="Times New Roman" w:eastAsia="Times New Roman" w:hAnsi="Times New Roman" w:cs="Times New Roman"/>
          <w:sz w:val="24"/>
          <w:szCs w:val="24"/>
          <w:lang w:val="uk-UA" w:eastAsia="ru-RU"/>
        </w:rPr>
        <w:t xml:space="preserve"> </w:t>
      </w:r>
      <w:r w:rsidR="005A7F88">
        <w:rPr>
          <w:rFonts w:ascii="Times New Roman" w:eastAsia="Times New Roman" w:hAnsi="Times New Roman" w:cs="Times New Roman"/>
          <w:sz w:val="24"/>
          <w:szCs w:val="24"/>
          <w:lang w:val="uk-UA" w:eastAsia="ru-RU"/>
        </w:rPr>
        <w:t>Вараського</w:t>
      </w:r>
      <w:r w:rsidR="0097433F" w:rsidRPr="0097433F">
        <w:rPr>
          <w:rFonts w:ascii="Times New Roman" w:eastAsia="Times New Roman" w:hAnsi="Times New Roman" w:cs="Times New Roman"/>
          <w:sz w:val="24"/>
          <w:szCs w:val="24"/>
          <w:lang w:val="uk-UA" w:eastAsia="ru-RU"/>
        </w:rPr>
        <w:t xml:space="preserve"> міського суду Рівненської області </w:t>
      </w:r>
      <w:r w:rsidRPr="0097433F">
        <w:rPr>
          <w:rFonts w:ascii="Times New Roman" w:eastAsia="Times New Roman" w:hAnsi="Times New Roman" w:cs="Times New Roman"/>
          <w:sz w:val="24"/>
          <w:szCs w:val="24"/>
          <w:lang w:val="uk-UA" w:eastAsia="ru-RU"/>
        </w:rPr>
        <w:t xml:space="preserve"> за вказаний період було рівномірним. </w:t>
      </w:r>
    </w:p>
    <w:p w:rsidR="005A7F88" w:rsidRPr="0097433F" w:rsidRDefault="005A7F88" w:rsidP="00740A60">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p>
    <w:p w:rsidR="00740A60" w:rsidRPr="0086712F" w:rsidRDefault="00740A60" w:rsidP="00F86395">
      <w:pPr>
        <w:shd w:val="clear" w:color="auto" w:fill="FFFFFF"/>
        <w:spacing w:after="0" w:line="240" w:lineRule="auto"/>
        <w:ind w:firstLine="360"/>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sz w:val="24"/>
          <w:szCs w:val="24"/>
          <w:lang w:val="uk-UA" w:eastAsia="ru-RU"/>
        </w:rPr>
        <w:t xml:space="preserve"> </w:t>
      </w:r>
      <w:r w:rsidRPr="0086712F">
        <w:rPr>
          <w:rFonts w:ascii="Times New Roman" w:eastAsia="Times New Roman" w:hAnsi="Times New Roman" w:cs="Times New Roman"/>
          <w:b/>
          <w:bCs/>
          <w:sz w:val="24"/>
          <w:szCs w:val="24"/>
          <w:lang w:val="uk-UA" w:eastAsia="ru-RU"/>
        </w:rPr>
        <w:t>Розгляд</w:t>
      </w:r>
      <w:r w:rsidRPr="0086712F">
        <w:rPr>
          <w:rFonts w:ascii="Times New Roman" w:eastAsia="Times New Roman" w:hAnsi="Times New Roman" w:cs="Times New Roman"/>
          <w:sz w:val="24"/>
          <w:szCs w:val="24"/>
          <w:lang w:val="uk-UA" w:eastAsia="ru-RU"/>
        </w:rPr>
        <w:t> </w:t>
      </w:r>
      <w:r w:rsidRPr="0086712F">
        <w:rPr>
          <w:rFonts w:ascii="Times New Roman" w:eastAsia="Times New Roman" w:hAnsi="Times New Roman" w:cs="Times New Roman"/>
          <w:b/>
          <w:bCs/>
          <w:sz w:val="24"/>
          <w:szCs w:val="24"/>
          <w:lang w:val="uk-UA" w:eastAsia="ru-RU"/>
        </w:rPr>
        <w:t xml:space="preserve">справ </w:t>
      </w:r>
      <w:r w:rsidR="005A7F88">
        <w:rPr>
          <w:rFonts w:ascii="Times New Roman" w:eastAsia="Times New Roman" w:hAnsi="Times New Roman" w:cs="Times New Roman"/>
          <w:b/>
          <w:bCs/>
          <w:sz w:val="24"/>
          <w:szCs w:val="24"/>
          <w:lang w:val="uk-UA" w:eastAsia="ru-RU"/>
        </w:rPr>
        <w:t>Вараським</w:t>
      </w:r>
      <w:r w:rsidRPr="0086712F">
        <w:rPr>
          <w:rFonts w:ascii="Times New Roman" w:eastAsia="Times New Roman" w:hAnsi="Times New Roman" w:cs="Times New Roman"/>
          <w:b/>
          <w:bCs/>
          <w:sz w:val="24"/>
          <w:szCs w:val="24"/>
          <w:lang w:val="uk-UA" w:eastAsia="ru-RU"/>
        </w:rPr>
        <w:t xml:space="preserve"> міським судом Рівненської області за 20</w:t>
      </w:r>
      <w:r w:rsidR="00691623">
        <w:rPr>
          <w:rFonts w:ascii="Times New Roman" w:eastAsia="Times New Roman" w:hAnsi="Times New Roman" w:cs="Times New Roman"/>
          <w:b/>
          <w:bCs/>
          <w:sz w:val="24"/>
          <w:szCs w:val="24"/>
          <w:lang w:val="uk-UA" w:eastAsia="ru-RU"/>
        </w:rPr>
        <w:t>2</w:t>
      </w:r>
      <w:r w:rsidR="005A7F88">
        <w:rPr>
          <w:rFonts w:ascii="Times New Roman" w:eastAsia="Times New Roman" w:hAnsi="Times New Roman" w:cs="Times New Roman"/>
          <w:b/>
          <w:bCs/>
          <w:sz w:val="24"/>
          <w:szCs w:val="24"/>
          <w:lang w:val="uk-UA" w:eastAsia="ru-RU"/>
        </w:rPr>
        <w:t>5</w:t>
      </w:r>
      <w:r w:rsidR="008F7C80">
        <w:rPr>
          <w:rFonts w:ascii="Times New Roman" w:eastAsia="Times New Roman" w:hAnsi="Times New Roman" w:cs="Times New Roman"/>
          <w:b/>
          <w:bCs/>
          <w:sz w:val="24"/>
          <w:szCs w:val="24"/>
          <w:lang w:val="uk-UA" w:eastAsia="ru-RU"/>
        </w:rPr>
        <w:t xml:space="preserve"> </w:t>
      </w:r>
      <w:r w:rsidRPr="0086712F">
        <w:rPr>
          <w:rFonts w:ascii="Times New Roman" w:eastAsia="Times New Roman" w:hAnsi="Times New Roman" w:cs="Times New Roman"/>
          <w:b/>
          <w:bCs/>
          <w:sz w:val="24"/>
          <w:szCs w:val="24"/>
          <w:lang w:val="uk-UA" w:eastAsia="ru-RU"/>
        </w:rPr>
        <w:t>рік.</w:t>
      </w:r>
    </w:p>
    <w:p w:rsidR="00F442E3" w:rsidRPr="0086712F" w:rsidRDefault="00F442E3" w:rsidP="00F442E3">
      <w:pPr>
        <w:spacing w:after="0" w:line="240" w:lineRule="auto"/>
        <w:jc w:val="both"/>
        <w:rPr>
          <w:rFonts w:ascii="Times New Roman" w:hAnsi="Times New Roman" w:cs="Times New Roman"/>
          <w:sz w:val="24"/>
          <w:szCs w:val="24"/>
          <w:lang w:val="uk-UA"/>
        </w:rPr>
      </w:pPr>
    </w:p>
    <w:p w:rsidR="00560348" w:rsidRDefault="00E55473" w:rsidP="006823F8">
      <w:pPr>
        <w:spacing w:after="0" w:line="240" w:lineRule="auto"/>
        <w:ind w:firstLine="284"/>
        <w:jc w:val="both"/>
        <w:rPr>
          <w:rFonts w:ascii="Times New Roman" w:hAnsi="Times New Roman" w:cs="Times New Roman"/>
          <w:sz w:val="24"/>
          <w:szCs w:val="24"/>
          <w:lang w:val="uk-UA"/>
        </w:rPr>
      </w:pPr>
      <w:r w:rsidRPr="0086712F">
        <w:rPr>
          <w:rFonts w:ascii="Times New Roman" w:hAnsi="Times New Roman" w:cs="Times New Roman"/>
          <w:sz w:val="24"/>
          <w:szCs w:val="24"/>
          <w:lang w:val="uk-UA"/>
        </w:rPr>
        <w:t>В 20</w:t>
      </w:r>
      <w:r w:rsidR="00691623">
        <w:rPr>
          <w:rFonts w:ascii="Times New Roman" w:hAnsi="Times New Roman" w:cs="Times New Roman"/>
          <w:sz w:val="24"/>
          <w:szCs w:val="24"/>
          <w:lang w:val="uk-UA"/>
        </w:rPr>
        <w:t>2</w:t>
      </w:r>
      <w:r w:rsidR="005A7F88">
        <w:rPr>
          <w:rFonts w:ascii="Times New Roman" w:hAnsi="Times New Roman" w:cs="Times New Roman"/>
          <w:sz w:val="24"/>
          <w:szCs w:val="24"/>
          <w:lang w:val="uk-UA"/>
        </w:rPr>
        <w:t>5</w:t>
      </w:r>
      <w:r w:rsidRPr="0086712F">
        <w:rPr>
          <w:rFonts w:ascii="Times New Roman" w:hAnsi="Times New Roman" w:cs="Times New Roman"/>
          <w:sz w:val="24"/>
          <w:szCs w:val="24"/>
          <w:lang w:val="uk-UA"/>
        </w:rPr>
        <w:t xml:space="preserve"> році в провадженні суддів </w:t>
      </w:r>
      <w:r w:rsidR="005A7F88">
        <w:rPr>
          <w:rFonts w:ascii="Times New Roman" w:hAnsi="Times New Roman" w:cs="Times New Roman"/>
          <w:sz w:val="24"/>
          <w:szCs w:val="24"/>
          <w:lang w:val="uk-UA"/>
        </w:rPr>
        <w:t xml:space="preserve">Вараського </w:t>
      </w:r>
      <w:r w:rsidRPr="0086712F">
        <w:rPr>
          <w:rFonts w:ascii="Times New Roman" w:hAnsi="Times New Roman" w:cs="Times New Roman"/>
          <w:sz w:val="24"/>
          <w:szCs w:val="24"/>
          <w:lang w:val="uk-UA"/>
        </w:rPr>
        <w:t>міського суду Рівненської області перебувало</w:t>
      </w:r>
      <w:r w:rsidR="00316143" w:rsidRPr="0086712F">
        <w:rPr>
          <w:rFonts w:ascii="Times New Roman" w:hAnsi="Times New Roman" w:cs="Times New Roman"/>
          <w:sz w:val="24"/>
          <w:szCs w:val="24"/>
          <w:lang w:val="uk-UA"/>
        </w:rPr>
        <w:t xml:space="preserve"> </w:t>
      </w:r>
      <w:r w:rsidR="005A7F88">
        <w:rPr>
          <w:rFonts w:ascii="Times New Roman" w:hAnsi="Times New Roman" w:cs="Times New Roman"/>
          <w:sz w:val="24"/>
          <w:szCs w:val="24"/>
          <w:lang w:val="uk-UA"/>
        </w:rPr>
        <w:t>3325</w:t>
      </w:r>
      <w:r w:rsidR="005F4A9E">
        <w:rPr>
          <w:rFonts w:ascii="Times New Roman" w:hAnsi="Times New Roman" w:cs="Times New Roman"/>
          <w:sz w:val="24"/>
          <w:szCs w:val="24"/>
          <w:lang w:val="uk-UA"/>
        </w:rPr>
        <w:t xml:space="preserve"> </w:t>
      </w:r>
      <w:r w:rsidR="00BB250B">
        <w:rPr>
          <w:rFonts w:ascii="Times New Roman" w:hAnsi="Times New Roman" w:cs="Times New Roman"/>
          <w:sz w:val="24"/>
          <w:szCs w:val="24"/>
          <w:lang w:val="uk-UA"/>
        </w:rPr>
        <w:t>справ</w:t>
      </w:r>
      <w:r w:rsidR="00691623">
        <w:rPr>
          <w:rFonts w:ascii="Times New Roman" w:hAnsi="Times New Roman" w:cs="Times New Roman"/>
          <w:sz w:val="24"/>
          <w:szCs w:val="24"/>
          <w:lang w:val="uk-UA"/>
        </w:rPr>
        <w:t xml:space="preserve"> та матеріалів</w:t>
      </w:r>
      <w:r w:rsidR="005F4A9E">
        <w:rPr>
          <w:rFonts w:ascii="Times New Roman" w:hAnsi="Times New Roman" w:cs="Times New Roman"/>
          <w:sz w:val="24"/>
          <w:szCs w:val="24"/>
          <w:lang w:val="uk-UA"/>
        </w:rPr>
        <w:t>, в порівняння - у 202</w:t>
      </w:r>
      <w:r w:rsidR="005A7F88">
        <w:rPr>
          <w:rFonts w:ascii="Times New Roman" w:hAnsi="Times New Roman" w:cs="Times New Roman"/>
          <w:sz w:val="24"/>
          <w:szCs w:val="24"/>
          <w:lang w:val="uk-UA"/>
        </w:rPr>
        <w:t>4</w:t>
      </w:r>
      <w:r w:rsidR="005F4A9E">
        <w:rPr>
          <w:rFonts w:ascii="Times New Roman" w:hAnsi="Times New Roman" w:cs="Times New Roman"/>
          <w:sz w:val="24"/>
          <w:szCs w:val="24"/>
          <w:lang w:val="uk-UA"/>
        </w:rPr>
        <w:t xml:space="preserve"> році в провадженні суддів місцевого суду перебувало </w:t>
      </w:r>
      <w:r w:rsidR="005A7F88">
        <w:rPr>
          <w:rFonts w:ascii="Times New Roman" w:hAnsi="Times New Roman" w:cs="Times New Roman"/>
          <w:sz w:val="24"/>
          <w:szCs w:val="24"/>
          <w:lang w:val="uk-UA"/>
        </w:rPr>
        <w:t>3040</w:t>
      </w:r>
      <w:r w:rsidR="005F4A9E">
        <w:rPr>
          <w:rFonts w:ascii="Times New Roman" w:hAnsi="Times New Roman" w:cs="Times New Roman"/>
          <w:sz w:val="24"/>
          <w:szCs w:val="24"/>
          <w:lang w:val="uk-UA"/>
        </w:rPr>
        <w:t xml:space="preserve"> справ і матеріалів, тобто у 202</w:t>
      </w:r>
      <w:r w:rsidR="005A7F88">
        <w:rPr>
          <w:rFonts w:ascii="Times New Roman" w:hAnsi="Times New Roman" w:cs="Times New Roman"/>
          <w:sz w:val="24"/>
          <w:szCs w:val="24"/>
          <w:lang w:val="uk-UA"/>
        </w:rPr>
        <w:t>5</w:t>
      </w:r>
      <w:r w:rsidR="005F4A9E">
        <w:rPr>
          <w:rFonts w:ascii="Times New Roman" w:hAnsi="Times New Roman" w:cs="Times New Roman"/>
          <w:sz w:val="24"/>
          <w:szCs w:val="24"/>
          <w:lang w:val="uk-UA"/>
        </w:rPr>
        <w:t xml:space="preserve"> році </w:t>
      </w:r>
      <w:r w:rsidR="000A0047">
        <w:rPr>
          <w:rFonts w:ascii="Times New Roman" w:hAnsi="Times New Roman" w:cs="Times New Roman"/>
          <w:sz w:val="24"/>
          <w:szCs w:val="24"/>
          <w:lang w:val="uk-UA"/>
        </w:rPr>
        <w:t xml:space="preserve"> </w:t>
      </w:r>
      <w:r w:rsidR="005F4A9E">
        <w:rPr>
          <w:rFonts w:ascii="Times New Roman" w:hAnsi="Times New Roman" w:cs="Times New Roman"/>
          <w:sz w:val="24"/>
          <w:szCs w:val="24"/>
          <w:lang w:val="uk-UA"/>
        </w:rPr>
        <w:t xml:space="preserve">в провадженні </w:t>
      </w:r>
      <w:r w:rsidR="006D78B0">
        <w:rPr>
          <w:rFonts w:ascii="Times New Roman" w:hAnsi="Times New Roman" w:cs="Times New Roman"/>
          <w:sz w:val="24"/>
          <w:szCs w:val="24"/>
          <w:lang w:val="uk-UA"/>
        </w:rPr>
        <w:t>було</w:t>
      </w:r>
      <w:r w:rsidR="005F4A9E">
        <w:rPr>
          <w:rFonts w:ascii="Times New Roman" w:hAnsi="Times New Roman" w:cs="Times New Roman"/>
          <w:sz w:val="24"/>
          <w:szCs w:val="24"/>
          <w:lang w:val="uk-UA"/>
        </w:rPr>
        <w:t xml:space="preserve"> на </w:t>
      </w:r>
      <w:r w:rsidR="005A7F88">
        <w:rPr>
          <w:rFonts w:ascii="Times New Roman" w:hAnsi="Times New Roman" w:cs="Times New Roman"/>
          <w:sz w:val="24"/>
          <w:szCs w:val="24"/>
          <w:lang w:val="uk-UA"/>
        </w:rPr>
        <w:t>285</w:t>
      </w:r>
      <w:r w:rsidR="005F4A9E">
        <w:rPr>
          <w:rFonts w:ascii="Times New Roman" w:hAnsi="Times New Roman" w:cs="Times New Roman"/>
          <w:sz w:val="24"/>
          <w:szCs w:val="24"/>
          <w:lang w:val="uk-UA"/>
        </w:rPr>
        <w:t xml:space="preserve"> справ і матеріалів більше</w:t>
      </w:r>
      <w:r w:rsidR="006D78B0">
        <w:rPr>
          <w:rFonts w:ascii="Times New Roman" w:hAnsi="Times New Roman" w:cs="Times New Roman"/>
          <w:sz w:val="24"/>
          <w:szCs w:val="24"/>
          <w:lang w:val="uk-UA"/>
        </w:rPr>
        <w:t xml:space="preserve">. </w:t>
      </w:r>
    </w:p>
    <w:p w:rsidR="00DA0E6A" w:rsidRDefault="00560348" w:rsidP="006823F8">
      <w:pPr>
        <w:spacing w:after="0" w:line="240" w:lineRule="auto"/>
        <w:ind w:firstLine="28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Протягом цього звітного періоду судом розглянуто </w:t>
      </w:r>
      <w:r w:rsidR="005A7F88">
        <w:rPr>
          <w:rFonts w:ascii="Times New Roman" w:hAnsi="Times New Roman" w:cs="Times New Roman"/>
          <w:sz w:val="24"/>
          <w:szCs w:val="24"/>
          <w:lang w:val="uk-UA"/>
        </w:rPr>
        <w:t xml:space="preserve">3254 </w:t>
      </w:r>
      <w:r>
        <w:rPr>
          <w:rFonts w:ascii="Times New Roman" w:hAnsi="Times New Roman" w:cs="Times New Roman"/>
          <w:sz w:val="24"/>
          <w:szCs w:val="24"/>
          <w:lang w:val="uk-UA"/>
        </w:rPr>
        <w:t>справи та матеріали.</w:t>
      </w:r>
    </w:p>
    <w:p w:rsidR="006D78B0" w:rsidRDefault="006D78B0" w:rsidP="006823F8">
      <w:pPr>
        <w:spacing w:after="0" w:line="240" w:lineRule="auto"/>
        <w:ind w:firstLine="284"/>
        <w:jc w:val="both"/>
        <w:rPr>
          <w:rFonts w:ascii="Times New Roman" w:hAnsi="Times New Roman" w:cs="Times New Roman"/>
          <w:sz w:val="24"/>
          <w:szCs w:val="24"/>
          <w:lang w:val="uk-UA"/>
        </w:rPr>
      </w:pPr>
      <w:r>
        <w:rPr>
          <w:rFonts w:ascii="Times New Roman" w:hAnsi="Times New Roman" w:cs="Times New Roman"/>
          <w:sz w:val="24"/>
          <w:szCs w:val="24"/>
          <w:lang w:val="uk-UA"/>
        </w:rPr>
        <w:t>Отже, в 202</w:t>
      </w:r>
      <w:r w:rsidR="005A7F88">
        <w:rPr>
          <w:rFonts w:ascii="Times New Roman" w:hAnsi="Times New Roman" w:cs="Times New Roman"/>
          <w:sz w:val="24"/>
          <w:szCs w:val="24"/>
          <w:lang w:val="uk-UA"/>
        </w:rPr>
        <w:t>5</w:t>
      </w:r>
      <w:r>
        <w:rPr>
          <w:rFonts w:ascii="Times New Roman" w:hAnsi="Times New Roman" w:cs="Times New Roman"/>
          <w:sz w:val="24"/>
          <w:szCs w:val="24"/>
          <w:lang w:val="uk-UA"/>
        </w:rPr>
        <w:t xml:space="preserve"> році в провадженні суддів перебували наступні справи та матеріали:</w:t>
      </w:r>
    </w:p>
    <w:p w:rsidR="00DA0E6A" w:rsidRPr="00076FEF" w:rsidRDefault="00076FEF" w:rsidP="00076FEF">
      <w:pPr>
        <w:tabs>
          <w:tab w:val="left" w:pos="851"/>
        </w:tabs>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r>
      <w:r w:rsidR="005A7F88" w:rsidRPr="00076FEF">
        <w:rPr>
          <w:rFonts w:ascii="Times New Roman" w:hAnsi="Times New Roman" w:cs="Times New Roman"/>
          <w:sz w:val="24"/>
          <w:szCs w:val="24"/>
          <w:lang w:val="uk-UA"/>
        </w:rPr>
        <w:t>1354</w:t>
      </w:r>
      <w:r w:rsidR="006D78B0" w:rsidRPr="00076FEF">
        <w:rPr>
          <w:rFonts w:ascii="Times New Roman" w:hAnsi="Times New Roman" w:cs="Times New Roman"/>
          <w:sz w:val="24"/>
          <w:szCs w:val="24"/>
          <w:lang w:val="uk-UA"/>
        </w:rPr>
        <w:t xml:space="preserve"> </w:t>
      </w:r>
      <w:r w:rsidR="001908DD" w:rsidRPr="00076FEF">
        <w:rPr>
          <w:rFonts w:ascii="Times New Roman" w:hAnsi="Times New Roman" w:cs="Times New Roman"/>
          <w:sz w:val="24"/>
          <w:szCs w:val="24"/>
          <w:lang w:val="uk-UA"/>
        </w:rPr>
        <w:t>справ</w:t>
      </w:r>
      <w:r w:rsidR="005A7F88" w:rsidRPr="00076FEF">
        <w:rPr>
          <w:rFonts w:ascii="Times New Roman" w:hAnsi="Times New Roman" w:cs="Times New Roman"/>
          <w:sz w:val="24"/>
          <w:szCs w:val="24"/>
          <w:lang w:val="uk-UA"/>
        </w:rPr>
        <w:t>и</w:t>
      </w:r>
      <w:r w:rsidR="001908DD" w:rsidRPr="00076FEF">
        <w:rPr>
          <w:rFonts w:ascii="Times New Roman" w:hAnsi="Times New Roman" w:cs="Times New Roman"/>
          <w:sz w:val="24"/>
          <w:szCs w:val="24"/>
          <w:lang w:val="uk-UA"/>
        </w:rPr>
        <w:t xml:space="preserve"> та матеріал</w:t>
      </w:r>
      <w:r w:rsidR="005A7F88" w:rsidRPr="00076FEF">
        <w:rPr>
          <w:rFonts w:ascii="Times New Roman" w:hAnsi="Times New Roman" w:cs="Times New Roman"/>
          <w:sz w:val="24"/>
          <w:szCs w:val="24"/>
          <w:lang w:val="uk-UA"/>
        </w:rPr>
        <w:t>и</w:t>
      </w:r>
      <w:r w:rsidR="00BB250B" w:rsidRPr="00076FEF">
        <w:rPr>
          <w:rFonts w:ascii="Times New Roman" w:hAnsi="Times New Roman" w:cs="Times New Roman"/>
          <w:sz w:val="24"/>
          <w:szCs w:val="24"/>
          <w:lang w:val="uk-UA"/>
        </w:rPr>
        <w:t xml:space="preserve"> </w:t>
      </w:r>
      <w:r w:rsidR="00316143" w:rsidRPr="00076FEF">
        <w:rPr>
          <w:rFonts w:ascii="Times New Roman" w:hAnsi="Times New Roman" w:cs="Times New Roman"/>
          <w:sz w:val="24"/>
          <w:szCs w:val="24"/>
          <w:lang w:val="uk-UA"/>
        </w:rPr>
        <w:t>кримінального судочинства</w:t>
      </w:r>
      <w:r w:rsidR="00DA0E6A" w:rsidRPr="00076FEF">
        <w:rPr>
          <w:rFonts w:ascii="Times New Roman" w:hAnsi="Times New Roman" w:cs="Times New Roman"/>
          <w:sz w:val="24"/>
          <w:szCs w:val="24"/>
          <w:lang w:val="uk-UA"/>
        </w:rPr>
        <w:t xml:space="preserve">: </w:t>
      </w:r>
    </w:p>
    <w:p w:rsidR="00DA0E6A" w:rsidRPr="0086712F" w:rsidRDefault="006D78B0" w:rsidP="00924AC4">
      <w:pPr>
        <w:pStyle w:val="a4"/>
        <w:numPr>
          <w:ilvl w:val="0"/>
          <w:numId w:val="1"/>
        </w:numPr>
        <w:tabs>
          <w:tab w:val="left" w:pos="851"/>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19</w:t>
      </w:r>
      <w:r w:rsidR="005A7F88">
        <w:rPr>
          <w:rFonts w:ascii="Times New Roman" w:hAnsi="Times New Roman" w:cs="Times New Roman"/>
          <w:sz w:val="24"/>
          <w:szCs w:val="24"/>
          <w:lang w:val="uk-UA"/>
        </w:rPr>
        <w:t>2</w:t>
      </w:r>
      <w:r w:rsidR="00BB250B">
        <w:rPr>
          <w:rFonts w:ascii="Times New Roman" w:hAnsi="Times New Roman" w:cs="Times New Roman"/>
          <w:sz w:val="24"/>
          <w:szCs w:val="24"/>
          <w:lang w:val="uk-UA"/>
        </w:rPr>
        <w:t xml:space="preserve"> </w:t>
      </w:r>
      <w:r w:rsidR="00DA0E6A" w:rsidRPr="0086712F">
        <w:rPr>
          <w:rFonts w:ascii="Times New Roman" w:hAnsi="Times New Roman" w:cs="Times New Roman"/>
          <w:sz w:val="24"/>
          <w:szCs w:val="24"/>
          <w:lang w:val="uk-UA"/>
        </w:rPr>
        <w:t>справ</w:t>
      </w:r>
      <w:r w:rsidR="005A7F88">
        <w:rPr>
          <w:rFonts w:ascii="Times New Roman" w:hAnsi="Times New Roman" w:cs="Times New Roman"/>
          <w:sz w:val="24"/>
          <w:szCs w:val="24"/>
          <w:lang w:val="uk-UA"/>
        </w:rPr>
        <w:t>и</w:t>
      </w:r>
      <w:r w:rsidR="00DA0E6A" w:rsidRPr="0086712F">
        <w:rPr>
          <w:rFonts w:ascii="Times New Roman" w:hAnsi="Times New Roman" w:cs="Times New Roman"/>
          <w:sz w:val="24"/>
          <w:szCs w:val="24"/>
          <w:lang w:val="uk-UA"/>
        </w:rPr>
        <w:t xml:space="preserve"> кримінального провадження, </w:t>
      </w:r>
      <w:r w:rsidR="000A0047">
        <w:rPr>
          <w:rFonts w:ascii="Times New Roman" w:hAnsi="Times New Roman" w:cs="Times New Roman"/>
          <w:sz w:val="24"/>
          <w:szCs w:val="24"/>
          <w:lang w:val="uk-UA"/>
        </w:rPr>
        <w:t>1</w:t>
      </w:r>
      <w:r>
        <w:rPr>
          <w:rFonts w:ascii="Times New Roman" w:hAnsi="Times New Roman" w:cs="Times New Roman"/>
          <w:sz w:val="24"/>
          <w:szCs w:val="24"/>
          <w:lang w:val="uk-UA"/>
        </w:rPr>
        <w:t>3</w:t>
      </w:r>
      <w:r w:rsidR="005A7F88">
        <w:rPr>
          <w:rFonts w:ascii="Times New Roman" w:hAnsi="Times New Roman" w:cs="Times New Roman"/>
          <w:sz w:val="24"/>
          <w:szCs w:val="24"/>
          <w:lang w:val="uk-UA"/>
        </w:rPr>
        <w:t>3</w:t>
      </w:r>
      <w:r w:rsidR="00DA0E6A" w:rsidRPr="0086712F">
        <w:rPr>
          <w:rFonts w:ascii="Times New Roman" w:hAnsi="Times New Roman" w:cs="Times New Roman"/>
          <w:sz w:val="24"/>
          <w:szCs w:val="24"/>
          <w:lang w:val="uk-UA"/>
        </w:rPr>
        <w:t xml:space="preserve"> провадження розглянуто; </w:t>
      </w:r>
    </w:p>
    <w:p w:rsidR="00DA0E6A" w:rsidRPr="0086712F" w:rsidRDefault="005A7F88" w:rsidP="00924AC4">
      <w:pPr>
        <w:pStyle w:val="a4"/>
        <w:numPr>
          <w:ilvl w:val="0"/>
          <w:numId w:val="1"/>
        </w:numPr>
        <w:tabs>
          <w:tab w:val="left" w:pos="851"/>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1023 </w:t>
      </w:r>
      <w:r w:rsidR="00560348">
        <w:rPr>
          <w:rFonts w:ascii="Times New Roman" w:hAnsi="Times New Roman" w:cs="Times New Roman"/>
          <w:sz w:val="24"/>
          <w:szCs w:val="24"/>
          <w:lang w:val="uk-UA"/>
        </w:rPr>
        <w:t>клопотання</w:t>
      </w:r>
      <w:r w:rsidR="00DA0E6A" w:rsidRPr="0086712F">
        <w:rPr>
          <w:rFonts w:ascii="Times New Roman" w:hAnsi="Times New Roman" w:cs="Times New Roman"/>
          <w:sz w:val="24"/>
          <w:szCs w:val="24"/>
          <w:lang w:val="uk-UA"/>
        </w:rPr>
        <w:t>, скарг</w:t>
      </w:r>
      <w:r w:rsidR="00560348">
        <w:rPr>
          <w:rFonts w:ascii="Times New Roman" w:hAnsi="Times New Roman" w:cs="Times New Roman"/>
          <w:sz w:val="24"/>
          <w:szCs w:val="24"/>
          <w:lang w:val="uk-UA"/>
        </w:rPr>
        <w:t>и</w:t>
      </w:r>
      <w:r w:rsidR="00DA0E6A" w:rsidRPr="0086712F">
        <w:rPr>
          <w:rFonts w:ascii="Times New Roman" w:hAnsi="Times New Roman" w:cs="Times New Roman"/>
          <w:sz w:val="24"/>
          <w:szCs w:val="24"/>
          <w:lang w:val="uk-UA"/>
        </w:rPr>
        <w:t>, заяв</w:t>
      </w:r>
      <w:r w:rsidR="00560348">
        <w:rPr>
          <w:rFonts w:ascii="Times New Roman" w:hAnsi="Times New Roman" w:cs="Times New Roman"/>
          <w:sz w:val="24"/>
          <w:szCs w:val="24"/>
          <w:lang w:val="uk-UA"/>
        </w:rPr>
        <w:t>и</w:t>
      </w:r>
      <w:r w:rsidR="00DA0E6A" w:rsidRPr="0086712F">
        <w:rPr>
          <w:rFonts w:ascii="Times New Roman" w:hAnsi="Times New Roman" w:cs="Times New Roman"/>
          <w:sz w:val="24"/>
          <w:szCs w:val="24"/>
          <w:lang w:val="uk-UA"/>
        </w:rPr>
        <w:t xml:space="preserve"> п</w:t>
      </w:r>
      <w:r w:rsidR="00271EF5">
        <w:rPr>
          <w:rFonts w:ascii="Times New Roman" w:hAnsi="Times New Roman" w:cs="Times New Roman"/>
          <w:sz w:val="24"/>
          <w:szCs w:val="24"/>
          <w:lang w:val="uk-UA"/>
        </w:rPr>
        <w:t>ід час досудового розслідування, що на 249 клопотань більше ніж за попередній звітній період. Розглянуто в 2025 році 1014 матеріалів</w:t>
      </w:r>
      <w:r w:rsidR="00DA0E6A" w:rsidRPr="0086712F">
        <w:rPr>
          <w:rFonts w:ascii="Times New Roman" w:hAnsi="Times New Roman" w:cs="Times New Roman"/>
          <w:sz w:val="24"/>
          <w:szCs w:val="24"/>
          <w:lang w:val="uk-UA"/>
        </w:rPr>
        <w:t xml:space="preserve">; </w:t>
      </w:r>
    </w:p>
    <w:p w:rsidR="00DA0E6A" w:rsidRDefault="00076FEF" w:rsidP="00924AC4">
      <w:pPr>
        <w:pStyle w:val="a4"/>
        <w:numPr>
          <w:ilvl w:val="0"/>
          <w:numId w:val="1"/>
        </w:numPr>
        <w:tabs>
          <w:tab w:val="left" w:pos="851"/>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61</w:t>
      </w:r>
      <w:r w:rsidR="00DA0E6A" w:rsidRPr="0086712F">
        <w:rPr>
          <w:rFonts w:ascii="Times New Roman" w:hAnsi="Times New Roman" w:cs="Times New Roman"/>
          <w:sz w:val="24"/>
          <w:szCs w:val="24"/>
          <w:lang w:val="uk-UA"/>
        </w:rPr>
        <w:t xml:space="preserve"> справ</w:t>
      </w:r>
      <w:r w:rsidR="00271EF5">
        <w:rPr>
          <w:rFonts w:ascii="Times New Roman" w:hAnsi="Times New Roman" w:cs="Times New Roman"/>
          <w:sz w:val="24"/>
          <w:szCs w:val="24"/>
          <w:lang w:val="uk-UA"/>
        </w:rPr>
        <w:t>а</w:t>
      </w:r>
      <w:r w:rsidR="00DA0E6A" w:rsidRPr="0086712F">
        <w:rPr>
          <w:rFonts w:ascii="Times New Roman" w:hAnsi="Times New Roman" w:cs="Times New Roman"/>
          <w:sz w:val="24"/>
          <w:szCs w:val="24"/>
          <w:lang w:val="uk-UA"/>
        </w:rPr>
        <w:t xml:space="preserve"> в порядку виконання судових рішень,</w:t>
      </w:r>
      <w:r w:rsidR="00271EF5">
        <w:rPr>
          <w:rFonts w:ascii="Times New Roman" w:hAnsi="Times New Roman" w:cs="Times New Roman"/>
          <w:sz w:val="24"/>
          <w:szCs w:val="24"/>
          <w:lang w:val="uk-UA"/>
        </w:rPr>
        <w:t xml:space="preserve"> тобто на 33 справи менше ніж в 2024 році, отже і розглянуто менше, а саме</w:t>
      </w:r>
      <w:r>
        <w:rPr>
          <w:rFonts w:ascii="Times New Roman" w:hAnsi="Times New Roman" w:cs="Times New Roman"/>
          <w:sz w:val="24"/>
          <w:szCs w:val="24"/>
          <w:lang w:val="uk-UA"/>
        </w:rPr>
        <w:t xml:space="preserve"> -</w:t>
      </w:r>
      <w:r w:rsidR="00271EF5">
        <w:rPr>
          <w:rFonts w:ascii="Times New Roman" w:hAnsi="Times New Roman" w:cs="Times New Roman"/>
          <w:sz w:val="24"/>
          <w:szCs w:val="24"/>
          <w:lang w:val="uk-UA"/>
        </w:rPr>
        <w:t xml:space="preserve"> 58 справ</w:t>
      </w:r>
      <w:r w:rsidR="00BB250B">
        <w:rPr>
          <w:rFonts w:ascii="Times New Roman" w:hAnsi="Times New Roman" w:cs="Times New Roman"/>
          <w:sz w:val="24"/>
          <w:szCs w:val="24"/>
          <w:lang w:val="uk-UA"/>
        </w:rPr>
        <w:t>;</w:t>
      </w:r>
    </w:p>
    <w:p w:rsidR="006823F8" w:rsidRDefault="00076FEF" w:rsidP="00924AC4">
      <w:pPr>
        <w:pStyle w:val="a4"/>
        <w:numPr>
          <w:ilvl w:val="0"/>
          <w:numId w:val="1"/>
        </w:numPr>
        <w:tabs>
          <w:tab w:val="left" w:pos="851"/>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13</w:t>
      </w:r>
      <w:r w:rsidR="000A0047">
        <w:rPr>
          <w:rFonts w:ascii="Times New Roman" w:hAnsi="Times New Roman" w:cs="Times New Roman"/>
          <w:sz w:val="24"/>
          <w:szCs w:val="24"/>
          <w:lang w:val="uk-UA"/>
        </w:rPr>
        <w:t xml:space="preserve"> </w:t>
      </w:r>
      <w:r w:rsidR="006823F8">
        <w:rPr>
          <w:rFonts w:ascii="Times New Roman" w:hAnsi="Times New Roman" w:cs="Times New Roman"/>
          <w:sz w:val="24"/>
          <w:szCs w:val="24"/>
          <w:lang w:val="uk-UA"/>
        </w:rPr>
        <w:t>клопо</w:t>
      </w:r>
      <w:r w:rsidR="00924AC4">
        <w:rPr>
          <w:rFonts w:ascii="Times New Roman" w:hAnsi="Times New Roman" w:cs="Times New Roman"/>
          <w:sz w:val="24"/>
          <w:szCs w:val="24"/>
          <w:lang w:val="uk-UA"/>
        </w:rPr>
        <w:t>тань</w:t>
      </w:r>
      <w:r w:rsidR="006823F8">
        <w:rPr>
          <w:rFonts w:ascii="Times New Roman" w:hAnsi="Times New Roman" w:cs="Times New Roman"/>
          <w:sz w:val="24"/>
          <w:szCs w:val="24"/>
          <w:lang w:val="uk-UA"/>
        </w:rPr>
        <w:t xml:space="preserve"> прокурора про закриття кримінальних правопорушень, </w:t>
      </w:r>
      <w:r>
        <w:rPr>
          <w:rFonts w:ascii="Times New Roman" w:hAnsi="Times New Roman" w:cs="Times New Roman"/>
          <w:sz w:val="24"/>
          <w:szCs w:val="24"/>
          <w:lang w:val="uk-UA"/>
        </w:rPr>
        <w:t>що на 7 клопотань менше ніж у 2024 році;</w:t>
      </w:r>
    </w:p>
    <w:p w:rsidR="00BB250B" w:rsidRDefault="006D78B0" w:rsidP="00062B7E">
      <w:pPr>
        <w:pStyle w:val="a4"/>
        <w:numPr>
          <w:ilvl w:val="0"/>
          <w:numId w:val="1"/>
        </w:numPr>
        <w:tabs>
          <w:tab w:val="left" w:pos="851"/>
        </w:tabs>
        <w:spacing w:after="0" w:line="240" w:lineRule="auto"/>
        <w:ind w:left="567" w:firstLine="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7 </w:t>
      </w:r>
      <w:r w:rsidR="00BB250B">
        <w:rPr>
          <w:rFonts w:ascii="Times New Roman" w:hAnsi="Times New Roman" w:cs="Times New Roman"/>
          <w:sz w:val="24"/>
          <w:szCs w:val="24"/>
          <w:lang w:val="uk-UA"/>
        </w:rPr>
        <w:t>заяв про відвід судді (слідчого судді), як</w:t>
      </w:r>
      <w:r w:rsidR="006823F8">
        <w:rPr>
          <w:rFonts w:ascii="Times New Roman" w:hAnsi="Times New Roman" w:cs="Times New Roman"/>
          <w:sz w:val="24"/>
          <w:szCs w:val="24"/>
          <w:lang w:val="uk-UA"/>
        </w:rPr>
        <w:t>і</w:t>
      </w:r>
      <w:r w:rsidR="00BB250B">
        <w:rPr>
          <w:rFonts w:ascii="Times New Roman" w:hAnsi="Times New Roman" w:cs="Times New Roman"/>
          <w:sz w:val="24"/>
          <w:szCs w:val="24"/>
          <w:lang w:val="uk-UA"/>
        </w:rPr>
        <w:t xml:space="preserve"> бул</w:t>
      </w:r>
      <w:r w:rsidR="006823F8">
        <w:rPr>
          <w:rFonts w:ascii="Times New Roman" w:hAnsi="Times New Roman" w:cs="Times New Roman"/>
          <w:sz w:val="24"/>
          <w:szCs w:val="24"/>
          <w:lang w:val="uk-UA"/>
        </w:rPr>
        <w:t>и</w:t>
      </w:r>
      <w:r w:rsidR="00BB250B">
        <w:rPr>
          <w:rFonts w:ascii="Times New Roman" w:hAnsi="Times New Roman" w:cs="Times New Roman"/>
          <w:sz w:val="24"/>
          <w:szCs w:val="24"/>
          <w:lang w:val="uk-UA"/>
        </w:rPr>
        <w:t xml:space="preserve"> розглянута в 20</w:t>
      </w:r>
      <w:r w:rsidR="00691623">
        <w:rPr>
          <w:rFonts w:ascii="Times New Roman" w:hAnsi="Times New Roman" w:cs="Times New Roman"/>
          <w:sz w:val="24"/>
          <w:szCs w:val="24"/>
          <w:lang w:val="uk-UA"/>
        </w:rPr>
        <w:t>2</w:t>
      </w:r>
      <w:r>
        <w:rPr>
          <w:rFonts w:ascii="Times New Roman" w:hAnsi="Times New Roman" w:cs="Times New Roman"/>
          <w:sz w:val="24"/>
          <w:szCs w:val="24"/>
          <w:lang w:val="uk-UA"/>
        </w:rPr>
        <w:t>4</w:t>
      </w:r>
      <w:r w:rsidR="000A0047">
        <w:rPr>
          <w:rFonts w:ascii="Times New Roman" w:hAnsi="Times New Roman" w:cs="Times New Roman"/>
          <w:sz w:val="24"/>
          <w:szCs w:val="24"/>
          <w:lang w:val="uk-UA"/>
        </w:rPr>
        <w:t xml:space="preserve"> році;</w:t>
      </w:r>
    </w:p>
    <w:p w:rsidR="00A54977" w:rsidRDefault="00076FEF" w:rsidP="00924AC4">
      <w:pPr>
        <w:pStyle w:val="a4"/>
        <w:numPr>
          <w:ilvl w:val="0"/>
          <w:numId w:val="1"/>
        </w:numPr>
        <w:tabs>
          <w:tab w:val="left" w:pos="851"/>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58 інших матеріалів.</w:t>
      </w:r>
    </w:p>
    <w:p w:rsidR="00076FEF" w:rsidRDefault="00076FEF" w:rsidP="00076FEF">
      <w:pPr>
        <w:pStyle w:val="a4"/>
        <w:tabs>
          <w:tab w:val="left" w:pos="851"/>
        </w:tabs>
        <w:spacing w:after="0" w:line="240" w:lineRule="auto"/>
        <w:ind w:left="567"/>
        <w:jc w:val="both"/>
        <w:rPr>
          <w:rFonts w:ascii="Times New Roman" w:hAnsi="Times New Roman" w:cs="Times New Roman"/>
          <w:sz w:val="24"/>
          <w:szCs w:val="24"/>
          <w:lang w:val="uk-UA"/>
        </w:rPr>
      </w:pPr>
    </w:p>
    <w:p w:rsidR="00076FEF" w:rsidRDefault="00076FEF" w:rsidP="00076FEF">
      <w:pPr>
        <w:pStyle w:val="a4"/>
        <w:tabs>
          <w:tab w:val="left" w:pos="851"/>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Протягом останніх років існує тенденція зменшення кількості справ та матеріалів адміністративного судочинства. Якщо порівнювати попередні звітні періоди, то:</w:t>
      </w:r>
    </w:p>
    <w:p w:rsidR="00076FEF" w:rsidRDefault="00076FEF" w:rsidP="00076FEF">
      <w:pPr>
        <w:pStyle w:val="a4"/>
        <w:tabs>
          <w:tab w:val="left" w:pos="851"/>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в 2023 році в провадженні суддів перебувало 71 справа та матеріал адміністративного судочинства;</w:t>
      </w:r>
    </w:p>
    <w:p w:rsidR="00076FEF" w:rsidRDefault="00076FEF" w:rsidP="00076FEF">
      <w:pPr>
        <w:pStyle w:val="a4"/>
        <w:tabs>
          <w:tab w:val="left" w:pos="851"/>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в 2024 році – 41 справа і матеріал;</w:t>
      </w:r>
    </w:p>
    <w:p w:rsidR="00076FEF" w:rsidRDefault="00076FEF" w:rsidP="00076FEF">
      <w:pPr>
        <w:pStyle w:val="a4"/>
        <w:tabs>
          <w:tab w:val="left" w:pos="851"/>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в 2025 році 31 справа та матеріал, що на 10 справ та матеріалів менше ніж у 2024 році та на 40 в порівнянні з 2023 роком.</w:t>
      </w:r>
    </w:p>
    <w:p w:rsidR="00076FEF" w:rsidRDefault="00076FEF" w:rsidP="00076FEF">
      <w:pPr>
        <w:pStyle w:val="a4"/>
        <w:tabs>
          <w:tab w:val="left" w:pos="851"/>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Отже, в 2025 році в провадженні суддів перебувало:</w:t>
      </w:r>
    </w:p>
    <w:p w:rsidR="00076FEF" w:rsidRDefault="00076FEF" w:rsidP="00076FEF">
      <w:pPr>
        <w:pStyle w:val="a4"/>
        <w:tabs>
          <w:tab w:val="left" w:pos="851"/>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23 адміністративні справи;</w:t>
      </w:r>
    </w:p>
    <w:p w:rsidR="00076FEF" w:rsidRDefault="00076FEF" w:rsidP="00076FEF">
      <w:pPr>
        <w:pStyle w:val="a4"/>
        <w:tabs>
          <w:tab w:val="left" w:pos="851"/>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2 справи в порядку виконання судових рішень.</w:t>
      </w:r>
    </w:p>
    <w:p w:rsidR="00076FEF" w:rsidRDefault="00076FEF" w:rsidP="00076FEF">
      <w:pPr>
        <w:pStyle w:val="a4"/>
        <w:tabs>
          <w:tab w:val="left" w:pos="851"/>
        </w:tabs>
        <w:spacing w:after="0" w:line="240" w:lineRule="auto"/>
        <w:ind w:left="0" w:firstLine="567"/>
        <w:jc w:val="both"/>
        <w:rPr>
          <w:rFonts w:ascii="Times New Roman" w:hAnsi="Times New Roman" w:cs="Times New Roman"/>
          <w:sz w:val="24"/>
          <w:szCs w:val="24"/>
          <w:lang w:val="uk-UA"/>
        </w:rPr>
      </w:pPr>
    </w:p>
    <w:p w:rsidR="007504A7" w:rsidRDefault="00076FEF" w:rsidP="00050756">
      <w:pPr>
        <w:pStyle w:val="a4"/>
        <w:tabs>
          <w:tab w:val="left" w:pos="851"/>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Однак в останні роки відслідковується тенденція збільшення кількості справ та матеріалів цивільного судочинства. </w:t>
      </w:r>
    </w:p>
    <w:p w:rsidR="00062B7E" w:rsidRDefault="00062B7E" w:rsidP="00050756">
      <w:pPr>
        <w:pStyle w:val="a4"/>
        <w:tabs>
          <w:tab w:val="left" w:pos="851"/>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Зокрема в провадженні суддів в 2023 році перебувало 904 справи та матеріали</w:t>
      </w:r>
      <w:r w:rsidRPr="0086712F">
        <w:rPr>
          <w:rFonts w:ascii="Times New Roman" w:hAnsi="Times New Roman" w:cs="Times New Roman"/>
          <w:sz w:val="24"/>
          <w:szCs w:val="24"/>
          <w:lang w:val="uk-UA"/>
        </w:rPr>
        <w:t xml:space="preserve"> цивільного судочинства</w:t>
      </w:r>
      <w:r>
        <w:rPr>
          <w:rFonts w:ascii="Times New Roman" w:hAnsi="Times New Roman" w:cs="Times New Roman"/>
          <w:sz w:val="24"/>
          <w:szCs w:val="24"/>
          <w:lang w:val="uk-UA"/>
        </w:rPr>
        <w:t xml:space="preserve">, а </w:t>
      </w:r>
      <w:r w:rsidR="009D0478">
        <w:rPr>
          <w:rFonts w:ascii="Times New Roman" w:hAnsi="Times New Roman" w:cs="Times New Roman"/>
          <w:sz w:val="24"/>
          <w:szCs w:val="24"/>
          <w:lang w:val="uk-UA"/>
        </w:rPr>
        <w:t xml:space="preserve">в </w:t>
      </w:r>
      <w:r>
        <w:rPr>
          <w:rFonts w:ascii="Times New Roman" w:hAnsi="Times New Roman" w:cs="Times New Roman"/>
          <w:sz w:val="24"/>
          <w:szCs w:val="24"/>
          <w:lang w:val="uk-UA"/>
        </w:rPr>
        <w:t>аналогічний звітний період 2024 року – 1314,</w:t>
      </w:r>
      <w:r w:rsidR="00076FEF">
        <w:rPr>
          <w:rFonts w:ascii="Times New Roman" w:hAnsi="Times New Roman" w:cs="Times New Roman"/>
          <w:sz w:val="24"/>
          <w:szCs w:val="24"/>
          <w:lang w:val="uk-UA"/>
        </w:rPr>
        <w:t xml:space="preserve"> в 2025 – 1529</w:t>
      </w:r>
      <w:r w:rsidR="007504A7">
        <w:rPr>
          <w:rFonts w:ascii="Times New Roman" w:hAnsi="Times New Roman" w:cs="Times New Roman"/>
          <w:sz w:val="24"/>
          <w:szCs w:val="24"/>
          <w:lang w:val="uk-UA"/>
        </w:rPr>
        <w:t>.</w:t>
      </w:r>
    </w:p>
    <w:p w:rsidR="007504A7" w:rsidRDefault="007504A7" w:rsidP="00050756">
      <w:pPr>
        <w:pStyle w:val="a4"/>
        <w:tabs>
          <w:tab w:val="left" w:pos="851"/>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 2025 році зменшилася кількість заяв про видачу/ скасування судового наказу  на 102 заяви, а саме: </w:t>
      </w:r>
    </w:p>
    <w:p w:rsidR="007504A7" w:rsidRDefault="007504A7" w:rsidP="00050756">
      <w:pPr>
        <w:pStyle w:val="a4"/>
        <w:tabs>
          <w:tab w:val="left" w:pos="851"/>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в 2024 році в провадженні суддів перебувало 417 заяв, а у 2025 році – 315, з яких 302 було розглянуто в звітному періоді.</w:t>
      </w:r>
    </w:p>
    <w:p w:rsidR="00B25410" w:rsidRPr="001370E4" w:rsidRDefault="007504A7" w:rsidP="001370E4">
      <w:pPr>
        <w:pStyle w:val="a4"/>
        <w:tabs>
          <w:tab w:val="left" w:pos="851"/>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На 217 позовів позовного провадження, що перебували у провадженні суддів у 2025 році, збільшилась кількість в порівнянні із звітним періодом 2024 року, тобто в провадженні перебувало</w:t>
      </w:r>
      <w:r w:rsidR="001370E4">
        <w:rPr>
          <w:rFonts w:ascii="Times New Roman" w:hAnsi="Times New Roman" w:cs="Times New Roman"/>
          <w:sz w:val="24"/>
          <w:szCs w:val="24"/>
          <w:lang w:val="uk-UA"/>
        </w:rPr>
        <w:t xml:space="preserve"> </w:t>
      </w:r>
      <w:r w:rsidRPr="001370E4">
        <w:rPr>
          <w:rFonts w:ascii="Times New Roman" w:hAnsi="Times New Roman" w:cs="Times New Roman"/>
          <w:sz w:val="24"/>
          <w:szCs w:val="24"/>
          <w:lang w:val="uk-UA"/>
        </w:rPr>
        <w:t xml:space="preserve">926 позовних заяв, з них - 867 </w:t>
      </w:r>
      <w:r w:rsidR="00050756" w:rsidRPr="001370E4">
        <w:rPr>
          <w:rFonts w:ascii="Times New Roman" w:hAnsi="Times New Roman" w:cs="Times New Roman"/>
          <w:sz w:val="24"/>
          <w:szCs w:val="24"/>
          <w:lang w:val="uk-UA"/>
        </w:rPr>
        <w:t xml:space="preserve">справ позовного провадження, </w:t>
      </w:r>
      <w:r w:rsidRPr="001370E4">
        <w:rPr>
          <w:rFonts w:ascii="Times New Roman" w:hAnsi="Times New Roman" w:cs="Times New Roman"/>
          <w:sz w:val="24"/>
          <w:szCs w:val="24"/>
          <w:lang w:val="uk-UA"/>
        </w:rPr>
        <w:t>з яких 641</w:t>
      </w:r>
      <w:r w:rsidR="00050756" w:rsidRPr="001370E4">
        <w:rPr>
          <w:rFonts w:ascii="Times New Roman" w:hAnsi="Times New Roman" w:cs="Times New Roman"/>
          <w:sz w:val="24"/>
          <w:szCs w:val="24"/>
          <w:lang w:val="uk-UA"/>
        </w:rPr>
        <w:t xml:space="preserve"> – розглянуто</w:t>
      </w:r>
      <w:r w:rsidRPr="001370E4">
        <w:rPr>
          <w:rFonts w:ascii="Times New Roman" w:hAnsi="Times New Roman" w:cs="Times New Roman"/>
          <w:sz w:val="24"/>
          <w:szCs w:val="24"/>
          <w:lang w:val="uk-UA"/>
        </w:rPr>
        <w:t>.</w:t>
      </w:r>
    </w:p>
    <w:p w:rsidR="007504A7" w:rsidRDefault="007504A7" w:rsidP="001370E4">
      <w:pPr>
        <w:tabs>
          <w:tab w:val="left" w:pos="851"/>
        </w:tabs>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На 34 заяви зменшилася кількість заяв окремого провадження, а саме: в 2024 році в провадженні суддів перебувала 91 заяв</w:t>
      </w:r>
      <w:r w:rsidR="00CE550D">
        <w:rPr>
          <w:rFonts w:ascii="Times New Roman" w:hAnsi="Times New Roman" w:cs="Times New Roman"/>
          <w:sz w:val="24"/>
          <w:szCs w:val="24"/>
          <w:lang w:val="uk-UA"/>
        </w:rPr>
        <w:t>а</w:t>
      </w:r>
      <w:r>
        <w:rPr>
          <w:rFonts w:ascii="Times New Roman" w:hAnsi="Times New Roman" w:cs="Times New Roman"/>
          <w:sz w:val="24"/>
          <w:szCs w:val="24"/>
          <w:lang w:val="uk-UA"/>
        </w:rPr>
        <w:t xml:space="preserve"> окремого провадження, а у 2025 році –</w:t>
      </w:r>
      <w:r w:rsidR="001370E4">
        <w:rPr>
          <w:rFonts w:ascii="Times New Roman" w:hAnsi="Times New Roman" w:cs="Times New Roman"/>
          <w:sz w:val="24"/>
          <w:szCs w:val="24"/>
          <w:lang w:val="uk-UA"/>
        </w:rPr>
        <w:t xml:space="preserve"> 57, з яких 45 розглянуто в звітному періоді.</w:t>
      </w:r>
    </w:p>
    <w:p w:rsidR="001370E4" w:rsidRDefault="001370E4" w:rsidP="001370E4">
      <w:pPr>
        <w:pStyle w:val="a4"/>
        <w:tabs>
          <w:tab w:val="left" w:pos="851"/>
        </w:tabs>
        <w:spacing w:after="0" w:line="240" w:lineRule="auto"/>
        <w:ind w:left="567"/>
        <w:jc w:val="both"/>
        <w:rPr>
          <w:rFonts w:ascii="Times New Roman" w:hAnsi="Times New Roman" w:cs="Times New Roman"/>
          <w:sz w:val="24"/>
          <w:szCs w:val="24"/>
          <w:lang w:val="uk-UA"/>
        </w:rPr>
      </w:pPr>
      <w:r>
        <w:rPr>
          <w:rFonts w:ascii="Times New Roman" w:hAnsi="Times New Roman" w:cs="Times New Roman"/>
          <w:sz w:val="24"/>
          <w:szCs w:val="24"/>
          <w:lang w:val="uk-UA"/>
        </w:rPr>
        <w:t>Також в провадженні судді перебувало:</w:t>
      </w:r>
    </w:p>
    <w:p w:rsidR="00B25410" w:rsidRDefault="001370E4" w:rsidP="001370E4">
      <w:pPr>
        <w:pStyle w:val="a4"/>
        <w:numPr>
          <w:ilvl w:val="0"/>
          <w:numId w:val="1"/>
        </w:numPr>
        <w:tabs>
          <w:tab w:val="left" w:pos="851"/>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0A0047">
        <w:rPr>
          <w:rFonts w:ascii="Times New Roman" w:hAnsi="Times New Roman" w:cs="Times New Roman"/>
          <w:sz w:val="24"/>
          <w:szCs w:val="24"/>
          <w:lang w:val="uk-UA"/>
        </w:rPr>
        <w:t>1</w:t>
      </w:r>
      <w:r>
        <w:rPr>
          <w:rFonts w:ascii="Times New Roman" w:hAnsi="Times New Roman" w:cs="Times New Roman"/>
          <w:sz w:val="24"/>
          <w:szCs w:val="24"/>
          <w:lang w:val="uk-UA"/>
        </w:rPr>
        <w:t>4</w:t>
      </w:r>
      <w:r w:rsidR="00691623">
        <w:rPr>
          <w:rFonts w:ascii="Times New Roman" w:hAnsi="Times New Roman" w:cs="Times New Roman"/>
          <w:sz w:val="24"/>
          <w:szCs w:val="24"/>
          <w:lang w:val="uk-UA"/>
        </w:rPr>
        <w:t xml:space="preserve"> </w:t>
      </w:r>
      <w:r w:rsidR="00B25410" w:rsidRPr="0086712F">
        <w:rPr>
          <w:rFonts w:ascii="Times New Roman" w:hAnsi="Times New Roman" w:cs="Times New Roman"/>
          <w:sz w:val="24"/>
          <w:szCs w:val="24"/>
          <w:lang w:val="uk-UA"/>
        </w:rPr>
        <w:t xml:space="preserve">заяв </w:t>
      </w:r>
      <w:r w:rsidR="00BB250B">
        <w:rPr>
          <w:rFonts w:ascii="Times New Roman" w:hAnsi="Times New Roman" w:cs="Times New Roman"/>
          <w:sz w:val="24"/>
          <w:szCs w:val="24"/>
          <w:lang w:val="uk-UA"/>
        </w:rPr>
        <w:t xml:space="preserve">про перегляд заочного рішення, </w:t>
      </w:r>
      <w:r w:rsidR="000A0047">
        <w:rPr>
          <w:rFonts w:ascii="Times New Roman" w:hAnsi="Times New Roman" w:cs="Times New Roman"/>
          <w:sz w:val="24"/>
          <w:szCs w:val="24"/>
          <w:lang w:val="uk-UA"/>
        </w:rPr>
        <w:t>1</w:t>
      </w:r>
      <w:r>
        <w:rPr>
          <w:rFonts w:ascii="Times New Roman" w:hAnsi="Times New Roman" w:cs="Times New Roman"/>
          <w:sz w:val="24"/>
          <w:szCs w:val="24"/>
          <w:lang w:val="uk-UA"/>
        </w:rPr>
        <w:t>1</w:t>
      </w:r>
      <w:r w:rsidR="006823F8">
        <w:rPr>
          <w:rFonts w:ascii="Times New Roman" w:hAnsi="Times New Roman" w:cs="Times New Roman"/>
          <w:sz w:val="24"/>
          <w:szCs w:val="24"/>
          <w:lang w:val="uk-UA"/>
        </w:rPr>
        <w:t xml:space="preserve"> </w:t>
      </w:r>
      <w:r>
        <w:rPr>
          <w:rFonts w:ascii="Times New Roman" w:hAnsi="Times New Roman" w:cs="Times New Roman"/>
          <w:sz w:val="24"/>
          <w:szCs w:val="24"/>
          <w:lang w:val="uk-UA"/>
        </w:rPr>
        <w:t>розглянуто;</w:t>
      </w:r>
    </w:p>
    <w:p w:rsidR="00B25410" w:rsidRDefault="001370E4" w:rsidP="00924AC4">
      <w:pPr>
        <w:pStyle w:val="a4"/>
        <w:numPr>
          <w:ilvl w:val="0"/>
          <w:numId w:val="1"/>
        </w:numPr>
        <w:tabs>
          <w:tab w:val="left" w:pos="851"/>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40</w:t>
      </w:r>
      <w:r w:rsidR="00B25410" w:rsidRPr="0086712F">
        <w:rPr>
          <w:rFonts w:ascii="Times New Roman" w:hAnsi="Times New Roman" w:cs="Times New Roman"/>
          <w:sz w:val="24"/>
          <w:szCs w:val="24"/>
          <w:lang w:val="uk-UA"/>
        </w:rPr>
        <w:t xml:space="preserve"> клопотань, заяв, подань у порядку виконання судових рішень та рішень інших органів (посадових осіб), </w:t>
      </w:r>
      <w:r w:rsidR="00050756">
        <w:rPr>
          <w:rFonts w:ascii="Times New Roman" w:hAnsi="Times New Roman" w:cs="Times New Roman"/>
          <w:sz w:val="24"/>
          <w:szCs w:val="24"/>
          <w:lang w:val="uk-UA"/>
        </w:rPr>
        <w:t>3</w:t>
      </w:r>
      <w:r>
        <w:rPr>
          <w:rFonts w:ascii="Times New Roman" w:hAnsi="Times New Roman" w:cs="Times New Roman"/>
          <w:sz w:val="24"/>
          <w:szCs w:val="24"/>
          <w:lang w:val="uk-UA"/>
        </w:rPr>
        <w:t>9</w:t>
      </w:r>
      <w:r w:rsidR="00B25410" w:rsidRPr="0086712F">
        <w:rPr>
          <w:rFonts w:ascii="Times New Roman" w:hAnsi="Times New Roman" w:cs="Times New Roman"/>
          <w:sz w:val="24"/>
          <w:szCs w:val="24"/>
          <w:lang w:val="uk-UA"/>
        </w:rPr>
        <w:t xml:space="preserve"> розглянуто</w:t>
      </w:r>
      <w:r w:rsidR="00050756">
        <w:rPr>
          <w:rFonts w:ascii="Times New Roman" w:hAnsi="Times New Roman" w:cs="Times New Roman"/>
          <w:sz w:val="24"/>
          <w:szCs w:val="24"/>
          <w:lang w:val="uk-UA"/>
        </w:rPr>
        <w:t>.</w:t>
      </w:r>
    </w:p>
    <w:p w:rsidR="001370E4" w:rsidRDefault="00050756" w:rsidP="001370E4">
      <w:pPr>
        <w:pStyle w:val="a4"/>
        <w:tabs>
          <w:tab w:val="left" w:pos="851"/>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Крім того, </w:t>
      </w:r>
      <w:r w:rsidR="001370E4">
        <w:rPr>
          <w:rFonts w:ascii="Times New Roman" w:hAnsi="Times New Roman" w:cs="Times New Roman"/>
          <w:sz w:val="24"/>
          <w:szCs w:val="24"/>
          <w:lang w:val="uk-UA"/>
        </w:rPr>
        <w:t xml:space="preserve"> в порівнянні з 2024 роком в поточному звітному періоді зменшилася кількість справ про адміністративні правопорушення:</w:t>
      </w:r>
    </w:p>
    <w:p w:rsidR="001370E4" w:rsidRDefault="001370E4" w:rsidP="001370E4">
      <w:pPr>
        <w:pStyle w:val="a4"/>
        <w:tabs>
          <w:tab w:val="left" w:pos="851"/>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 2024 році  - </w:t>
      </w:r>
      <w:r w:rsidR="00050756">
        <w:rPr>
          <w:rFonts w:ascii="Times New Roman" w:hAnsi="Times New Roman" w:cs="Times New Roman"/>
          <w:sz w:val="24"/>
          <w:szCs w:val="24"/>
          <w:lang w:val="uk-UA"/>
        </w:rPr>
        <w:t>795</w:t>
      </w:r>
      <w:r w:rsidR="00316143" w:rsidRPr="0086712F">
        <w:rPr>
          <w:rFonts w:ascii="Times New Roman" w:hAnsi="Times New Roman" w:cs="Times New Roman"/>
          <w:sz w:val="24"/>
          <w:szCs w:val="24"/>
          <w:lang w:val="uk-UA"/>
        </w:rPr>
        <w:t xml:space="preserve"> справ про адміністративні правопорушення</w:t>
      </w:r>
      <w:r>
        <w:rPr>
          <w:rFonts w:ascii="Times New Roman" w:hAnsi="Times New Roman" w:cs="Times New Roman"/>
          <w:sz w:val="24"/>
          <w:szCs w:val="24"/>
          <w:lang w:val="uk-UA"/>
        </w:rPr>
        <w:t>;</w:t>
      </w:r>
    </w:p>
    <w:p w:rsidR="00B25410" w:rsidRPr="0086712F" w:rsidRDefault="001370E4" w:rsidP="001370E4">
      <w:pPr>
        <w:pStyle w:val="a4"/>
        <w:tabs>
          <w:tab w:val="left" w:pos="851"/>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в 2025 році – 707</w:t>
      </w:r>
      <w:r w:rsidRPr="001370E4">
        <w:rPr>
          <w:rFonts w:ascii="Times New Roman" w:hAnsi="Times New Roman" w:cs="Times New Roman"/>
          <w:sz w:val="24"/>
          <w:szCs w:val="24"/>
          <w:lang w:val="uk-UA"/>
        </w:rPr>
        <w:t xml:space="preserve"> </w:t>
      </w:r>
      <w:r w:rsidRPr="0086712F">
        <w:rPr>
          <w:rFonts w:ascii="Times New Roman" w:hAnsi="Times New Roman" w:cs="Times New Roman"/>
          <w:sz w:val="24"/>
          <w:szCs w:val="24"/>
          <w:lang w:val="uk-UA"/>
        </w:rPr>
        <w:t>справ про адміністративні правопорушення</w:t>
      </w:r>
      <w:r>
        <w:rPr>
          <w:rFonts w:ascii="Times New Roman" w:hAnsi="Times New Roman" w:cs="Times New Roman"/>
          <w:sz w:val="24"/>
          <w:szCs w:val="24"/>
          <w:lang w:val="uk-UA"/>
        </w:rPr>
        <w:t>;</w:t>
      </w:r>
    </w:p>
    <w:p w:rsidR="000A3D98" w:rsidRPr="00050756" w:rsidRDefault="001370E4" w:rsidP="001370E4">
      <w:pPr>
        <w:pStyle w:val="a4"/>
        <w:shd w:val="clear" w:color="auto" w:fill="FFFFFF"/>
        <w:tabs>
          <w:tab w:val="left" w:pos="851"/>
        </w:tabs>
        <w:spacing w:after="0" w:line="240" w:lineRule="auto"/>
        <w:ind w:left="567"/>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1</w:t>
      </w:r>
      <w:r w:rsidR="00050756">
        <w:rPr>
          <w:rFonts w:ascii="Times New Roman" w:hAnsi="Times New Roman" w:cs="Times New Roman"/>
          <w:sz w:val="24"/>
          <w:szCs w:val="24"/>
          <w:lang w:val="uk-UA"/>
        </w:rPr>
        <w:t xml:space="preserve">5 </w:t>
      </w:r>
      <w:r w:rsidR="00B25410" w:rsidRPr="000A3D98">
        <w:rPr>
          <w:rFonts w:ascii="Times New Roman" w:hAnsi="Times New Roman" w:cs="Times New Roman"/>
          <w:sz w:val="24"/>
          <w:szCs w:val="24"/>
          <w:lang w:val="uk-UA"/>
        </w:rPr>
        <w:t xml:space="preserve">справ у порядку виконання постанов у правах про адміністративні правопорушення, </w:t>
      </w:r>
      <w:r>
        <w:rPr>
          <w:rFonts w:ascii="Times New Roman" w:hAnsi="Times New Roman" w:cs="Times New Roman"/>
          <w:sz w:val="24"/>
          <w:szCs w:val="24"/>
          <w:lang w:val="uk-UA"/>
        </w:rPr>
        <w:t>13</w:t>
      </w:r>
      <w:r w:rsidR="00050756">
        <w:rPr>
          <w:rFonts w:ascii="Times New Roman" w:hAnsi="Times New Roman" w:cs="Times New Roman"/>
          <w:sz w:val="24"/>
          <w:szCs w:val="24"/>
          <w:lang w:val="uk-UA"/>
        </w:rPr>
        <w:t xml:space="preserve"> розглянуто;</w:t>
      </w:r>
    </w:p>
    <w:p w:rsidR="00050756" w:rsidRPr="000A3D98" w:rsidRDefault="001370E4" w:rsidP="00924AC4">
      <w:pPr>
        <w:pStyle w:val="a4"/>
        <w:numPr>
          <w:ilvl w:val="0"/>
          <w:numId w:val="1"/>
        </w:numPr>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1</w:t>
      </w:r>
      <w:r w:rsidR="00050756">
        <w:rPr>
          <w:rFonts w:ascii="Times New Roman" w:hAnsi="Times New Roman" w:cs="Times New Roman"/>
          <w:sz w:val="24"/>
          <w:szCs w:val="24"/>
          <w:lang w:val="uk-UA"/>
        </w:rPr>
        <w:t xml:space="preserve"> заяв</w:t>
      </w:r>
      <w:r>
        <w:rPr>
          <w:rFonts w:ascii="Times New Roman" w:hAnsi="Times New Roman" w:cs="Times New Roman"/>
          <w:sz w:val="24"/>
          <w:szCs w:val="24"/>
          <w:lang w:val="uk-UA"/>
        </w:rPr>
        <w:t>а</w:t>
      </w:r>
      <w:r w:rsidR="00050756">
        <w:rPr>
          <w:rFonts w:ascii="Times New Roman" w:hAnsi="Times New Roman" w:cs="Times New Roman"/>
          <w:sz w:val="24"/>
          <w:szCs w:val="24"/>
          <w:lang w:val="uk-UA"/>
        </w:rPr>
        <w:t xml:space="preserve"> про відвід судді, які були розглянуті в звітному періоді.</w:t>
      </w:r>
    </w:p>
    <w:p w:rsidR="000A3D98" w:rsidRPr="000A3D98" w:rsidRDefault="000A3D98" w:rsidP="000A3D98">
      <w:pPr>
        <w:pStyle w:val="a4"/>
        <w:shd w:val="clear" w:color="auto" w:fill="FFFFFF"/>
        <w:spacing w:after="0" w:line="240" w:lineRule="auto"/>
        <w:ind w:left="360"/>
        <w:jc w:val="both"/>
        <w:rPr>
          <w:rFonts w:ascii="Times New Roman" w:eastAsia="Times New Roman" w:hAnsi="Times New Roman" w:cs="Times New Roman"/>
          <w:sz w:val="24"/>
          <w:szCs w:val="24"/>
          <w:lang w:val="uk-UA" w:eastAsia="ru-RU"/>
        </w:rPr>
      </w:pPr>
    </w:p>
    <w:p w:rsidR="00F955FD" w:rsidRPr="008E07BB" w:rsidRDefault="00F955FD" w:rsidP="000A3D98">
      <w:pPr>
        <w:shd w:val="clear" w:color="auto" w:fill="FFFFFF"/>
        <w:spacing w:after="0" w:line="240" w:lineRule="auto"/>
        <w:ind w:firstLine="360"/>
        <w:jc w:val="both"/>
        <w:rPr>
          <w:rFonts w:ascii="Times New Roman" w:eastAsia="Times New Roman" w:hAnsi="Times New Roman" w:cs="Times New Roman"/>
          <w:sz w:val="24"/>
          <w:szCs w:val="24"/>
          <w:lang w:val="uk-UA" w:eastAsia="ru-RU"/>
        </w:rPr>
      </w:pPr>
      <w:r w:rsidRPr="008E07BB">
        <w:rPr>
          <w:rFonts w:ascii="Times New Roman" w:eastAsia="Times New Roman" w:hAnsi="Times New Roman" w:cs="Times New Roman"/>
          <w:sz w:val="24"/>
          <w:szCs w:val="24"/>
          <w:lang w:val="uk-UA" w:eastAsia="ru-RU"/>
        </w:rPr>
        <w:t xml:space="preserve">Середня кількість розглянутих справ на одного суддю становить </w:t>
      </w:r>
      <w:r w:rsidR="00C91DF3">
        <w:rPr>
          <w:rFonts w:ascii="Times New Roman" w:eastAsia="Times New Roman" w:hAnsi="Times New Roman" w:cs="Times New Roman"/>
          <w:sz w:val="24"/>
          <w:szCs w:val="24"/>
          <w:lang w:val="uk-UA" w:eastAsia="ru-RU"/>
        </w:rPr>
        <w:t>–</w:t>
      </w:r>
      <w:r w:rsidR="008E07BB">
        <w:rPr>
          <w:rFonts w:ascii="Times New Roman" w:eastAsia="Times New Roman" w:hAnsi="Times New Roman" w:cs="Times New Roman"/>
          <w:sz w:val="24"/>
          <w:szCs w:val="24"/>
          <w:lang w:val="uk-UA" w:eastAsia="ru-RU"/>
        </w:rPr>
        <w:t xml:space="preserve"> </w:t>
      </w:r>
      <w:r w:rsidR="001370E4">
        <w:rPr>
          <w:rFonts w:ascii="Times New Roman" w:eastAsia="Times New Roman" w:hAnsi="Times New Roman" w:cs="Times New Roman"/>
          <w:sz w:val="24"/>
          <w:szCs w:val="24"/>
          <w:lang w:val="uk-UA" w:eastAsia="ru-RU"/>
        </w:rPr>
        <w:t>806</w:t>
      </w:r>
      <w:r w:rsidR="00C91DF3">
        <w:rPr>
          <w:rFonts w:ascii="Times New Roman" w:eastAsia="Times New Roman" w:hAnsi="Times New Roman" w:cs="Times New Roman"/>
          <w:sz w:val="24"/>
          <w:szCs w:val="24"/>
          <w:lang w:val="uk-UA" w:eastAsia="ru-RU"/>
        </w:rPr>
        <w:t xml:space="preserve">, що на </w:t>
      </w:r>
      <w:r w:rsidR="001370E4">
        <w:rPr>
          <w:rFonts w:ascii="Times New Roman" w:eastAsia="Times New Roman" w:hAnsi="Times New Roman" w:cs="Times New Roman"/>
          <w:sz w:val="24"/>
          <w:szCs w:val="24"/>
          <w:lang w:val="uk-UA" w:eastAsia="ru-RU"/>
        </w:rPr>
        <w:t>74</w:t>
      </w:r>
      <w:r w:rsidR="00C91DF3">
        <w:rPr>
          <w:rFonts w:ascii="Times New Roman" w:eastAsia="Times New Roman" w:hAnsi="Times New Roman" w:cs="Times New Roman"/>
          <w:sz w:val="24"/>
          <w:szCs w:val="24"/>
          <w:lang w:val="uk-UA" w:eastAsia="ru-RU"/>
        </w:rPr>
        <w:t xml:space="preserve"> справ</w:t>
      </w:r>
      <w:r w:rsidR="001370E4">
        <w:rPr>
          <w:rFonts w:ascii="Times New Roman" w:eastAsia="Times New Roman" w:hAnsi="Times New Roman" w:cs="Times New Roman"/>
          <w:sz w:val="24"/>
          <w:szCs w:val="24"/>
          <w:lang w:val="uk-UA" w:eastAsia="ru-RU"/>
        </w:rPr>
        <w:t>и</w:t>
      </w:r>
      <w:r w:rsidR="00C91DF3">
        <w:rPr>
          <w:rFonts w:ascii="Times New Roman" w:eastAsia="Times New Roman" w:hAnsi="Times New Roman" w:cs="Times New Roman"/>
          <w:sz w:val="24"/>
          <w:szCs w:val="24"/>
          <w:lang w:val="uk-UA" w:eastAsia="ru-RU"/>
        </w:rPr>
        <w:t xml:space="preserve"> більше ніж за аналогічний період 202</w:t>
      </w:r>
      <w:r w:rsidR="001370E4">
        <w:rPr>
          <w:rFonts w:ascii="Times New Roman" w:eastAsia="Times New Roman" w:hAnsi="Times New Roman" w:cs="Times New Roman"/>
          <w:sz w:val="24"/>
          <w:szCs w:val="24"/>
          <w:lang w:val="uk-UA" w:eastAsia="ru-RU"/>
        </w:rPr>
        <w:t>4</w:t>
      </w:r>
      <w:r w:rsidR="00C91DF3">
        <w:rPr>
          <w:rFonts w:ascii="Times New Roman" w:eastAsia="Times New Roman" w:hAnsi="Times New Roman" w:cs="Times New Roman"/>
          <w:sz w:val="24"/>
          <w:szCs w:val="24"/>
          <w:lang w:val="uk-UA" w:eastAsia="ru-RU"/>
        </w:rPr>
        <w:t xml:space="preserve"> року.</w:t>
      </w:r>
      <w:r w:rsidRPr="008E07BB">
        <w:rPr>
          <w:rFonts w:ascii="Times New Roman" w:eastAsia="Times New Roman" w:hAnsi="Times New Roman" w:cs="Times New Roman"/>
          <w:sz w:val="24"/>
          <w:szCs w:val="24"/>
          <w:lang w:val="uk-UA" w:eastAsia="ru-RU"/>
        </w:rPr>
        <w:t xml:space="preserve"> </w:t>
      </w:r>
    </w:p>
    <w:p w:rsidR="009F0A5D" w:rsidRDefault="00F955FD" w:rsidP="00F955FD">
      <w:pPr>
        <w:shd w:val="clear" w:color="auto" w:fill="FFFFFF"/>
        <w:spacing w:after="0" w:line="240" w:lineRule="auto"/>
        <w:ind w:firstLine="360"/>
        <w:jc w:val="both"/>
        <w:rPr>
          <w:rFonts w:ascii="Times New Roman" w:eastAsia="Times New Roman" w:hAnsi="Times New Roman" w:cs="Times New Roman"/>
          <w:sz w:val="24"/>
          <w:szCs w:val="24"/>
          <w:lang w:val="uk-UA" w:eastAsia="ru-RU"/>
        </w:rPr>
      </w:pPr>
      <w:r w:rsidRPr="008E07BB">
        <w:rPr>
          <w:rFonts w:ascii="Times New Roman" w:eastAsia="Times New Roman" w:hAnsi="Times New Roman" w:cs="Times New Roman"/>
          <w:sz w:val="24"/>
          <w:szCs w:val="24"/>
          <w:lang w:val="uk-UA" w:eastAsia="ru-RU"/>
        </w:rPr>
        <w:t>В 20</w:t>
      </w:r>
      <w:r w:rsidR="002108E9" w:rsidRPr="008E07BB">
        <w:rPr>
          <w:rFonts w:ascii="Times New Roman" w:eastAsia="Times New Roman" w:hAnsi="Times New Roman" w:cs="Times New Roman"/>
          <w:sz w:val="24"/>
          <w:szCs w:val="24"/>
          <w:lang w:val="uk-UA" w:eastAsia="ru-RU"/>
        </w:rPr>
        <w:t>2</w:t>
      </w:r>
      <w:r w:rsidR="001370E4">
        <w:rPr>
          <w:rFonts w:ascii="Times New Roman" w:eastAsia="Times New Roman" w:hAnsi="Times New Roman" w:cs="Times New Roman"/>
          <w:sz w:val="24"/>
          <w:szCs w:val="24"/>
          <w:lang w:val="uk-UA" w:eastAsia="ru-RU"/>
        </w:rPr>
        <w:t xml:space="preserve">5 </w:t>
      </w:r>
      <w:r w:rsidRPr="008E07BB">
        <w:rPr>
          <w:rFonts w:ascii="Times New Roman" w:eastAsia="Times New Roman" w:hAnsi="Times New Roman" w:cs="Times New Roman"/>
          <w:sz w:val="24"/>
          <w:szCs w:val="24"/>
          <w:lang w:val="uk-UA" w:eastAsia="ru-RU"/>
        </w:rPr>
        <w:t xml:space="preserve">році середня тривалість розгляду справ становить </w:t>
      </w:r>
      <w:r w:rsidR="00C91DF3">
        <w:rPr>
          <w:rFonts w:ascii="Times New Roman" w:eastAsia="Times New Roman" w:hAnsi="Times New Roman" w:cs="Times New Roman"/>
          <w:sz w:val="24"/>
          <w:szCs w:val="24"/>
          <w:lang w:val="uk-UA" w:eastAsia="ru-RU"/>
        </w:rPr>
        <w:t>3</w:t>
      </w:r>
      <w:r w:rsidR="001370E4">
        <w:rPr>
          <w:rFonts w:ascii="Times New Roman" w:eastAsia="Times New Roman" w:hAnsi="Times New Roman" w:cs="Times New Roman"/>
          <w:sz w:val="24"/>
          <w:szCs w:val="24"/>
          <w:lang w:val="uk-UA" w:eastAsia="ru-RU"/>
        </w:rPr>
        <w:t>7</w:t>
      </w:r>
      <w:r w:rsidR="00C91DF3">
        <w:rPr>
          <w:rFonts w:ascii="Times New Roman" w:eastAsia="Times New Roman" w:hAnsi="Times New Roman" w:cs="Times New Roman"/>
          <w:sz w:val="24"/>
          <w:szCs w:val="24"/>
          <w:lang w:val="uk-UA" w:eastAsia="ru-RU"/>
        </w:rPr>
        <w:t xml:space="preserve"> днів. </w:t>
      </w:r>
    </w:p>
    <w:p w:rsidR="00C91DF3" w:rsidRDefault="00C91DF3" w:rsidP="00F955FD">
      <w:pPr>
        <w:shd w:val="clear" w:color="auto" w:fill="FFFFFF"/>
        <w:spacing w:after="0" w:line="240" w:lineRule="auto"/>
        <w:ind w:firstLine="36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На кінець 202</w:t>
      </w:r>
      <w:r w:rsidR="001370E4">
        <w:rPr>
          <w:rFonts w:ascii="Times New Roman" w:eastAsia="Times New Roman" w:hAnsi="Times New Roman" w:cs="Times New Roman"/>
          <w:sz w:val="24"/>
          <w:szCs w:val="24"/>
          <w:lang w:val="uk-UA" w:eastAsia="ru-RU"/>
        </w:rPr>
        <w:t>5</w:t>
      </w:r>
      <w:r>
        <w:rPr>
          <w:rFonts w:ascii="Times New Roman" w:eastAsia="Times New Roman" w:hAnsi="Times New Roman" w:cs="Times New Roman"/>
          <w:sz w:val="24"/>
          <w:szCs w:val="24"/>
          <w:lang w:val="uk-UA" w:eastAsia="ru-RU"/>
        </w:rPr>
        <w:t xml:space="preserve"> року суддями </w:t>
      </w:r>
      <w:r w:rsidR="001370E4">
        <w:rPr>
          <w:rFonts w:ascii="Times New Roman" w:eastAsia="Times New Roman" w:hAnsi="Times New Roman" w:cs="Times New Roman"/>
          <w:sz w:val="24"/>
          <w:szCs w:val="24"/>
          <w:lang w:val="uk-UA" w:eastAsia="ru-RU"/>
        </w:rPr>
        <w:t xml:space="preserve">Вараського міського </w:t>
      </w:r>
      <w:r>
        <w:rPr>
          <w:rFonts w:ascii="Times New Roman" w:eastAsia="Times New Roman" w:hAnsi="Times New Roman" w:cs="Times New Roman"/>
          <w:sz w:val="24"/>
          <w:szCs w:val="24"/>
          <w:lang w:val="uk-UA" w:eastAsia="ru-RU"/>
        </w:rPr>
        <w:t xml:space="preserve">суду Рівненської області розглянуто </w:t>
      </w:r>
      <w:r w:rsidR="001370E4">
        <w:rPr>
          <w:rFonts w:ascii="Times New Roman" w:eastAsia="Times New Roman" w:hAnsi="Times New Roman" w:cs="Times New Roman"/>
          <w:sz w:val="24"/>
          <w:szCs w:val="24"/>
          <w:lang w:val="uk-UA" w:eastAsia="ru-RU"/>
        </w:rPr>
        <w:t>97,34</w:t>
      </w:r>
      <w:r>
        <w:rPr>
          <w:rFonts w:ascii="Times New Roman" w:eastAsia="Times New Roman" w:hAnsi="Times New Roman" w:cs="Times New Roman"/>
          <w:sz w:val="24"/>
          <w:szCs w:val="24"/>
          <w:lang w:val="uk-UA" w:eastAsia="ru-RU"/>
        </w:rPr>
        <w:t>% справ, що перебували у провадженні.</w:t>
      </w:r>
    </w:p>
    <w:p w:rsidR="00982DDE" w:rsidRPr="008E07BB" w:rsidRDefault="00982DDE" w:rsidP="00F955FD">
      <w:pPr>
        <w:shd w:val="clear" w:color="auto" w:fill="FFFFFF"/>
        <w:spacing w:after="0" w:line="240" w:lineRule="auto"/>
        <w:ind w:firstLine="360"/>
        <w:jc w:val="both"/>
        <w:rPr>
          <w:rFonts w:ascii="Times New Roman" w:eastAsia="Times New Roman" w:hAnsi="Times New Roman" w:cs="Times New Roman"/>
          <w:sz w:val="24"/>
          <w:szCs w:val="24"/>
          <w:lang w:val="uk-UA" w:eastAsia="ru-RU"/>
        </w:rPr>
      </w:pPr>
    </w:p>
    <w:p w:rsidR="00BA5FD2" w:rsidRDefault="00BA5FD2" w:rsidP="00BA5FD2">
      <w:pPr>
        <w:shd w:val="clear" w:color="auto" w:fill="FFFFFF"/>
        <w:spacing w:after="0" w:line="240" w:lineRule="auto"/>
        <w:ind w:firstLine="567"/>
        <w:jc w:val="both"/>
        <w:rPr>
          <w:rFonts w:ascii="Times New Roman" w:eastAsia="Times New Roman" w:hAnsi="Times New Roman" w:cs="Times New Roman"/>
          <w:b/>
          <w:bCs/>
          <w:sz w:val="24"/>
          <w:szCs w:val="24"/>
          <w:u w:val="single"/>
          <w:lang w:val="uk-UA" w:eastAsia="ru-RU"/>
        </w:rPr>
      </w:pPr>
      <w:r w:rsidRPr="0086712F">
        <w:rPr>
          <w:rFonts w:ascii="Times New Roman" w:eastAsia="Times New Roman" w:hAnsi="Times New Roman" w:cs="Times New Roman"/>
          <w:b/>
          <w:bCs/>
          <w:sz w:val="24"/>
          <w:szCs w:val="24"/>
          <w:u w:val="single"/>
          <w:lang w:val="uk-UA" w:eastAsia="ru-RU"/>
        </w:rPr>
        <w:t>Розгляд судом кримінальних справ, проваджень та матеріалів</w:t>
      </w:r>
    </w:p>
    <w:p w:rsidR="00A17490" w:rsidRPr="0086712F" w:rsidRDefault="00A17490" w:rsidP="00BA5FD2">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p>
    <w:p w:rsidR="000B0B65" w:rsidRDefault="000B0B65" w:rsidP="00BA5FD2">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Вараським</w:t>
      </w:r>
      <w:r w:rsidR="00BA5FD2" w:rsidRPr="0086712F">
        <w:rPr>
          <w:rFonts w:ascii="Times New Roman" w:eastAsia="Times New Roman" w:hAnsi="Times New Roman" w:cs="Times New Roman"/>
          <w:sz w:val="24"/>
          <w:szCs w:val="24"/>
          <w:lang w:val="uk-UA" w:eastAsia="ru-RU"/>
        </w:rPr>
        <w:t xml:space="preserve"> міським судом Рівненської області за 20</w:t>
      </w:r>
      <w:r w:rsidR="00691623">
        <w:rPr>
          <w:rFonts w:ascii="Times New Roman" w:eastAsia="Times New Roman" w:hAnsi="Times New Roman" w:cs="Times New Roman"/>
          <w:sz w:val="24"/>
          <w:szCs w:val="24"/>
          <w:lang w:val="uk-UA" w:eastAsia="ru-RU"/>
        </w:rPr>
        <w:t>2</w:t>
      </w:r>
      <w:r>
        <w:rPr>
          <w:rFonts w:ascii="Times New Roman" w:eastAsia="Times New Roman" w:hAnsi="Times New Roman" w:cs="Times New Roman"/>
          <w:sz w:val="24"/>
          <w:szCs w:val="24"/>
          <w:lang w:val="uk-UA" w:eastAsia="ru-RU"/>
        </w:rPr>
        <w:t>5</w:t>
      </w:r>
      <w:r w:rsidR="00BA5FD2" w:rsidRPr="0086712F">
        <w:rPr>
          <w:rFonts w:ascii="Times New Roman" w:eastAsia="Times New Roman" w:hAnsi="Times New Roman" w:cs="Times New Roman"/>
          <w:sz w:val="24"/>
          <w:szCs w:val="24"/>
          <w:lang w:val="uk-UA" w:eastAsia="ru-RU"/>
        </w:rPr>
        <w:t xml:space="preserve"> рік розглянуто</w:t>
      </w:r>
      <w:r w:rsidR="00C91DF3">
        <w:rPr>
          <w:rFonts w:ascii="Times New Roman" w:eastAsia="Times New Roman" w:hAnsi="Times New Roman" w:cs="Times New Roman"/>
          <w:sz w:val="24"/>
          <w:szCs w:val="24"/>
          <w:lang w:val="uk-UA" w:eastAsia="ru-RU"/>
        </w:rPr>
        <w:t xml:space="preserve"> </w:t>
      </w:r>
      <w:r w:rsidR="009306B0">
        <w:rPr>
          <w:rFonts w:ascii="Times New Roman" w:eastAsia="Times New Roman" w:hAnsi="Times New Roman" w:cs="Times New Roman"/>
          <w:sz w:val="24"/>
          <w:szCs w:val="24"/>
          <w:lang w:val="uk-UA" w:eastAsia="ru-RU"/>
        </w:rPr>
        <w:t>13</w:t>
      </w:r>
      <w:r>
        <w:rPr>
          <w:rFonts w:ascii="Times New Roman" w:eastAsia="Times New Roman" w:hAnsi="Times New Roman" w:cs="Times New Roman"/>
          <w:sz w:val="24"/>
          <w:szCs w:val="24"/>
          <w:lang w:val="uk-UA" w:eastAsia="ru-RU"/>
        </w:rPr>
        <w:t>3</w:t>
      </w:r>
      <w:r w:rsidR="00A20A1A">
        <w:rPr>
          <w:rFonts w:ascii="Times New Roman" w:eastAsia="Times New Roman" w:hAnsi="Times New Roman" w:cs="Times New Roman"/>
          <w:sz w:val="24"/>
          <w:szCs w:val="24"/>
          <w:lang w:val="uk-UA" w:eastAsia="ru-RU"/>
        </w:rPr>
        <w:t xml:space="preserve"> </w:t>
      </w:r>
      <w:r w:rsidR="00BA5FD2" w:rsidRPr="0086712F">
        <w:rPr>
          <w:rFonts w:ascii="Times New Roman" w:eastAsia="Times New Roman" w:hAnsi="Times New Roman" w:cs="Times New Roman"/>
          <w:sz w:val="24"/>
          <w:szCs w:val="24"/>
          <w:lang w:val="uk-UA" w:eastAsia="ru-RU"/>
        </w:rPr>
        <w:t>кр</w:t>
      </w:r>
      <w:r w:rsidR="00691623">
        <w:rPr>
          <w:rFonts w:ascii="Times New Roman" w:eastAsia="Times New Roman" w:hAnsi="Times New Roman" w:cs="Times New Roman"/>
          <w:sz w:val="24"/>
          <w:szCs w:val="24"/>
          <w:lang w:val="uk-UA" w:eastAsia="ru-RU"/>
        </w:rPr>
        <w:t>имінальн</w:t>
      </w:r>
      <w:r>
        <w:rPr>
          <w:rFonts w:ascii="Times New Roman" w:eastAsia="Times New Roman" w:hAnsi="Times New Roman" w:cs="Times New Roman"/>
          <w:sz w:val="24"/>
          <w:szCs w:val="24"/>
          <w:lang w:val="uk-UA" w:eastAsia="ru-RU"/>
        </w:rPr>
        <w:t>их</w:t>
      </w:r>
      <w:r w:rsidR="007A76BB">
        <w:rPr>
          <w:rFonts w:ascii="Times New Roman" w:eastAsia="Times New Roman" w:hAnsi="Times New Roman" w:cs="Times New Roman"/>
          <w:sz w:val="24"/>
          <w:szCs w:val="24"/>
          <w:lang w:val="uk-UA" w:eastAsia="ru-RU"/>
        </w:rPr>
        <w:t xml:space="preserve"> проваджен</w:t>
      </w:r>
      <w:r>
        <w:rPr>
          <w:rFonts w:ascii="Times New Roman" w:eastAsia="Times New Roman" w:hAnsi="Times New Roman" w:cs="Times New Roman"/>
          <w:sz w:val="24"/>
          <w:szCs w:val="24"/>
          <w:lang w:val="uk-UA" w:eastAsia="ru-RU"/>
        </w:rPr>
        <w:t xml:space="preserve">ь: </w:t>
      </w:r>
    </w:p>
    <w:p w:rsidR="000B0B65" w:rsidRDefault="000B0B65" w:rsidP="00BA5FD2">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44</w:t>
      </w:r>
      <w:r w:rsidR="0097433F" w:rsidRPr="0086712F">
        <w:rPr>
          <w:rFonts w:ascii="Times New Roman" w:eastAsia="Times New Roman" w:hAnsi="Times New Roman" w:cs="Times New Roman"/>
          <w:sz w:val="24"/>
          <w:szCs w:val="24"/>
          <w:lang w:val="uk-UA" w:eastAsia="ru-RU"/>
        </w:rPr>
        <w:t xml:space="preserve"> – із закриттям провадження</w:t>
      </w:r>
      <w:r w:rsidR="0097433F">
        <w:rPr>
          <w:rFonts w:ascii="Times New Roman" w:eastAsia="Times New Roman" w:hAnsi="Times New Roman" w:cs="Times New Roman"/>
          <w:sz w:val="24"/>
          <w:szCs w:val="24"/>
          <w:lang w:val="uk-UA" w:eastAsia="ru-RU"/>
        </w:rPr>
        <w:t>,</w:t>
      </w:r>
    </w:p>
    <w:p w:rsidR="00BA5FD2" w:rsidRPr="0086712F" w:rsidRDefault="000B0B65" w:rsidP="00BA5FD2">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89</w:t>
      </w:r>
      <w:r w:rsidR="00BA5FD2" w:rsidRPr="0086712F">
        <w:rPr>
          <w:rFonts w:ascii="Times New Roman" w:eastAsia="Times New Roman" w:hAnsi="Times New Roman" w:cs="Times New Roman"/>
          <w:sz w:val="24"/>
          <w:szCs w:val="24"/>
          <w:lang w:val="uk-UA" w:eastAsia="ru-RU"/>
        </w:rPr>
        <w:t xml:space="preserve"> з постановленням вироку, в тому числі</w:t>
      </w:r>
      <w:r w:rsidR="009306B0">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42</w:t>
      </w:r>
      <w:r w:rsidR="00BA5FD2" w:rsidRPr="0086712F">
        <w:rPr>
          <w:rFonts w:ascii="Times New Roman" w:eastAsia="Times New Roman" w:hAnsi="Times New Roman" w:cs="Times New Roman"/>
          <w:sz w:val="24"/>
          <w:szCs w:val="24"/>
          <w:lang w:val="uk-UA" w:eastAsia="ru-RU"/>
        </w:rPr>
        <w:t xml:space="preserve"> - із </w:t>
      </w:r>
      <w:r w:rsidR="00691623">
        <w:rPr>
          <w:rFonts w:ascii="Times New Roman" w:eastAsia="Times New Roman" w:hAnsi="Times New Roman" w:cs="Times New Roman"/>
          <w:sz w:val="24"/>
          <w:szCs w:val="24"/>
          <w:lang w:val="uk-UA" w:eastAsia="ru-RU"/>
        </w:rPr>
        <w:t>затвердженням угоди</w:t>
      </w:r>
      <w:r w:rsidR="00C91DF3">
        <w:rPr>
          <w:rFonts w:ascii="Times New Roman" w:eastAsia="Times New Roman" w:hAnsi="Times New Roman" w:cs="Times New Roman"/>
          <w:sz w:val="24"/>
          <w:szCs w:val="24"/>
          <w:lang w:val="uk-UA" w:eastAsia="ru-RU"/>
        </w:rPr>
        <w:t xml:space="preserve"> про</w:t>
      </w:r>
      <w:r w:rsidR="0097433F">
        <w:rPr>
          <w:rFonts w:ascii="Times New Roman" w:eastAsia="Times New Roman" w:hAnsi="Times New Roman" w:cs="Times New Roman"/>
          <w:sz w:val="24"/>
          <w:szCs w:val="24"/>
          <w:lang w:val="uk-UA" w:eastAsia="ru-RU"/>
        </w:rPr>
        <w:t xml:space="preserve"> визнання винуватості.</w:t>
      </w:r>
      <w:r w:rsidR="00BA5FD2" w:rsidRPr="0086712F">
        <w:rPr>
          <w:rFonts w:ascii="Times New Roman" w:eastAsia="Times New Roman" w:hAnsi="Times New Roman" w:cs="Times New Roman"/>
          <w:sz w:val="24"/>
          <w:szCs w:val="24"/>
          <w:lang w:val="uk-UA" w:eastAsia="ru-RU"/>
        </w:rPr>
        <w:t xml:space="preserve"> </w:t>
      </w:r>
    </w:p>
    <w:p w:rsidR="00BA5FD2" w:rsidRPr="0086712F" w:rsidRDefault="00BA5FD2" w:rsidP="00BA5FD2">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sz w:val="24"/>
          <w:szCs w:val="24"/>
          <w:lang w:val="uk-UA" w:eastAsia="ru-RU"/>
        </w:rPr>
        <w:t>У 20</w:t>
      </w:r>
      <w:r w:rsidR="00C91DF3">
        <w:rPr>
          <w:rFonts w:ascii="Times New Roman" w:eastAsia="Times New Roman" w:hAnsi="Times New Roman" w:cs="Times New Roman"/>
          <w:sz w:val="24"/>
          <w:szCs w:val="24"/>
          <w:lang w:val="uk-UA" w:eastAsia="ru-RU"/>
        </w:rPr>
        <w:t>2</w:t>
      </w:r>
      <w:r w:rsidR="000B0B65">
        <w:rPr>
          <w:rFonts w:ascii="Times New Roman" w:eastAsia="Times New Roman" w:hAnsi="Times New Roman" w:cs="Times New Roman"/>
          <w:sz w:val="24"/>
          <w:szCs w:val="24"/>
          <w:lang w:val="uk-UA" w:eastAsia="ru-RU"/>
        </w:rPr>
        <w:t xml:space="preserve">5 </w:t>
      </w:r>
      <w:r w:rsidRPr="0086712F">
        <w:rPr>
          <w:rFonts w:ascii="Times New Roman" w:eastAsia="Times New Roman" w:hAnsi="Times New Roman" w:cs="Times New Roman"/>
          <w:sz w:val="24"/>
          <w:szCs w:val="24"/>
          <w:lang w:val="uk-UA" w:eastAsia="ru-RU"/>
        </w:rPr>
        <w:t>році кількість розглянутих справ по категоріях справ становить:</w:t>
      </w:r>
    </w:p>
    <w:p w:rsidR="000B0B65" w:rsidRDefault="00924AC4" w:rsidP="004367A5">
      <w:pPr>
        <w:pStyle w:val="a4"/>
        <w:numPr>
          <w:ilvl w:val="0"/>
          <w:numId w:val="6"/>
        </w:numPr>
        <w:shd w:val="clear" w:color="auto" w:fill="FFFFFF"/>
        <w:tabs>
          <w:tab w:val="left" w:pos="142"/>
        </w:tabs>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BA5FD2" w:rsidRPr="00924AC4">
        <w:rPr>
          <w:rFonts w:ascii="Times New Roman" w:eastAsia="Times New Roman" w:hAnsi="Times New Roman" w:cs="Times New Roman"/>
          <w:sz w:val="24"/>
          <w:szCs w:val="24"/>
          <w:lang w:val="uk-UA" w:eastAsia="ru-RU"/>
        </w:rPr>
        <w:t>злочини проти життя та здоров'я особи – </w:t>
      </w:r>
      <w:r w:rsidR="009306B0">
        <w:rPr>
          <w:rFonts w:ascii="Times New Roman" w:eastAsia="Times New Roman" w:hAnsi="Times New Roman" w:cs="Times New Roman"/>
          <w:sz w:val="24"/>
          <w:szCs w:val="24"/>
          <w:lang w:val="uk-UA" w:eastAsia="ru-RU"/>
        </w:rPr>
        <w:t>4</w:t>
      </w:r>
      <w:r w:rsidR="000B0B65">
        <w:rPr>
          <w:rFonts w:ascii="Times New Roman" w:eastAsia="Times New Roman" w:hAnsi="Times New Roman" w:cs="Times New Roman"/>
          <w:sz w:val="24"/>
          <w:szCs w:val="24"/>
          <w:lang w:val="uk-UA" w:eastAsia="ru-RU"/>
        </w:rPr>
        <w:t>4</w:t>
      </w:r>
      <w:r w:rsidR="00BA5FD2" w:rsidRPr="00924AC4">
        <w:rPr>
          <w:rFonts w:ascii="Times New Roman" w:eastAsia="Times New Roman" w:hAnsi="Times New Roman" w:cs="Times New Roman"/>
          <w:sz w:val="24"/>
          <w:szCs w:val="24"/>
          <w:lang w:val="uk-UA" w:eastAsia="ru-RU"/>
        </w:rPr>
        <w:t> справ</w:t>
      </w:r>
      <w:r w:rsidR="000B0B65">
        <w:rPr>
          <w:rFonts w:ascii="Times New Roman" w:eastAsia="Times New Roman" w:hAnsi="Times New Roman" w:cs="Times New Roman"/>
          <w:sz w:val="24"/>
          <w:szCs w:val="24"/>
          <w:lang w:val="uk-UA" w:eastAsia="ru-RU"/>
        </w:rPr>
        <w:t>и</w:t>
      </w:r>
      <w:r w:rsidR="009306B0">
        <w:rPr>
          <w:rFonts w:ascii="Times New Roman" w:eastAsia="Times New Roman" w:hAnsi="Times New Roman" w:cs="Times New Roman"/>
          <w:sz w:val="24"/>
          <w:szCs w:val="24"/>
          <w:lang w:val="uk-UA" w:eastAsia="ru-RU"/>
        </w:rPr>
        <w:t>:</w:t>
      </w:r>
      <w:r w:rsidR="00BA5FD2" w:rsidRPr="00924AC4">
        <w:rPr>
          <w:rFonts w:ascii="Times New Roman" w:eastAsia="Times New Roman" w:hAnsi="Times New Roman" w:cs="Times New Roman"/>
          <w:sz w:val="24"/>
          <w:szCs w:val="24"/>
          <w:lang w:val="uk-UA" w:eastAsia="ru-RU"/>
        </w:rPr>
        <w:t xml:space="preserve"> </w:t>
      </w:r>
    </w:p>
    <w:p w:rsidR="00924AC4" w:rsidRPr="00924AC4" w:rsidRDefault="000B0B65" w:rsidP="000B0B65">
      <w:pPr>
        <w:pStyle w:val="a4"/>
        <w:shd w:val="clear" w:color="auto" w:fill="FFFFFF"/>
        <w:tabs>
          <w:tab w:val="left" w:pos="142"/>
        </w:tabs>
        <w:spacing w:after="0" w:line="240" w:lineRule="auto"/>
        <w:ind w:left="36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(16</w:t>
      </w:r>
      <w:r w:rsidR="009306B0">
        <w:rPr>
          <w:rFonts w:ascii="Times New Roman" w:eastAsia="Times New Roman" w:hAnsi="Times New Roman" w:cs="Times New Roman"/>
          <w:sz w:val="24"/>
          <w:szCs w:val="24"/>
          <w:lang w:val="uk-UA" w:eastAsia="ru-RU"/>
        </w:rPr>
        <w:t xml:space="preserve"> </w:t>
      </w:r>
      <w:r w:rsidR="00691623" w:rsidRPr="00924AC4">
        <w:rPr>
          <w:rFonts w:ascii="Times New Roman" w:eastAsia="Times New Roman" w:hAnsi="Times New Roman" w:cs="Times New Roman"/>
          <w:sz w:val="24"/>
          <w:szCs w:val="24"/>
          <w:lang w:val="uk-UA" w:eastAsia="ru-RU"/>
        </w:rPr>
        <w:t>ос</w:t>
      </w:r>
      <w:r>
        <w:rPr>
          <w:rFonts w:ascii="Times New Roman" w:eastAsia="Times New Roman" w:hAnsi="Times New Roman" w:cs="Times New Roman"/>
          <w:sz w:val="24"/>
          <w:szCs w:val="24"/>
          <w:lang w:val="uk-UA" w:eastAsia="ru-RU"/>
        </w:rPr>
        <w:t>іб</w:t>
      </w:r>
      <w:r w:rsidR="00691623" w:rsidRPr="00924AC4">
        <w:rPr>
          <w:rFonts w:ascii="Times New Roman" w:eastAsia="Times New Roman" w:hAnsi="Times New Roman" w:cs="Times New Roman"/>
          <w:sz w:val="24"/>
          <w:szCs w:val="24"/>
          <w:lang w:val="uk-UA" w:eastAsia="ru-RU"/>
        </w:rPr>
        <w:t xml:space="preserve"> засуджено, щодо </w:t>
      </w:r>
      <w:r>
        <w:rPr>
          <w:rFonts w:ascii="Times New Roman" w:eastAsia="Times New Roman" w:hAnsi="Times New Roman" w:cs="Times New Roman"/>
          <w:sz w:val="24"/>
          <w:szCs w:val="24"/>
          <w:lang w:val="uk-UA" w:eastAsia="ru-RU"/>
        </w:rPr>
        <w:t>28</w:t>
      </w:r>
      <w:r w:rsidR="002D0111" w:rsidRPr="00924AC4">
        <w:rPr>
          <w:rFonts w:ascii="Times New Roman" w:eastAsia="Times New Roman" w:hAnsi="Times New Roman" w:cs="Times New Roman"/>
          <w:sz w:val="24"/>
          <w:szCs w:val="24"/>
          <w:lang w:val="uk-UA" w:eastAsia="ru-RU"/>
        </w:rPr>
        <w:t xml:space="preserve"> осіб </w:t>
      </w:r>
      <w:r w:rsidR="009451D9" w:rsidRPr="00924AC4">
        <w:rPr>
          <w:rFonts w:ascii="Times New Roman" w:eastAsia="Times New Roman" w:hAnsi="Times New Roman" w:cs="Times New Roman"/>
          <w:sz w:val="24"/>
          <w:szCs w:val="24"/>
          <w:lang w:val="uk-UA" w:eastAsia="ru-RU"/>
        </w:rPr>
        <w:t>кримінальне провадження закрито</w:t>
      </w:r>
      <w:r>
        <w:rPr>
          <w:rFonts w:ascii="Times New Roman" w:eastAsia="Times New Roman" w:hAnsi="Times New Roman" w:cs="Times New Roman"/>
          <w:sz w:val="24"/>
          <w:szCs w:val="24"/>
          <w:lang w:val="uk-UA" w:eastAsia="ru-RU"/>
        </w:rPr>
        <w:t>)</w:t>
      </w:r>
    </w:p>
    <w:p w:rsidR="00924AC4" w:rsidRPr="004367A5" w:rsidRDefault="00691623" w:rsidP="004367A5">
      <w:pPr>
        <w:pStyle w:val="a4"/>
        <w:numPr>
          <w:ilvl w:val="0"/>
          <w:numId w:val="1"/>
        </w:numPr>
        <w:shd w:val="clear" w:color="auto" w:fill="FFFFFF"/>
        <w:spacing w:after="0" w:line="240" w:lineRule="auto"/>
        <w:jc w:val="both"/>
        <w:rPr>
          <w:rFonts w:ascii="Times New Roman" w:eastAsia="Times New Roman" w:hAnsi="Times New Roman" w:cs="Times New Roman"/>
          <w:sz w:val="24"/>
          <w:szCs w:val="24"/>
          <w:lang w:val="uk-UA" w:eastAsia="ru-RU"/>
        </w:rPr>
      </w:pPr>
      <w:r w:rsidRPr="004367A5">
        <w:rPr>
          <w:rFonts w:ascii="Times New Roman" w:eastAsia="Times New Roman" w:hAnsi="Times New Roman" w:cs="Times New Roman"/>
          <w:sz w:val="24"/>
          <w:szCs w:val="24"/>
          <w:lang w:val="uk-UA" w:eastAsia="ru-RU"/>
        </w:rPr>
        <w:t xml:space="preserve">умисне тяжке тілесне ушкодження </w:t>
      </w:r>
      <w:r w:rsidR="000B0B65">
        <w:rPr>
          <w:rFonts w:ascii="Times New Roman" w:eastAsia="Times New Roman" w:hAnsi="Times New Roman" w:cs="Times New Roman"/>
          <w:sz w:val="24"/>
          <w:szCs w:val="24"/>
          <w:lang w:val="uk-UA" w:eastAsia="ru-RU"/>
        </w:rPr>
        <w:t>(</w:t>
      </w:r>
      <w:r w:rsidR="009451D9" w:rsidRPr="004367A5">
        <w:rPr>
          <w:rFonts w:ascii="Times New Roman" w:eastAsia="Times New Roman" w:hAnsi="Times New Roman" w:cs="Times New Roman"/>
          <w:sz w:val="24"/>
          <w:szCs w:val="24"/>
          <w:lang w:val="uk-UA" w:eastAsia="ru-RU"/>
        </w:rPr>
        <w:t>ст.1</w:t>
      </w:r>
      <w:r w:rsidRPr="004367A5">
        <w:rPr>
          <w:rFonts w:ascii="Times New Roman" w:eastAsia="Times New Roman" w:hAnsi="Times New Roman" w:cs="Times New Roman"/>
          <w:sz w:val="24"/>
          <w:szCs w:val="24"/>
          <w:lang w:val="uk-UA" w:eastAsia="ru-RU"/>
        </w:rPr>
        <w:t>21</w:t>
      </w:r>
      <w:r w:rsidR="009451D9" w:rsidRPr="004367A5">
        <w:rPr>
          <w:rFonts w:ascii="Times New Roman" w:eastAsia="Times New Roman" w:hAnsi="Times New Roman" w:cs="Times New Roman"/>
          <w:sz w:val="24"/>
          <w:szCs w:val="24"/>
          <w:lang w:val="uk-UA" w:eastAsia="ru-RU"/>
        </w:rPr>
        <w:t xml:space="preserve"> КК України</w:t>
      </w:r>
      <w:r w:rsidR="000B0B65">
        <w:rPr>
          <w:rFonts w:ascii="Times New Roman" w:eastAsia="Times New Roman" w:hAnsi="Times New Roman" w:cs="Times New Roman"/>
          <w:sz w:val="24"/>
          <w:szCs w:val="24"/>
          <w:lang w:val="uk-UA" w:eastAsia="ru-RU"/>
        </w:rPr>
        <w:t>)</w:t>
      </w:r>
      <w:r w:rsidR="009451D9" w:rsidRPr="004367A5">
        <w:rPr>
          <w:rFonts w:ascii="Times New Roman" w:eastAsia="Times New Roman" w:hAnsi="Times New Roman" w:cs="Times New Roman"/>
          <w:sz w:val="24"/>
          <w:szCs w:val="24"/>
          <w:lang w:val="uk-UA" w:eastAsia="ru-RU"/>
        </w:rPr>
        <w:t xml:space="preserve"> – </w:t>
      </w:r>
      <w:r w:rsidR="00C91DF3" w:rsidRPr="004367A5">
        <w:rPr>
          <w:rFonts w:ascii="Times New Roman" w:eastAsia="Times New Roman" w:hAnsi="Times New Roman" w:cs="Times New Roman"/>
          <w:sz w:val="24"/>
          <w:szCs w:val="24"/>
          <w:lang w:val="uk-UA" w:eastAsia="ru-RU"/>
        </w:rPr>
        <w:t>1</w:t>
      </w:r>
      <w:r w:rsidR="009451D9" w:rsidRPr="004367A5">
        <w:rPr>
          <w:rFonts w:ascii="Times New Roman" w:eastAsia="Times New Roman" w:hAnsi="Times New Roman" w:cs="Times New Roman"/>
          <w:sz w:val="24"/>
          <w:szCs w:val="24"/>
          <w:lang w:val="uk-UA" w:eastAsia="ru-RU"/>
        </w:rPr>
        <w:t xml:space="preserve"> справ</w:t>
      </w:r>
      <w:r w:rsidR="00924AC4" w:rsidRPr="004367A5">
        <w:rPr>
          <w:rFonts w:ascii="Times New Roman" w:eastAsia="Times New Roman" w:hAnsi="Times New Roman" w:cs="Times New Roman"/>
          <w:sz w:val="24"/>
          <w:szCs w:val="24"/>
          <w:lang w:val="uk-UA" w:eastAsia="ru-RU"/>
        </w:rPr>
        <w:t>а</w:t>
      </w:r>
      <w:r w:rsidR="009451D9" w:rsidRPr="004367A5">
        <w:rPr>
          <w:rFonts w:ascii="Times New Roman" w:eastAsia="Times New Roman" w:hAnsi="Times New Roman" w:cs="Times New Roman"/>
          <w:sz w:val="24"/>
          <w:szCs w:val="24"/>
          <w:lang w:val="uk-UA" w:eastAsia="ru-RU"/>
        </w:rPr>
        <w:t>;</w:t>
      </w:r>
      <w:r w:rsidR="00B115EF" w:rsidRPr="004367A5">
        <w:rPr>
          <w:rFonts w:ascii="Times New Roman" w:eastAsia="Times New Roman" w:hAnsi="Times New Roman" w:cs="Times New Roman"/>
          <w:sz w:val="24"/>
          <w:szCs w:val="24"/>
          <w:lang w:val="uk-UA" w:eastAsia="ru-RU"/>
        </w:rPr>
        <w:t xml:space="preserve"> </w:t>
      </w:r>
    </w:p>
    <w:p w:rsidR="009306B0" w:rsidRPr="004367A5" w:rsidRDefault="009306B0" w:rsidP="004367A5">
      <w:pPr>
        <w:pStyle w:val="a4"/>
        <w:numPr>
          <w:ilvl w:val="0"/>
          <w:numId w:val="1"/>
        </w:numPr>
        <w:shd w:val="clear" w:color="auto" w:fill="FFFFFF"/>
        <w:spacing w:after="0" w:line="240" w:lineRule="auto"/>
        <w:jc w:val="both"/>
        <w:rPr>
          <w:rFonts w:ascii="Times New Roman" w:eastAsia="Times New Roman" w:hAnsi="Times New Roman" w:cs="Times New Roman"/>
          <w:sz w:val="24"/>
          <w:szCs w:val="24"/>
          <w:lang w:val="uk-UA" w:eastAsia="ru-RU"/>
        </w:rPr>
      </w:pPr>
      <w:r w:rsidRPr="004367A5">
        <w:rPr>
          <w:rFonts w:ascii="Times New Roman" w:eastAsia="Times New Roman" w:hAnsi="Times New Roman" w:cs="Times New Roman"/>
          <w:sz w:val="24"/>
          <w:szCs w:val="24"/>
          <w:lang w:val="uk-UA" w:eastAsia="ru-RU"/>
        </w:rPr>
        <w:t xml:space="preserve">умисне середньої тяжкості тілесне ушкодження </w:t>
      </w:r>
      <w:r w:rsidR="00557AB2">
        <w:rPr>
          <w:rFonts w:ascii="Times New Roman" w:eastAsia="Times New Roman" w:hAnsi="Times New Roman" w:cs="Times New Roman"/>
          <w:sz w:val="24"/>
          <w:szCs w:val="24"/>
          <w:lang w:val="uk-UA" w:eastAsia="ru-RU"/>
        </w:rPr>
        <w:t>(</w:t>
      </w:r>
      <w:r w:rsidRPr="004367A5">
        <w:rPr>
          <w:rFonts w:ascii="Times New Roman" w:eastAsia="Times New Roman" w:hAnsi="Times New Roman" w:cs="Times New Roman"/>
          <w:sz w:val="24"/>
          <w:szCs w:val="24"/>
          <w:lang w:val="uk-UA" w:eastAsia="ru-RU"/>
        </w:rPr>
        <w:t>ст.122 КК України</w:t>
      </w:r>
      <w:r w:rsidR="00557AB2">
        <w:rPr>
          <w:rFonts w:ascii="Times New Roman" w:eastAsia="Times New Roman" w:hAnsi="Times New Roman" w:cs="Times New Roman"/>
          <w:sz w:val="24"/>
          <w:szCs w:val="24"/>
          <w:lang w:val="uk-UA" w:eastAsia="ru-RU"/>
        </w:rPr>
        <w:t>)</w:t>
      </w:r>
      <w:r w:rsidRPr="004367A5">
        <w:rPr>
          <w:rFonts w:ascii="Times New Roman" w:eastAsia="Times New Roman" w:hAnsi="Times New Roman" w:cs="Times New Roman"/>
          <w:sz w:val="24"/>
          <w:szCs w:val="24"/>
          <w:lang w:val="uk-UA" w:eastAsia="ru-RU"/>
        </w:rPr>
        <w:t xml:space="preserve"> – </w:t>
      </w:r>
      <w:r w:rsidR="000B0B65">
        <w:rPr>
          <w:rFonts w:ascii="Times New Roman" w:eastAsia="Times New Roman" w:hAnsi="Times New Roman" w:cs="Times New Roman"/>
          <w:sz w:val="24"/>
          <w:szCs w:val="24"/>
          <w:lang w:val="uk-UA" w:eastAsia="ru-RU"/>
        </w:rPr>
        <w:t>5</w:t>
      </w:r>
      <w:r w:rsidRPr="004367A5">
        <w:rPr>
          <w:rFonts w:ascii="Times New Roman" w:eastAsia="Times New Roman" w:hAnsi="Times New Roman" w:cs="Times New Roman"/>
          <w:sz w:val="24"/>
          <w:szCs w:val="24"/>
          <w:lang w:val="uk-UA" w:eastAsia="ru-RU"/>
        </w:rPr>
        <w:t xml:space="preserve"> справ</w:t>
      </w:r>
      <w:r w:rsidR="000B0B65">
        <w:rPr>
          <w:rFonts w:ascii="Times New Roman" w:eastAsia="Times New Roman" w:hAnsi="Times New Roman" w:cs="Times New Roman"/>
          <w:sz w:val="24"/>
          <w:szCs w:val="24"/>
          <w:lang w:val="uk-UA" w:eastAsia="ru-RU"/>
        </w:rPr>
        <w:t>и</w:t>
      </w:r>
      <w:r w:rsidRPr="004367A5">
        <w:rPr>
          <w:rFonts w:ascii="Times New Roman" w:eastAsia="Times New Roman" w:hAnsi="Times New Roman" w:cs="Times New Roman"/>
          <w:sz w:val="24"/>
          <w:szCs w:val="24"/>
          <w:lang w:val="uk-UA" w:eastAsia="ru-RU"/>
        </w:rPr>
        <w:t xml:space="preserve">; </w:t>
      </w:r>
    </w:p>
    <w:p w:rsidR="000B0B65" w:rsidRDefault="00B115EF" w:rsidP="000B0B65">
      <w:pPr>
        <w:pStyle w:val="a4"/>
        <w:numPr>
          <w:ilvl w:val="0"/>
          <w:numId w:val="1"/>
        </w:numPr>
        <w:shd w:val="clear" w:color="auto" w:fill="FFFFFF"/>
        <w:spacing w:after="0" w:line="240" w:lineRule="auto"/>
        <w:jc w:val="both"/>
        <w:rPr>
          <w:rFonts w:ascii="Times New Roman" w:eastAsia="Times New Roman" w:hAnsi="Times New Roman" w:cs="Times New Roman"/>
          <w:sz w:val="24"/>
          <w:szCs w:val="24"/>
          <w:lang w:val="uk-UA" w:eastAsia="ru-RU"/>
        </w:rPr>
      </w:pPr>
      <w:r w:rsidRPr="004367A5">
        <w:rPr>
          <w:rFonts w:ascii="Times New Roman" w:eastAsia="Times New Roman" w:hAnsi="Times New Roman" w:cs="Times New Roman"/>
          <w:sz w:val="24"/>
          <w:szCs w:val="24"/>
          <w:lang w:val="uk-UA" w:eastAsia="ru-RU"/>
        </w:rPr>
        <w:t xml:space="preserve">спричинення умисного легкого тілесного ушкодження </w:t>
      </w:r>
      <w:r w:rsidR="00557AB2">
        <w:rPr>
          <w:rFonts w:ascii="Times New Roman" w:eastAsia="Times New Roman" w:hAnsi="Times New Roman" w:cs="Times New Roman"/>
          <w:sz w:val="24"/>
          <w:szCs w:val="24"/>
          <w:lang w:val="uk-UA" w:eastAsia="ru-RU"/>
        </w:rPr>
        <w:t>(</w:t>
      </w:r>
      <w:r w:rsidRPr="004367A5">
        <w:rPr>
          <w:rFonts w:ascii="Times New Roman" w:eastAsia="Times New Roman" w:hAnsi="Times New Roman" w:cs="Times New Roman"/>
          <w:sz w:val="24"/>
          <w:szCs w:val="24"/>
          <w:lang w:val="uk-UA" w:eastAsia="ru-RU"/>
        </w:rPr>
        <w:t>ст.125 КК України</w:t>
      </w:r>
      <w:r w:rsidR="00557AB2">
        <w:rPr>
          <w:rFonts w:ascii="Times New Roman" w:eastAsia="Times New Roman" w:hAnsi="Times New Roman" w:cs="Times New Roman"/>
          <w:sz w:val="24"/>
          <w:szCs w:val="24"/>
          <w:lang w:val="uk-UA" w:eastAsia="ru-RU"/>
        </w:rPr>
        <w:t>)</w:t>
      </w:r>
      <w:r w:rsidRPr="004367A5">
        <w:rPr>
          <w:rFonts w:ascii="Times New Roman" w:eastAsia="Times New Roman" w:hAnsi="Times New Roman" w:cs="Times New Roman"/>
          <w:sz w:val="24"/>
          <w:szCs w:val="24"/>
          <w:lang w:val="uk-UA" w:eastAsia="ru-RU"/>
        </w:rPr>
        <w:t xml:space="preserve"> –</w:t>
      </w:r>
      <w:r w:rsidRPr="004367A5">
        <w:rPr>
          <w:rFonts w:ascii="Times New Roman" w:eastAsia="Times New Roman" w:hAnsi="Times New Roman" w:cs="Times New Roman"/>
          <w:color w:val="FF0000"/>
          <w:sz w:val="24"/>
          <w:szCs w:val="24"/>
          <w:lang w:val="uk-UA" w:eastAsia="ru-RU"/>
        </w:rPr>
        <w:t xml:space="preserve"> </w:t>
      </w:r>
      <w:r w:rsidR="000B0B65">
        <w:rPr>
          <w:rFonts w:ascii="Times New Roman" w:eastAsia="Times New Roman" w:hAnsi="Times New Roman" w:cs="Times New Roman"/>
          <w:sz w:val="24"/>
          <w:szCs w:val="24"/>
          <w:lang w:val="uk-UA" w:eastAsia="ru-RU"/>
        </w:rPr>
        <w:t>33</w:t>
      </w:r>
      <w:r w:rsidR="009306B0" w:rsidRPr="004367A5">
        <w:rPr>
          <w:rFonts w:ascii="Times New Roman" w:eastAsia="Times New Roman" w:hAnsi="Times New Roman" w:cs="Times New Roman"/>
          <w:sz w:val="24"/>
          <w:szCs w:val="24"/>
          <w:lang w:val="uk-UA" w:eastAsia="ru-RU"/>
        </w:rPr>
        <w:t xml:space="preserve"> </w:t>
      </w:r>
      <w:r w:rsidR="00C91DF3" w:rsidRPr="004367A5">
        <w:rPr>
          <w:rFonts w:ascii="Times New Roman" w:eastAsia="Times New Roman" w:hAnsi="Times New Roman" w:cs="Times New Roman"/>
          <w:sz w:val="24"/>
          <w:szCs w:val="24"/>
          <w:lang w:val="uk-UA" w:eastAsia="ru-RU"/>
        </w:rPr>
        <w:t>справ</w:t>
      </w:r>
      <w:r w:rsidR="000B0B65">
        <w:rPr>
          <w:rFonts w:ascii="Times New Roman" w:eastAsia="Times New Roman" w:hAnsi="Times New Roman" w:cs="Times New Roman"/>
          <w:sz w:val="24"/>
          <w:szCs w:val="24"/>
          <w:lang w:val="uk-UA" w:eastAsia="ru-RU"/>
        </w:rPr>
        <w:t>и</w:t>
      </w:r>
      <w:r w:rsidR="00E45F78" w:rsidRPr="004367A5">
        <w:rPr>
          <w:rFonts w:ascii="Times New Roman" w:eastAsia="Times New Roman" w:hAnsi="Times New Roman" w:cs="Times New Roman"/>
          <w:sz w:val="24"/>
          <w:szCs w:val="24"/>
          <w:lang w:val="uk-UA" w:eastAsia="ru-RU"/>
        </w:rPr>
        <w:t>;</w:t>
      </w:r>
      <w:r w:rsidR="000B0B65" w:rsidRPr="000B0B65">
        <w:rPr>
          <w:rFonts w:ascii="Times New Roman" w:eastAsia="Times New Roman" w:hAnsi="Times New Roman" w:cs="Times New Roman"/>
          <w:sz w:val="24"/>
          <w:szCs w:val="24"/>
          <w:lang w:val="uk-UA" w:eastAsia="ru-RU"/>
        </w:rPr>
        <w:t xml:space="preserve"> </w:t>
      </w:r>
    </w:p>
    <w:p w:rsidR="00E45F78" w:rsidRPr="000B0B65" w:rsidRDefault="000B0B65" w:rsidP="000B0B65">
      <w:pPr>
        <w:pStyle w:val="a4"/>
        <w:numPr>
          <w:ilvl w:val="0"/>
          <w:numId w:val="1"/>
        </w:numPr>
        <w:shd w:val="clear" w:color="auto" w:fill="FFFFFF"/>
        <w:spacing w:after="0" w:line="240" w:lineRule="auto"/>
        <w:jc w:val="both"/>
        <w:rPr>
          <w:rFonts w:ascii="Times New Roman" w:eastAsia="Times New Roman" w:hAnsi="Times New Roman" w:cs="Times New Roman"/>
          <w:sz w:val="24"/>
          <w:szCs w:val="24"/>
          <w:lang w:val="uk-UA" w:eastAsia="ru-RU"/>
        </w:rPr>
      </w:pPr>
      <w:r w:rsidRPr="004367A5">
        <w:rPr>
          <w:rFonts w:ascii="Times New Roman" w:eastAsia="Times New Roman" w:hAnsi="Times New Roman" w:cs="Times New Roman"/>
          <w:sz w:val="24"/>
          <w:szCs w:val="24"/>
          <w:lang w:val="uk-UA" w:eastAsia="ru-RU"/>
        </w:rPr>
        <w:t xml:space="preserve">домашнє насильство </w:t>
      </w:r>
      <w:r w:rsidR="00557AB2">
        <w:rPr>
          <w:rFonts w:ascii="Times New Roman" w:eastAsia="Times New Roman" w:hAnsi="Times New Roman" w:cs="Times New Roman"/>
          <w:sz w:val="24"/>
          <w:szCs w:val="24"/>
          <w:lang w:val="uk-UA" w:eastAsia="ru-RU"/>
        </w:rPr>
        <w:t>(</w:t>
      </w:r>
      <w:r w:rsidRPr="004367A5">
        <w:rPr>
          <w:rFonts w:ascii="Times New Roman" w:eastAsia="Times New Roman" w:hAnsi="Times New Roman" w:cs="Times New Roman"/>
          <w:sz w:val="24"/>
          <w:szCs w:val="24"/>
          <w:lang w:val="uk-UA" w:eastAsia="ru-RU"/>
        </w:rPr>
        <w:t>ст.126-1 КК України</w:t>
      </w:r>
      <w:r w:rsidR="00557AB2">
        <w:rPr>
          <w:rFonts w:ascii="Times New Roman" w:eastAsia="Times New Roman" w:hAnsi="Times New Roman" w:cs="Times New Roman"/>
          <w:sz w:val="24"/>
          <w:szCs w:val="24"/>
          <w:lang w:val="uk-UA" w:eastAsia="ru-RU"/>
        </w:rPr>
        <w:t>)</w:t>
      </w:r>
      <w:r w:rsidRPr="004367A5">
        <w:rPr>
          <w:rFonts w:ascii="Times New Roman" w:eastAsia="Times New Roman" w:hAnsi="Times New Roman" w:cs="Times New Roman"/>
          <w:sz w:val="24"/>
          <w:szCs w:val="24"/>
          <w:lang w:val="uk-UA" w:eastAsia="ru-RU"/>
        </w:rPr>
        <w:t xml:space="preserve"> – </w:t>
      </w:r>
      <w:r>
        <w:rPr>
          <w:rFonts w:ascii="Times New Roman" w:eastAsia="Times New Roman" w:hAnsi="Times New Roman" w:cs="Times New Roman"/>
          <w:sz w:val="24"/>
          <w:szCs w:val="24"/>
          <w:lang w:val="uk-UA" w:eastAsia="ru-RU"/>
        </w:rPr>
        <w:t>4</w:t>
      </w:r>
      <w:r w:rsidRPr="004367A5">
        <w:rPr>
          <w:rFonts w:ascii="Times New Roman" w:eastAsia="Times New Roman" w:hAnsi="Times New Roman" w:cs="Times New Roman"/>
          <w:sz w:val="24"/>
          <w:szCs w:val="24"/>
          <w:lang w:val="uk-UA" w:eastAsia="ru-RU"/>
        </w:rPr>
        <w:t xml:space="preserve"> справ</w:t>
      </w:r>
      <w:r>
        <w:rPr>
          <w:rFonts w:ascii="Times New Roman" w:eastAsia="Times New Roman" w:hAnsi="Times New Roman" w:cs="Times New Roman"/>
          <w:sz w:val="24"/>
          <w:szCs w:val="24"/>
          <w:lang w:val="uk-UA" w:eastAsia="ru-RU"/>
        </w:rPr>
        <w:t>и;</w:t>
      </w:r>
    </w:p>
    <w:p w:rsidR="00E45F78" w:rsidRDefault="00C91DF3" w:rsidP="004367A5">
      <w:pPr>
        <w:pStyle w:val="a4"/>
        <w:numPr>
          <w:ilvl w:val="0"/>
          <w:numId w:val="1"/>
        </w:numPr>
        <w:shd w:val="clear" w:color="auto" w:fill="FFFFFF"/>
        <w:spacing w:after="0" w:line="240" w:lineRule="auto"/>
        <w:jc w:val="both"/>
        <w:rPr>
          <w:rFonts w:ascii="Times New Roman" w:eastAsia="Times New Roman" w:hAnsi="Times New Roman" w:cs="Times New Roman"/>
          <w:sz w:val="24"/>
          <w:szCs w:val="24"/>
          <w:lang w:val="uk-UA" w:eastAsia="ru-RU"/>
        </w:rPr>
      </w:pPr>
      <w:r w:rsidRPr="004367A5">
        <w:rPr>
          <w:rFonts w:ascii="Times New Roman" w:eastAsia="Times New Roman" w:hAnsi="Times New Roman" w:cs="Times New Roman"/>
          <w:sz w:val="24"/>
          <w:szCs w:val="24"/>
          <w:lang w:val="uk-UA" w:eastAsia="ru-RU"/>
        </w:rPr>
        <w:t xml:space="preserve">необережне тяжке або середньої тяжкості тілесне ушкодження </w:t>
      </w:r>
      <w:r w:rsidR="00557AB2">
        <w:rPr>
          <w:rFonts w:ascii="Times New Roman" w:eastAsia="Times New Roman" w:hAnsi="Times New Roman" w:cs="Times New Roman"/>
          <w:sz w:val="24"/>
          <w:szCs w:val="24"/>
          <w:lang w:val="uk-UA" w:eastAsia="ru-RU"/>
        </w:rPr>
        <w:t>(</w:t>
      </w:r>
      <w:r w:rsidRPr="004367A5">
        <w:rPr>
          <w:rFonts w:ascii="Times New Roman" w:eastAsia="Times New Roman" w:hAnsi="Times New Roman" w:cs="Times New Roman"/>
          <w:sz w:val="24"/>
          <w:szCs w:val="24"/>
          <w:lang w:val="uk-UA" w:eastAsia="ru-RU"/>
        </w:rPr>
        <w:t>ст.128 КК України</w:t>
      </w:r>
      <w:r w:rsidR="00557AB2">
        <w:rPr>
          <w:rFonts w:ascii="Times New Roman" w:eastAsia="Times New Roman" w:hAnsi="Times New Roman" w:cs="Times New Roman"/>
          <w:sz w:val="24"/>
          <w:szCs w:val="24"/>
          <w:lang w:val="uk-UA" w:eastAsia="ru-RU"/>
        </w:rPr>
        <w:t>)</w:t>
      </w:r>
      <w:r w:rsidRPr="004367A5">
        <w:rPr>
          <w:rFonts w:ascii="Times New Roman" w:eastAsia="Times New Roman" w:hAnsi="Times New Roman" w:cs="Times New Roman"/>
          <w:sz w:val="24"/>
          <w:szCs w:val="24"/>
          <w:lang w:val="uk-UA" w:eastAsia="ru-RU"/>
        </w:rPr>
        <w:t xml:space="preserve"> – 1 справа</w:t>
      </w:r>
      <w:r w:rsidR="000B0B65">
        <w:rPr>
          <w:rFonts w:ascii="Times New Roman" w:eastAsia="Times New Roman" w:hAnsi="Times New Roman" w:cs="Times New Roman"/>
          <w:sz w:val="24"/>
          <w:szCs w:val="24"/>
          <w:lang w:val="uk-UA" w:eastAsia="ru-RU"/>
        </w:rPr>
        <w:t>.</w:t>
      </w:r>
    </w:p>
    <w:p w:rsidR="000B0B65" w:rsidRDefault="000B0B65" w:rsidP="000B0B65">
      <w:pPr>
        <w:pStyle w:val="a4"/>
        <w:numPr>
          <w:ilvl w:val="0"/>
          <w:numId w:val="5"/>
        </w:numPr>
        <w:shd w:val="clear" w:color="auto" w:fill="FFFFFF"/>
        <w:tabs>
          <w:tab w:val="left" w:pos="142"/>
        </w:tabs>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злочини</w:t>
      </w:r>
      <w:r w:rsidRPr="000B0B65">
        <w:rPr>
          <w:rFonts w:ascii="Times New Roman" w:eastAsia="Times New Roman" w:hAnsi="Times New Roman" w:cs="Times New Roman"/>
          <w:sz w:val="24"/>
          <w:szCs w:val="24"/>
          <w:lang w:val="uk-UA" w:eastAsia="ru-RU"/>
        </w:rPr>
        <w:t xml:space="preserve"> проти статевої свободи та статевої недоторканості особи</w:t>
      </w:r>
      <w:r>
        <w:rPr>
          <w:rFonts w:ascii="Times New Roman" w:eastAsia="Times New Roman" w:hAnsi="Times New Roman" w:cs="Times New Roman"/>
          <w:sz w:val="24"/>
          <w:szCs w:val="24"/>
          <w:lang w:val="uk-UA" w:eastAsia="ru-RU"/>
        </w:rPr>
        <w:t xml:space="preserve"> – 1 справа:</w:t>
      </w:r>
    </w:p>
    <w:p w:rsidR="000B0B65" w:rsidRDefault="000B0B65" w:rsidP="000B0B65">
      <w:pPr>
        <w:pStyle w:val="a4"/>
        <w:numPr>
          <w:ilvl w:val="0"/>
          <w:numId w:val="1"/>
        </w:numPr>
        <w:shd w:val="clear" w:color="auto" w:fill="FFFFFF"/>
        <w:tabs>
          <w:tab w:val="left" w:pos="142"/>
        </w:tabs>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w:t>
      </w:r>
      <w:r w:rsidRPr="000B0B65">
        <w:rPr>
          <w:rFonts w:ascii="Times New Roman" w:eastAsia="Times New Roman" w:hAnsi="Times New Roman" w:cs="Times New Roman"/>
          <w:sz w:val="24"/>
          <w:szCs w:val="24"/>
          <w:lang w:val="uk-UA" w:eastAsia="ru-RU"/>
        </w:rPr>
        <w:t>ґвалтування</w:t>
      </w:r>
      <w:r>
        <w:rPr>
          <w:rFonts w:ascii="Times New Roman" w:eastAsia="Times New Roman" w:hAnsi="Times New Roman" w:cs="Times New Roman"/>
          <w:sz w:val="24"/>
          <w:szCs w:val="24"/>
          <w:lang w:val="uk-UA" w:eastAsia="ru-RU"/>
        </w:rPr>
        <w:t xml:space="preserve"> </w:t>
      </w:r>
      <w:r w:rsidR="00557AB2">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val="uk-UA" w:eastAsia="ru-RU"/>
        </w:rPr>
        <w:t>ст.152 КК України</w:t>
      </w:r>
      <w:r w:rsidR="00557AB2">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val="uk-UA" w:eastAsia="ru-RU"/>
        </w:rPr>
        <w:t xml:space="preserve">  - 1 справа.</w:t>
      </w:r>
    </w:p>
    <w:p w:rsidR="00557AB2" w:rsidRDefault="00557AB2" w:rsidP="00557AB2">
      <w:pPr>
        <w:pStyle w:val="a4"/>
        <w:numPr>
          <w:ilvl w:val="0"/>
          <w:numId w:val="5"/>
        </w:numPr>
        <w:shd w:val="clear" w:color="auto" w:fill="FFFFFF"/>
        <w:tabs>
          <w:tab w:val="left" w:pos="142"/>
        </w:tabs>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злочини</w:t>
      </w:r>
      <w:r w:rsidRPr="00557AB2">
        <w:rPr>
          <w:rFonts w:ascii="Times New Roman" w:eastAsia="Times New Roman" w:hAnsi="Times New Roman" w:cs="Times New Roman"/>
          <w:sz w:val="24"/>
          <w:szCs w:val="24"/>
          <w:lang w:val="uk-UA" w:eastAsia="ru-RU"/>
        </w:rPr>
        <w:t xml:space="preserve"> проти виборчих, трудових та інших особистих прав і свобод людини і громадянина</w:t>
      </w:r>
      <w:r>
        <w:rPr>
          <w:rFonts w:ascii="Times New Roman" w:eastAsia="Times New Roman" w:hAnsi="Times New Roman" w:cs="Times New Roman"/>
          <w:sz w:val="24"/>
          <w:szCs w:val="24"/>
          <w:lang w:val="uk-UA" w:eastAsia="ru-RU"/>
        </w:rPr>
        <w:t xml:space="preserve"> – 2 справи:</w:t>
      </w:r>
    </w:p>
    <w:p w:rsidR="00557AB2" w:rsidRDefault="00557AB2" w:rsidP="00557AB2">
      <w:pPr>
        <w:pStyle w:val="a4"/>
        <w:numPr>
          <w:ilvl w:val="0"/>
          <w:numId w:val="1"/>
        </w:numPr>
        <w:shd w:val="clear" w:color="auto" w:fill="FFFFFF"/>
        <w:tabs>
          <w:tab w:val="left" w:pos="142"/>
        </w:tabs>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w:t>
      </w:r>
      <w:r w:rsidRPr="00557AB2">
        <w:rPr>
          <w:rFonts w:ascii="Times New Roman" w:eastAsia="Times New Roman" w:hAnsi="Times New Roman" w:cs="Times New Roman"/>
          <w:sz w:val="24"/>
          <w:szCs w:val="24"/>
          <w:lang w:val="uk-UA" w:eastAsia="ru-RU"/>
        </w:rPr>
        <w:t>орушення недоторканності житла</w:t>
      </w:r>
      <w:r>
        <w:rPr>
          <w:rFonts w:ascii="Times New Roman" w:eastAsia="Times New Roman" w:hAnsi="Times New Roman" w:cs="Times New Roman"/>
          <w:sz w:val="24"/>
          <w:szCs w:val="24"/>
          <w:lang w:val="uk-UA" w:eastAsia="ru-RU"/>
        </w:rPr>
        <w:t xml:space="preserve"> (ст.162 КК України) – 1 справа;</w:t>
      </w:r>
    </w:p>
    <w:p w:rsidR="00557AB2" w:rsidRPr="00557AB2" w:rsidRDefault="00557AB2" w:rsidP="00557AB2">
      <w:pPr>
        <w:pStyle w:val="a4"/>
        <w:numPr>
          <w:ilvl w:val="0"/>
          <w:numId w:val="1"/>
        </w:numPr>
        <w:shd w:val="clear" w:color="auto" w:fill="FFFFFF"/>
        <w:tabs>
          <w:tab w:val="left" w:pos="142"/>
        </w:tabs>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w:t>
      </w:r>
      <w:r w:rsidRPr="00557AB2">
        <w:rPr>
          <w:rFonts w:ascii="Times New Roman" w:eastAsia="Times New Roman" w:hAnsi="Times New Roman" w:cs="Times New Roman"/>
          <w:sz w:val="24"/>
          <w:szCs w:val="24"/>
          <w:lang w:val="uk-UA" w:eastAsia="ru-RU"/>
        </w:rPr>
        <w:t>орушення недоторканності приватного життя</w:t>
      </w:r>
      <w:r>
        <w:rPr>
          <w:rFonts w:ascii="Times New Roman" w:eastAsia="Times New Roman" w:hAnsi="Times New Roman" w:cs="Times New Roman"/>
          <w:sz w:val="24"/>
          <w:szCs w:val="24"/>
          <w:lang w:val="uk-UA" w:eastAsia="ru-RU"/>
        </w:rPr>
        <w:t xml:space="preserve"> (ст.182 КК України) 1 справа.</w:t>
      </w:r>
    </w:p>
    <w:p w:rsidR="00557AB2" w:rsidRDefault="00BA5FD2" w:rsidP="00924AC4">
      <w:pPr>
        <w:pStyle w:val="a4"/>
        <w:numPr>
          <w:ilvl w:val="0"/>
          <w:numId w:val="5"/>
        </w:numPr>
        <w:shd w:val="clear" w:color="auto" w:fill="FFFFFF"/>
        <w:tabs>
          <w:tab w:val="left" w:pos="142"/>
        </w:tabs>
        <w:spacing w:after="0" w:line="240" w:lineRule="auto"/>
        <w:ind w:left="0" w:firstLine="0"/>
        <w:jc w:val="both"/>
        <w:rPr>
          <w:rFonts w:ascii="Times New Roman" w:eastAsia="Times New Roman" w:hAnsi="Times New Roman" w:cs="Times New Roman"/>
          <w:sz w:val="24"/>
          <w:szCs w:val="24"/>
          <w:lang w:val="uk-UA" w:eastAsia="ru-RU"/>
        </w:rPr>
      </w:pPr>
      <w:r w:rsidRPr="00924AC4">
        <w:rPr>
          <w:rFonts w:ascii="Times New Roman" w:eastAsia="Times New Roman" w:hAnsi="Times New Roman" w:cs="Times New Roman"/>
          <w:sz w:val="24"/>
          <w:szCs w:val="24"/>
          <w:lang w:val="uk-UA" w:eastAsia="ru-RU"/>
        </w:rPr>
        <w:t>злочини проти власності </w:t>
      </w:r>
      <w:r w:rsidR="00557AB2">
        <w:rPr>
          <w:rFonts w:ascii="Times New Roman" w:eastAsia="Times New Roman" w:hAnsi="Times New Roman" w:cs="Times New Roman"/>
          <w:sz w:val="24"/>
          <w:szCs w:val="24"/>
          <w:lang w:val="uk-UA" w:eastAsia="ru-RU"/>
        </w:rPr>
        <w:t>–</w:t>
      </w:r>
      <w:r w:rsidR="00E45F78">
        <w:rPr>
          <w:rFonts w:ascii="Times New Roman" w:eastAsia="Times New Roman" w:hAnsi="Times New Roman" w:cs="Times New Roman"/>
          <w:sz w:val="24"/>
          <w:szCs w:val="24"/>
          <w:lang w:val="uk-UA" w:eastAsia="ru-RU"/>
        </w:rPr>
        <w:t xml:space="preserve"> </w:t>
      </w:r>
      <w:r w:rsidR="00557AB2">
        <w:rPr>
          <w:rFonts w:ascii="Times New Roman" w:eastAsia="Times New Roman" w:hAnsi="Times New Roman" w:cs="Times New Roman"/>
          <w:sz w:val="24"/>
          <w:szCs w:val="24"/>
          <w:lang w:val="uk-UA" w:eastAsia="ru-RU"/>
        </w:rPr>
        <w:t xml:space="preserve">17 </w:t>
      </w:r>
      <w:r w:rsidRPr="00924AC4">
        <w:rPr>
          <w:rFonts w:ascii="Times New Roman" w:eastAsia="Times New Roman" w:hAnsi="Times New Roman" w:cs="Times New Roman"/>
          <w:sz w:val="24"/>
          <w:szCs w:val="24"/>
          <w:lang w:val="uk-UA" w:eastAsia="ru-RU"/>
        </w:rPr>
        <w:t>справ</w:t>
      </w:r>
      <w:r w:rsidR="00557AB2">
        <w:rPr>
          <w:rFonts w:ascii="Times New Roman" w:eastAsia="Times New Roman" w:hAnsi="Times New Roman" w:cs="Times New Roman"/>
          <w:sz w:val="24"/>
          <w:szCs w:val="24"/>
          <w:lang w:val="uk-UA" w:eastAsia="ru-RU"/>
        </w:rPr>
        <w:t>:</w:t>
      </w:r>
    </w:p>
    <w:p w:rsidR="00924AC4" w:rsidRDefault="00557AB2" w:rsidP="00557AB2">
      <w:pPr>
        <w:pStyle w:val="a4"/>
        <w:shd w:val="clear" w:color="auto" w:fill="FFFFFF"/>
        <w:tabs>
          <w:tab w:val="left" w:pos="142"/>
        </w:tabs>
        <w:spacing w:after="0" w:line="240" w:lineRule="auto"/>
        <w:ind w:left="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(18 </w:t>
      </w:r>
      <w:r w:rsidR="003874CA" w:rsidRPr="00924AC4">
        <w:rPr>
          <w:rFonts w:ascii="Times New Roman" w:eastAsia="Times New Roman" w:hAnsi="Times New Roman" w:cs="Times New Roman"/>
          <w:sz w:val="24"/>
          <w:szCs w:val="24"/>
          <w:lang w:val="uk-UA" w:eastAsia="ru-RU"/>
        </w:rPr>
        <w:t>осіб</w:t>
      </w:r>
      <w:r w:rsidR="009451D9" w:rsidRPr="00924AC4">
        <w:rPr>
          <w:rFonts w:ascii="Times New Roman" w:eastAsia="Times New Roman" w:hAnsi="Times New Roman" w:cs="Times New Roman"/>
          <w:sz w:val="24"/>
          <w:szCs w:val="24"/>
          <w:lang w:val="uk-UA" w:eastAsia="ru-RU"/>
        </w:rPr>
        <w:t xml:space="preserve"> засуджено, щодо </w:t>
      </w:r>
      <w:r>
        <w:rPr>
          <w:rFonts w:ascii="Times New Roman" w:eastAsia="Times New Roman" w:hAnsi="Times New Roman" w:cs="Times New Roman"/>
          <w:sz w:val="24"/>
          <w:szCs w:val="24"/>
          <w:lang w:val="uk-UA" w:eastAsia="ru-RU"/>
        </w:rPr>
        <w:t>3</w:t>
      </w:r>
      <w:r w:rsidR="003874CA" w:rsidRPr="00924AC4">
        <w:rPr>
          <w:rFonts w:ascii="Times New Roman" w:eastAsia="Times New Roman" w:hAnsi="Times New Roman" w:cs="Times New Roman"/>
          <w:sz w:val="24"/>
          <w:szCs w:val="24"/>
          <w:lang w:val="uk-UA" w:eastAsia="ru-RU"/>
        </w:rPr>
        <w:t xml:space="preserve"> ос</w:t>
      </w:r>
      <w:r w:rsidR="00E45F78">
        <w:rPr>
          <w:rFonts w:ascii="Times New Roman" w:eastAsia="Times New Roman" w:hAnsi="Times New Roman" w:cs="Times New Roman"/>
          <w:sz w:val="24"/>
          <w:szCs w:val="24"/>
          <w:lang w:val="uk-UA" w:eastAsia="ru-RU"/>
        </w:rPr>
        <w:t>іб</w:t>
      </w:r>
      <w:r w:rsidR="009451D9" w:rsidRPr="00924AC4">
        <w:rPr>
          <w:rFonts w:ascii="Times New Roman" w:eastAsia="Times New Roman" w:hAnsi="Times New Roman" w:cs="Times New Roman"/>
          <w:sz w:val="24"/>
          <w:szCs w:val="24"/>
          <w:lang w:val="uk-UA" w:eastAsia="ru-RU"/>
        </w:rPr>
        <w:t xml:space="preserve"> </w:t>
      </w:r>
      <w:r w:rsidR="00E45F78">
        <w:rPr>
          <w:rFonts w:ascii="Times New Roman" w:eastAsia="Times New Roman" w:hAnsi="Times New Roman" w:cs="Times New Roman"/>
          <w:sz w:val="24"/>
          <w:szCs w:val="24"/>
          <w:lang w:val="uk-UA" w:eastAsia="ru-RU"/>
        </w:rPr>
        <w:t>кримінальне провадження закрито</w:t>
      </w:r>
      <w:r>
        <w:rPr>
          <w:rFonts w:ascii="Times New Roman" w:eastAsia="Times New Roman" w:hAnsi="Times New Roman" w:cs="Times New Roman"/>
          <w:sz w:val="24"/>
          <w:szCs w:val="24"/>
          <w:lang w:val="uk-UA" w:eastAsia="ru-RU"/>
        </w:rPr>
        <w:t>)</w:t>
      </w:r>
    </w:p>
    <w:p w:rsidR="00924AC4" w:rsidRDefault="00BA5FD2" w:rsidP="004367A5">
      <w:pPr>
        <w:pStyle w:val="a4"/>
        <w:numPr>
          <w:ilvl w:val="0"/>
          <w:numId w:val="1"/>
        </w:numPr>
        <w:shd w:val="clear" w:color="auto" w:fill="FFFFFF"/>
        <w:tabs>
          <w:tab w:val="left" w:pos="142"/>
        </w:tabs>
        <w:spacing w:after="0" w:line="240" w:lineRule="auto"/>
        <w:jc w:val="both"/>
        <w:rPr>
          <w:rFonts w:ascii="Times New Roman" w:eastAsia="Times New Roman" w:hAnsi="Times New Roman" w:cs="Times New Roman"/>
          <w:sz w:val="24"/>
          <w:szCs w:val="24"/>
          <w:lang w:val="uk-UA" w:eastAsia="ru-RU"/>
        </w:rPr>
      </w:pPr>
      <w:r w:rsidRPr="00924AC4">
        <w:rPr>
          <w:rFonts w:ascii="Times New Roman" w:eastAsia="Times New Roman" w:hAnsi="Times New Roman" w:cs="Times New Roman"/>
          <w:sz w:val="24"/>
          <w:szCs w:val="24"/>
          <w:lang w:val="uk-UA" w:eastAsia="ru-RU"/>
        </w:rPr>
        <w:t xml:space="preserve">крадіжка  </w:t>
      </w:r>
      <w:r w:rsidR="00557AB2">
        <w:rPr>
          <w:rFonts w:ascii="Times New Roman" w:eastAsia="Times New Roman" w:hAnsi="Times New Roman" w:cs="Times New Roman"/>
          <w:sz w:val="24"/>
          <w:szCs w:val="24"/>
          <w:lang w:val="uk-UA" w:eastAsia="ru-RU"/>
        </w:rPr>
        <w:t>(</w:t>
      </w:r>
      <w:r w:rsidRPr="00924AC4">
        <w:rPr>
          <w:rFonts w:ascii="Times New Roman" w:eastAsia="Times New Roman" w:hAnsi="Times New Roman" w:cs="Times New Roman"/>
          <w:sz w:val="24"/>
          <w:szCs w:val="24"/>
          <w:lang w:val="uk-UA" w:eastAsia="ru-RU"/>
        </w:rPr>
        <w:t>ст.185 КК України</w:t>
      </w:r>
      <w:r w:rsidR="00557AB2">
        <w:rPr>
          <w:rFonts w:ascii="Times New Roman" w:eastAsia="Times New Roman" w:hAnsi="Times New Roman" w:cs="Times New Roman"/>
          <w:sz w:val="24"/>
          <w:szCs w:val="24"/>
          <w:lang w:val="uk-UA" w:eastAsia="ru-RU"/>
        </w:rPr>
        <w:t>)</w:t>
      </w:r>
      <w:r w:rsidRPr="00924AC4">
        <w:rPr>
          <w:rFonts w:ascii="Times New Roman" w:eastAsia="Times New Roman" w:hAnsi="Times New Roman" w:cs="Times New Roman"/>
          <w:sz w:val="24"/>
          <w:szCs w:val="24"/>
          <w:lang w:val="uk-UA" w:eastAsia="ru-RU"/>
        </w:rPr>
        <w:t xml:space="preserve"> – </w:t>
      </w:r>
      <w:r w:rsidR="00557AB2">
        <w:rPr>
          <w:rFonts w:ascii="Times New Roman" w:eastAsia="Times New Roman" w:hAnsi="Times New Roman" w:cs="Times New Roman"/>
          <w:sz w:val="24"/>
          <w:szCs w:val="24"/>
          <w:lang w:val="uk-UA" w:eastAsia="ru-RU"/>
        </w:rPr>
        <w:t>12</w:t>
      </w:r>
      <w:r w:rsidR="009451D9" w:rsidRPr="00924AC4">
        <w:rPr>
          <w:rFonts w:ascii="Times New Roman" w:eastAsia="Times New Roman" w:hAnsi="Times New Roman" w:cs="Times New Roman"/>
          <w:sz w:val="24"/>
          <w:szCs w:val="24"/>
          <w:lang w:val="uk-UA" w:eastAsia="ru-RU"/>
        </w:rPr>
        <w:t xml:space="preserve"> </w:t>
      </w:r>
      <w:r w:rsidRPr="00924AC4">
        <w:rPr>
          <w:rFonts w:ascii="Times New Roman" w:eastAsia="Times New Roman" w:hAnsi="Times New Roman" w:cs="Times New Roman"/>
          <w:sz w:val="24"/>
          <w:szCs w:val="24"/>
          <w:lang w:val="uk-UA" w:eastAsia="ru-RU"/>
        </w:rPr>
        <w:t>справ</w:t>
      </w:r>
      <w:r w:rsidR="003874CA" w:rsidRPr="00924AC4">
        <w:rPr>
          <w:rFonts w:ascii="Times New Roman" w:eastAsia="Times New Roman" w:hAnsi="Times New Roman" w:cs="Times New Roman"/>
          <w:sz w:val="24"/>
          <w:szCs w:val="24"/>
          <w:lang w:val="uk-UA" w:eastAsia="ru-RU"/>
        </w:rPr>
        <w:t>и</w:t>
      </w:r>
      <w:r w:rsidR="00924AC4">
        <w:rPr>
          <w:rFonts w:ascii="Times New Roman" w:eastAsia="Times New Roman" w:hAnsi="Times New Roman" w:cs="Times New Roman"/>
          <w:sz w:val="24"/>
          <w:szCs w:val="24"/>
          <w:lang w:val="uk-UA" w:eastAsia="ru-RU"/>
        </w:rPr>
        <w:t>;</w:t>
      </w:r>
    </w:p>
    <w:p w:rsidR="00557AB2" w:rsidRDefault="00557AB2" w:rsidP="00557AB2">
      <w:pPr>
        <w:pStyle w:val="a4"/>
        <w:numPr>
          <w:ilvl w:val="0"/>
          <w:numId w:val="1"/>
        </w:numPr>
        <w:shd w:val="clear" w:color="auto" w:fill="FFFFFF"/>
        <w:tabs>
          <w:tab w:val="left" w:pos="142"/>
        </w:tabs>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г</w:t>
      </w:r>
      <w:r w:rsidRPr="00557AB2">
        <w:rPr>
          <w:rFonts w:ascii="Times New Roman" w:eastAsia="Times New Roman" w:hAnsi="Times New Roman" w:cs="Times New Roman"/>
          <w:sz w:val="24"/>
          <w:szCs w:val="24"/>
          <w:lang w:val="uk-UA" w:eastAsia="ru-RU"/>
        </w:rPr>
        <w:t>рабіж</w:t>
      </w:r>
      <w:r>
        <w:rPr>
          <w:rFonts w:ascii="Times New Roman" w:eastAsia="Times New Roman" w:hAnsi="Times New Roman" w:cs="Times New Roman"/>
          <w:sz w:val="24"/>
          <w:szCs w:val="24"/>
          <w:lang w:val="uk-UA" w:eastAsia="ru-RU"/>
        </w:rPr>
        <w:t xml:space="preserve"> (ст.186 КК України) - 1 справа;</w:t>
      </w:r>
    </w:p>
    <w:p w:rsidR="00557AB2" w:rsidRDefault="00557AB2" w:rsidP="00557AB2">
      <w:pPr>
        <w:pStyle w:val="a4"/>
        <w:numPr>
          <w:ilvl w:val="0"/>
          <w:numId w:val="1"/>
        </w:numPr>
        <w:shd w:val="clear" w:color="auto" w:fill="FFFFFF"/>
        <w:tabs>
          <w:tab w:val="left" w:pos="142"/>
        </w:tabs>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р</w:t>
      </w:r>
      <w:r w:rsidRPr="00557AB2">
        <w:rPr>
          <w:rFonts w:ascii="Times New Roman" w:eastAsia="Times New Roman" w:hAnsi="Times New Roman" w:cs="Times New Roman"/>
          <w:sz w:val="24"/>
          <w:szCs w:val="24"/>
          <w:lang w:val="uk-UA" w:eastAsia="ru-RU"/>
        </w:rPr>
        <w:t>озбій</w:t>
      </w:r>
      <w:r>
        <w:rPr>
          <w:rFonts w:ascii="Times New Roman" w:eastAsia="Times New Roman" w:hAnsi="Times New Roman" w:cs="Times New Roman"/>
          <w:sz w:val="24"/>
          <w:szCs w:val="24"/>
          <w:lang w:val="uk-UA" w:eastAsia="ru-RU"/>
        </w:rPr>
        <w:t xml:space="preserve"> (ст.187 КК України) – 2 справи;</w:t>
      </w:r>
    </w:p>
    <w:p w:rsidR="00B41039" w:rsidRDefault="00A71B27" w:rsidP="004367A5">
      <w:pPr>
        <w:pStyle w:val="a4"/>
        <w:numPr>
          <w:ilvl w:val="0"/>
          <w:numId w:val="1"/>
        </w:numPr>
        <w:shd w:val="clear" w:color="auto" w:fill="FFFFFF"/>
        <w:tabs>
          <w:tab w:val="left" w:pos="142"/>
        </w:tabs>
        <w:spacing w:after="0" w:line="240" w:lineRule="auto"/>
        <w:jc w:val="both"/>
        <w:rPr>
          <w:rFonts w:ascii="Times New Roman" w:eastAsia="Times New Roman" w:hAnsi="Times New Roman" w:cs="Times New Roman"/>
          <w:sz w:val="24"/>
          <w:szCs w:val="24"/>
          <w:lang w:val="uk-UA" w:eastAsia="ru-RU"/>
        </w:rPr>
      </w:pPr>
      <w:r w:rsidRPr="00924AC4">
        <w:rPr>
          <w:rFonts w:ascii="Times New Roman" w:eastAsia="Times New Roman" w:hAnsi="Times New Roman" w:cs="Times New Roman"/>
          <w:sz w:val="24"/>
          <w:szCs w:val="24"/>
          <w:lang w:val="uk-UA" w:eastAsia="ru-RU"/>
        </w:rPr>
        <w:t xml:space="preserve">привласнення, розтрата майна або заволодіння ним шляхом зловживання службовим становищем </w:t>
      </w:r>
      <w:r w:rsidR="00493A64">
        <w:rPr>
          <w:rFonts w:ascii="Times New Roman" w:eastAsia="Times New Roman" w:hAnsi="Times New Roman" w:cs="Times New Roman"/>
          <w:sz w:val="24"/>
          <w:szCs w:val="24"/>
          <w:lang w:val="uk-UA" w:eastAsia="ru-RU"/>
        </w:rPr>
        <w:t>(</w:t>
      </w:r>
      <w:r w:rsidRPr="00924AC4">
        <w:rPr>
          <w:rFonts w:ascii="Times New Roman" w:eastAsia="Times New Roman" w:hAnsi="Times New Roman" w:cs="Times New Roman"/>
          <w:sz w:val="24"/>
          <w:szCs w:val="24"/>
          <w:lang w:val="uk-UA" w:eastAsia="ru-RU"/>
        </w:rPr>
        <w:t>ст.191 КК України</w:t>
      </w:r>
      <w:r w:rsidR="00493A64">
        <w:rPr>
          <w:rFonts w:ascii="Times New Roman" w:eastAsia="Times New Roman" w:hAnsi="Times New Roman" w:cs="Times New Roman"/>
          <w:sz w:val="24"/>
          <w:szCs w:val="24"/>
          <w:lang w:val="uk-UA" w:eastAsia="ru-RU"/>
        </w:rPr>
        <w:t>)</w:t>
      </w:r>
      <w:r w:rsidR="00B41039">
        <w:rPr>
          <w:rFonts w:ascii="Times New Roman" w:eastAsia="Times New Roman" w:hAnsi="Times New Roman" w:cs="Times New Roman"/>
          <w:sz w:val="24"/>
          <w:szCs w:val="24"/>
          <w:lang w:val="uk-UA" w:eastAsia="ru-RU"/>
        </w:rPr>
        <w:t xml:space="preserve"> – 1 справа</w:t>
      </w:r>
      <w:r w:rsidR="00557AB2">
        <w:rPr>
          <w:rFonts w:ascii="Times New Roman" w:eastAsia="Times New Roman" w:hAnsi="Times New Roman" w:cs="Times New Roman"/>
          <w:sz w:val="24"/>
          <w:szCs w:val="24"/>
          <w:lang w:val="uk-UA" w:eastAsia="ru-RU"/>
        </w:rPr>
        <w:t>.</w:t>
      </w:r>
    </w:p>
    <w:p w:rsidR="00493A64" w:rsidRDefault="003905AC" w:rsidP="00493A64">
      <w:pPr>
        <w:pStyle w:val="a4"/>
        <w:numPr>
          <w:ilvl w:val="0"/>
          <w:numId w:val="5"/>
        </w:numPr>
        <w:shd w:val="clear" w:color="auto" w:fill="FFFFFF"/>
        <w:tabs>
          <w:tab w:val="left" w:pos="0"/>
          <w:tab w:val="left" w:pos="142"/>
        </w:tabs>
        <w:spacing w:after="0" w:line="240" w:lineRule="auto"/>
        <w:ind w:left="0" w:firstLine="0"/>
        <w:jc w:val="both"/>
        <w:rPr>
          <w:rFonts w:ascii="Times New Roman" w:eastAsia="Times New Roman" w:hAnsi="Times New Roman" w:cs="Times New Roman"/>
          <w:sz w:val="24"/>
          <w:szCs w:val="24"/>
          <w:lang w:val="uk-UA" w:eastAsia="ru-RU"/>
        </w:rPr>
      </w:pPr>
      <w:r w:rsidRPr="00B41039">
        <w:rPr>
          <w:rFonts w:ascii="Times New Roman" w:eastAsia="Times New Roman" w:hAnsi="Times New Roman" w:cs="Times New Roman"/>
          <w:sz w:val="24"/>
          <w:szCs w:val="24"/>
          <w:lang w:val="uk-UA" w:eastAsia="ru-RU"/>
        </w:rPr>
        <w:t xml:space="preserve">злочини проти довкілля </w:t>
      </w:r>
      <w:r w:rsidR="00E45F78">
        <w:rPr>
          <w:rFonts w:ascii="Times New Roman" w:eastAsia="Times New Roman" w:hAnsi="Times New Roman" w:cs="Times New Roman"/>
          <w:sz w:val="24"/>
          <w:szCs w:val="24"/>
          <w:lang w:val="uk-UA" w:eastAsia="ru-RU"/>
        </w:rPr>
        <w:t>- 3</w:t>
      </w:r>
      <w:r w:rsidRPr="00B41039">
        <w:rPr>
          <w:rFonts w:ascii="Times New Roman" w:eastAsia="Times New Roman" w:hAnsi="Times New Roman" w:cs="Times New Roman"/>
          <w:sz w:val="24"/>
          <w:szCs w:val="24"/>
          <w:lang w:val="uk-UA" w:eastAsia="ru-RU"/>
        </w:rPr>
        <w:t xml:space="preserve"> справ</w:t>
      </w:r>
      <w:r w:rsidR="00E45F78">
        <w:rPr>
          <w:rFonts w:ascii="Times New Roman" w:eastAsia="Times New Roman" w:hAnsi="Times New Roman" w:cs="Times New Roman"/>
          <w:sz w:val="24"/>
          <w:szCs w:val="24"/>
          <w:lang w:val="uk-UA" w:eastAsia="ru-RU"/>
        </w:rPr>
        <w:t>и</w:t>
      </w:r>
      <w:r w:rsidR="00493A64">
        <w:rPr>
          <w:rFonts w:ascii="Times New Roman" w:eastAsia="Times New Roman" w:hAnsi="Times New Roman" w:cs="Times New Roman"/>
          <w:sz w:val="24"/>
          <w:szCs w:val="24"/>
          <w:lang w:val="uk-UA" w:eastAsia="ru-RU"/>
        </w:rPr>
        <w:t>:</w:t>
      </w:r>
    </w:p>
    <w:p w:rsidR="00493A64" w:rsidRPr="00493A64" w:rsidRDefault="00493A64" w:rsidP="00493A64">
      <w:pPr>
        <w:pStyle w:val="a4"/>
        <w:shd w:val="clear" w:color="auto" w:fill="FFFFFF"/>
        <w:tabs>
          <w:tab w:val="left" w:pos="0"/>
          <w:tab w:val="left" w:pos="142"/>
        </w:tabs>
        <w:spacing w:after="0" w:line="240" w:lineRule="auto"/>
        <w:ind w:left="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493A64">
        <w:rPr>
          <w:rFonts w:ascii="Times New Roman" w:eastAsia="Times New Roman" w:hAnsi="Times New Roman" w:cs="Times New Roman"/>
          <w:sz w:val="24"/>
          <w:szCs w:val="24"/>
          <w:lang w:val="uk-UA" w:eastAsia="ru-RU"/>
        </w:rPr>
        <w:t>(3 особи засуджено)</w:t>
      </w:r>
    </w:p>
    <w:p w:rsidR="00E45F78" w:rsidRPr="00B41039" w:rsidRDefault="00E45F78" w:rsidP="004367A5">
      <w:pPr>
        <w:pStyle w:val="a4"/>
        <w:numPr>
          <w:ilvl w:val="0"/>
          <w:numId w:val="1"/>
        </w:numPr>
        <w:shd w:val="clear" w:color="auto" w:fill="FFFFFF"/>
        <w:tabs>
          <w:tab w:val="left" w:pos="142"/>
          <w:tab w:val="left" w:pos="567"/>
        </w:tabs>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w:t>
      </w:r>
      <w:r w:rsidRPr="00E45F78">
        <w:rPr>
          <w:rFonts w:ascii="Times New Roman" w:eastAsia="Times New Roman" w:hAnsi="Times New Roman" w:cs="Times New Roman"/>
          <w:sz w:val="24"/>
          <w:szCs w:val="24"/>
          <w:lang w:val="uk-UA" w:eastAsia="ru-RU"/>
        </w:rPr>
        <w:t>езаконне видобування, збут, придбання, передача, пересилання, перевезення, переробка бурштину</w:t>
      </w:r>
      <w:r>
        <w:rPr>
          <w:rFonts w:ascii="Times New Roman" w:eastAsia="Times New Roman" w:hAnsi="Times New Roman" w:cs="Times New Roman"/>
          <w:sz w:val="24"/>
          <w:szCs w:val="24"/>
          <w:lang w:val="uk-UA" w:eastAsia="ru-RU"/>
        </w:rPr>
        <w:t xml:space="preserve"> </w:t>
      </w:r>
      <w:r w:rsidR="00493A64">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val="uk-UA" w:eastAsia="ru-RU"/>
        </w:rPr>
        <w:t>ст.</w:t>
      </w:r>
      <w:r w:rsidRPr="00E45F78">
        <w:rPr>
          <w:lang w:val="ru-RU"/>
        </w:rPr>
        <w:t xml:space="preserve"> </w:t>
      </w:r>
      <w:r w:rsidRPr="00E45F78">
        <w:rPr>
          <w:rFonts w:ascii="Times New Roman" w:eastAsia="Times New Roman" w:hAnsi="Times New Roman" w:cs="Times New Roman"/>
          <w:sz w:val="24"/>
          <w:szCs w:val="24"/>
          <w:lang w:val="uk-UA" w:eastAsia="ru-RU"/>
        </w:rPr>
        <w:t>240-1</w:t>
      </w:r>
      <w:r>
        <w:rPr>
          <w:rFonts w:ascii="Times New Roman" w:eastAsia="Times New Roman" w:hAnsi="Times New Roman" w:cs="Times New Roman"/>
          <w:sz w:val="24"/>
          <w:szCs w:val="24"/>
          <w:lang w:val="uk-UA" w:eastAsia="ru-RU"/>
        </w:rPr>
        <w:t xml:space="preserve"> КК України</w:t>
      </w:r>
      <w:r w:rsidR="00493A64">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val="uk-UA" w:eastAsia="ru-RU"/>
        </w:rPr>
        <w:t xml:space="preserve"> – </w:t>
      </w:r>
      <w:r w:rsidR="00493A64">
        <w:rPr>
          <w:rFonts w:ascii="Times New Roman" w:eastAsia="Times New Roman" w:hAnsi="Times New Roman" w:cs="Times New Roman"/>
          <w:sz w:val="24"/>
          <w:szCs w:val="24"/>
          <w:lang w:val="uk-UA" w:eastAsia="ru-RU"/>
        </w:rPr>
        <w:t xml:space="preserve">3 </w:t>
      </w:r>
      <w:r>
        <w:rPr>
          <w:rFonts w:ascii="Times New Roman" w:eastAsia="Times New Roman" w:hAnsi="Times New Roman" w:cs="Times New Roman"/>
          <w:sz w:val="24"/>
          <w:szCs w:val="24"/>
          <w:lang w:val="uk-UA" w:eastAsia="ru-RU"/>
        </w:rPr>
        <w:t>справ</w:t>
      </w:r>
      <w:r w:rsidR="00493A64">
        <w:rPr>
          <w:rFonts w:ascii="Times New Roman" w:eastAsia="Times New Roman" w:hAnsi="Times New Roman" w:cs="Times New Roman"/>
          <w:sz w:val="24"/>
          <w:szCs w:val="24"/>
          <w:lang w:val="uk-UA" w:eastAsia="ru-RU"/>
        </w:rPr>
        <w:t>и</w:t>
      </w:r>
      <w:r>
        <w:rPr>
          <w:rFonts w:ascii="Times New Roman" w:eastAsia="Times New Roman" w:hAnsi="Times New Roman" w:cs="Times New Roman"/>
          <w:sz w:val="24"/>
          <w:szCs w:val="24"/>
          <w:lang w:val="uk-UA" w:eastAsia="ru-RU"/>
        </w:rPr>
        <w:t>.</w:t>
      </w:r>
    </w:p>
    <w:p w:rsidR="00B41039" w:rsidRDefault="00BA5FD2" w:rsidP="00B41039">
      <w:pPr>
        <w:pStyle w:val="a4"/>
        <w:numPr>
          <w:ilvl w:val="0"/>
          <w:numId w:val="5"/>
        </w:numPr>
        <w:shd w:val="clear" w:color="auto" w:fill="FFFFFF"/>
        <w:tabs>
          <w:tab w:val="left" w:pos="142"/>
        </w:tabs>
        <w:spacing w:after="0" w:line="240" w:lineRule="auto"/>
        <w:ind w:left="0" w:firstLine="0"/>
        <w:jc w:val="both"/>
        <w:rPr>
          <w:rFonts w:ascii="Times New Roman" w:eastAsia="Times New Roman" w:hAnsi="Times New Roman" w:cs="Times New Roman"/>
          <w:sz w:val="24"/>
          <w:szCs w:val="24"/>
          <w:lang w:val="uk-UA" w:eastAsia="ru-RU"/>
        </w:rPr>
      </w:pPr>
      <w:r w:rsidRPr="00B41039">
        <w:rPr>
          <w:rFonts w:ascii="Times New Roman" w:eastAsia="Times New Roman" w:hAnsi="Times New Roman" w:cs="Times New Roman"/>
          <w:sz w:val="24"/>
          <w:szCs w:val="24"/>
          <w:lang w:val="uk-UA" w:eastAsia="ru-RU"/>
        </w:rPr>
        <w:t xml:space="preserve">злочини проти громадської безпеки </w:t>
      </w:r>
      <w:r w:rsidR="00493A64">
        <w:rPr>
          <w:rFonts w:ascii="Times New Roman" w:eastAsia="Times New Roman" w:hAnsi="Times New Roman" w:cs="Times New Roman"/>
          <w:sz w:val="24"/>
          <w:szCs w:val="24"/>
          <w:lang w:val="uk-UA" w:eastAsia="ru-RU"/>
        </w:rPr>
        <w:t>(</w:t>
      </w:r>
      <w:r w:rsidRPr="00B41039">
        <w:rPr>
          <w:rFonts w:ascii="Times New Roman" w:eastAsia="Times New Roman" w:hAnsi="Times New Roman" w:cs="Times New Roman"/>
          <w:sz w:val="24"/>
          <w:szCs w:val="24"/>
          <w:lang w:val="uk-UA" w:eastAsia="ru-RU"/>
        </w:rPr>
        <w:t>ст.255-270-1 КК України</w:t>
      </w:r>
      <w:r w:rsidR="00493A64">
        <w:rPr>
          <w:rFonts w:ascii="Times New Roman" w:eastAsia="Times New Roman" w:hAnsi="Times New Roman" w:cs="Times New Roman"/>
          <w:sz w:val="24"/>
          <w:szCs w:val="24"/>
          <w:lang w:val="uk-UA" w:eastAsia="ru-RU"/>
        </w:rPr>
        <w:t>)</w:t>
      </w:r>
      <w:r w:rsidRPr="00B41039">
        <w:rPr>
          <w:rFonts w:ascii="Times New Roman" w:eastAsia="Times New Roman" w:hAnsi="Times New Roman" w:cs="Times New Roman"/>
          <w:sz w:val="24"/>
          <w:szCs w:val="24"/>
          <w:lang w:val="uk-UA" w:eastAsia="ru-RU"/>
        </w:rPr>
        <w:t xml:space="preserve"> – </w:t>
      </w:r>
      <w:r w:rsidR="00493A64">
        <w:rPr>
          <w:rFonts w:ascii="Times New Roman" w:eastAsia="Times New Roman" w:hAnsi="Times New Roman" w:cs="Times New Roman"/>
          <w:sz w:val="24"/>
          <w:szCs w:val="24"/>
          <w:lang w:val="uk-UA" w:eastAsia="ru-RU"/>
        </w:rPr>
        <w:t>2</w:t>
      </w:r>
      <w:r w:rsidR="009E2D14" w:rsidRPr="00B41039">
        <w:rPr>
          <w:rFonts w:ascii="Times New Roman" w:eastAsia="Times New Roman" w:hAnsi="Times New Roman" w:cs="Times New Roman"/>
          <w:sz w:val="24"/>
          <w:szCs w:val="24"/>
          <w:lang w:val="uk-UA" w:eastAsia="ru-RU"/>
        </w:rPr>
        <w:t xml:space="preserve"> </w:t>
      </w:r>
      <w:r w:rsidR="00A302B7" w:rsidRPr="00B41039">
        <w:rPr>
          <w:rFonts w:ascii="Times New Roman" w:eastAsia="Times New Roman" w:hAnsi="Times New Roman" w:cs="Times New Roman"/>
          <w:sz w:val="24"/>
          <w:szCs w:val="24"/>
          <w:lang w:val="uk-UA" w:eastAsia="ru-RU"/>
        </w:rPr>
        <w:t>справ</w:t>
      </w:r>
      <w:r w:rsidR="00493A64">
        <w:rPr>
          <w:rFonts w:ascii="Times New Roman" w:eastAsia="Times New Roman" w:hAnsi="Times New Roman" w:cs="Times New Roman"/>
          <w:sz w:val="24"/>
          <w:szCs w:val="24"/>
          <w:lang w:val="uk-UA" w:eastAsia="ru-RU"/>
        </w:rPr>
        <w:t>и</w:t>
      </w:r>
      <w:r w:rsidR="00A71B27" w:rsidRPr="00B41039">
        <w:rPr>
          <w:rFonts w:ascii="Times New Roman" w:eastAsia="Times New Roman" w:hAnsi="Times New Roman" w:cs="Times New Roman"/>
          <w:sz w:val="24"/>
          <w:szCs w:val="24"/>
          <w:lang w:val="uk-UA" w:eastAsia="ru-RU"/>
        </w:rPr>
        <w:t xml:space="preserve">, </w:t>
      </w:r>
      <w:r w:rsidR="00A302B7" w:rsidRPr="00B41039">
        <w:rPr>
          <w:rFonts w:ascii="Times New Roman" w:eastAsia="Times New Roman" w:hAnsi="Times New Roman" w:cs="Times New Roman"/>
          <w:sz w:val="24"/>
          <w:szCs w:val="24"/>
          <w:lang w:val="uk-UA" w:eastAsia="ru-RU"/>
        </w:rPr>
        <w:t xml:space="preserve">а саме: </w:t>
      </w:r>
    </w:p>
    <w:p w:rsidR="00A302B7" w:rsidRDefault="00A302B7" w:rsidP="004367A5">
      <w:pPr>
        <w:pStyle w:val="a4"/>
        <w:numPr>
          <w:ilvl w:val="0"/>
          <w:numId w:val="1"/>
        </w:numPr>
        <w:shd w:val="clear" w:color="auto" w:fill="FFFFFF"/>
        <w:tabs>
          <w:tab w:val="left" w:pos="142"/>
        </w:tabs>
        <w:spacing w:after="0" w:line="240" w:lineRule="auto"/>
        <w:jc w:val="both"/>
        <w:rPr>
          <w:rFonts w:ascii="Times New Roman" w:eastAsia="Times New Roman" w:hAnsi="Times New Roman" w:cs="Times New Roman"/>
          <w:sz w:val="24"/>
          <w:szCs w:val="24"/>
          <w:lang w:val="uk-UA" w:eastAsia="ru-RU"/>
        </w:rPr>
      </w:pPr>
      <w:r w:rsidRPr="00B41039">
        <w:rPr>
          <w:rFonts w:ascii="Times New Roman" w:eastAsia="Times New Roman" w:hAnsi="Times New Roman" w:cs="Times New Roman"/>
          <w:sz w:val="24"/>
          <w:szCs w:val="24"/>
          <w:lang w:val="uk-UA" w:eastAsia="ru-RU"/>
        </w:rPr>
        <w:t xml:space="preserve">незаконне поводження зі зброєю, бойовими припасами або вибуховими  </w:t>
      </w:r>
      <w:r w:rsidR="00493A64">
        <w:rPr>
          <w:rFonts w:ascii="Times New Roman" w:eastAsia="Times New Roman" w:hAnsi="Times New Roman" w:cs="Times New Roman"/>
          <w:sz w:val="24"/>
          <w:szCs w:val="24"/>
          <w:lang w:val="uk-UA" w:eastAsia="ru-RU"/>
        </w:rPr>
        <w:t>(</w:t>
      </w:r>
      <w:r w:rsidRPr="00B41039">
        <w:rPr>
          <w:rFonts w:ascii="Times New Roman" w:eastAsia="Times New Roman" w:hAnsi="Times New Roman" w:cs="Times New Roman"/>
          <w:sz w:val="24"/>
          <w:szCs w:val="24"/>
          <w:lang w:val="uk-UA" w:eastAsia="ru-RU"/>
        </w:rPr>
        <w:t>ст.263 КК України</w:t>
      </w:r>
      <w:r w:rsidR="00493A64">
        <w:rPr>
          <w:rFonts w:ascii="Times New Roman" w:eastAsia="Times New Roman" w:hAnsi="Times New Roman" w:cs="Times New Roman"/>
          <w:sz w:val="24"/>
          <w:szCs w:val="24"/>
          <w:lang w:val="uk-UA" w:eastAsia="ru-RU"/>
        </w:rPr>
        <w:t>)</w:t>
      </w:r>
      <w:r w:rsidRPr="00B41039">
        <w:rPr>
          <w:rFonts w:ascii="Times New Roman" w:eastAsia="Times New Roman" w:hAnsi="Times New Roman" w:cs="Times New Roman"/>
          <w:sz w:val="24"/>
          <w:szCs w:val="24"/>
          <w:lang w:val="uk-UA" w:eastAsia="ru-RU"/>
        </w:rPr>
        <w:t xml:space="preserve"> – </w:t>
      </w:r>
      <w:r w:rsidR="00493A64">
        <w:rPr>
          <w:rFonts w:ascii="Times New Roman" w:eastAsia="Times New Roman" w:hAnsi="Times New Roman" w:cs="Times New Roman"/>
          <w:sz w:val="24"/>
          <w:szCs w:val="24"/>
          <w:lang w:val="uk-UA" w:eastAsia="ru-RU"/>
        </w:rPr>
        <w:t>2</w:t>
      </w:r>
      <w:r w:rsidR="00691623" w:rsidRPr="00B41039">
        <w:rPr>
          <w:rFonts w:ascii="Times New Roman" w:eastAsia="Times New Roman" w:hAnsi="Times New Roman" w:cs="Times New Roman"/>
          <w:sz w:val="24"/>
          <w:szCs w:val="24"/>
          <w:lang w:val="uk-UA" w:eastAsia="ru-RU"/>
        </w:rPr>
        <w:t xml:space="preserve"> </w:t>
      </w:r>
      <w:r w:rsidRPr="00B41039">
        <w:rPr>
          <w:rFonts w:ascii="Times New Roman" w:eastAsia="Times New Roman" w:hAnsi="Times New Roman" w:cs="Times New Roman"/>
          <w:sz w:val="24"/>
          <w:szCs w:val="24"/>
          <w:lang w:val="uk-UA" w:eastAsia="ru-RU"/>
        </w:rPr>
        <w:t>справ</w:t>
      </w:r>
      <w:r w:rsidR="00493A64">
        <w:rPr>
          <w:rFonts w:ascii="Times New Roman" w:eastAsia="Times New Roman" w:hAnsi="Times New Roman" w:cs="Times New Roman"/>
          <w:sz w:val="24"/>
          <w:szCs w:val="24"/>
          <w:lang w:val="uk-UA" w:eastAsia="ru-RU"/>
        </w:rPr>
        <w:t>и.</w:t>
      </w:r>
    </w:p>
    <w:p w:rsidR="00C67CEA" w:rsidRDefault="00691623" w:rsidP="00C67CEA">
      <w:pPr>
        <w:pStyle w:val="a4"/>
        <w:numPr>
          <w:ilvl w:val="0"/>
          <w:numId w:val="5"/>
        </w:numPr>
        <w:shd w:val="clear" w:color="auto" w:fill="FFFFFF"/>
        <w:tabs>
          <w:tab w:val="left" w:pos="142"/>
        </w:tabs>
        <w:spacing w:after="0" w:line="240" w:lineRule="auto"/>
        <w:ind w:left="0" w:firstLine="0"/>
        <w:jc w:val="both"/>
        <w:rPr>
          <w:rFonts w:ascii="Times New Roman" w:eastAsia="Times New Roman" w:hAnsi="Times New Roman" w:cs="Times New Roman"/>
          <w:sz w:val="24"/>
          <w:szCs w:val="24"/>
          <w:lang w:val="uk-UA" w:eastAsia="ru-RU"/>
        </w:rPr>
      </w:pPr>
      <w:r w:rsidRPr="00C67CEA">
        <w:rPr>
          <w:rFonts w:ascii="Times New Roman" w:eastAsia="Times New Roman" w:hAnsi="Times New Roman" w:cs="Times New Roman"/>
          <w:sz w:val="24"/>
          <w:szCs w:val="24"/>
          <w:lang w:val="uk-UA" w:eastAsia="ru-RU"/>
        </w:rPr>
        <w:t xml:space="preserve">злочини проти безпеки руху та експлуатації транспорту </w:t>
      </w:r>
      <w:r w:rsidR="00493A64">
        <w:rPr>
          <w:rFonts w:ascii="Times New Roman" w:eastAsia="Times New Roman" w:hAnsi="Times New Roman" w:cs="Times New Roman"/>
          <w:sz w:val="24"/>
          <w:szCs w:val="24"/>
          <w:lang w:val="uk-UA" w:eastAsia="ru-RU"/>
        </w:rPr>
        <w:t>(</w:t>
      </w:r>
      <w:r w:rsidRPr="00C67CEA">
        <w:rPr>
          <w:rFonts w:ascii="Times New Roman" w:eastAsia="Times New Roman" w:hAnsi="Times New Roman" w:cs="Times New Roman"/>
          <w:sz w:val="24"/>
          <w:szCs w:val="24"/>
          <w:lang w:val="uk-UA" w:eastAsia="ru-RU"/>
        </w:rPr>
        <w:t>ст.276-292 КК України</w:t>
      </w:r>
      <w:r w:rsidR="00493A64">
        <w:rPr>
          <w:rFonts w:ascii="Times New Roman" w:eastAsia="Times New Roman" w:hAnsi="Times New Roman" w:cs="Times New Roman"/>
          <w:sz w:val="24"/>
          <w:szCs w:val="24"/>
          <w:lang w:val="uk-UA" w:eastAsia="ru-RU"/>
        </w:rPr>
        <w:t>)</w:t>
      </w:r>
      <w:r w:rsidRPr="00C67CEA">
        <w:rPr>
          <w:rFonts w:ascii="Times New Roman" w:eastAsia="Times New Roman" w:hAnsi="Times New Roman" w:cs="Times New Roman"/>
          <w:sz w:val="24"/>
          <w:szCs w:val="24"/>
          <w:lang w:val="uk-UA" w:eastAsia="ru-RU"/>
        </w:rPr>
        <w:t xml:space="preserve"> - </w:t>
      </w:r>
      <w:r w:rsidR="00493A64">
        <w:rPr>
          <w:rFonts w:ascii="Times New Roman" w:eastAsia="Times New Roman" w:hAnsi="Times New Roman" w:cs="Times New Roman"/>
          <w:sz w:val="24"/>
          <w:szCs w:val="24"/>
          <w:lang w:val="uk-UA" w:eastAsia="ru-RU"/>
        </w:rPr>
        <w:t>1</w:t>
      </w:r>
      <w:r w:rsidR="00A71B27" w:rsidRPr="00C67CEA">
        <w:rPr>
          <w:rFonts w:ascii="Times New Roman" w:eastAsia="Times New Roman" w:hAnsi="Times New Roman" w:cs="Times New Roman"/>
          <w:sz w:val="24"/>
          <w:szCs w:val="24"/>
          <w:lang w:val="uk-UA" w:eastAsia="ru-RU"/>
        </w:rPr>
        <w:t xml:space="preserve"> справ</w:t>
      </w:r>
      <w:r w:rsidR="00493A64">
        <w:rPr>
          <w:rFonts w:ascii="Times New Roman" w:eastAsia="Times New Roman" w:hAnsi="Times New Roman" w:cs="Times New Roman"/>
          <w:sz w:val="24"/>
          <w:szCs w:val="24"/>
          <w:lang w:val="uk-UA" w:eastAsia="ru-RU"/>
        </w:rPr>
        <w:t>а</w:t>
      </w:r>
      <w:r w:rsidR="00C67CEA">
        <w:rPr>
          <w:rFonts w:ascii="Times New Roman" w:eastAsia="Times New Roman" w:hAnsi="Times New Roman" w:cs="Times New Roman"/>
          <w:sz w:val="24"/>
          <w:szCs w:val="24"/>
          <w:lang w:val="uk-UA" w:eastAsia="ru-RU"/>
        </w:rPr>
        <w:t>:</w:t>
      </w:r>
    </w:p>
    <w:p w:rsidR="00691623" w:rsidRPr="00C67CEA" w:rsidRDefault="00493A64" w:rsidP="00493A64">
      <w:pPr>
        <w:pStyle w:val="a4"/>
        <w:numPr>
          <w:ilvl w:val="0"/>
          <w:numId w:val="1"/>
        </w:numPr>
        <w:shd w:val="clear" w:color="auto" w:fill="FFFFFF"/>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w:t>
      </w:r>
      <w:r w:rsidRPr="00493A64">
        <w:rPr>
          <w:rFonts w:ascii="Times New Roman" w:eastAsia="Times New Roman" w:hAnsi="Times New Roman" w:cs="Times New Roman"/>
          <w:sz w:val="24"/>
          <w:szCs w:val="24"/>
          <w:lang w:val="uk-UA" w:eastAsia="ru-RU"/>
        </w:rPr>
        <w:t xml:space="preserve">орушення правил безпеки дорожнього руху або експлуатації транспорту особами, які керують транспортними засобами </w:t>
      </w:r>
      <w:r>
        <w:rPr>
          <w:rFonts w:ascii="Times New Roman" w:eastAsia="Times New Roman" w:hAnsi="Times New Roman" w:cs="Times New Roman"/>
          <w:sz w:val="24"/>
          <w:szCs w:val="24"/>
          <w:lang w:val="uk-UA" w:eastAsia="ru-RU"/>
        </w:rPr>
        <w:t>(</w:t>
      </w:r>
      <w:r w:rsidR="009E2D14" w:rsidRPr="00C67CEA">
        <w:rPr>
          <w:rFonts w:ascii="Times New Roman" w:eastAsia="Times New Roman" w:hAnsi="Times New Roman" w:cs="Times New Roman"/>
          <w:sz w:val="24"/>
          <w:szCs w:val="24"/>
          <w:lang w:val="uk-UA" w:eastAsia="ru-RU"/>
        </w:rPr>
        <w:t>ст.28</w:t>
      </w:r>
      <w:r>
        <w:rPr>
          <w:rFonts w:ascii="Times New Roman" w:eastAsia="Times New Roman" w:hAnsi="Times New Roman" w:cs="Times New Roman"/>
          <w:sz w:val="24"/>
          <w:szCs w:val="24"/>
          <w:lang w:val="uk-UA" w:eastAsia="ru-RU"/>
        </w:rPr>
        <w:t>6</w:t>
      </w:r>
      <w:r w:rsidR="009E2D14" w:rsidRPr="00C67CEA">
        <w:rPr>
          <w:rFonts w:ascii="Times New Roman" w:eastAsia="Times New Roman" w:hAnsi="Times New Roman" w:cs="Times New Roman"/>
          <w:sz w:val="24"/>
          <w:szCs w:val="24"/>
          <w:lang w:val="uk-UA" w:eastAsia="ru-RU"/>
        </w:rPr>
        <w:t xml:space="preserve"> КК України</w:t>
      </w:r>
      <w:r>
        <w:rPr>
          <w:rFonts w:ascii="Times New Roman" w:eastAsia="Times New Roman" w:hAnsi="Times New Roman" w:cs="Times New Roman"/>
          <w:sz w:val="24"/>
          <w:szCs w:val="24"/>
          <w:lang w:val="uk-UA" w:eastAsia="ru-RU"/>
        </w:rPr>
        <w:t>)</w:t>
      </w:r>
      <w:r w:rsidR="009E2D14" w:rsidRPr="00C67CEA">
        <w:rPr>
          <w:rFonts w:ascii="Times New Roman" w:eastAsia="Times New Roman" w:hAnsi="Times New Roman" w:cs="Times New Roman"/>
          <w:sz w:val="24"/>
          <w:szCs w:val="24"/>
          <w:lang w:val="uk-UA" w:eastAsia="ru-RU"/>
        </w:rPr>
        <w:t xml:space="preserve"> – </w:t>
      </w:r>
      <w:r>
        <w:rPr>
          <w:rFonts w:ascii="Times New Roman" w:eastAsia="Times New Roman" w:hAnsi="Times New Roman" w:cs="Times New Roman"/>
          <w:sz w:val="24"/>
          <w:szCs w:val="24"/>
          <w:lang w:val="uk-UA" w:eastAsia="ru-RU"/>
        </w:rPr>
        <w:t>1</w:t>
      </w:r>
      <w:r w:rsidR="005F02B9">
        <w:rPr>
          <w:rFonts w:ascii="Times New Roman" w:eastAsia="Times New Roman" w:hAnsi="Times New Roman" w:cs="Times New Roman"/>
          <w:sz w:val="24"/>
          <w:szCs w:val="24"/>
          <w:lang w:val="uk-UA" w:eastAsia="ru-RU"/>
        </w:rPr>
        <w:t xml:space="preserve"> </w:t>
      </w:r>
      <w:r w:rsidR="009E2D14" w:rsidRPr="00C67CEA">
        <w:rPr>
          <w:rFonts w:ascii="Times New Roman" w:eastAsia="Times New Roman" w:hAnsi="Times New Roman" w:cs="Times New Roman"/>
          <w:sz w:val="24"/>
          <w:szCs w:val="24"/>
          <w:lang w:val="uk-UA" w:eastAsia="ru-RU"/>
        </w:rPr>
        <w:t>справ</w:t>
      </w:r>
      <w:r>
        <w:rPr>
          <w:rFonts w:ascii="Times New Roman" w:eastAsia="Times New Roman" w:hAnsi="Times New Roman" w:cs="Times New Roman"/>
          <w:sz w:val="24"/>
          <w:szCs w:val="24"/>
          <w:lang w:val="uk-UA" w:eastAsia="ru-RU"/>
        </w:rPr>
        <w:t>а</w:t>
      </w:r>
      <w:r w:rsidR="009E2D14" w:rsidRPr="00C67CEA">
        <w:rPr>
          <w:rFonts w:ascii="Times New Roman" w:eastAsia="Times New Roman" w:hAnsi="Times New Roman" w:cs="Times New Roman"/>
          <w:sz w:val="24"/>
          <w:szCs w:val="24"/>
          <w:lang w:val="uk-UA" w:eastAsia="ru-RU"/>
        </w:rPr>
        <w:t>.</w:t>
      </w:r>
    </w:p>
    <w:p w:rsidR="00493A64" w:rsidRDefault="00493A64" w:rsidP="00493A64">
      <w:pPr>
        <w:pStyle w:val="a4"/>
        <w:numPr>
          <w:ilvl w:val="0"/>
          <w:numId w:val="5"/>
        </w:numPr>
        <w:shd w:val="clear" w:color="auto" w:fill="FFFFFF"/>
        <w:tabs>
          <w:tab w:val="left" w:pos="0"/>
          <w:tab w:val="left" w:pos="142"/>
        </w:tabs>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злочини</w:t>
      </w:r>
      <w:r w:rsidRPr="00493A64">
        <w:rPr>
          <w:rFonts w:ascii="Times New Roman" w:eastAsia="Times New Roman" w:hAnsi="Times New Roman" w:cs="Times New Roman"/>
          <w:sz w:val="24"/>
          <w:szCs w:val="24"/>
          <w:lang w:val="uk-UA" w:eastAsia="ru-RU"/>
        </w:rPr>
        <w:t xml:space="preserve"> проти громадського порядку та моральності</w:t>
      </w:r>
      <w:r>
        <w:rPr>
          <w:rFonts w:ascii="Times New Roman" w:eastAsia="Times New Roman" w:hAnsi="Times New Roman" w:cs="Times New Roman"/>
          <w:sz w:val="24"/>
          <w:szCs w:val="24"/>
          <w:lang w:val="uk-UA" w:eastAsia="ru-RU"/>
        </w:rPr>
        <w:t xml:space="preserve"> </w:t>
      </w:r>
      <w:r w:rsidR="00A07E91">
        <w:rPr>
          <w:rFonts w:ascii="Times New Roman" w:eastAsia="Times New Roman" w:hAnsi="Times New Roman" w:cs="Times New Roman"/>
          <w:sz w:val="24"/>
          <w:szCs w:val="24"/>
          <w:lang w:val="uk-UA" w:eastAsia="ru-RU"/>
        </w:rPr>
        <w:t xml:space="preserve"> - 3 справи:</w:t>
      </w:r>
    </w:p>
    <w:p w:rsidR="00A07E91" w:rsidRDefault="00A07E91" w:rsidP="00A07E91">
      <w:pPr>
        <w:pStyle w:val="a4"/>
        <w:numPr>
          <w:ilvl w:val="0"/>
          <w:numId w:val="1"/>
        </w:numPr>
        <w:shd w:val="clear" w:color="auto" w:fill="FFFFFF"/>
        <w:tabs>
          <w:tab w:val="left" w:pos="0"/>
          <w:tab w:val="left" w:pos="142"/>
        </w:tabs>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х</w:t>
      </w:r>
      <w:r w:rsidRPr="00A07E91">
        <w:rPr>
          <w:rFonts w:ascii="Times New Roman" w:eastAsia="Times New Roman" w:hAnsi="Times New Roman" w:cs="Times New Roman"/>
          <w:sz w:val="24"/>
          <w:szCs w:val="24"/>
          <w:lang w:val="uk-UA" w:eastAsia="ru-RU"/>
        </w:rPr>
        <w:t>уліганство</w:t>
      </w:r>
      <w:r>
        <w:rPr>
          <w:rFonts w:ascii="Times New Roman" w:eastAsia="Times New Roman" w:hAnsi="Times New Roman" w:cs="Times New Roman"/>
          <w:sz w:val="24"/>
          <w:szCs w:val="24"/>
          <w:lang w:val="uk-UA" w:eastAsia="ru-RU"/>
        </w:rPr>
        <w:t xml:space="preserve"> (ст.296 КК України) – 2 справи;</w:t>
      </w:r>
    </w:p>
    <w:p w:rsidR="00A07E91" w:rsidRDefault="00A07E91" w:rsidP="00A07E91">
      <w:pPr>
        <w:pStyle w:val="a4"/>
        <w:numPr>
          <w:ilvl w:val="0"/>
          <w:numId w:val="1"/>
        </w:numPr>
        <w:shd w:val="clear" w:color="auto" w:fill="FFFFFF"/>
        <w:tabs>
          <w:tab w:val="left" w:pos="0"/>
          <w:tab w:val="left" w:pos="142"/>
        </w:tabs>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w:t>
      </w:r>
      <w:r w:rsidRPr="00A07E91">
        <w:rPr>
          <w:rFonts w:ascii="Times New Roman" w:eastAsia="Times New Roman" w:hAnsi="Times New Roman" w:cs="Times New Roman"/>
          <w:sz w:val="24"/>
          <w:szCs w:val="24"/>
          <w:lang w:val="uk-UA" w:eastAsia="ru-RU"/>
        </w:rPr>
        <w:t>везення, виготовлення, збут і розповсюдження порнографічних предметів</w:t>
      </w:r>
      <w:r>
        <w:rPr>
          <w:rFonts w:ascii="Times New Roman" w:eastAsia="Times New Roman" w:hAnsi="Times New Roman" w:cs="Times New Roman"/>
          <w:sz w:val="24"/>
          <w:szCs w:val="24"/>
          <w:lang w:val="uk-UA" w:eastAsia="ru-RU"/>
        </w:rPr>
        <w:t xml:space="preserve"> (ст.301 КК України) – 1 справа.</w:t>
      </w:r>
    </w:p>
    <w:p w:rsidR="00C67CEA" w:rsidRDefault="00C67CEA" w:rsidP="00C67CEA">
      <w:pPr>
        <w:pStyle w:val="a4"/>
        <w:numPr>
          <w:ilvl w:val="0"/>
          <w:numId w:val="5"/>
        </w:numPr>
        <w:shd w:val="clear" w:color="auto" w:fill="FFFFFF"/>
        <w:tabs>
          <w:tab w:val="left" w:pos="0"/>
          <w:tab w:val="left" w:pos="142"/>
        </w:tabs>
        <w:spacing w:after="0" w:line="240" w:lineRule="auto"/>
        <w:ind w:left="0" w:firstLine="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BA5FD2" w:rsidRPr="00C67CEA">
        <w:rPr>
          <w:rFonts w:ascii="Times New Roman" w:eastAsia="Times New Roman" w:hAnsi="Times New Roman" w:cs="Times New Roman"/>
          <w:sz w:val="24"/>
          <w:szCs w:val="24"/>
          <w:lang w:val="uk-UA" w:eastAsia="ru-RU"/>
        </w:rPr>
        <w:t xml:space="preserve">злочини у сфері обігу наркотичних засобів, психотропних речовин, їх аналогів або прекурсорів </w:t>
      </w:r>
      <w:r w:rsidR="00A07E91">
        <w:rPr>
          <w:rFonts w:ascii="Times New Roman" w:eastAsia="Times New Roman" w:hAnsi="Times New Roman" w:cs="Times New Roman"/>
          <w:sz w:val="24"/>
          <w:szCs w:val="24"/>
          <w:lang w:val="uk-UA" w:eastAsia="ru-RU"/>
        </w:rPr>
        <w:t>(</w:t>
      </w:r>
      <w:r w:rsidR="00365EF0" w:rsidRPr="00C67CEA">
        <w:rPr>
          <w:rFonts w:ascii="Times New Roman" w:eastAsia="Times New Roman" w:hAnsi="Times New Roman" w:cs="Times New Roman"/>
          <w:sz w:val="24"/>
          <w:szCs w:val="24"/>
          <w:lang w:val="uk-UA" w:eastAsia="ru-RU"/>
        </w:rPr>
        <w:t xml:space="preserve">ст.ст. </w:t>
      </w:r>
      <w:r w:rsidR="00BA5FD2" w:rsidRPr="00C67CEA">
        <w:rPr>
          <w:rFonts w:ascii="Times New Roman" w:eastAsia="Times New Roman" w:hAnsi="Times New Roman" w:cs="Times New Roman"/>
          <w:sz w:val="24"/>
          <w:szCs w:val="24"/>
          <w:lang w:val="uk-UA" w:eastAsia="ru-RU"/>
        </w:rPr>
        <w:t>305-32</w:t>
      </w:r>
      <w:r w:rsidR="002C1AA7" w:rsidRPr="00C67CEA">
        <w:rPr>
          <w:rFonts w:ascii="Times New Roman" w:eastAsia="Times New Roman" w:hAnsi="Times New Roman" w:cs="Times New Roman"/>
          <w:sz w:val="24"/>
          <w:szCs w:val="24"/>
          <w:lang w:val="uk-UA" w:eastAsia="ru-RU"/>
        </w:rPr>
        <w:t>0</w:t>
      </w:r>
      <w:r w:rsidR="00BA5FD2" w:rsidRPr="00C67CEA">
        <w:rPr>
          <w:rFonts w:ascii="Times New Roman" w:eastAsia="Times New Roman" w:hAnsi="Times New Roman" w:cs="Times New Roman"/>
          <w:sz w:val="24"/>
          <w:szCs w:val="24"/>
          <w:lang w:val="uk-UA" w:eastAsia="ru-RU"/>
        </w:rPr>
        <w:t xml:space="preserve"> КК України</w:t>
      </w:r>
      <w:r w:rsidR="00A07E91">
        <w:rPr>
          <w:rFonts w:ascii="Times New Roman" w:eastAsia="Times New Roman" w:hAnsi="Times New Roman" w:cs="Times New Roman"/>
          <w:sz w:val="24"/>
          <w:szCs w:val="24"/>
          <w:lang w:val="uk-UA" w:eastAsia="ru-RU"/>
        </w:rPr>
        <w:t>)</w:t>
      </w:r>
      <w:r w:rsidR="00BA5FD2" w:rsidRPr="00C67CEA">
        <w:rPr>
          <w:rFonts w:ascii="Times New Roman" w:eastAsia="Times New Roman" w:hAnsi="Times New Roman" w:cs="Times New Roman"/>
          <w:sz w:val="24"/>
          <w:szCs w:val="24"/>
          <w:lang w:val="uk-UA" w:eastAsia="ru-RU"/>
        </w:rPr>
        <w:t xml:space="preserve"> – </w:t>
      </w:r>
      <w:r w:rsidR="00A07E91">
        <w:rPr>
          <w:rFonts w:ascii="Times New Roman" w:eastAsia="Times New Roman" w:hAnsi="Times New Roman" w:cs="Times New Roman"/>
          <w:sz w:val="24"/>
          <w:szCs w:val="24"/>
          <w:lang w:val="uk-UA" w:eastAsia="ru-RU"/>
        </w:rPr>
        <w:t>32</w:t>
      </w:r>
      <w:r w:rsidR="00A71B27" w:rsidRPr="00C67CEA">
        <w:rPr>
          <w:rFonts w:ascii="Times New Roman" w:eastAsia="Times New Roman" w:hAnsi="Times New Roman" w:cs="Times New Roman"/>
          <w:sz w:val="24"/>
          <w:szCs w:val="24"/>
          <w:lang w:val="uk-UA" w:eastAsia="ru-RU"/>
        </w:rPr>
        <w:t xml:space="preserve"> справ</w:t>
      </w:r>
      <w:r w:rsidR="00A07E91">
        <w:rPr>
          <w:rFonts w:ascii="Times New Roman" w:eastAsia="Times New Roman" w:hAnsi="Times New Roman" w:cs="Times New Roman"/>
          <w:sz w:val="24"/>
          <w:szCs w:val="24"/>
          <w:lang w:val="uk-UA" w:eastAsia="ru-RU"/>
        </w:rPr>
        <w:t>и</w:t>
      </w:r>
      <w:r w:rsidR="00691623" w:rsidRPr="00C67CEA">
        <w:rPr>
          <w:rFonts w:ascii="Times New Roman" w:eastAsia="Times New Roman" w:hAnsi="Times New Roman" w:cs="Times New Roman"/>
          <w:sz w:val="24"/>
          <w:szCs w:val="24"/>
          <w:lang w:val="uk-UA" w:eastAsia="ru-RU"/>
        </w:rPr>
        <w:t>:</w:t>
      </w:r>
      <w:r w:rsidR="002C1AA7" w:rsidRPr="00C67CEA">
        <w:rPr>
          <w:rFonts w:ascii="Times New Roman" w:eastAsia="Times New Roman" w:hAnsi="Times New Roman" w:cs="Times New Roman"/>
          <w:sz w:val="24"/>
          <w:szCs w:val="24"/>
          <w:lang w:val="uk-UA" w:eastAsia="ru-RU"/>
        </w:rPr>
        <w:t xml:space="preserve"> </w:t>
      </w:r>
    </w:p>
    <w:p w:rsidR="00A07E91" w:rsidRDefault="00A07E91" w:rsidP="00A07E91">
      <w:pPr>
        <w:pStyle w:val="a4"/>
        <w:shd w:val="clear" w:color="auto" w:fill="FFFFFF"/>
        <w:tabs>
          <w:tab w:val="left" w:pos="0"/>
          <w:tab w:val="left" w:pos="142"/>
        </w:tabs>
        <w:spacing w:after="0" w:line="240" w:lineRule="auto"/>
        <w:ind w:left="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(29 осіб засуджено, щодо 3 осіб провадження закрито)</w:t>
      </w:r>
    </w:p>
    <w:p w:rsidR="00C67CEA" w:rsidRDefault="00691623" w:rsidP="004367A5">
      <w:pPr>
        <w:pStyle w:val="a4"/>
        <w:numPr>
          <w:ilvl w:val="0"/>
          <w:numId w:val="1"/>
        </w:numPr>
        <w:shd w:val="clear" w:color="auto" w:fill="FFFFFF"/>
        <w:tabs>
          <w:tab w:val="left" w:pos="0"/>
          <w:tab w:val="left" w:pos="142"/>
        </w:tabs>
        <w:spacing w:after="0" w:line="240" w:lineRule="auto"/>
        <w:jc w:val="both"/>
        <w:rPr>
          <w:rFonts w:ascii="Times New Roman" w:eastAsia="Times New Roman" w:hAnsi="Times New Roman" w:cs="Times New Roman"/>
          <w:sz w:val="24"/>
          <w:szCs w:val="24"/>
          <w:lang w:val="uk-UA" w:eastAsia="ru-RU"/>
        </w:rPr>
      </w:pPr>
      <w:r w:rsidRPr="00C67CEA">
        <w:rPr>
          <w:rFonts w:ascii="Times New Roman" w:eastAsia="Times New Roman" w:hAnsi="Times New Roman" w:cs="Times New Roman"/>
          <w:sz w:val="24"/>
          <w:szCs w:val="24"/>
          <w:lang w:val="uk-UA" w:eastAsia="ru-RU"/>
        </w:rPr>
        <w:t>незаконне виробництво, виготовлення, придбання, зберігання, перевезення,</w:t>
      </w:r>
      <w:r w:rsidR="004367A5">
        <w:rPr>
          <w:rFonts w:ascii="Times New Roman" w:eastAsia="Times New Roman" w:hAnsi="Times New Roman" w:cs="Times New Roman"/>
          <w:sz w:val="24"/>
          <w:szCs w:val="24"/>
          <w:lang w:val="uk-UA" w:eastAsia="ru-RU"/>
        </w:rPr>
        <w:t xml:space="preserve"> </w:t>
      </w:r>
      <w:r w:rsidRPr="00C67CEA">
        <w:rPr>
          <w:rFonts w:ascii="Times New Roman" w:eastAsia="Times New Roman" w:hAnsi="Times New Roman" w:cs="Times New Roman"/>
          <w:sz w:val="24"/>
          <w:szCs w:val="24"/>
          <w:lang w:val="uk-UA" w:eastAsia="ru-RU"/>
        </w:rPr>
        <w:t xml:space="preserve">пересилання чи збут наркотичних засобів, психотропних речовин або їх аналогів </w:t>
      </w:r>
      <w:r w:rsidR="00A07E91">
        <w:rPr>
          <w:rFonts w:ascii="Times New Roman" w:eastAsia="Times New Roman" w:hAnsi="Times New Roman" w:cs="Times New Roman"/>
          <w:sz w:val="24"/>
          <w:szCs w:val="24"/>
          <w:lang w:val="uk-UA" w:eastAsia="ru-RU"/>
        </w:rPr>
        <w:t>(</w:t>
      </w:r>
      <w:r w:rsidR="00365EF0" w:rsidRPr="00C67CEA">
        <w:rPr>
          <w:rFonts w:ascii="Times New Roman" w:eastAsia="Times New Roman" w:hAnsi="Times New Roman" w:cs="Times New Roman"/>
          <w:sz w:val="24"/>
          <w:szCs w:val="24"/>
          <w:lang w:val="uk-UA" w:eastAsia="ru-RU"/>
        </w:rPr>
        <w:t>ст.30</w:t>
      </w:r>
      <w:r w:rsidRPr="00C67CEA">
        <w:rPr>
          <w:rFonts w:ascii="Times New Roman" w:eastAsia="Times New Roman" w:hAnsi="Times New Roman" w:cs="Times New Roman"/>
          <w:sz w:val="24"/>
          <w:szCs w:val="24"/>
          <w:lang w:val="uk-UA" w:eastAsia="ru-RU"/>
        </w:rPr>
        <w:t>7</w:t>
      </w:r>
      <w:r w:rsidR="00365EF0" w:rsidRPr="00C67CEA">
        <w:rPr>
          <w:rFonts w:ascii="Times New Roman" w:eastAsia="Times New Roman" w:hAnsi="Times New Roman" w:cs="Times New Roman"/>
          <w:sz w:val="24"/>
          <w:szCs w:val="24"/>
          <w:lang w:val="uk-UA" w:eastAsia="ru-RU"/>
        </w:rPr>
        <w:t xml:space="preserve"> КК України</w:t>
      </w:r>
      <w:r w:rsidR="00A07E91">
        <w:rPr>
          <w:rFonts w:ascii="Times New Roman" w:eastAsia="Times New Roman" w:hAnsi="Times New Roman" w:cs="Times New Roman"/>
          <w:sz w:val="24"/>
          <w:szCs w:val="24"/>
          <w:lang w:val="uk-UA" w:eastAsia="ru-RU"/>
        </w:rPr>
        <w:t>)</w:t>
      </w:r>
      <w:r w:rsidR="00365EF0" w:rsidRPr="00C67CEA">
        <w:rPr>
          <w:rFonts w:ascii="Times New Roman" w:eastAsia="Times New Roman" w:hAnsi="Times New Roman" w:cs="Times New Roman"/>
          <w:sz w:val="24"/>
          <w:szCs w:val="24"/>
          <w:lang w:val="uk-UA" w:eastAsia="ru-RU"/>
        </w:rPr>
        <w:t xml:space="preserve"> –</w:t>
      </w:r>
      <w:r w:rsidR="005F02B9">
        <w:rPr>
          <w:rFonts w:ascii="Times New Roman" w:eastAsia="Times New Roman" w:hAnsi="Times New Roman" w:cs="Times New Roman"/>
          <w:sz w:val="24"/>
          <w:szCs w:val="24"/>
          <w:lang w:val="uk-UA" w:eastAsia="ru-RU"/>
        </w:rPr>
        <w:t xml:space="preserve"> </w:t>
      </w:r>
      <w:r w:rsidR="00A07E91">
        <w:rPr>
          <w:rFonts w:ascii="Times New Roman" w:eastAsia="Times New Roman" w:hAnsi="Times New Roman" w:cs="Times New Roman"/>
          <w:sz w:val="24"/>
          <w:szCs w:val="24"/>
          <w:lang w:val="uk-UA" w:eastAsia="ru-RU"/>
        </w:rPr>
        <w:t>10</w:t>
      </w:r>
      <w:r w:rsidR="00365EF0" w:rsidRPr="00C67CEA">
        <w:rPr>
          <w:rFonts w:ascii="Times New Roman" w:eastAsia="Times New Roman" w:hAnsi="Times New Roman" w:cs="Times New Roman"/>
          <w:sz w:val="24"/>
          <w:szCs w:val="24"/>
          <w:lang w:val="uk-UA" w:eastAsia="ru-RU"/>
        </w:rPr>
        <w:t xml:space="preserve"> справ; </w:t>
      </w:r>
    </w:p>
    <w:p w:rsidR="005F02B9" w:rsidRDefault="005F02B9" w:rsidP="004367A5">
      <w:pPr>
        <w:pStyle w:val="a4"/>
        <w:numPr>
          <w:ilvl w:val="0"/>
          <w:numId w:val="1"/>
        </w:numPr>
        <w:shd w:val="clear" w:color="auto" w:fill="FFFFFF"/>
        <w:tabs>
          <w:tab w:val="left" w:pos="0"/>
          <w:tab w:val="left" w:pos="142"/>
        </w:tabs>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w:t>
      </w:r>
      <w:r w:rsidRPr="005F02B9">
        <w:rPr>
          <w:rFonts w:ascii="Times New Roman" w:eastAsia="Times New Roman" w:hAnsi="Times New Roman" w:cs="Times New Roman"/>
          <w:sz w:val="24"/>
          <w:szCs w:val="24"/>
          <w:lang w:val="uk-UA" w:eastAsia="ru-RU"/>
        </w:rPr>
        <w:t>икрадення, привласнення, вимагання наркотичних засобів, психотропних речовин або їх аналогів чи заволодіння ними шляхом шахрайства або зловживання службовим становищем</w:t>
      </w:r>
      <w:r>
        <w:rPr>
          <w:rFonts w:ascii="Times New Roman" w:eastAsia="Times New Roman" w:hAnsi="Times New Roman" w:cs="Times New Roman"/>
          <w:sz w:val="24"/>
          <w:szCs w:val="24"/>
          <w:lang w:val="uk-UA" w:eastAsia="ru-RU"/>
        </w:rPr>
        <w:t xml:space="preserve"> </w:t>
      </w:r>
      <w:r w:rsidR="00A07E91">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val="uk-UA" w:eastAsia="ru-RU"/>
        </w:rPr>
        <w:t>ст.308 КК України</w:t>
      </w:r>
      <w:r w:rsidR="00A07E91">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val="uk-UA" w:eastAsia="ru-RU"/>
        </w:rPr>
        <w:t xml:space="preserve"> – </w:t>
      </w:r>
      <w:r w:rsidR="00A07E91">
        <w:rPr>
          <w:rFonts w:ascii="Times New Roman" w:eastAsia="Times New Roman" w:hAnsi="Times New Roman" w:cs="Times New Roman"/>
          <w:sz w:val="24"/>
          <w:szCs w:val="24"/>
          <w:lang w:val="uk-UA" w:eastAsia="ru-RU"/>
        </w:rPr>
        <w:t>15</w:t>
      </w:r>
      <w:r>
        <w:rPr>
          <w:rFonts w:ascii="Times New Roman" w:eastAsia="Times New Roman" w:hAnsi="Times New Roman" w:cs="Times New Roman"/>
          <w:sz w:val="24"/>
          <w:szCs w:val="24"/>
          <w:lang w:val="uk-UA" w:eastAsia="ru-RU"/>
        </w:rPr>
        <w:t xml:space="preserve"> справ;</w:t>
      </w:r>
    </w:p>
    <w:p w:rsidR="009E2D14" w:rsidRDefault="00365EF0" w:rsidP="004367A5">
      <w:pPr>
        <w:pStyle w:val="a4"/>
        <w:numPr>
          <w:ilvl w:val="0"/>
          <w:numId w:val="1"/>
        </w:numPr>
        <w:shd w:val="clear" w:color="auto" w:fill="FFFFFF"/>
        <w:tabs>
          <w:tab w:val="left" w:pos="0"/>
          <w:tab w:val="left" w:pos="142"/>
        </w:tabs>
        <w:spacing w:after="0" w:line="240" w:lineRule="auto"/>
        <w:jc w:val="both"/>
        <w:rPr>
          <w:rFonts w:ascii="Times New Roman" w:eastAsia="Times New Roman" w:hAnsi="Times New Roman" w:cs="Times New Roman"/>
          <w:sz w:val="24"/>
          <w:szCs w:val="24"/>
          <w:lang w:val="uk-UA" w:eastAsia="ru-RU"/>
        </w:rPr>
      </w:pPr>
      <w:r w:rsidRPr="00C67CEA">
        <w:rPr>
          <w:rFonts w:ascii="Times New Roman" w:eastAsia="Times New Roman" w:hAnsi="Times New Roman" w:cs="Times New Roman"/>
          <w:sz w:val="24"/>
          <w:szCs w:val="24"/>
          <w:lang w:val="uk-UA" w:eastAsia="ru-RU"/>
        </w:rPr>
        <w:t xml:space="preserve">незаконне виробництво, виготовлення, придбання, зберігання, перевезення чи пересилання наркотичних засобів, психотропних речовин або їх аналогів без мети збуту </w:t>
      </w:r>
      <w:r w:rsidR="00A07E91">
        <w:rPr>
          <w:rFonts w:ascii="Times New Roman" w:eastAsia="Times New Roman" w:hAnsi="Times New Roman" w:cs="Times New Roman"/>
          <w:sz w:val="24"/>
          <w:szCs w:val="24"/>
          <w:lang w:val="uk-UA" w:eastAsia="ru-RU"/>
        </w:rPr>
        <w:t>(</w:t>
      </w:r>
      <w:r w:rsidRPr="00C67CEA">
        <w:rPr>
          <w:rFonts w:ascii="Times New Roman" w:eastAsia="Times New Roman" w:hAnsi="Times New Roman" w:cs="Times New Roman"/>
          <w:sz w:val="24"/>
          <w:szCs w:val="24"/>
          <w:lang w:val="uk-UA" w:eastAsia="ru-RU"/>
        </w:rPr>
        <w:t>ст.309 КК України</w:t>
      </w:r>
      <w:r w:rsidR="00A07E91">
        <w:rPr>
          <w:rFonts w:ascii="Times New Roman" w:eastAsia="Times New Roman" w:hAnsi="Times New Roman" w:cs="Times New Roman"/>
          <w:sz w:val="24"/>
          <w:szCs w:val="24"/>
          <w:lang w:val="uk-UA" w:eastAsia="ru-RU"/>
        </w:rPr>
        <w:t>)</w:t>
      </w:r>
      <w:r w:rsidRPr="00C67CEA">
        <w:rPr>
          <w:rFonts w:ascii="Times New Roman" w:eastAsia="Times New Roman" w:hAnsi="Times New Roman" w:cs="Times New Roman"/>
          <w:sz w:val="24"/>
          <w:szCs w:val="24"/>
          <w:lang w:val="uk-UA" w:eastAsia="ru-RU"/>
        </w:rPr>
        <w:t xml:space="preserve"> – </w:t>
      </w:r>
      <w:r w:rsidR="00A07E91">
        <w:rPr>
          <w:rFonts w:ascii="Times New Roman" w:eastAsia="Times New Roman" w:hAnsi="Times New Roman" w:cs="Times New Roman"/>
          <w:sz w:val="24"/>
          <w:szCs w:val="24"/>
          <w:lang w:val="uk-UA" w:eastAsia="ru-RU"/>
        </w:rPr>
        <w:t xml:space="preserve">6 </w:t>
      </w:r>
      <w:r w:rsidRPr="00C67CEA">
        <w:rPr>
          <w:rFonts w:ascii="Times New Roman" w:eastAsia="Times New Roman" w:hAnsi="Times New Roman" w:cs="Times New Roman"/>
          <w:sz w:val="24"/>
          <w:szCs w:val="24"/>
          <w:lang w:val="uk-UA" w:eastAsia="ru-RU"/>
        </w:rPr>
        <w:t>справ</w:t>
      </w:r>
      <w:r w:rsidR="00A07E91">
        <w:rPr>
          <w:rFonts w:ascii="Times New Roman" w:eastAsia="Times New Roman" w:hAnsi="Times New Roman" w:cs="Times New Roman"/>
          <w:sz w:val="24"/>
          <w:szCs w:val="24"/>
          <w:lang w:val="uk-UA" w:eastAsia="ru-RU"/>
        </w:rPr>
        <w:t>;</w:t>
      </w:r>
    </w:p>
    <w:p w:rsidR="00A07E91" w:rsidRPr="00C67CEA" w:rsidRDefault="00A07E91" w:rsidP="00A07E91">
      <w:pPr>
        <w:pStyle w:val="a4"/>
        <w:numPr>
          <w:ilvl w:val="0"/>
          <w:numId w:val="1"/>
        </w:numPr>
        <w:shd w:val="clear" w:color="auto" w:fill="FFFFFF"/>
        <w:tabs>
          <w:tab w:val="left" w:pos="0"/>
          <w:tab w:val="left" w:pos="142"/>
        </w:tabs>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w:t>
      </w:r>
      <w:r w:rsidRPr="00A07E91">
        <w:rPr>
          <w:rFonts w:ascii="Times New Roman" w:eastAsia="Times New Roman" w:hAnsi="Times New Roman" w:cs="Times New Roman"/>
          <w:sz w:val="24"/>
          <w:szCs w:val="24"/>
          <w:lang w:val="uk-UA" w:eastAsia="ru-RU"/>
        </w:rPr>
        <w:t>езаконне виготовлення, підроблення, використання чи збут підроблених документів на отримання наркотичних засобів, психотропних речовин або прекурсорів</w:t>
      </w:r>
      <w:r>
        <w:rPr>
          <w:rFonts w:ascii="Times New Roman" w:eastAsia="Times New Roman" w:hAnsi="Times New Roman" w:cs="Times New Roman"/>
          <w:sz w:val="24"/>
          <w:szCs w:val="24"/>
          <w:lang w:val="uk-UA" w:eastAsia="ru-RU"/>
        </w:rPr>
        <w:t xml:space="preserve"> (</w:t>
      </w:r>
      <w:r w:rsidRPr="00C67CEA">
        <w:rPr>
          <w:rFonts w:ascii="Times New Roman" w:eastAsia="Times New Roman" w:hAnsi="Times New Roman" w:cs="Times New Roman"/>
          <w:sz w:val="24"/>
          <w:szCs w:val="24"/>
          <w:lang w:val="uk-UA" w:eastAsia="ru-RU"/>
        </w:rPr>
        <w:t>ст.3</w:t>
      </w:r>
      <w:r>
        <w:rPr>
          <w:rFonts w:ascii="Times New Roman" w:eastAsia="Times New Roman" w:hAnsi="Times New Roman" w:cs="Times New Roman"/>
          <w:sz w:val="24"/>
          <w:szCs w:val="24"/>
          <w:lang w:val="uk-UA" w:eastAsia="ru-RU"/>
        </w:rPr>
        <w:t>18</w:t>
      </w:r>
      <w:r w:rsidRPr="00C67CEA">
        <w:rPr>
          <w:rFonts w:ascii="Times New Roman" w:eastAsia="Times New Roman" w:hAnsi="Times New Roman" w:cs="Times New Roman"/>
          <w:sz w:val="24"/>
          <w:szCs w:val="24"/>
          <w:lang w:val="uk-UA" w:eastAsia="ru-RU"/>
        </w:rPr>
        <w:t xml:space="preserve"> КК України</w:t>
      </w:r>
      <w:r>
        <w:rPr>
          <w:rFonts w:ascii="Times New Roman" w:eastAsia="Times New Roman" w:hAnsi="Times New Roman" w:cs="Times New Roman"/>
          <w:sz w:val="24"/>
          <w:szCs w:val="24"/>
          <w:lang w:val="uk-UA" w:eastAsia="ru-RU"/>
        </w:rPr>
        <w:t>) – 1 справа.</w:t>
      </w:r>
    </w:p>
    <w:p w:rsidR="00C67CEA" w:rsidRDefault="00C67CEA" w:rsidP="00C67CEA">
      <w:pPr>
        <w:pStyle w:val="a4"/>
        <w:numPr>
          <w:ilvl w:val="0"/>
          <w:numId w:val="5"/>
        </w:numPr>
        <w:shd w:val="clear" w:color="auto" w:fill="FFFFFF"/>
        <w:tabs>
          <w:tab w:val="left" w:pos="0"/>
          <w:tab w:val="left" w:pos="142"/>
        </w:tabs>
        <w:spacing w:after="0" w:line="240" w:lineRule="auto"/>
        <w:ind w:left="0" w:firstLine="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481E24" w:rsidRPr="00C67CEA">
        <w:rPr>
          <w:rFonts w:ascii="Times New Roman" w:eastAsia="Times New Roman" w:hAnsi="Times New Roman" w:cs="Times New Roman"/>
          <w:sz w:val="24"/>
          <w:szCs w:val="24"/>
          <w:lang w:val="uk-UA" w:eastAsia="ru-RU"/>
        </w:rPr>
        <w:t xml:space="preserve">злочини у сфері охорони державної таємниці, недоторканності державних кордонів, забезпечення призову та мобілізації </w:t>
      </w:r>
      <w:r w:rsidR="00A07E91">
        <w:rPr>
          <w:rFonts w:ascii="Times New Roman" w:eastAsia="Times New Roman" w:hAnsi="Times New Roman" w:cs="Times New Roman"/>
          <w:sz w:val="24"/>
          <w:szCs w:val="24"/>
          <w:lang w:val="uk-UA" w:eastAsia="ru-RU"/>
        </w:rPr>
        <w:t>(</w:t>
      </w:r>
      <w:r w:rsidR="00481E24" w:rsidRPr="00C67CEA">
        <w:rPr>
          <w:rFonts w:ascii="Times New Roman" w:eastAsia="Times New Roman" w:hAnsi="Times New Roman" w:cs="Times New Roman"/>
          <w:sz w:val="24"/>
          <w:szCs w:val="24"/>
          <w:lang w:val="uk-UA" w:eastAsia="ru-RU"/>
        </w:rPr>
        <w:t>ст.ст. 328-337 КК України</w:t>
      </w:r>
      <w:r w:rsidR="00A07E91">
        <w:rPr>
          <w:rFonts w:ascii="Times New Roman" w:eastAsia="Times New Roman" w:hAnsi="Times New Roman" w:cs="Times New Roman"/>
          <w:sz w:val="24"/>
          <w:szCs w:val="24"/>
          <w:lang w:val="uk-UA" w:eastAsia="ru-RU"/>
        </w:rPr>
        <w:t>)</w:t>
      </w:r>
      <w:r w:rsidR="00481E24" w:rsidRPr="00C67CEA">
        <w:rPr>
          <w:rFonts w:ascii="Times New Roman" w:eastAsia="Times New Roman" w:hAnsi="Times New Roman" w:cs="Times New Roman"/>
          <w:sz w:val="24"/>
          <w:szCs w:val="24"/>
          <w:lang w:val="uk-UA" w:eastAsia="ru-RU"/>
        </w:rPr>
        <w:t xml:space="preserve"> –</w:t>
      </w:r>
      <w:r w:rsidR="005F02B9">
        <w:rPr>
          <w:rFonts w:ascii="Times New Roman" w:eastAsia="Times New Roman" w:hAnsi="Times New Roman" w:cs="Times New Roman"/>
          <w:sz w:val="24"/>
          <w:szCs w:val="24"/>
          <w:lang w:val="uk-UA" w:eastAsia="ru-RU"/>
        </w:rPr>
        <w:t xml:space="preserve"> </w:t>
      </w:r>
      <w:r w:rsidR="00A07E91">
        <w:rPr>
          <w:rFonts w:ascii="Times New Roman" w:eastAsia="Times New Roman" w:hAnsi="Times New Roman" w:cs="Times New Roman"/>
          <w:sz w:val="24"/>
          <w:szCs w:val="24"/>
          <w:lang w:val="uk-UA" w:eastAsia="ru-RU"/>
        </w:rPr>
        <w:t>4</w:t>
      </w:r>
      <w:r w:rsidR="00481E24" w:rsidRPr="00C67CEA">
        <w:rPr>
          <w:rFonts w:ascii="Times New Roman" w:eastAsia="Times New Roman" w:hAnsi="Times New Roman" w:cs="Times New Roman"/>
          <w:sz w:val="24"/>
          <w:szCs w:val="24"/>
          <w:lang w:val="uk-UA" w:eastAsia="ru-RU"/>
        </w:rPr>
        <w:t xml:space="preserve"> справ</w:t>
      </w:r>
      <w:r w:rsidR="005F02B9">
        <w:rPr>
          <w:rFonts w:ascii="Times New Roman" w:eastAsia="Times New Roman" w:hAnsi="Times New Roman" w:cs="Times New Roman"/>
          <w:sz w:val="24"/>
          <w:szCs w:val="24"/>
          <w:lang w:val="uk-UA" w:eastAsia="ru-RU"/>
        </w:rPr>
        <w:t>и</w:t>
      </w:r>
      <w:r w:rsidR="00A07E91">
        <w:rPr>
          <w:rFonts w:ascii="Times New Roman" w:eastAsia="Times New Roman" w:hAnsi="Times New Roman" w:cs="Times New Roman"/>
          <w:sz w:val="24"/>
          <w:szCs w:val="24"/>
          <w:lang w:val="uk-UA" w:eastAsia="ru-RU"/>
        </w:rPr>
        <w:t>:</w:t>
      </w:r>
    </w:p>
    <w:p w:rsidR="00481E24" w:rsidRPr="00C67CEA" w:rsidRDefault="00E84DAA" w:rsidP="004367A5">
      <w:pPr>
        <w:pStyle w:val="a4"/>
        <w:numPr>
          <w:ilvl w:val="0"/>
          <w:numId w:val="1"/>
        </w:numPr>
        <w:shd w:val="clear" w:color="auto" w:fill="FFFFFF"/>
        <w:tabs>
          <w:tab w:val="left" w:pos="0"/>
          <w:tab w:val="left" w:pos="142"/>
        </w:tabs>
        <w:spacing w:after="0" w:line="240" w:lineRule="auto"/>
        <w:jc w:val="both"/>
        <w:rPr>
          <w:rFonts w:ascii="Times New Roman" w:eastAsia="Times New Roman" w:hAnsi="Times New Roman" w:cs="Times New Roman"/>
          <w:sz w:val="24"/>
          <w:szCs w:val="24"/>
          <w:lang w:val="uk-UA" w:eastAsia="ru-RU"/>
        </w:rPr>
      </w:pPr>
      <w:r w:rsidRPr="00C67CEA">
        <w:rPr>
          <w:rFonts w:ascii="Times New Roman" w:eastAsia="Times New Roman" w:hAnsi="Times New Roman" w:cs="Times New Roman"/>
          <w:sz w:val="24"/>
          <w:szCs w:val="24"/>
          <w:lang w:val="uk-UA" w:eastAsia="ru-RU"/>
        </w:rPr>
        <w:t xml:space="preserve">ухилення від призову на військову службу під час мобілізації, на особливий період, на військову службу за призовом осіб із числа резервістів в особливий період </w:t>
      </w:r>
      <w:r w:rsidR="00A07E91">
        <w:rPr>
          <w:rFonts w:ascii="Times New Roman" w:eastAsia="Times New Roman" w:hAnsi="Times New Roman" w:cs="Times New Roman"/>
          <w:sz w:val="24"/>
          <w:szCs w:val="24"/>
          <w:lang w:val="uk-UA" w:eastAsia="ru-RU"/>
        </w:rPr>
        <w:t>(</w:t>
      </w:r>
      <w:r w:rsidRPr="00C67CEA">
        <w:rPr>
          <w:rFonts w:ascii="Times New Roman" w:eastAsia="Times New Roman" w:hAnsi="Times New Roman" w:cs="Times New Roman"/>
          <w:sz w:val="24"/>
          <w:szCs w:val="24"/>
          <w:lang w:val="uk-UA" w:eastAsia="ru-RU"/>
        </w:rPr>
        <w:t>ст.336 КК України</w:t>
      </w:r>
      <w:r w:rsidR="00A07E91">
        <w:rPr>
          <w:rFonts w:ascii="Times New Roman" w:eastAsia="Times New Roman" w:hAnsi="Times New Roman" w:cs="Times New Roman"/>
          <w:sz w:val="24"/>
          <w:szCs w:val="24"/>
          <w:lang w:val="uk-UA" w:eastAsia="ru-RU"/>
        </w:rPr>
        <w:t>)</w:t>
      </w:r>
      <w:r w:rsidRPr="00C67CEA">
        <w:rPr>
          <w:rFonts w:ascii="Times New Roman" w:eastAsia="Times New Roman" w:hAnsi="Times New Roman" w:cs="Times New Roman"/>
          <w:sz w:val="24"/>
          <w:szCs w:val="24"/>
          <w:lang w:val="uk-UA" w:eastAsia="ru-RU"/>
        </w:rPr>
        <w:t xml:space="preserve"> –</w:t>
      </w:r>
      <w:r w:rsidR="00A07E91">
        <w:rPr>
          <w:rFonts w:ascii="Times New Roman" w:eastAsia="Times New Roman" w:hAnsi="Times New Roman" w:cs="Times New Roman"/>
          <w:sz w:val="24"/>
          <w:szCs w:val="24"/>
          <w:lang w:val="uk-UA" w:eastAsia="ru-RU"/>
        </w:rPr>
        <w:t xml:space="preserve"> 4</w:t>
      </w:r>
      <w:r w:rsidRPr="00C67CEA">
        <w:rPr>
          <w:rFonts w:ascii="Times New Roman" w:eastAsia="Times New Roman" w:hAnsi="Times New Roman" w:cs="Times New Roman"/>
          <w:sz w:val="24"/>
          <w:szCs w:val="24"/>
          <w:lang w:val="uk-UA" w:eastAsia="ru-RU"/>
        </w:rPr>
        <w:t xml:space="preserve"> справ</w:t>
      </w:r>
      <w:r w:rsidR="005F02B9">
        <w:rPr>
          <w:rFonts w:ascii="Times New Roman" w:eastAsia="Times New Roman" w:hAnsi="Times New Roman" w:cs="Times New Roman"/>
          <w:sz w:val="24"/>
          <w:szCs w:val="24"/>
          <w:lang w:val="uk-UA" w:eastAsia="ru-RU"/>
        </w:rPr>
        <w:t>и.</w:t>
      </w:r>
    </w:p>
    <w:p w:rsidR="00C67CEA" w:rsidRDefault="00C67CEA" w:rsidP="00C67CEA">
      <w:pPr>
        <w:pStyle w:val="a4"/>
        <w:numPr>
          <w:ilvl w:val="0"/>
          <w:numId w:val="5"/>
        </w:numPr>
        <w:shd w:val="clear" w:color="auto" w:fill="FFFFFF"/>
        <w:tabs>
          <w:tab w:val="left" w:pos="142"/>
        </w:tabs>
        <w:spacing w:after="0" w:line="240" w:lineRule="auto"/>
        <w:ind w:left="0" w:firstLine="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E84DAA" w:rsidRPr="00C67CEA">
        <w:rPr>
          <w:rFonts w:ascii="Times New Roman" w:eastAsia="Times New Roman" w:hAnsi="Times New Roman" w:cs="Times New Roman"/>
          <w:sz w:val="24"/>
          <w:szCs w:val="24"/>
          <w:lang w:val="uk-UA" w:eastAsia="ru-RU"/>
        </w:rPr>
        <w:t xml:space="preserve">злочини проти авторитету органів державної влади, органів місцевого самоврядування, об'єднань громадян та кримінальні правопорушення проти журналістів  </w:t>
      </w:r>
      <w:r w:rsidR="00A07E91">
        <w:rPr>
          <w:rFonts w:ascii="Times New Roman" w:eastAsia="Times New Roman" w:hAnsi="Times New Roman" w:cs="Times New Roman"/>
          <w:sz w:val="24"/>
          <w:szCs w:val="24"/>
          <w:lang w:val="uk-UA" w:eastAsia="ru-RU"/>
        </w:rPr>
        <w:t>(</w:t>
      </w:r>
      <w:r w:rsidR="00E84DAA" w:rsidRPr="00C67CEA">
        <w:rPr>
          <w:rFonts w:ascii="Times New Roman" w:eastAsia="Times New Roman" w:hAnsi="Times New Roman" w:cs="Times New Roman"/>
          <w:sz w:val="24"/>
          <w:szCs w:val="24"/>
          <w:lang w:val="uk-UA" w:eastAsia="ru-RU"/>
        </w:rPr>
        <w:t>ст.ст. 338-360 КК України</w:t>
      </w:r>
      <w:r w:rsidR="00A07E91">
        <w:rPr>
          <w:rFonts w:ascii="Times New Roman" w:eastAsia="Times New Roman" w:hAnsi="Times New Roman" w:cs="Times New Roman"/>
          <w:sz w:val="24"/>
          <w:szCs w:val="24"/>
          <w:lang w:val="uk-UA" w:eastAsia="ru-RU"/>
        </w:rPr>
        <w:t>)</w:t>
      </w:r>
      <w:r w:rsidR="00E84DAA" w:rsidRPr="00C67CEA">
        <w:rPr>
          <w:rFonts w:ascii="Times New Roman" w:eastAsia="Times New Roman" w:hAnsi="Times New Roman" w:cs="Times New Roman"/>
          <w:sz w:val="24"/>
          <w:szCs w:val="24"/>
          <w:lang w:val="uk-UA" w:eastAsia="ru-RU"/>
        </w:rPr>
        <w:t xml:space="preserve"> – </w:t>
      </w:r>
      <w:r w:rsidR="00A07E91">
        <w:rPr>
          <w:rFonts w:ascii="Times New Roman" w:eastAsia="Times New Roman" w:hAnsi="Times New Roman" w:cs="Times New Roman"/>
          <w:sz w:val="24"/>
          <w:szCs w:val="24"/>
          <w:lang w:val="uk-UA" w:eastAsia="ru-RU"/>
        </w:rPr>
        <w:t>5</w:t>
      </w:r>
      <w:r w:rsidR="00E84DAA" w:rsidRPr="00C67CEA">
        <w:rPr>
          <w:rFonts w:ascii="Times New Roman" w:eastAsia="Times New Roman" w:hAnsi="Times New Roman" w:cs="Times New Roman"/>
          <w:sz w:val="24"/>
          <w:szCs w:val="24"/>
          <w:lang w:val="uk-UA" w:eastAsia="ru-RU"/>
        </w:rPr>
        <w:t xml:space="preserve"> справ</w:t>
      </w:r>
      <w:r w:rsidR="00A07E91">
        <w:rPr>
          <w:rFonts w:ascii="Times New Roman" w:eastAsia="Times New Roman" w:hAnsi="Times New Roman" w:cs="Times New Roman"/>
          <w:sz w:val="24"/>
          <w:szCs w:val="24"/>
          <w:lang w:val="uk-UA" w:eastAsia="ru-RU"/>
        </w:rPr>
        <w:t>,</w:t>
      </w:r>
      <w:r w:rsidR="00E84DAA" w:rsidRPr="00C67CEA">
        <w:rPr>
          <w:rFonts w:ascii="Times New Roman" w:eastAsia="Times New Roman" w:hAnsi="Times New Roman" w:cs="Times New Roman"/>
          <w:sz w:val="24"/>
          <w:szCs w:val="24"/>
          <w:lang w:val="uk-UA" w:eastAsia="ru-RU"/>
        </w:rPr>
        <w:t xml:space="preserve"> а саме</w:t>
      </w:r>
      <w:r w:rsidR="005F02B9">
        <w:rPr>
          <w:rFonts w:ascii="Times New Roman" w:eastAsia="Times New Roman" w:hAnsi="Times New Roman" w:cs="Times New Roman"/>
          <w:sz w:val="24"/>
          <w:szCs w:val="24"/>
          <w:lang w:val="uk-UA" w:eastAsia="ru-RU"/>
        </w:rPr>
        <w:t>:</w:t>
      </w:r>
    </w:p>
    <w:p w:rsidR="005F02B9" w:rsidRDefault="00A07E91" w:rsidP="004367A5">
      <w:pPr>
        <w:pStyle w:val="a4"/>
        <w:numPr>
          <w:ilvl w:val="0"/>
          <w:numId w:val="1"/>
        </w:numPr>
        <w:shd w:val="clear" w:color="auto" w:fill="FFFFFF"/>
        <w:tabs>
          <w:tab w:val="left" w:pos="142"/>
        </w:tabs>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w:t>
      </w:r>
      <w:r w:rsidR="005F02B9">
        <w:rPr>
          <w:rFonts w:ascii="Times New Roman" w:eastAsia="Times New Roman" w:hAnsi="Times New Roman" w:cs="Times New Roman"/>
          <w:sz w:val="24"/>
          <w:szCs w:val="24"/>
          <w:lang w:val="uk-UA" w:eastAsia="ru-RU"/>
        </w:rPr>
        <w:t xml:space="preserve"> справ</w:t>
      </w:r>
      <w:r>
        <w:rPr>
          <w:rFonts w:ascii="Times New Roman" w:eastAsia="Times New Roman" w:hAnsi="Times New Roman" w:cs="Times New Roman"/>
          <w:sz w:val="24"/>
          <w:szCs w:val="24"/>
          <w:lang w:val="uk-UA" w:eastAsia="ru-RU"/>
        </w:rPr>
        <w:t>и</w:t>
      </w:r>
      <w:r w:rsidR="005F02B9">
        <w:rPr>
          <w:rFonts w:ascii="Times New Roman" w:eastAsia="Times New Roman" w:hAnsi="Times New Roman" w:cs="Times New Roman"/>
          <w:sz w:val="24"/>
          <w:szCs w:val="24"/>
          <w:lang w:val="uk-UA" w:eastAsia="ru-RU"/>
        </w:rPr>
        <w:t xml:space="preserve"> - п</w:t>
      </w:r>
      <w:r w:rsidR="005F02B9" w:rsidRPr="005F02B9">
        <w:rPr>
          <w:rFonts w:ascii="Times New Roman" w:eastAsia="Times New Roman" w:hAnsi="Times New Roman" w:cs="Times New Roman"/>
          <w:sz w:val="24"/>
          <w:szCs w:val="24"/>
          <w:lang w:val="uk-UA" w:eastAsia="ru-RU"/>
        </w:rPr>
        <w:t>огроза або насильство щодо працівника правоохоронного органу</w:t>
      </w:r>
      <w:r>
        <w:rPr>
          <w:rFonts w:ascii="Times New Roman" w:eastAsia="Times New Roman" w:hAnsi="Times New Roman" w:cs="Times New Roman"/>
          <w:sz w:val="24"/>
          <w:szCs w:val="24"/>
          <w:lang w:val="uk-UA" w:eastAsia="ru-RU"/>
        </w:rPr>
        <w:t>;</w:t>
      </w:r>
    </w:p>
    <w:p w:rsidR="00E84DAA" w:rsidRPr="00C67CEA" w:rsidRDefault="005F02B9" w:rsidP="00A07E91">
      <w:pPr>
        <w:pStyle w:val="a4"/>
        <w:numPr>
          <w:ilvl w:val="0"/>
          <w:numId w:val="1"/>
        </w:numPr>
        <w:shd w:val="clear" w:color="auto" w:fill="FFFFFF"/>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r w:rsidR="00E84DAA" w:rsidRPr="00C67CEA">
        <w:rPr>
          <w:rFonts w:ascii="Times New Roman" w:eastAsia="Times New Roman" w:hAnsi="Times New Roman" w:cs="Times New Roman"/>
          <w:sz w:val="24"/>
          <w:szCs w:val="24"/>
          <w:lang w:val="uk-UA" w:eastAsia="ru-RU"/>
        </w:rPr>
        <w:t xml:space="preserve"> справи </w:t>
      </w:r>
      <w:r>
        <w:rPr>
          <w:rFonts w:ascii="Times New Roman" w:eastAsia="Times New Roman" w:hAnsi="Times New Roman" w:cs="Times New Roman"/>
          <w:sz w:val="24"/>
          <w:szCs w:val="24"/>
          <w:lang w:val="uk-UA" w:eastAsia="ru-RU"/>
        </w:rPr>
        <w:t xml:space="preserve">- </w:t>
      </w:r>
      <w:r w:rsidR="00A07E91">
        <w:rPr>
          <w:rFonts w:ascii="Times New Roman" w:eastAsia="Times New Roman" w:hAnsi="Times New Roman" w:cs="Times New Roman"/>
          <w:sz w:val="24"/>
          <w:szCs w:val="24"/>
          <w:lang w:val="uk-UA" w:eastAsia="ru-RU"/>
        </w:rPr>
        <w:t>в</w:t>
      </w:r>
      <w:r w:rsidR="00A07E91" w:rsidRPr="00A07E91">
        <w:rPr>
          <w:rFonts w:ascii="Times New Roman" w:eastAsia="Times New Roman" w:hAnsi="Times New Roman" w:cs="Times New Roman"/>
          <w:sz w:val="24"/>
          <w:szCs w:val="24"/>
          <w:lang w:val="uk-UA" w:eastAsia="ru-RU"/>
        </w:rPr>
        <w:t>икрадення, привласнення, вимагання документів, штампів, печаток, заволодіння ними шляхом шахрайства чи зловживання службовим становищем або їх пошкодження</w:t>
      </w:r>
      <w:r w:rsidR="00A07E91">
        <w:rPr>
          <w:rFonts w:ascii="Times New Roman" w:eastAsia="Times New Roman" w:hAnsi="Times New Roman" w:cs="Times New Roman"/>
          <w:sz w:val="24"/>
          <w:szCs w:val="24"/>
          <w:lang w:val="uk-UA" w:eastAsia="ru-RU"/>
        </w:rPr>
        <w:t>.</w:t>
      </w:r>
    </w:p>
    <w:p w:rsidR="00BC2D97" w:rsidRDefault="00365EF0" w:rsidP="00BC2D97">
      <w:pPr>
        <w:pStyle w:val="a4"/>
        <w:numPr>
          <w:ilvl w:val="0"/>
          <w:numId w:val="5"/>
        </w:numPr>
        <w:shd w:val="clear" w:color="auto" w:fill="FFFFFF"/>
        <w:tabs>
          <w:tab w:val="left" w:pos="142"/>
        </w:tabs>
        <w:spacing w:after="0" w:line="240" w:lineRule="auto"/>
        <w:ind w:left="0" w:firstLine="0"/>
        <w:jc w:val="both"/>
        <w:rPr>
          <w:rFonts w:ascii="Times New Roman" w:eastAsia="Times New Roman" w:hAnsi="Times New Roman" w:cs="Times New Roman"/>
          <w:sz w:val="24"/>
          <w:szCs w:val="24"/>
          <w:lang w:val="uk-UA" w:eastAsia="ru-RU"/>
        </w:rPr>
      </w:pPr>
      <w:r w:rsidRPr="00C67CEA">
        <w:rPr>
          <w:rFonts w:ascii="Times New Roman" w:eastAsia="Times New Roman" w:hAnsi="Times New Roman" w:cs="Times New Roman"/>
          <w:sz w:val="24"/>
          <w:szCs w:val="24"/>
          <w:lang w:val="uk-UA" w:eastAsia="ru-RU"/>
        </w:rPr>
        <w:t>злочини у сфері службової діяльності та професійної діяльності, пов'язаної з наданням публічних п</w:t>
      </w:r>
      <w:r w:rsidR="00691623" w:rsidRPr="00C67CEA">
        <w:rPr>
          <w:rFonts w:ascii="Times New Roman" w:eastAsia="Times New Roman" w:hAnsi="Times New Roman" w:cs="Times New Roman"/>
          <w:sz w:val="24"/>
          <w:szCs w:val="24"/>
          <w:lang w:val="uk-UA" w:eastAsia="ru-RU"/>
        </w:rPr>
        <w:t xml:space="preserve">ослуг </w:t>
      </w:r>
      <w:r w:rsidR="00FA23BE">
        <w:rPr>
          <w:rFonts w:ascii="Times New Roman" w:eastAsia="Times New Roman" w:hAnsi="Times New Roman" w:cs="Times New Roman"/>
          <w:sz w:val="24"/>
          <w:szCs w:val="24"/>
          <w:lang w:val="uk-UA" w:eastAsia="ru-RU"/>
        </w:rPr>
        <w:t>(</w:t>
      </w:r>
      <w:r w:rsidR="00691623" w:rsidRPr="00C67CEA">
        <w:rPr>
          <w:rFonts w:ascii="Times New Roman" w:eastAsia="Times New Roman" w:hAnsi="Times New Roman" w:cs="Times New Roman"/>
          <w:sz w:val="24"/>
          <w:szCs w:val="24"/>
          <w:lang w:val="uk-UA" w:eastAsia="ru-RU"/>
        </w:rPr>
        <w:t>ст.ст. 364-370 КК України</w:t>
      </w:r>
      <w:r w:rsidR="00FA23BE">
        <w:rPr>
          <w:rFonts w:ascii="Times New Roman" w:eastAsia="Times New Roman" w:hAnsi="Times New Roman" w:cs="Times New Roman"/>
          <w:sz w:val="24"/>
          <w:szCs w:val="24"/>
          <w:lang w:val="uk-UA" w:eastAsia="ru-RU"/>
        </w:rPr>
        <w:t>)</w:t>
      </w:r>
      <w:r w:rsidR="00691623" w:rsidRPr="00C67CEA">
        <w:rPr>
          <w:rFonts w:ascii="Times New Roman" w:eastAsia="Times New Roman" w:hAnsi="Times New Roman" w:cs="Times New Roman"/>
          <w:sz w:val="24"/>
          <w:szCs w:val="24"/>
          <w:lang w:val="uk-UA" w:eastAsia="ru-RU"/>
        </w:rPr>
        <w:t xml:space="preserve"> </w:t>
      </w:r>
      <w:r w:rsidR="008B3FAA" w:rsidRPr="00C67CEA">
        <w:rPr>
          <w:rFonts w:ascii="Times New Roman" w:eastAsia="Times New Roman" w:hAnsi="Times New Roman" w:cs="Times New Roman"/>
          <w:sz w:val="24"/>
          <w:szCs w:val="24"/>
          <w:lang w:val="uk-UA" w:eastAsia="ru-RU"/>
        </w:rPr>
        <w:t>-</w:t>
      </w:r>
      <w:r w:rsidR="00691623" w:rsidRPr="00C67CEA">
        <w:rPr>
          <w:rFonts w:ascii="Times New Roman" w:eastAsia="Times New Roman" w:hAnsi="Times New Roman" w:cs="Times New Roman"/>
          <w:sz w:val="24"/>
          <w:szCs w:val="24"/>
          <w:lang w:val="uk-UA" w:eastAsia="ru-RU"/>
        </w:rPr>
        <w:t xml:space="preserve"> </w:t>
      </w:r>
      <w:r w:rsidR="00FA23BE">
        <w:rPr>
          <w:rFonts w:ascii="Times New Roman" w:eastAsia="Times New Roman" w:hAnsi="Times New Roman" w:cs="Times New Roman"/>
          <w:sz w:val="24"/>
          <w:szCs w:val="24"/>
          <w:lang w:val="uk-UA" w:eastAsia="ru-RU"/>
        </w:rPr>
        <w:t>6</w:t>
      </w:r>
      <w:r w:rsidR="008B3FAA" w:rsidRPr="00C67CEA">
        <w:rPr>
          <w:rFonts w:ascii="Times New Roman" w:eastAsia="Times New Roman" w:hAnsi="Times New Roman" w:cs="Times New Roman"/>
          <w:sz w:val="24"/>
          <w:szCs w:val="24"/>
          <w:lang w:val="uk-UA" w:eastAsia="ru-RU"/>
        </w:rPr>
        <w:t xml:space="preserve"> справ</w:t>
      </w:r>
      <w:r w:rsidR="00BC2D97">
        <w:rPr>
          <w:rFonts w:ascii="Times New Roman" w:eastAsia="Times New Roman" w:hAnsi="Times New Roman" w:cs="Times New Roman"/>
          <w:sz w:val="24"/>
          <w:szCs w:val="24"/>
          <w:lang w:val="uk-UA" w:eastAsia="ru-RU"/>
        </w:rPr>
        <w:t xml:space="preserve">, </w:t>
      </w:r>
      <w:r w:rsidR="008B3FAA" w:rsidRPr="00C67CEA">
        <w:rPr>
          <w:rFonts w:ascii="Times New Roman" w:eastAsia="Times New Roman" w:hAnsi="Times New Roman" w:cs="Times New Roman"/>
          <w:sz w:val="24"/>
          <w:szCs w:val="24"/>
          <w:lang w:val="uk-UA" w:eastAsia="ru-RU"/>
        </w:rPr>
        <w:t>з них</w:t>
      </w:r>
      <w:r w:rsidR="00691623" w:rsidRPr="00C67CEA">
        <w:rPr>
          <w:rFonts w:ascii="Times New Roman" w:eastAsia="Times New Roman" w:hAnsi="Times New Roman" w:cs="Times New Roman"/>
          <w:sz w:val="24"/>
          <w:szCs w:val="24"/>
          <w:lang w:val="uk-UA" w:eastAsia="ru-RU"/>
        </w:rPr>
        <w:t>:</w:t>
      </w:r>
    </w:p>
    <w:p w:rsidR="00FA23BE" w:rsidRPr="00FA23BE" w:rsidRDefault="00FA23BE" w:rsidP="00FA23BE">
      <w:pPr>
        <w:pStyle w:val="a4"/>
        <w:numPr>
          <w:ilvl w:val="0"/>
          <w:numId w:val="1"/>
        </w:numPr>
        <w:shd w:val="clear" w:color="auto" w:fill="FFFFFF"/>
        <w:tabs>
          <w:tab w:val="left" w:pos="142"/>
        </w:tabs>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с</w:t>
      </w:r>
      <w:r w:rsidRPr="00FA23BE">
        <w:rPr>
          <w:rFonts w:ascii="Times New Roman" w:eastAsia="Times New Roman" w:hAnsi="Times New Roman" w:cs="Times New Roman"/>
          <w:sz w:val="24"/>
          <w:szCs w:val="24"/>
          <w:lang w:val="uk-UA" w:eastAsia="ru-RU"/>
        </w:rPr>
        <w:t>лужбова недбалість</w:t>
      </w:r>
      <w:r>
        <w:rPr>
          <w:rFonts w:ascii="Times New Roman" w:eastAsia="Times New Roman" w:hAnsi="Times New Roman" w:cs="Times New Roman"/>
          <w:sz w:val="24"/>
          <w:szCs w:val="24"/>
          <w:lang w:val="uk-UA" w:eastAsia="ru-RU"/>
        </w:rPr>
        <w:t xml:space="preserve"> (ст.367 КК України) – 2 справи;</w:t>
      </w:r>
    </w:p>
    <w:p w:rsidR="00365EF0" w:rsidRDefault="00691623" w:rsidP="00A17490">
      <w:pPr>
        <w:pStyle w:val="a4"/>
        <w:numPr>
          <w:ilvl w:val="0"/>
          <w:numId w:val="1"/>
        </w:numPr>
        <w:shd w:val="clear" w:color="auto" w:fill="FFFFFF"/>
        <w:tabs>
          <w:tab w:val="left" w:pos="142"/>
        </w:tabs>
        <w:spacing w:after="0" w:line="240" w:lineRule="auto"/>
        <w:jc w:val="both"/>
        <w:rPr>
          <w:rFonts w:ascii="Times New Roman" w:eastAsia="Times New Roman" w:hAnsi="Times New Roman" w:cs="Times New Roman"/>
          <w:sz w:val="24"/>
          <w:szCs w:val="24"/>
          <w:lang w:val="uk-UA" w:eastAsia="ru-RU"/>
        </w:rPr>
      </w:pPr>
      <w:r w:rsidRPr="00C67CEA">
        <w:rPr>
          <w:rFonts w:ascii="Times New Roman" w:eastAsia="Times New Roman" w:hAnsi="Times New Roman" w:cs="Times New Roman"/>
          <w:sz w:val="24"/>
          <w:szCs w:val="24"/>
          <w:lang w:val="uk-UA" w:eastAsia="ru-RU"/>
        </w:rPr>
        <w:t>пропозиція, обіцянка або надання неправомірної вигоди службовій особі</w:t>
      </w:r>
      <w:r w:rsidR="008B3FAA" w:rsidRPr="00C67CEA">
        <w:rPr>
          <w:rFonts w:ascii="Times New Roman" w:eastAsia="Times New Roman" w:hAnsi="Times New Roman" w:cs="Times New Roman"/>
          <w:sz w:val="24"/>
          <w:szCs w:val="24"/>
          <w:lang w:val="uk-UA" w:eastAsia="ru-RU"/>
        </w:rPr>
        <w:t xml:space="preserve"> </w:t>
      </w:r>
      <w:r w:rsidR="00FA23BE">
        <w:rPr>
          <w:rFonts w:ascii="Times New Roman" w:eastAsia="Times New Roman" w:hAnsi="Times New Roman" w:cs="Times New Roman"/>
          <w:sz w:val="24"/>
          <w:szCs w:val="24"/>
          <w:lang w:val="uk-UA" w:eastAsia="ru-RU"/>
        </w:rPr>
        <w:t>(</w:t>
      </w:r>
      <w:r w:rsidR="008B3FAA" w:rsidRPr="00C67CEA">
        <w:rPr>
          <w:rFonts w:ascii="Times New Roman" w:eastAsia="Times New Roman" w:hAnsi="Times New Roman" w:cs="Times New Roman"/>
          <w:sz w:val="24"/>
          <w:szCs w:val="24"/>
          <w:lang w:val="uk-UA" w:eastAsia="ru-RU"/>
        </w:rPr>
        <w:t>ст.36</w:t>
      </w:r>
      <w:r w:rsidRPr="00C67CEA">
        <w:rPr>
          <w:rFonts w:ascii="Times New Roman" w:eastAsia="Times New Roman" w:hAnsi="Times New Roman" w:cs="Times New Roman"/>
          <w:sz w:val="24"/>
          <w:szCs w:val="24"/>
          <w:lang w:val="uk-UA" w:eastAsia="ru-RU"/>
        </w:rPr>
        <w:t>9</w:t>
      </w:r>
      <w:r w:rsidR="008B3FAA" w:rsidRPr="00C67CEA">
        <w:rPr>
          <w:rFonts w:ascii="Times New Roman" w:eastAsia="Times New Roman" w:hAnsi="Times New Roman" w:cs="Times New Roman"/>
          <w:sz w:val="24"/>
          <w:szCs w:val="24"/>
          <w:lang w:val="uk-UA" w:eastAsia="ru-RU"/>
        </w:rPr>
        <w:t xml:space="preserve"> КК України</w:t>
      </w:r>
      <w:r w:rsidR="00FA23BE">
        <w:rPr>
          <w:rFonts w:ascii="Times New Roman" w:eastAsia="Times New Roman" w:hAnsi="Times New Roman" w:cs="Times New Roman"/>
          <w:sz w:val="24"/>
          <w:szCs w:val="24"/>
          <w:lang w:val="uk-UA" w:eastAsia="ru-RU"/>
        </w:rPr>
        <w:t>)</w:t>
      </w:r>
      <w:r w:rsidR="008B3FAA" w:rsidRPr="00C67CEA">
        <w:rPr>
          <w:rFonts w:ascii="Times New Roman" w:eastAsia="Times New Roman" w:hAnsi="Times New Roman" w:cs="Times New Roman"/>
          <w:sz w:val="24"/>
          <w:szCs w:val="24"/>
          <w:lang w:val="uk-UA" w:eastAsia="ru-RU"/>
        </w:rPr>
        <w:t xml:space="preserve"> – </w:t>
      </w:r>
      <w:r w:rsidR="00BC2D97">
        <w:rPr>
          <w:rFonts w:ascii="Times New Roman" w:eastAsia="Times New Roman" w:hAnsi="Times New Roman" w:cs="Times New Roman"/>
          <w:sz w:val="24"/>
          <w:szCs w:val="24"/>
          <w:lang w:val="uk-UA" w:eastAsia="ru-RU"/>
        </w:rPr>
        <w:t>4</w:t>
      </w:r>
      <w:r w:rsidR="008B3FAA" w:rsidRPr="00C67CEA">
        <w:rPr>
          <w:rFonts w:ascii="Times New Roman" w:eastAsia="Times New Roman" w:hAnsi="Times New Roman" w:cs="Times New Roman"/>
          <w:sz w:val="24"/>
          <w:szCs w:val="24"/>
          <w:lang w:val="uk-UA" w:eastAsia="ru-RU"/>
        </w:rPr>
        <w:t xml:space="preserve"> справ</w:t>
      </w:r>
      <w:r w:rsidR="006E2458" w:rsidRPr="00C67CEA">
        <w:rPr>
          <w:rFonts w:ascii="Times New Roman" w:eastAsia="Times New Roman" w:hAnsi="Times New Roman" w:cs="Times New Roman"/>
          <w:sz w:val="24"/>
          <w:szCs w:val="24"/>
          <w:lang w:val="uk-UA" w:eastAsia="ru-RU"/>
        </w:rPr>
        <w:t>и</w:t>
      </w:r>
      <w:r w:rsidR="007C0B00" w:rsidRPr="00C67CEA">
        <w:rPr>
          <w:rFonts w:ascii="Times New Roman" w:eastAsia="Times New Roman" w:hAnsi="Times New Roman" w:cs="Times New Roman"/>
          <w:sz w:val="24"/>
          <w:szCs w:val="24"/>
          <w:lang w:val="uk-UA" w:eastAsia="ru-RU"/>
        </w:rPr>
        <w:t>.</w:t>
      </w:r>
    </w:p>
    <w:p w:rsidR="00FA23BE" w:rsidRDefault="00FA23BE" w:rsidP="00FA23BE">
      <w:pPr>
        <w:pStyle w:val="a4"/>
        <w:numPr>
          <w:ilvl w:val="0"/>
          <w:numId w:val="5"/>
        </w:numPr>
        <w:shd w:val="clear" w:color="auto" w:fill="FFFFFF"/>
        <w:tabs>
          <w:tab w:val="left" w:pos="0"/>
          <w:tab w:val="left" w:pos="284"/>
        </w:tabs>
        <w:spacing w:after="0" w:line="240" w:lineRule="auto"/>
        <w:ind w:left="0" w:firstLine="0"/>
        <w:jc w:val="both"/>
        <w:rPr>
          <w:rFonts w:ascii="Times New Roman" w:eastAsia="Times New Roman" w:hAnsi="Times New Roman" w:cs="Times New Roman"/>
          <w:sz w:val="24"/>
          <w:szCs w:val="24"/>
          <w:lang w:val="uk-UA" w:eastAsia="ru-RU"/>
        </w:rPr>
      </w:pPr>
      <w:r w:rsidRPr="00BC2D97">
        <w:rPr>
          <w:rFonts w:ascii="Times New Roman" w:eastAsia="Times New Roman" w:hAnsi="Times New Roman" w:cs="Times New Roman"/>
          <w:sz w:val="24"/>
          <w:szCs w:val="24"/>
          <w:lang w:val="uk-UA" w:eastAsia="ru-RU"/>
        </w:rPr>
        <w:lastRenderedPageBreak/>
        <w:t xml:space="preserve">злочини проти правосуддя </w:t>
      </w:r>
      <w:r>
        <w:rPr>
          <w:rFonts w:ascii="Times New Roman" w:eastAsia="Times New Roman" w:hAnsi="Times New Roman" w:cs="Times New Roman"/>
          <w:sz w:val="24"/>
          <w:szCs w:val="24"/>
          <w:lang w:val="uk-UA" w:eastAsia="ru-RU"/>
        </w:rPr>
        <w:t>(ст.371-400 КК України) – 10 справ, з них :</w:t>
      </w:r>
    </w:p>
    <w:p w:rsidR="00FA23BE" w:rsidRDefault="00FA23BE" w:rsidP="00FA23BE">
      <w:pPr>
        <w:pStyle w:val="a4"/>
        <w:numPr>
          <w:ilvl w:val="0"/>
          <w:numId w:val="1"/>
        </w:numPr>
        <w:shd w:val="clear" w:color="auto" w:fill="FFFFFF"/>
        <w:tabs>
          <w:tab w:val="left" w:pos="0"/>
          <w:tab w:val="left" w:pos="284"/>
        </w:tabs>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w:t>
      </w:r>
      <w:r w:rsidRPr="001C17EB">
        <w:rPr>
          <w:rFonts w:ascii="Times New Roman" w:eastAsia="Times New Roman" w:hAnsi="Times New Roman" w:cs="Times New Roman"/>
          <w:sz w:val="24"/>
          <w:szCs w:val="24"/>
          <w:lang w:val="uk-UA" w:eastAsia="ru-RU"/>
        </w:rPr>
        <w:t>евиконання судового рішення</w:t>
      </w:r>
      <w:r>
        <w:rPr>
          <w:rFonts w:ascii="Times New Roman" w:eastAsia="Times New Roman" w:hAnsi="Times New Roman" w:cs="Times New Roman"/>
          <w:sz w:val="24"/>
          <w:szCs w:val="24"/>
          <w:lang w:val="uk-UA" w:eastAsia="ru-RU"/>
        </w:rPr>
        <w:t xml:space="preserve"> (ст. 382 КК України) – 7 справ;</w:t>
      </w:r>
      <w:r w:rsidRPr="00BC2D97">
        <w:rPr>
          <w:rFonts w:ascii="Times New Roman" w:eastAsia="Times New Roman" w:hAnsi="Times New Roman" w:cs="Times New Roman"/>
          <w:sz w:val="24"/>
          <w:szCs w:val="24"/>
          <w:lang w:val="uk-UA" w:eastAsia="ru-RU"/>
        </w:rPr>
        <w:tab/>
      </w:r>
    </w:p>
    <w:p w:rsidR="00FA23BE" w:rsidRPr="00FA23BE" w:rsidRDefault="00FA23BE" w:rsidP="00FA23BE">
      <w:pPr>
        <w:pStyle w:val="a4"/>
        <w:numPr>
          <w:ilvl w:val="0"/>
          <w:numId w:val="1"/>
        </w:numPr>
        <w:shd w:val="clear" w:color="auto" w:fill="FFFFFF"/>
        <w:tabs>
          <w:tab w:val="left" w:pos="0"/>
          <w:tab w:val="left" w:pos="284"/>
        </w:tabs>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у</w:t>
      </w:r>
      <w:r w:rsidRPr="001C17EB">
        <w:rPr>
          <w:rFonts w:ascii="Times New Roman" w:eastAsia="Times New Roman" w:hAnsi="Times New Roman" w:cs="Times New Roman"/>
          <w:sz w:val="24"/>
          <w:szCs w:val="24"/>
          <w:lang w:val="uk-UA" w:eastAsia="ru-RU"/>
        </w:rPr>
        <w:t>хилення від покарання, не пов'язаного з позбавленням волі</w:t>
      </w:r>
      <w:r>
        <w:rPr>
          <w:rFonts w:ascii="Times New Roman" w:eastAsia="Times New Roman" w:hAnsi="Times New Roman" w:cs="Times New Roman"/>
          <w:sz w:val="24"/>
          <w:szCs w:val="24"/>
          <w:lang w:val="uk-UA" w:eastAsia="ru-RU"/>
        </w:rPr>
        <w:t xml:space="preserve"> (ст. 389 КК України) – 3 справи.</w:t>
      </w:r>
    </w:p>
    <w:p w:rsidR="00FA23BE" w:rsidRDefault="00FA23BE" w:rsidP="00FA23BE">
      <w:pPr>
        <w:pStyle w:val="a4"/>
        <w:numPr>
          <w:ilvl w:val="0"/>
          <w:numId w:val="5"/>
        </w:numPr>
        <w:shd w:val="clear" w:color="auto" w:fill="FFFFFF"/>
        <w:tabs>
          <w:tab w:val="left" w:pos="0"/>
          <w:tab w:val="left" w:pos="284"/>
        </w:tabs>
        <w:spacing w:after="0" w:line="240" w:lineRule="auto"/>
        <w:jc w:val="both"/>
        <w:rPr>
          <w:rFonts w:ascii="Times New Roman" w:eastAsia="Times New Roman" w:hAnsi="Times New Roman" w:cs="Times New Roman"/>
          <w:sz w:val="24"/>
          <w:szCs w:val="24"/>
          <w:lang w:val="uk-UA" w:eastAsia="ru-RU"/>
        </w:rPr>
      </w:pPr>
      <w:r w:rsidRPr="00FA23BE">
        <w:rPr>
          <w:rFonts w:ascii="Times New Roman" w:eastAsia="Times New Roman" w:hAnsi="Times New Roman" w:cs="Times New Roman"/>
          <w:sz w:val="24"/>
          <w:szCs w:val="24"/>
          <w:lang w:val="uk-UA" w:eastAsia="ru-RU"/>
        </w:rPr>
        <w:t>Ухилення від вій</w:t>
      </w:r>
      <w:r>
        <w:rPr>
          <w:rFonts w:ascii="Times New Roman" w:eastAsia="Times New Roman" w:hAnsi="Times New Roman" w:cs="Times New Roman"/>
          <w:sz w:val="24"/>
          <w:szCs w:val="24"/>
          <w:lang w:val="uk-UA" w:eastAsia="ru-RU"/>
        </w:rPr>
        <w:t>ськової служби – 2 справи:</w:t>
      </w:r>
    </w:p>
    <w:p w:rsidR="00FA23BE" w:rsidRDefault="00FA23BE" w:rsidP="00FA23BE">
      <w:pPr>
        <w:pStyle w:val="a4"/>
        <w:numPr>
          <w:ilvl w:val="0"/>
          <w:numId w:val="1"/>
        </w:numPr>
        <w:shd w:val="clear" w:color="auto" w:fill="FFFFFF"/>
        <w:tabs>
          <w:tab w:val="left" w:pos="0"/>
          <w:tab w:val="left" w:pos="284"/>
        </w:tabs>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с</w:t>
      </w:r>
      <w:r w:rsidRPr="00FA23BE">
        <w:rPr>
          <w:rFonts w:ascii="Times New Roman" w:eastAsia="Times New Roman" w:hAnsi="Times New Roman" w:cs="Times New Roman"/>
          <w:sz w:val="24"/>
          <w:szCs w:val="24"/>
          <w:lang w:val="uk-UA" w:eastAsia="ru-RU"/>
        </w:rPr>
        <w:t>амовільне залишення військової частини або місця служби</w:t>
      </w:r>
      <w:r>
        <w:rPr>
          <w:rFonts w:ascii="Times New Roman" w:eastAsia="Times New Roman" w:hAnsi="Times New Roman" w:cs="Times New Roman"/>
          <w:sz w:val="24"/>
          <w:szCs w:val="24"/>
          <w:lang w:val="uk-UA" w:eastAsia="ru-RU"/>
        </w:rPr>
        <w:t xml:space="preserve"> (ст.407 КК України) – 2 справи.</w:t>
      </w:r>
    </w:p>
    <w:p w:rsidR="00FA23BE" w:rsidRDefault="00FA23BE" w:rsidP="004367A5">
      <w:pPr>
        <w:pStyle w:val="a4"/>
        <w:shd w:val="clear" w:color="auto" w:fill="FFFFFF"/>
        <w:tabs>
          <w:tab w:val="left" w:pos="0"/>
          <w:tab w:val="left" w:pos="284"/>
        </w:tabs>
        <w:spacing w:after="0" w:line="240" w:lineRule="auto"/>
        <w:ind w:left="0" w:firstLine="567"/>
        <w:jc w:val="both"/>
        <w:rPr>
          <w:rFonts w:ascii="Times New Roman" w:eastAsia="Times New Roman" w:hAnsi="Times New Roman" w:cs="Times New Roman"/>
          <w:sz w:val="24"/>
          <w:szCs w:val="24"/>
          <w:lang w:val="uk-UA" w:eastAsia="ru-RU"/>
        </w:rPr>
      </w:pPr>
    </w:p>
    <w:p w:rsidR="0085190C" w:rsidRPr="004367A5" w:rsidRDefault="00BA5FD2" w:rsidP="004367A5">
      <w:pPr>
        <w:pStyle w:val="a4"/>
        <w:shd w:val="clear" w:color="auto" w:fill="FFFFFF"/>
        <w:tabs>
          <w:tab w:val="left" w:pos="0"/>
          <w:tab w:val="left" w:pos="284"/>
        </w:tabs>
        <w:spacing w:after="0" w:line="240" w:lineRule="auto"/>
        <w:ind w:left="0" w:firstLine="567"/>
        <w:jc w:val="both"/>
        <w:rPr>
          <w:rFonts w:ascii="Times New Roman" w:eastAsia="Times New Roman" w:hAnsi="Times New Roman" w:cs="Times New Roman"/>
          <w:sz w:val="24"/>
          <w:szCs w:val="24"/>
          <w:lang w:val="uk-UA" w:eastAsia="ru-RU"/>
        </w:rPr>
      </w:pPr>
      <w:r w:rsidRPr="004367A5">
        <w:rPr>
          <w:rFonts w:ascii="Times New Roman" w:eastAsia="Times New Roman" w:hAnsi="Times New Roman" w:cs="Times New Roman"/>
          <w:sz w:val="24"/>
          <w:szCs w:val="24"/>
          <w:lang w:val="uk-UA" w:eastAsia="ru-RU"/>
        </w:rPr>
        <w:t>Проаналізувавши ситуацію, слід зробити висновок, що серед кримінальних  проваджень переважну більшість займають злочини проти життя та здоров’я особи, проти власності. Аналіз справ про злочини проти власності вказує на те, що здебільшого від злочинних посяг</w:t>
      </w:r>
      <w:r w:rsidR="00C67CEA" w:rsidRPr="004367A5">
        <w:rPr>
          <w:rFonts w:ascii="Times New Roman" w:eastAsia="Times New Roman" w:hAnsi="Times New Roman" w:cs="Times New Roman"/>
          <w:sz w:val="24"/>
          <w:szCs w:val="24"/>
          <w:lang w:val="uk-UA" w:eastAsia="ru-RU"/>
        </w:rPr>
        <w:t>ань потерпає приватна власність.</w:t>
      </w:r>
    </w:p>
    <w:p w:rsidR="009306B0" w:rsidRDefault="009306B0" w:rsidP="00C67CE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p>
    <w:p w:rsidR="009306B0" w:rsidRPr="0086712F" w:rsidRDefault="009306B0" w:rsidP="00C67CE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p>
    <w:p w:rsidR="00D20285" w:rsidRDefault="00D20285" w:rsidP="00D20285">
      <w:pPr>
        <w:shd w:val="clear" w:color="auto" w:fill="FFFFFF"/>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noProof/>
          <w:sz w:val="24"/>
          <w:szCs w:val="24"/>
          <w:lang w:val="uk-UA" w:eastAsia="uk-UA"/>
        </w:rPr>
        <w:drawing>
          <wp:inline distT="0" distB="0" distL="0" distR="0" wp14:anchorId="6E34645B" wp14:editId="6AFAE893">
            <wp:extent cx="6210300" cy="3810000"/>
            <wp:effectExtent l="0" t="0" r="19050" b="19050"/>
            <wp:docPr id="1"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20285" w:rsidRDefault="00D20285" w:rsidP="00BA5FD2">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p>
    <w:p w:rsidR="00D20285" w:rsidRDefault="00D20285" w:rsidP="00BA5FD2">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p>
    <w:p w:rsidR="00D20285" w:rsidRDefault="00D20285" w:rsidP="00BA5FD2">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p>
    <w:p w:rsidR="00D20285" w:rsidRDefault="00D20285" w:rsidP="00BA5FD2">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p>
    <w:p w:rsidR="00BA5FD2" w:rsidRPr="0086712F" w:rsidRDefault="00BA5FD2" w:rsidP="00BA5FD2">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sz w:val="24"/>
          <w:szCs w:val="24"/>
          <w:lang w:val="uk-UA" w:eastAsia="ru-RU"/>
        </w:rPr>
        <w:t>Слід зазначити, що в переважній більшості особи притягуються до відповідальності за вчинення злочину двома або більше особами, повторно з проникненням в приміщення чи інше сховище. Разом з тим</w:t>
      </w:r>
      <w:r w:rsidR="00CE550D">
        <w:rPr>
          <w:rFonts w:ascii="Times New Roman" w:eastAsia="Times New Roman" w:hAnsi="Times New Roman" w:cs="Times New Roman"/>
          <w:sz w:val="24"/>
          <w:szCs w:val="24"/>
          <w:lang w:val="uk-UA" w:eastAsia="ru-RU"/>
        </w:rPr>
        <w:t>,</w:t>
      </w:r>
      <w:r w:rsidRPr="0086712F">
        <w:rPr>
          <w:rFonts w:ascii="Times New Roman" w:eastAsia="Times New Roman" w:hAnsi="Times New Roman" w:cs="Times New Roman"/>
          <w:sz w:val="24"/>
          <w:szCs w:val="24"/>
          <w:lang w:val="uk-UA" w:eastAsia="ru-RU"/>
        </w:rPr>
        <w:t xml:space="preserve"> така кваліфікуюча ознака як спричинення значної шкоди потерпілому зустрічається вкрай рідко, в переважній більшості відбувається викрадення майна в невеликих розмірах, особливо це стосується приватної власності.</w:t>
      </w:r>
    </w:p>
    <w:p w:rsidR="00BA5FD2" w:rsidRDefault="006E2458" w:rsidP="00BA5FD2">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Протягом 202</w:t>
      </w:r>
      <w:r w:rsidR="00A87550">
        <w:rPr>
          <w:rFonts w:ascii="Times New Roman" w:eastAsia="Times New Roman" w:hAnsi="Times New Roman" w:cs="Times New Roman"/>
          <w:sz w:val="24"/>
          <w:szCs w:val="24"/>
          <w:lang w:val="uk-UA" w:eastAsia="ru-RU"/>
        </w:rPr>
        <w:t>5</w:t>
      </w:r>
      <w:r>
        <w:rPr>
          <w:rFonts w:ascii="Times New Roman" w:eastAsia="Times New Roman" w:hAnsi="Times New Roman" w:cs="Times New Roman"/>
          <w:sz w:val="24"/>
          <w:szCs w:val="24"/>
          <w:lang w:val="uk-UA" w:eastAsia="ru-RU"/>
        </w:rPr>
        <w:t xml:space="preserve"> року</w:t>
      </w:r>
      <w:r w:rsidR="003D6094">
        <w:rPr>
          <w:rFonts w:ascii="Times New Roman" w:eastAsia="Times New Roman" w:hAnsi="Times New Roman" w:cs="Times New Roman"/>
          <w:sz w:val="24"/>
          <w:szCs w:val="24"/>
          <w:lang w:val="uk-UA" w:eastAsia="ru-RU"/>
        </w:rPr>
        <w:t xml:space="preserve"> кримінальні провадження </w:t>
      </w:r>
      <w:r>
        <w:rPr>
          <w:rFonts w:ascii="Times New Roman" w:eastAsia="Times New Roman" w:hAnsi="Times New Roman" w:cs="Times New Roman"/>
          <w:sz w:val="24"/>
          <w:szCs w:val="24"/>
          <w:lang w:val="uk-UA" w:eastAsia="ru-RU"/>
        </w:rPr>
        <w:t>відносно неповнолітніх осіб</w:t>
      </w:r>
      <w:r w:rsidR="003D6094">
        <w:rPr>
          <w:rFonts w:ascii="Times New Roman" w:eastAsia="Times New Roman" w:hAnsi="Times New Roman" w:cs="Times New Roman"/>
          <w:sz w:val="24"/>
          <w:szCs w:val="24"/>
          <w:lang w:val="uk-UA" w:eastAsia="ru-RU"/>
        </w:rPr>
        <w:t xml:space="preserve"> не розглядалися. </w:t>
      </w:r>
    </w:p>
    <w:p w:rsidR="001518B7" w:rsidRPr="00277C22" w:rsidRDefault="00A87550" w:rsidP="00865372">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Вараським</w:t>
      </w:r>
      <w:r w:rsidR="004B2637" w:rsidRPr="00277C22">
        <w:rPr>
          <w:rFonts w:ascii="Times New Roman" w:eastAsia="Times New Roman" w:hAnsi="Times New Roman" w:cs="Times New Roman"/>
          <w:sz w:val="24"/>
          <w:szCs w:val="24"/>
          <w:lang w:val="uk-UA" w:eastAsia="ru-RU"/>
        </w:rPr>
        <w:t xml:space="preserve"> міським судом</w:t>
      </w:r>
      <w:r w:rsidR="00661DF7">
        <w:rPr>
          <w:rFonts w:ascii="Times New Roman" w:eastAsia="Times New Roman" w:hAnsi="Times New Roman" w:cs="Times New Roman"/>
          <w:sz w:val="24"/>
          <w:szCs w:val="24"/>
          <w:lang w:val="uk-UA" w:eastAsia="ru-RU"/>
        </w:rPr>
        <w:t xml:space="preserve"> Рівненської області</w:t>
      </w:r>
      <w:r w:rsidR="004B2637" w:rsidRPr="00277C22">
        <w:rPr>
          <w:rFonts w:ascii="Times New Roman" w:eastAsia="Times New Roman" w:hAnsi="Times New Roman" w:cs="Times New Roman"/>
          <w:sz w:val="24"/>
          <w:szCs w:val="24"/>
          <w:lang w:val="uk-UA" w:eastAsia="ru-RU"/>
        </w:rPr>
        <w:t xml:space="preserve"> у 20</w:t>
      </w:r>
      <w:r w:rsidR="00691623" w:rsidRPr="00277C22">
        <w:rPr>
          <w:rFonts w:ascii="Times New Roman" w:eastAsia="Times New Roman" w:hAnsi="Times New Roman" w:cs="Times New Roman"/>
          <w:sz w:val="24"/>
          <w:szCs w:val="24"/>
          <w:lang w:val="uk-UA" w:eastAsia="ru-RU"/>
        </w:rPr>
        <w:t>2</w:t>
      </w:r>
      <w:r>
        <w:rPr>
          <w:rFonts w:ascii="Times New Roman" w:eastAsia="Times New Roman" w:hAnsi="Times New Roman" w:cs="Times New Roman"/>
          <w:sz w:val="24"/>
          <w:szCs w:val="24"/>
          <w:lang w:val="uk-UA" w:eastAsia="ru-RU"/>
        </w:rPr>
        <w:t>5</w:t>
      </w:r>
      <w:r w:rsidR="004B2637" w:rsidRPr="00277C22">
        <w:rPr>
          <w:rFonts w:ascii="Times New Roman" w:eastAsia="Times New Roman" w:hAnsi="Times New Roman" w:cs="Times New Roman"/>
          <w:sz w:val="24"/>
          <w:szCs w:val="24"/>
          <w:lang w:val="uk-UA" w:eastAsia="ru-RU"/>
        </w:rPr>
        <w:t xml:space="preserve"> році розглянуто</w:t>
      </w:r>
      <w:r w:rsidR="00872531">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984</w:t>
      </w:r>
      <w:r w:rsidR="00FC308E">
        <w:rPr>
          <w:rFonts w:ascii="Times New Roman" w:eastAsia="Times New Roman" w:hAnsi="Times New Roman" w:cs="Times New Roman"/>
          <w:sz w:val="24"/>
          <w:szCs w:val="24"/>
          <w:lang w:val="uk-UA" w:eastAsia="ru-RU"/>
        </w:rPr>
        <w:t xml:space="preserve"> </w:t>
      </w:r>
      <w:r w:rsidR="00872531" w:rsidRPr="00277C22">
        <w:rPr>
          <w:rFonts w:ascii="Times New Roman" w:eastAsia="Times New Roman" w:hAnsi="Times New Roman" w:cs="Times New Roman"/>
          <w:sz w:val="24"/>
          <w:szCs w:val="24"/>
          <w:lang w:val="uk-UA" w:eastAsia="ru-RU"/>
        </w:rPr>
        <w:t>клопотан</w:t>
      </w:r>
      <w:r w:rsidR="00CE550D">
        <w:rPr>
          <w:rFonts w:ascii="Times New Roman" w:eastAsia="Times New Roman" w:hAnsi="Times New Roman" w:cs="Times New Roman"/>
          <w:sz w:val="24"/>
          <w:szCs w:val="24"/>
          <w:lang w:val="uk-UA" w:eastAsia="ru-RU"/>
        </w:rPr>
        <w:t>ня</w:t>
      </w:r>
      <w:r w:rsidR="00872531" w:rsidRPr="00277C22">
        <w:rPr>
          <w:rFonts w:ascii="Times New Roman" w:eastAsia="Times New Roman" w:hAnsi="Times New Roman" w:cs="Times New Roman"/>
          <w:sz w:val="24"/>
          <w:szCs w:val="24"/>
          <w:lang w:val="uk-UA" w:eastAsia="ru-RU"/>
        </w:rPr>
        <w:t xml:space="preserve"> слідчого, прокурора та інших осіб</w:t>
      </w:r>
      <w:r w:rsidR="00872531">
        <w:rPr>
          <w:rFonts w:ascii="Times New Roman" w:eastAsia="Times New Roman" w:hAnsi="Times New Roman" w:cs="Times New Roman"/>
          <w:sz w:val="24"/>
          <w:szCs w:val="24"/>
          <w:lang w:val="uk-UA" w:eastAsia="ru-RU"/>
        </w:rPr>
        <w:t xml:space="preserve">, що на </w:t>
      </w:r>
      <w:r>
        <w:rPr>
          <w:rFonts w:ascii="Times New Roman" w:eastAsia="Times New Roman" w:hAnsi="Times New Roman" w:cs="Times New Roman"/>
          <w:sz w:val="24"/>
          <w:szCs w:val="24"/>
          <w:lang w:val="uk-UA" w:eastAsia="ru-RU"/>
        </w:rPr>
        <w:t>234</w:t>
      </w:r>
      <w:r w:rsidR="00865372">
        <w:rPr>
          <w:rFonts w:ascii="Times New Roman" w:eastAsia="Times New Roman" w:hAnsi="Times New Roman" w:cs="Times New Roman"/>
          <w:sz w:val="24"/>
          <w:szCs w:val="24"/>
          <w:lang w:val="uk-UA" w:eastAsia="ru-RU"/>
        </w:rPr>
        <w:t xml:space="preserve"> клопотан</w:t>
      </w:r>
      <w:r w:rsidR="00FC308E">
        <w:rPr>
          <w:rFonts w:ascii="Times New Roman" w:eastAsia="Times New Roman" w:hAnsi="Times New Roman" w:cs="Times New Roman"/>
          <w:sz w:val="24"/>
          <w:szCs w:val="24"/>
          <w:lang w:val="uk-UA" w:eastAsia="ru-RU"/>
        </w:rPr>
        <w:t>ня</w:t>
      </w:r>
      <w:r w:rsidR="00872531">
        <w:rPr>
          <w:rFonts w:ascii="Times New Roman" w:eastAsia="Times New Roman" w:hAnsi="Times New Roman" w:cs="Times New Roman"/>
          <w:sz w:val="24"/>
          <w:szCs w:val="24"/>
          <w:lang w:val="uk-UA" w:eastAsia="ru-RU"/>
        </w:rPr>
        <w:t xml:space="preserve"> більше ніж за аналогічний період минулого року</w:t>
      </w:r>
      <w:r>
        <w:rPr>
          <w:rFonts w:ascii="Times New Roman" w:eastAsia="Times New Roman" w:hAnsi="Times New Roman" w:cs="Times New Roman"/>
          <w:sz w:val="24"/>
          <w:szCs w:val="24"/>
          <w:lang w:val="uk-UA" w:eastAsia="ru-RU"/>
        </w:rPr>
        <w:t>.</w:t>
      </w:r>
    </w:p>
    <w:p w:rsidR="004B2637" w:rsidRPr="00277C22" w:rsidRDefault="00865372" w:rsidP="004B2637">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Протягом 202</w:t>
      </w:r>
      <w:r w:rsidR="00A87550">
        <w:rPr>
          <w:rFonts w:ascii="Times New Roman" w:eastAsia="Times New Roman" w:hAnsi="Times New Roman" w:cs="Times New Roman"/>
          <w:sz w:val="24"/>
          <w:szCs w:val="24"/>
          <w:lang w:val="uk-UA" w:eastAsia="ru-RU"/>
        </w:rPr>
        <w:t>5</w:t>
      </w:r>
      <w:r>
        <w:rPr>
          <w:rFonts w:ascii="Times New Roman" w:eastAsia="Times New Roman" w:hAnsi="Times New Roman" w:cs="Times New Roman"/>
          <w:sz w:val="24"/>
          <w:szCs w:val="24"/>
          <w:lang w:val="uk-UA" w:eastAsia="ru-RU"/>
        </w:rPr>
        <w:t xml:space="preserve"> року розглянуто </w:t>
      </w:r>
      <w:r w:rsidR="00A87550">
        <w:rPr>
          <w:rFonts w:ascii="Times New Roman" w:eastAsia="Times New Roman" w:hAnsi="Times New Roman" w:cs="Times New Roman"/>
          <w:sz w:val="24"/>
          <w:szCs w:val="24"/>
          <w:lang w:val="uk-UA" w:eastAsia="ru-RU"/>
        </w:rPr>
        <w:t>60</w:t>
      </w:r>
      <w:r>
        <w:rPr>
          <w:rFonts w:ascii="Times New Roman" w:eastAsia="Times New Roman" w:hAnsi="Times New Roman" w:cs="Times New Roman"/>
          <w:sz w:val="24"/>
          <w:szCs w:val="24"/>
          <w:lang w:val="uk-UA" w:eastAsia="ru-RU"/>
        </w:rPr>
        <w:t xml:space="preserve"> клопотан</w:t>
      </w:r>
      <w:r w:rsidR="00A87550">
        <w:rPr>
          <w:rFonts w:ascii="Times New Roman" w:eastAsia="Times New Roman" w:hAnsi="Times New Roman" w:cs="Times New Roman"/>
          <w:sz w:val="24"/>
          <w:szCs w:val="24"/>
          <w:lang w:val="uk-UA" w:eastAsia="ru-RU"/>
        </w:rPr>
        <w:t>ь</w:t>
      </w:r>
      <w:r>
        <w:rPr>
          <w:rFonts w:ascii="Times New Roman" w:eastAsia="Times New Roman" w:hAnsi="Times New Roman" w:cs="Times New Roman"/>
          <w:sz w:val="24"/>
          <w:szCs w:val="24"/>
          <w:lang w:val="uk-UA" w:eastAsia="ru-RU"/>
        </w:rPr>
        <w:t xml:space="preserve"> </w:t>
      </w:r>
      <w:r w:rsidR="004B2637" w:rsidRPr="00277C22">
        <w:rPr>
          <w:rFonts w:ascii="Times New Roman" w:eastAsia="Times New Roman" w:hAnsi="Times New Roman" w:cs="Times New Roman"/>
          <w:sz w:val="24"/>
          <w:szCs w:val="24"/>
          <w:lang w:val="uk-UA" w:eastAsia="ru-RU"/>
        </w:rPr>
        <w:t>про  застосування  запобіжного заходу</w:t>
      </w:r>
      <w:r w:rsidR="00277C22" w:rsidRPr="00277C22">
        <w:rPr>
          <w:rFonts w:ascii="Times New Roman" w:eastAsia="Times New Roman" w:hAnsi="Times New Roman" w:cs="Times New Roman"/>
          <w:sz w:val="24"/>
          <w:szCs w:val="24"/>
          <w:lang w:val="uk-UA" w:eastAsia="ru-RU"/>
        </w:rPr>
        <w:t>,</w:t>
      </w:r>
      <w:r w:rsidR="004B2637" w:rsidRPr="00277C22">
        <w:rPr>
          <w:rFonts w:ascii="Times New Roman" w:eastAsia="Times New Roman" w:hAnsi="Times New Roman" w:cs="Times New Roman"/>
          <w:sz w:val="24"/>
          <w:szCs w:val="24"/>
          <w:lang w:val="uk-UA" w:eastAsia="ru-RU"/>
        </w:rPr>
        <w:t xml:space="preserve">  а саме: особисте зобов’язання – </w:t>
      </w:r>
      <w:r w:rsidR="00FC308E">
        <w:rPr>
          <w:rFonts w:ascii="Times New Roman" w:eastAsia="Times New Roman" w:hAnsi="Times New Roman" w:cs="Times New Roman"/>
          <w:sz w:val="24"/>
          <w:szCs w:val="24"/>
          <w:lang w:val="uk-UA" w:eastAsia="ru-RU"/>
        </w:rPr>
        <w:t>2</w:t>
      </w:r>
      <w:r w:rsidR="00A87550">
        <w:rPr>
          <w:rFonts w:ascii="Times New Roman" w:eastAsia="Times New Roman" w:hAnsi="Times New Roman" w:cs="Times New Roman"/>
          <w:sz w:val="24"/>
          <w:szCs w:val="24"/>
          <w:lang w:val="uk-UA" w:eastAsia="ru-RU"/>
        </w:rPr>
        <w:t>9</w:t>
      </w:r>
      <w:r w:rsidR="00FC308E">
        <w:rPr>
          <w:rFonts w:ascii="Times New Roman" w:eastAsia="Times New Roman" w:hAnsi="Times New Roman" w:cs="Times New Roman"/>
          <w:sz w:val="24"/>
          <w:szCs w:val="24"/>
          <w:lang w:val="uk-UA" w:eastAsia="ru-RU"/>
        </w:rPr>
        <w:t>,</w:t>
      </w:r>
      <w:r w:rsidR="004B2637" w:rsidRPr="00277C22">
        <w:rPr>
          <w:rFonts w:ascii="Times New Roman" w:eastAsia="Times New Roman" w:hAnsi="Times New Roman" w:cs="Times New Roman"/>
          <w:sz w:val="24"/>
          <w:szCs w:val="24"/>
          <w:lang w:val="uk-UA" w:eastAsia="ru-RU"/>
        </w:rPr>
        <w:t xml:space="preserve">  </w:t>
      </w:r>
      <w:r w:rsidR="000A3766" w:rsidRPr="00277C22">
        <w:rPr>
          <w:rFonts w:ascii="Times New Roman" w:eastAsia="Times New Roman" w:hAnsi="Times New Roman" w:cs="Times New Roman"/>
          <w:sz w:val="24"/>
          <w:szCs w:val="24"/>
          <w:lang w:val="uk-UA" w:eastAsia="ru-RU"/>
        </w:rPr>
        <w:t xml:space="preserve">з </w:t>
      </w:r>
      <w:r w:rsidR="004B2637" w:rsidRPr="00277C22">
        <w:rPr>
          <w:rFonts w:ascii="Times New Roman" w:eastAsia="Times New Roman" w:hAnsi="Times New Roman" w:cs="Times New Roman"/>
          <w:sz w:val="24"/>
          <w:szCs w:val="24"/>
          <w:lang w:val="uk-UA" w:eastAsia="ru-RU"/>
        </w:rPr>
        <w:t>як</w:t>
      </w:r>
      <w:r w:rsidR="000A3766" w:rsidRPr="00277C22">
        <w:rPr>
          <w:rFonts w:ascii="Times New Roman" w:eastAsia="Times New Roman" w:hAnsi="Times New Roman" w:cs="Times New Roman"/>
          <w:sz w:val="24"/>
          <w:szCs w:val="24"/>
          <w:lang w:val="uk-UA" w:eastAsia="ru-RU"/>
        </w:rPr>
        <w:t>их</w:t>
      </w:r>
      <w:r w:rsidR="004B2637" w:rsidRPr="00277C22">
        <w:rPr>
          <w:rFonts w:ascii="Times New Roman" w:eastAsia="Times New Roman" w:hAnsi="Times New Roman" w:cs="Times New Roman"/>
          <w:sz w:val="24"/>
          <w:szCs w:val="24"/>
          <w:lang w:val="uk-UA" w:eastAsia="ru-RU"/>
        </w:rPr>
        <w:t xml:space="preserve"> задоволено</w:t>
      </w:r>
      <w:r w:rsidR="00FC308E">
        <w:rPr>
          <w:rFonts w:ascii="Times New Roman" w:eastAsia="Times New Roman" w:hAnsi="Times New Roman" w:cs="Times New Roman"/>
          <w:sz w:val="24"/>
          <w:szCs w:val="24"/>
          <w:lang w:val="uk-UA" w:eastAsia="ru-RU"/>
        </w:rPr>
        <w:t xml:space="preserve"> 2</w:t>
      </w:r>
      <w:r w:rsidR="00A87550">
        <w:rPr>
          <w:rFonts w:ascii="Times New Roman" w:eastAsia="Times New Roman" w:hAnsi="Times New Roman" w:cs="Times New Roman"/>
          <w:sz w:val="24"/>
          <w:szCs w:val="24"/>
          <w:lang w:val="uk-UA" w:eastAsia="ru-RU"/>
        </w:rPr>
        <w:t>8</w:t>
      </w:r>
      <w:r w:rsidR="004B2637" w:rsidRPr="00277C22">
        <w:rPr>
          <w:rFonts w:ascii="Times New Roman" w:eastAsia="Times New Roman" w:hAnsi="Times New Roman" w:cs="Times New Roman"/>
          <w:sz w:val="24"/>
          <w:szCs w:val="24"/>
          <w:lang w:val="uk-UA" w:eastAsia="ru-RU"/>
        </w:rPr>
        <w:t xml:space="preserve">; тримання під вартою </w:t>
      </w:r>
      <w:r w:rsidR="00277C22" w:rsidRPr="00277C22">
        <w:rPr>
          <w:rFonts w:ascii="Times New Roman" w:eastAsia="Times New Roman" w:hAnsi="Times New Roman" w:cs="Times New Roman"/>
          <w:sz w:val="24"/>
          <w:szCs w:val="24"/>
          <w:lang w:val="uk-UA" w:eastAsia="ru-RU"/>
        </w:rPr>
        <w:t>–</w:t>
      </w:r>
      <w:r w:rsidR="004B2637" w:rsidRPr="00277C22">
        <w:rPr>
          <w:rFonts w:ascii="Times New Roman" w:eastAsia="Times New Roman" w:hAnsi="Times New Roman" w:cs="Times New Roman"/>
          <w:sz w:val="24"/>
          <w:szCs w:val="24"/>
          <w:lang w:val="uk-UA" w:eastAsia="ru-RU"/>
        </w:rPr>
        <w:t xml:space="preserve"> </w:t>
      </w:r>
      <w:r w:rsidR="00A87550">
        <w:rPr>
          <w:rFonts w:ascii="Times New Roman" w:eastAsia="Times New Roman" w:hAnsi="Times New Roman" w:cs="Times New Roman"/>
          <w:sz w:val="24"/>
          <w:szCs w:val="24"/>
          <w:lang w:val="uk-UA" w:eastAsia="ru-RU"/>
        </w:rPr>
        <w:t>26</w:t>
      </w:r>
      <w:r w:rsidR="00277C22" w:rsidRPr="00277C22">
        <w:rPr>
          <w:rFonts w:ascii="Times New Roman" w:eastAsia="Times New Roman" w:hAnsi="Times New Roman" w:cs="Times New Roman"/>
          <w:sz w:val="24"/>
          <w:szCs w:val="24"/>
          <w:lang w:val="uk-UA" w:eastAsia="ru-RU"/>
        </w:rPr>
        <w:t xml:space="preserve"> </w:t>
      </w:r>
      <w:r w:rsidR="004B2637" w:rsidRPr="00277C22">
        <w:rPr>
          <w:rFonts w:ascii="Times New Roman" w:eastAsia="Times New Roman" w:hAnsi="Times New Roman" w:cs="Times New Roman"/>
          <w:sz w:val="24"/>
          <w:szCs w:val="24"/>
          <w:lang w:val="uk-UA" w:eastAsia="ru-RU"/>
        </w:rPr>
        <w:t xml:space="preserve">клопотань, </w:t>
      </w:r>
      <w:r w:rsidR="00A87550">
        <w:rPr>
          <w:rFonts w:ascii="Times New Roman" w:eastAsia="Times New Roman" w:hAnsi="Times New Roman" w:cs="Times New Roman"/>
          <w:sz w:val="24"/>
          <w:szCs w:val="24"/>
          <w:lang w:val="uk-UA" w:eastAsia="ru-RU"/>
        </w:rPr>
        <w:t>18</w:t>
      </w:r>
      <w:r w:rsidR="004B2637" w:rsidRPr="00277C22">
        <w:rPr>
          <w:rFonts w:ascii="Times New Roman" w:eastAsia="Times New Roman" w:hAnsi="Times New Roman" w:cs="Times New Roman"/>
          <w:sz w:val="24"/>
          <w:szCs w:val="24"/>
          <w:lang w:val="uk-UA" w:eastAsia="ru-RU"/>
        </w:rPr>
        <w:t xml:space="preserve"> задоволено; домашній арешт – </w:t>
      </w:r>
      <w:r w:rsidR="00A87550">
        <w:rPr>
          <w:rFonts w:ascii="Times New Roman" w:eastAsia="Times New Roman" w:hAnsi="Times New Roman" w:cs="Times New Roman"/>
          <w:sz w:val="24"/>
          <w:szCs w:val="24"/>
          <w:lang w:val="uk-UA" w:eastAsia="ru-RU"/>
        </w:rPr>
        <w:t>5</w:t>
      </w:r>
      <w:r w:rsidR="004B2637" w:rsidRPr="00277C22">
        <w:rPr>
          <w:rFonts w:ascii="Times New Roman" w:eastAsia="Times New Roman" w:hAnsi="Times New Roman" w:cs="Times New Roman"/>
          <w:sz w:val="24"/>
          <w:szCs w:val="24"/>
          <w:lang w:val="uk-UA" w:eastAsia="ru-RU"/>
        </w:rPr>
        <w:t xml:space="preserve"> клопотань, з яких</w:t>
      </w:r>
      <w:r>
        <w:rPr>
          <w:rFonts w:ascii="Times New Roman" w:eastAsia="Times New Roman" w:hAnsi="Times New Roman" w:cs="Times New Roman"/>
          <w:sz w:val="24"/>
          <w:szCs w:val="24"/>
          <w:lang w:val="uk-UA" w:eastAsia="ru-RU"/>
        </w:rPr>
        <w:t>:</w:t>
      </w:r>
      <w:r w:rsidR="007C0B00" w:rsidRPr="00277C22">
        <w:rPr>
          <w:rFonts w:ascii="Times New Roman" w:eastAsia="Times New Roman" w:hAnsi="Times New Roman" w:cs="Times New Roman"/>
          <w:sz w:val="24"/>
          <w:szCs w:val="24"/>
          <w:lang w:val="uk-UA" w:eastAsia="ru-RU"/>
        </w:rPr>
        <w:t xml:space="preserve"> </w:t>
      </w:r>
      <w:r w:rsidR="00A87550">
        <w:rPr>
          <w:rFonts w:ascii="Times New Roman" w:eastAsia="Times New Roman" w:hAnsi="Times New Roman" w:cs="Times New Roman"/>
          <w:sz w:val="24"/>
          <w:szCs w:val="24"/>
          <w:lang w:val="uk-UA" w:eastAsia="ru-RU"/>
        </w:rPr>
        <w:t>2</w:t>
      </w:r>
      <w:r w:rsidR="00277C22" w:rsidRPr="00277C22">
        <w:rPr>
          <w:rFonts w:ascii="Times New Roman" w:eastAsia="Times New Roman" w:hAnsi="Times New Roman" w:cs="Times New Roman"/>
          <w:sz w:val="24"/>
          <w:szCs w:val="24"/>
          <w:lang w:val="uk-UA" w:eastAsia="ru-RU"/>
        </w:rPr>
        <w:t xml:space="preserve"> </w:t>
      </w:r>
      <w:r w:rsidR="004B2637" w:rsidRPr="00277C22">
        <w:rPr>
          <w:rFonts w:ascii="Times New Roman" w:eastAsia="Times New Roman" w:hAnsi="Times New Roman" w:cs="Times New Roman"/>
          <w:sz w:val="24"/>
          <w:szCs w:val="24"/>
          <w:lang w:val="uk-UA" w:eastAsia="ru-RU"/>
        </w:rPr>
        <w:t>задоволено</w:t>
      </w:r>
      <w:r w:rsidR="009306B0">
        <w:rPr>
          <w:rFonts w:ascii="Times New Roman" w:eastAsia="Times New Roman" w:hAnsi="Times New Roman" w:cs="Times New Roman"/>
          <w:sz w:val="24"/>
          <w:szCs w:val="24"/>
          <w:lang w:val="uk-UA" w:eastAsia="ru-RU"/>
        </w:rPr>
        <w:t>.</w:t>
      </w:r>
    </w:p>
    <w:p w:rsidR="00FC308E" w:rsidRDefault="00FC308E" w:rsidP="00D20285">
      <w:pPr>
        <w:shd w:val="clear" w:color="auto" w:fill="FFFFFF"/>
        <w:spacing w:after="0" w:line="240" w:lineRule="auto"/>
        <w:jc w:val="both"/>
        <w:rPr>
          <w:rFonts w:ascii="Times New Roman" w:eastAsia="Times New Roman" w:hAnsi="Times New Roman" w:cs="Times New Roman"/>
          <w:sz w:val="24"/>
          <w:szCs w:val="24"/>
          <w:lang w:val="uk-UA" w:eastAsia="ru-RU"/>
        </w:rPr>
      </w:pPr>
    </w:p>
    <w:p w:rsidR="00D20285" w:rsidRDefault="00D20285" w:rsidP="00D20285">
      <w:pPr>
        <w:shd w:val="clear" w:color="auto" w:fill="FFFFFF"/>
        <w:spacing w:after="0" w:line="240" w:lineRule="auto"/>
        <w:jc w:val="both"/>
        <w:rPr>
          <w:rFonts w:ascii="Times New Roman" w:eastAsia="Times New Roman" w:hAnsi="Times New Roman" w:cs="Times New Roman"/>
          <w:b/>
          <w:bCs/>
          <w:sz w:val="24"/>
          <w:szCs w:val="24"/>
          <w:lang w:val="uk-UA" w:eastAsia="ru-RU"/>
        </w:rPr>
      </w:pPr>
      <w:r>
        <w:rPr>
          <w:rFonts w:ascii="Times New Roman" w:eastAsia="Times New Roman" w:hAnsi="Times New Roman" w:cs="Times New Roman"/>
          <w:noProof/>
          <w:sz w:val="24"/>
          <w:szCs w:val="24"/>
          <w:lang w:val="uk-UA" w:eastAsia="uk-UA"/>
        </w:rPr>
        <w:drawing>
          <wp:inline distT="0" distB="0" distL="0" distR="0" wp14:anchorId="5CD835BC" wp14:editId="6D9244E3">
            <wp:extent cx="6134100" cy="4124325"/>
            <wp:effectExtent l="0" t="0" r="19050" b="9525"/>
            <wp:docPr id="4" name="Діагра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C308E" w:rsidRDefault="00FC308E" w:rsidP="00D20285">
      <w:pPr>
        <w:shd w:val="clear" w:color="auto" w:fill="FFFFFF"/>
        <w:spacing w:after="0" w:line="240" w:lineRule="auto"/>
        <w:jc w:val="both"/>
        <w:rPr>
          <w:rFonts w:ascii="Times New Roman" w:eastAsia="Times New Roman" w:hAnsi="Times New Roman" w:cs="Times New Roman"/>
          <w:b/>
          <w:bCs/>
          <w:sz w:val="24"/>
          <w:szCs w:val="24"/>
          <w:lang w:val="uk-UA" w:eastAsia="ru-RU"/>
        </w:rPr>
      </w:pPr>
      <w:r>
        <w:rPr>
          <w:rFonts w:ascii="Times New Roman" w:eastAsia="Times New Roman" w:hAnsi="Times New Roman" w:cs="Times New Roman"/>
          <w:noProof/>
          <w:sz w:val="24"/>
          <w:szCs w:val="24"/>
          <w:lang w:val="uk-UA" w:eastAsia="uk-UA"/>
        </w:rPr>
        <w:drawing>
          <wp:inline distT="0" distB="0" distL="0" distR="0" wp14:anchorId="69855D76" wp14:editId="3C5F717A">
            <wp:extent cx="6134100" cy="4019550"/>
            <wp:effectExtent l="0" t="0" r="19050" b="19050"/>
            <wp:docPr id="9" name="Діагра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332B4" w:rsidRPr="0019136B" w:rsidRDefault="00277C22" w:rsidP="00D332B4">
      <w:pPr>
        <w:shd w:val="clear" w:color="auto" w:fill="FFFFFF"/>
        <w:spacing w:after="0" w:line="240" w:lineRule="auto"/>
        <w:ind w:firstLine="567"/>
        <w:jc w:val="both"/>
        <w:rPr>
          <w:rFonts w:ascii="Times New Roman" w:eastAsia="Times New Roman" w:hAnsi="Times New Roman" w:cs="Times New Roman"/>
          <w:b/>
          <w:bCs/>
          <w:sz w:val="24"/>
          <w:szCs w:val="24"/>
          <w:u w:val="single"/>
          <w:lang w:val="uk-UA" w:eastAsia="ru-RU"/>
        </w:rPr>
      </w:pPr>
      <w:r w:rsidRPr="0019136B">
        <w:rPr>
          <w:rFonts w:ascii="Times New Roman" w:eastAsia="Times New Roman" w:hAnsi="Times New Roman" w:cs="Times New Roman"/>
          <w:b/>
          <w:bCs/>
          <w:sz w:val="24"/>
          <w:szCs w:val="24"/>
          <w:u w:val="single"/>
          <w:lang w:val="uk-UA" w:eastAsia="ru-RU"/>
        </w:rPr>
        <w:lastRenderedPageBreak/>
        <w:t>Р</w:t>
      </w:r>
      <w:r w:rsidR="00D332B4" w:rsidRPr="0019136B">
        <w:rPr>
          <w:rFonts w:ascii="Times New Roman" w:eastAsia="Times New Roman" w:hAnsi="Times New Roman" w:cs="Times New Roman"/>
          <w:b/>
          <w:bCs/>
          <w:sz w:val="24"/>
          <w:szCs w:val="24"/>
          <w:u w:val="single"/>
          <w:lang w:val="uk-UA" w:eastAsia="ru-RU"/>
        </w:rPr>
        <w:t>озгляд судом цивільних справ</w:t>
      </w:r>
    </w:p>
    <w:p w:rsidR="0019136B" w:rsidRPr="00277C22" w:rsidRDefault="0019136B" w:rsidP="00D332B4">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p>
    <w:p w:rsidR="00434135" w:rsidRDefault="00A1782C" w:rsidP="00277C22">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Вараським</w:t>
      </w:r>
      <w:r w:rsidR="00D332B4" w:rsidRPr="00277C22">
        <w:rPr>
          <w:rFonts w:ascii="Times New Roman" w:eastAsia="Times New Roman" w:hAnsi="Times New Roman" w:cs="Times New Roman"/>
          <w:sz w:val="24"/>
          <w:szCs w:val="24"/>
          <w:lang w:val="uk-UA" w:eastAsia="ru-RU"/>
        </w:rPr>
        <w:t xml:space="preserve"> міським судом</w:t>
      </w:r>
      <w:r w:rsidR="00434135">
        <w:rPr>
          <w:rFonts w:ascii="Times New Roman" w:eastAsia="Times New Roman" w:hAnsi="Times New Roman" w:cs="Times New Roman"/>
          <w:sz w:val="24"/>
          <w:szCs w:val="24"/>
          <w:lang w:val="uk-UA" w:eastAsia="ru-RU"/>
        </w:rPr>
        <w:t xml:space="preserve"> Рівненської області </w:t>
      </w:r>
      <w:r w:rsidR="00D332B4" w:rsidRPr="00277C22">
        <w:rPr>
          <w:rFonts w:ascii="Times New Roman" w:eastAsia="Times New Roman" w:hAnsi="Times New Roman" w:cs="Times New Roman"/>
          <w:sz w:val="24"/>
          <w:szCs w:val="24"/>
          <w:lang w:val="uk-UA" w:eastAsia="ru-RU"/>
        </w:rPr>
        <w:t xml:space="preserve"> розглянуто у 202</w:t>
      </w:r>
      <w:r>
        <w:rPr>
          <w:rFonts w:ascii="Times New Roman" w:eastAsia="Times New Roman" w:hAnsi="Times New Roman" w:cs="Times New Roman"/>
          <w:sz w:val="24"/>
          <w:szCs w:val="24"/>
          <w:lang w:val="uk-UA" w:eastAsia="ru-RU"/>
        </w:rPr>
        <w:t>5</w:t>
      </w:r>
      <w:r w:rsidR="00D332B4" w:rsidRPr="00277C22">
        <w:rPr>
          <w:rFonts w:ascii="Times New Roman" w:eastAsia="Times New Roman" w:hAnsi="Times New Roman" w:cs="Times New Roman"/>
          <w:sz w:val="24"/>
          <w:szCs w:val="24"/>
          <w:lang w:val="uk-UA" w:eastAsia="ru-RU"/>
        </w:rPr>
        <w:t xml:space="preserve"> році – </w:t>
      </w:r>
      <w:r w:rsidR="00E510F3">
        <w:rPr>
          <w:rFonts w:ascii="Times New Roman" w:eastAsia="Times New Roman" w:hAnsi="Times New Roman" w:cs="Times New Roman"/>
          <w:sz w:val="24"/>
          <w:szCs w:val="24"/>
          <w:lang w:val="uk-UA" w:eastAsia="ru-RU"/>
        </w:rPr>
        <w:t>642</w:t>
      </w:r>
      <w:r w:rsidR="00D332B4" w:rsidRPr="00277C22">
        <w:rPr>
          <w:rFonts w:ascii="Times New Roman" w:eastAsia="Times New Roman" w:hAnsi="Times New Roman" w:cs="Times New Roman"/>
          <w:sz w:val="24"/>
          <w:szCs w:val="24"/>
          <w:lang w:val="uk-UA" w:eastAsia="ru-RU"/>
        </w:rPr>
        <w:t> справ</w:t>
      </w:r>
      <w:r w:rsidR="00627229">
        <w:rPr>
          <w:rFonts w:ascii="Times New Roman" w:eastAsia="Times New Roman" w:hAnsi="Times New Roman" w:cs="Times New Roman"/>
          <w:sz w:val="24"/>
          <w:szCs w:val="24"/>
          <w:lang w:val="uk-UA" w:eastAsia="ru-RU"/>
        </w:rPr>
        <w:t>и</w:t>
      </w:r>
      <w:r w:rsidR="00277C22" w:rsidRPr="00277C22">
        <w:rPr>
          <w:rFonts w:ascii="Times New Roman" w:eastAsia="Times New Roman" w:hAnsi="Times New Roman" w:cs="Times New Roman"/>
          <w:sz w:val="24"/>
          <w:szCs w:val="24"/>
          <w:lang w:val="uk-UA" w:eastAsia="ru-RU"/>
        </w:rPr>
        <w:t xml:space="preserve"> </w:t>
      </w:r>
      <w:r w:rsidR="00D332B4" w:rsidRPr="00277C22">
        <w:rPr>
          <w:rFonts w:ascii="Times New Roman" w:eastAsia="Times New Roman" w:hAnsi="Times New Roman" w:cs="Times New Roman"/>
          <w:sz w:val="24"/>
          <w:szCs w:val="24"/>
          <w:lang w:val="uk-UA" w:eastAsia="ru-RU"/>
        </w:rPr>
        <w:t>позовного провадження</w:t>
      </w:r>
      <w:r w:rsidR="00434135">
        <w:rPr>
          <w:rFonts w:ascii="Times New Roman" w:eastAsia="Times New Roman" w:hAnsi="Times New Roman" w:cs="Times New Roman"/>
          <w:sz w:val="24"/>
          <w:szCs w:val="24"/>
          <w:lang w:val="uk-UA" w:eastAsia="ru-RU"/>
        </w:rPr>
        <w:t xml:space="preserve">. </w:t>
      </w:r>
    </w:p>
    <w:p w:rsidR="00277C22" w:rsidRPr="00277C22" w:rsidRDefault="00434135" w:rsidP="00277C22">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Протягом 202</w:t>
      </w:r>
      <w:r w:rsidR="00E510F3">
        <w:rPr>
          <w:rFonts w:ascii="Times New Roman" w:eastAsia="Times New Roman" w:hAnsi="Times New Roman" w:cs="Times New Roman"/>
          <w:sz w:val="24"/>
          <w:szCs w:val="24"/>
          <w:lang w:val="uk-UA" w:eastAsia="ru-RU"/>
        </w:rPr>
        <w:t>5</w:t>
      </w:r>
      <w:r>
        <w:rPr>
          <w:rFonts w:ascii="Times New Roman" w:eastAsia="Times New Roman" w:hAnsi="Times New Roman" w:cs="Times New Roman"/>
          <w:sz w:val="24"/>
          <w:szCs w:val="24"/>
          <w:lang w:val="uk-UA" w:eastAsia="ru-RU"/>
        </w:rPr>
        <w:t xml:space="preserve"> року в</w:t>
      </w:r>
      <w:r w:rsidR="00AA6CB2" w:rsidRPr="00277C22">
        <w:rPr>
          <w:rFonts w:ascii="Times New Roman" w:eastAsia="Times New Roman" w:hAnsi="Times New Roman" w:cs="Times New Roman"/>
          <w:sz w:val="24"/>
          <w:szCs w:val="24"/>
          <w:lang w:val="uk-UA" w:eastAsia="ru-RU"/>
        </w:rPr>
        <w:t>идано</w:t>
      </w:r>
      <w:r w:rsidR="00C37119" w:rsidRPr="00277C22">
        <w:rPr>
          <w:rFonts w:ascii="Times New Roman" w:eastAsia="Times New Roman" w:hAnsi="Times New Roman" w:cs="Times New Roman"/>
          <w:sz w:val="24"/>
          <w:szCs w:val="24"/>
          <w:lang w:val="uk-UA" w:eastAsia="ru-RU"/>
        </w:rPr>
        <w:t xml:space="preserve"> </w:t>
      </w:r>
      <w:r w:rsidR="00E510F3">
        <w:rPr>
          <w:rFonts w:ascii="Times New Roman" w:eastAsia="Times New Roman" w:hAnsi="Times New Roman" w:cs="Times New Roman"/>
          <w:sz w:val="24"/>
          <w:szCs w:val="24"/>
          <w:lang w:val="uk-UA" w:eastAsia="ru-RU"/>
        </w:rPr>
        <w:t xml:space="preserve">292 </w:t>
      </w:r>
      <w:r w:rsidR="00AA6CB2" w:rsidRPr="00277C22">
        <w:rPr>
          <w:rFonts w:ascii="Times New Roman" w:eastAsia="Times New Roman" w:hAnsi="Times New Roman" w:cs="Times New Roman"/>
          <w:sz w:val="24"/>
          <w:szCs w:val="24"/>
          <w:lang w:val="uk-UA" w:eastAsia="ru-RU"/>
        </w:rPr>
        <w:t>судов</w:t>
      </w:r>
      <w:r w:rsidR="00627229">
        <w:rPr>
          <w:rFonts w:ascii="Times New Roman" w:eastAsia="Times New Roman" w:hAnsi="Times New Roman" w:cs="Times New Roman"/>
          <w:sz w:val="24"/>
          <w:szCs w:val="24"/>
          <w:lang w:val="uk-UA" w:eastAsia="ru-RU"/>
        </w:rPr>
        <w:t xml:space="preserve">их </w:t>
      </w:r>
      <w:r w:rsidR="00AA6CB2" w:rsidRPr="00277C22">
        <w:rPr>
          <w:rFonts w:ascii="Times New Roman" w:eastAsia="Times New Roman" w:hAnsi="Times New Roman" w:cs="Times New Roman"/>
          <w:sz w:val="24"/>
          <w:szCs w:val="24"/>
          <w:lang w:val="uk-UA" w:eastAsia="ru-RU"/>
        </w:rPr>
        <w:t>наказ</w:t>
      </w:r>
      <w:r w:rsidR="00627229">
        <w:rPr>
          <w:rFonts w:ascii="Times New Roman" w:eastAsia="Times New Roman" w:hAnsi="Times New Roman" w:cs="Times New Roman"/>
          <w:sz w:val="24"/>
          <w:szCs w:val="24"/>
          <w:lang w:val="uk-UA" w:eastAsia="ru-RU"/>
        </w:rPr>
        <w:t>ів</w:t>
      </w:r>
      <w:r>
        <w:rPr>
          <w:rFonts w:ascii="Times New Roman" w:eastAsia="Times New Roman" w:hAnsi="Times New Roman" w:cs="Times New Roman"/>
          <w:sz w:val="24"/>
          <w:szCs w:val="24"/>
          <w:lang w:val="uk-UA" w:eastAsia="ru-RU"/>
        </w:rPr>
        <w:t>, а у 202</w:t>
      </w:r>
      <w:r w:rsidR="00E510F3">
        <w:rPr>
          <w:rFonts w:ascii="Times New Roman" w:eastAsia="Times New Roman" w:hAnsi="Times New Roman" w:cs="Times New Roman"/>
          <w:sz w:val="24"/>
          <w:szCs w:val="24"/>
          <w:lang w:val="uk-UA" w:eastAsia="ru-RU"/>
        </w:rPr>
        <w:t>4</w:t>
      </w:r>
      <w:r>
        <w:rPr>
          <w:rFonts w:ascii="Times New Roman" w:eastAsia="Times New Roman" w:hAnsi="Times New Roman" w:cs="Times New Roman"/>
          <w:sz w:val="24"/>
          <w:szCs w:val="24"/>
          <w:lang w:val="uk-UA" w:eastAsia="ru-RU"/>
        </w:rPr>
        <w:t xml:space="preserve"> році </w:t>
      </w:r>
      <w:r w:rsidR="00627229">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val="uk-UA" w:eastAsia="ru-RU"/>
        </w:rPr>
        <w:t xml:space="preserve"> </w:t>
      </w:r>
      <w:r w:rsidR="00E510F3">
        <w:rPr>
          <w:rFonts w:ascii="Times New Roman" w:eastAsia="Times New Roman" w:hAnsi="Times New Roman" w:cs="Times New Roman"/>
          <w:sz w:val="24"/>
          <w:szCs w:val="24"/>
          <w:lang w:val="uk-UA" w:eastAsia="ru-RU"/>
        </w:rPr>
        <w:t>336</w:t>
      </w:r>
      <w:r w:rsidR="00627229">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судови</w:t>
      </w:r>
      <w:r w:rsidR="00E510F3">
        <w:rPr>
          <w:rFonts w:ascii="Times New Roman" w:eastAsia="Times New Roman" w:hAnsi="Times New Roman" w:cs="Times New Roman"/>
          <w:sz w:val="24"/>
          <w:szCs w:val="24"/>
          <w:lang w:val="uk-UA" w:eastAsia="ru-RU"/>
        </w:rPr>
        <w:t>х</w:t>
      </w:r>
      <w:r>
        <w:rPr>
          <w:rFonts w:ascii="Times New Roman" w:eastAsia="Times New Roman" w:hAnsi="Times New Roman" w:cs="Times New Roman"/>
          <w:sz w:val="24"/>
          <w:szCs w:val="24"/>
          <w:lang w:val="uk-UA" w:eastAsia="ru-RU"/>
        </w:rPr>
        <w:t xml:space="preserve"> наказ</w:t>
      </w:r>
      <w:r w:rsidR="00E510F3">
        <w:rPr>
          <w:rFonts w:ascii="Times New Roman" w:eastAsia="Times New Roman" w:hAnsi="Times New Roman" w:cs="Times New Roman"/>
          <w:sz w:val="24"/>
          <w:szCs w:val="24"/>
          <w:lang w:val="uk-UA" w:eastAsia="ru-RU"/>
        </w:rPr>
        <w:t>и</w:t>
      </w:r>
      <w:r>
        <w:rPr>
          <w:rFonts w:ascii="Times New Roman" w:eastAsia="Times New Roman" w:hAnsi="Times New Roman" w:cs="Times New Roman"/>
          <w:sz w:val="24"/>
          <w:szCs w:val="24"/>
          <w:lang w:val="uk-UA" w:eastAsia="ru-RU"/>
        </w:rPr>
        <w:t>.</w:t>
      </w:r>
    </w:p>
    <w:p w:rsidR="00AA6CB2" w:rsidRDefault="00AA6CB2" w:rsidP="00277C22">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277C22">
        <w:rPr>
          <w:rFonts w:ascii="Times New Roman" w:eastAsia="Times New Roman" w:hAnsi="Times New Roman" w:cs="Times New Roman"/>
          <w:sz w:val="24"/>
          <w:szCs w:val="24"/>
          <w:lang w:val="uk-UA" w:eastAsia="ru-RU"/>
        </w:rPr>
        <w:t>Справи окремого провадження складають невелику кількість з цивільних справ в порівнянні зі справами позовного провадження, а саме</w:t>
      </w:r>
      <w:r w:rsidR="00E510F3">
        <w:rPr>
          <w:rFonts w:ascii="Times New Roman" w:eastAsia="Times New Roman" w:hAnsi="Times New Roman" w:cs="Times New Roman"/>
          <w:sz w:val="24"/>
          <w:szCs w:val="24"/>
          <w:lang w:val="uk-UA" w:eastAsia="ru-RU"/>
        </w:rPr>
        <w:t xml:space="preserve"> 57 </w:t>
      </w:r>
      <w:r w:rsidRPr="00277C22">
        <w:rPr>
          <w:rFonts w:ascii="Times New Roman" w:eastAsia="Times New Roman" w:hAnsi="Times New Roman" w:cs="Times New Roman"/>
          <w:sz w:val="24"/>
          <w:szCs w:val="24"/>
          <w:lang w:val="uk-UA" w:eastAsia="ru-RU"/>
        </w:rPr>
        <w:t>справ окремого провадження</w:t>
      </w:r>
      <w:r w:rsidR="00434135">
        <w:rPr>
          <w:rFonts w:ascii="Times New Roman" w:eastAsia="Times New Roman" w:hAnsi="Times New Roman" w:cs="Times New Roman"/>
          <w:sz w:val="24"/>
          <w:szCs w:val="24"/>
          <w:lang w:val="uk-UA" w:eastAsia="ru-RU"/>
        </w:rPr>
        <w:t>.</w:t>
      </w:r>
    </w:p>
    <w:p w:rsidR="0019136B" w:rsidRPr="00277C22" w:rsidRDefault="0019136B" w:rsidP="00277C22">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p>
    <w:p w:rsidR="00D20285" w:rsidRDefault="00D20285" w:rsidP="00D20285">
      <w:pPr>
        <w:shd w:val="clear" w:color="auto" w:fill="FFFFFF"/>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noProof/>
          <w:sz w:val="24"/>
          <w:szCs w:val="24"/>
          <w:lang w:val="uk-UA" w:eastAsia="uk-UA"/>
        </w:rPr>
        <w:drawing>
          <wp:inline distT="0" distB="0" distL="0" distR="0" wp14:anchorId="7377BD2C" wp14:editId="53A145D5">
            <wp:extent cx="6238875" cy="3048000"/>
            <wp:effectExtent l="0" t="0" r="9525" b="19050"/>
            <wp:docPr id="3" name="Діагра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77C22" w:rsidRDefault="00277C22" w:rsidP="00AA6CB2">
      <w:pPr>
        <w:shd w:val="clear" w:color="auto" w:fill="FFFFFF"/>
        <w:spacing w:after="0" w:line="240" w:lineRule="auto"/>
        <w:ind w:firstLine="567"/>
        <w:jc w:val="both"/>
        <w:rPr>
          <w:rFonts w:ascii="Times New Roman" w:eastAsia="Times New Roman" w:hAnsi="Times New Roman" w:cs="Times New Roman"/>
          <w:color w:val="C00000"/>
          <w:sz w:val="24"/>
          <w:szCs w:val="24"/>
          <w:lang w:val="uk-UA" w:eastAsia="ru-RU"/>
        </w:rPr>
      </w:pPr>
    </w:p>
    <w:p w:rsidR="0019136B" w:rsidRDefault="0019136B" w:rsidP="00AA6CB2">
      <w:pPr>
        <w:shd w:val="clear" w:color="auto" w:fill="FFFFFF"/>
        <w:spacing w:after="0" w:line="240" w:lineRule="auto"/>
        <w:ind w:firstLine="567"/>
        <w:jc w:val="both"/>
        <w:rPr>
          <w:rFonts w:ascii="Times New Roman" w:eastAsia="Times New Roman" w:hAnsi="Times New Roman" w:cs="Times New Roman"/>
          <w:color w:val="C00000"/>
          <w:sz w:val="24"/>
          <w:szCs w:val="24"/>
          <w:lang w:val="uk-UA" w:eastAsia="ru-RU"/>
        </w:rPr>
      </w:pPr>
    </w:p>
    <w:p w:rsidR="00004B12" w:rsidRPr="00316323" w:rsidRDefault="00AA6CB2" w:rsidP="00AA6CB2">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316323">
        <w:rPr>
          <w:rFonts w:ascii="Times New Roman" w:eastAsia="Times New Roman" w:hAnsi="Times New Roman" w:cs="Times New Roman"/>
          <w:sz w:val="24"/>
          <w:szCs w:val="24"/>
          <w:lang w:val="uk-UA" w:eastAsia="ru-RU"/>
        </w:rPr>
        <w:t>На кінець 20</w:t>
      </w:r>
      <w:r w:rsidR="00004B12" w:rsidRPr="00316323">
        <w:rPr>
          <w:rFonts w:ascii="Times New Roman" w:eastAsia="Times New Roman" w:hAnsi="Times New Roman" w:cs="Times New Roman"/>
          <w:sz w:val="24"/>
          <w:szCs w:val="24"/>
          <w:lang w:val="uk-UA" w:eastAsia="ru-RU"/>
        </w:rPr>
        <w:t>2</w:t>
      </w:r>
      <w:r w:rsidR="00461E12">
        <w:rPr>
          <w:rFonts w:ascii="Times New Roman" w:eastAsia="Times New Roman" w:hAnsi="Times New Roman" w:cs="Times New Roman"/>
          <w:sz w:val="24"/>
          <w:szCs w:val="24"/>
          <w:lang w:val="uk-UA" w:eastAsia="ru-RU"/>
        </w:rPr>
        <w:t>5</w:t>
      </w:r>
      <w:r w:rsidRPr="00316323">
        <w:rPr>
          <w:rFonts w:ascii="Times New Roman" w:eastAsia="Times New Roman" w:hAnsi="Times New Roman" w:cs="Times New Roman"/>
          <w:sz w:val="24"/>
          <w:szCs w:val="24"/>
          <w:lang w:val="uk-UA" w:eastAsia="ru-RU"/>
        </w:rPr>
        <w:t xml:space="preserve"> року в залишку перебувало </w:t>
      </w:r>
      <w:r w:rsidR="00461E12">
        <w:rPr>
          <w:rFonts w:ascii="Times New Roman" w:eastAsia="Times New Roman" w:hAnsi="Times New Roman" w:cs="Times New Roman"/>
          <w:sz w:val="24"/>
          <w:szCs w:val="24"/>
          <w:lang w:val="uk-UA" w:eastAsia="ru-RU"/>
        </w:rPr>
        <w:t>226</w:t>
      </w:r>
      <w:r w:rsidRPr="00316323">
        <w:rPr>
          <w:rFonts w:ascii="Times New Roman" w:eastAsia="Times New Roman" w:hAnsi="Times New Roman" w:cs="Times New Roman"/>
          <w:sz w:val="24"/>
          <w:szCs w:val="24"/>
          <w:lang w:val="uk-UA" w:eastAsia="ru-RU"/>
        </w:rPr>
        <w:t xml:space="preserve"> цивільн</w:t>
      </w:r>
      <w:r w:rsidR="00461E12">
        <w:rPr>
          <w:rFonts w:ascii="Times New Roman" w:eastAsia="Times New Roman" w:hAnsi="Times New Roman" w:cs="Times New Roman"/>
          <w:sz w:val="24"/>
          <w:szCs w:val="24"/>
          <w:lang w:val="uk-UA" w:eastAsia="ru-RU"/>
        </w:rPr>
        <w:t>их</w:t>
      </w:r>
      <w:r w:rsidRPr="00316323">
        <w:rPr>
          <w:rFonts w:ascii="Times New Roman" w:eastAsia="Times New Roman" w:hAnsi="Times New Roman" w:cs="Times New Roman"/>
          <w:sz w:val="24"/>
          <w:szCs w:val="24"/>
          <w:lang w:val="uk-UA" w:eastAsia="ru-RU"/>
        </w:rPr>
        <w:t xml:space="preserve"> справ позовного провадження, з них по </w:t>
      </w:r>
      <w:r w:rsidR="00461E12">
        <w:rPr>
          <w:rFonts w:ascii="Times New Roman" w:eastAsia="Times New Roman" w:hAnsi="Times New Roman" w:cs="Times New Roman"/>
          <w:sz w:val="24"/>
          <w:szCs w:val="24"/>
          <w:lang w:val="uk-UA" w:eastAsia="ru-RU"/>
        </w:rPr>
        <w:t>32</w:t>
      </w:r>
      <w:r w:rsidRPr="00316323">
        <w:rPr>
          <w:rFonts w:ascii="Times New Roman" w:eastAsia="Times New Roman" w:hAnsi="Times New Roman" w:cs="Times New Roman"/>
          <w:sz w:val="24"/>
          <w:szCs w:val="24"/>
          <w:lang w:val="uk-UA" w:eastAsia="ru-RU"/>
        </w:rPr>
        <w:t xml:space="preserve"> справах провадження зупинено</w:t>
      </w:r>
      <w:r w:rsidR="00B86D8D">
        <w:rPr>
          <w:rFonts w:ascii="Times New Roman" w:eastAsia="Times New Roman" w:hAnsi="Times New Roman" w:cs="Times New Roman"/>
          <w:sz w:val="24"/>
          <w:szCs w:val="24"/>
          <w:lang w:val="uk-UA" w:eastAsia="ru-RU"/>
        </w:rPr>
        <w:t>, 1</w:t>
      </w:r>
      <w:r w:rsidR="00461E12">
        <w:rPr>
          <w:rFonts w:ascii="Times New Roman" w:eastAsia="Times New Roman" w:hAnsi="Times New Roman" w:cs="Times New Roman"/>
          <w:sz w:val="24"/>
          <w:szCs w:val="24"/>
          <w:lang w:val="uk-UA" w:eastAsia="ru-RU"/>
        </w:rPr>
        <w:t>2</w:t>
      </w:r>
      <w:r w:rsidR="00B86D8D">
        <w:rPr>
          <w:rFonts w:ascii="Times New Roman" w:eastAsia="Times New Roman" w:hAnsi="Times New Roman" w:cs="Times New Roman"/>
          <w:sz w:val="24"/>
          <w:szCs w:val="24"/>
          <w:lang w:val="uk-UA" w:eastAsia="ru-RU"/>
        </w:rPr>
        <w:t xml:space="preserve"> справ окремого провадження, </w:t>
      </w:r>
      <w:r w:rsidR="00461E12">
        <w:rPr>
          <w:rFonts w:ascii="Times New Roman" w:eastAsia="Times New Roman" w:hAnsi="Times New Roman" w:cs="Times New Roman"/>
          <w:sz w:val="24"/>
          <w:szCs w:val="24"/>
          <w:lang w:val="uk-UA" w:eastAsia="ru-RU"/>
        </w:rPr>
        <w:t xml:space="preserve">10 </w:t>
      </w:r>
      <w:r w:rsidR="00B86D8D">
        <w:rPr>
          <w:rFonts w:ascii="Times New Roman" w:eastAsia="Times New Roman" w:hAnsi="Times New Roman" w:cs="Times New Roman"/>
          <w:sz w:val="24"/>
          <w:szCs w:val="24"/>
          <w:lang w:val="uk-UA" w:eastAsia="ru-RU"/>
        </w:rPr>
        <w:t>заяв про видачу/ скасування судового наказ</w:t>
      </w:r>
      <w:r w:rsidR="00356E76">
        <w:rPr>
          <w:rFonts w:ascii="Times New Roman" w:eastAsia="Times New Roman" w:hAnsi="Times New Roman" w:cs="Times New Roman"/>
          <w:sz w:val="24"/>
          <w:szCs w:val="24"/>
          <w:lang w:val="uk-UA" w:eastAsia="ru-RU"/>
        </w:rPr>
        <w:t>у</w:t>
      </w:r>
      <w:r w:rsidR="00B86D8D">
        <w:rPr>
          <w:rFonts w:ascii="Times New Roman" w:eastAsia="Times New Roman" w:hAnsi="Times New Roman" w:cs="Times New Roman"/>
          <w:sz w:val="24"/>
          <w:szCs w:val="24"/>
          <w:lang w:val="uk-UA" w:eastAsia="ru-RU"/>
        </w:rPr>
        <w:t>.</w:t>
      </w:r>
    </w:p>
    <w:p w:rsidR="00AA6CB2" w:rsidRPr="00316323" w:rsidRDefault="00AA6CB2" w:rsidP="00AA6CB2">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316323">
        <w:rPr>
          <w:rFonts w:ascii="Times New Roman" w:eastAsia="Times New Roman" w:hAnsi="Times New Roman" w:cs="Times New Roman"/>
          <w:sz w:val="24"/>
          <w:szCs w:val="24"/>
          <w:lang w:val="uk-UA" w:eastAsia="ru-RU"/>
        </w:rPr>
        <w:t>Причинами відкладення розгляду цивільних справ були: неявка однієї з сторін по справі, неявка представників, свідків, неявка інших учасників судового процесу. Випадків відкладення справ за позовом прокурора із-за його неявки не було.</w:t>
      </w:r>
    </w:p>
    <w:p w:rsidR="00AA6CB2" w:rsidRPr="00316323" w:rsidRDefault="00627229" w:rsidP="00AA6CB2">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Станом на кінець 202</w:t>
      </w:r>
      <w:r w:rsidR="00461E12">
        <w:rPr>
          <w:rFonts w:ascii="Times New Roman" w:eastAsia="Times New Roman" w:hAnsi="Times New Roman" w:cs="Times New Roman"/>
          <w:sz w:val="24"/>
          <w:szCs w:val="24"/>
          <w:lang w:val="uk-UA" w:eastAsia="ru-RU"/>
        </w:rPr>
        <w:t>5</w:t>
      </w:r>
      <w:r>
        <w:rPr>
          <w:rFonts w:ascii="Times New Roman" w:eastAsia="Times New Roman" w:hAnsi="Times New Roman" w:cs="Times New Roman"/>
          <w:sz w:val="24"/>
          <w:szCs w:val="24"/>
          <w:lang w:val="uk-UA" w:eastAsia="ru-RU"/>
        </w:rPr>
        <w:t xml:space="preserve"> року в</w:t>
      </w:r>
      <w:r w:rsidR="00AA6CB2" w:rsidRPr="00316323">
        <w:rPr>
          <w:rFonts w:ascii="Times New Roman" w:eastAsia="Times New Roman" w:hAnsi="Times New Roman" w:cs="Times New Roman"/>
          <w:sz w:val="24"/>
          <w:szCs w:val="24"/>
          <w:lang w:val="uk-UA" w:eastAsia="ru-RU"/>
        </w:rPr>
        <w:t xml:space="preserve"> провадженні </w:t>
      </w:r>
      <w:r w:rsidR="00461E12">
        <w:rPr>
          <w:rFonts w:ascii="Times New Roman" w:eastAsia="Times New Roman" w:hAnsi="Times New Roman" w:cs="Times New Roman"/>
          <w:sz w:val="24"/>
          <w:szCs w:val="24"/>
          <w:lang w:val="uk-UA" w:eastAsia="ru-RU"/>
        </w:rPr>
        <w:t>Вараського</w:t>
      </w:r>
      <w:r w:rsidR="00AA6CB2" w:rsidRPr="00316323">
        <w:rPr>
          <w:rFonts w:ascii="Times New Roman" w:eastAsia="Times New Roman" w:hAnsi="Times New Roman" w:cs="Times New Roman"/>
          <w:sz w:val="24"/>
          <w:szCs w:val="24"/>
          <w:lang w:val="uk-UA" w:eastAsia="ru-RU"/>
        </w:rPr>
        <w:t xml:space="preserve"> міського суду </w:t>
      </w:r>
      <w:r w:rsidR="00956E97">
        <w:rPr>
          <w:rFonts w:ascii="Times New Roman" w:eastAsia="Times New Roman" w:hAnsi="Times New Roman" w:cs="Times New Roman"/>
          <w:sz w:val="24"/>
          <w:szCs w:val="24"/>
          <w:lang w:val="uk-UA" w:eastAsia="ru-RU"/>
        </w:rPr>
        <w:t xml:space="preserve">Рівненської області </w:t>
      </w:r>
      <w:r w:rsidR="008C6EEB" w:rsidRPr="00316323">
        <w:rPr>
          <w:rFonts w:ascii="Times New Roman" w:eastAsia="Times New Roman" w:hAnsi="Times New Roman" w:cs="Times New Roman"/>
          <w:sz w:val="24"/>
          <w:szCs w:val="24"/>
          <w:lang w:val="uk-UA" w:eastAsia="ru-RU"/>
        </w:rPr>
        <w:t xml:space="preserve">перебуває </w:t>
      </w:r>
      <w:r>
        <w:rPr>
          <w:rFonts w:ascii="Times New Roman" w:eastAsia="Times New Roman" w:hAnsi="Times New Roman" w:cs="Times New Roman"/>
          <w:sz w:val="24"/>
          <w:szCs w:val="24"/>
          <w:lang w:val="uk-UA" w:eastAsia="ru-RU"/>
        </w:rPr>
        <w:t>0,9</w:t>
      </w:r>
      <w:r w:rsidR="00461E12">
        <w:rPr>
          <w:rFonts w:ascii="Times New Roman" w:eastAsia="Times New Roman" w:hAnsi="Times New Roman" w:cs="Times New Roman"/>
          <w:sz w:val="24"/>
          <w:szCs w:val="24"/>
          <w:lang w:val="uk-UA" w:eastAsia="ru-RU"/>
        </w:rPr>
        <w:t>9</w:t>
      </w:r>
      <w:r>
        <w:rPr>
          <w:rFonts w:ascii="Times New Roman" w:eastAsia="Times New Roman" w:hAnsi="Times New Roman" w:cs="Times New Roman"/>
          <w:sz w:val="24"/>
          <w:szCs w:val="24"/>
          <w:lang w:val="uk-UA" w:eastAsia="ru-RU"/>
        </w:rPr>
        <w:t xml:space="preserve"> </w:t>
      </w:r>
      <w:r w:rsidR="00004B12" w:rsidRPr="00316323">
        <w:rPr>
          <w:rFonts w:ascii="Times New Roman" w:eastAsia="Times New Roman" w:hAnsi="Times New Roman" w:cs="Times New Roman"/>
          <w:sz w:val="24"/>
          <w:szCs w:val="24"/>
          <w:lang w:val="uk-UA" w:eastAsia="ru-RU"/>
        </w:rPr>
        <w:t>%</w:t>
      </w:r>
      <w:r w:rsidR="008C6EEB" w:rsidRPr="00316323">
        <w:rPr>
          <w:rFonts w:ascii="Times New Roman" w:eastAsia="Times New Roman" w:hAnsi="Times New Roman" w:cs="Times New Roman"/>
          <w:sz w:val="24"/>
          <w:szCs w:val="24"/>
          <w:lang w:val="uk-UA" w:eastAsia="ru-RU"/>
        </w:rPr>
        <w:t xml:space="preserve"> цивільних справ</w:t>
      </w:r>
      <w:r w:rsidR="00AA6CB2" w:rsidRPr="00316323">
        <w:rPr>
          <w:rFonts w:ascii="Times New Roman" w:eastAsia="Times New Roman" w:hAnsi="Times New Roman" w:cs="Times New Roman"/>
          <w:sz w:val="24"/>
          <w:szCs w:val="24"/>
          <w:lang w:val="uk-UA" w:eastAsia="ru-RU"/>
        </w:rPr>
        <w:t xml:space="preserve"> не розглянут</w:t>
      </w:r>
      <w:r w:rsidR="008C6EEB" w:rsidRPr="00316323">
        <w:rPr>
          <w:rFonts w:ascii="Times New Roman" w:eastAsia="Times New Roman" w:hAnsi="Times New Roman" w:cs="Times New Roman"/>
          <w:sz w:val="24"/>
          <w:szCs w:val="24"/>
          <w:lang w:val="uk-UA" w:eastAsia="ru-RU"/>
        </w:rPr>
        <w:t>их</w:t>
      </w:r>
      <w:r w:rsidR="00AA6CB2" w:rsidRPr="00316323">
        <w:rPr>
          <w:rFonts w:ascii="Times New Roman" w:eastAsia="Times New Roman" w:hAnsi="Times New Roman" w:cs="Times New Roman"/>
          <w:sz w:val="24"/>
          <w:szCs w:val="24"/>
          <w:lang w:val="uk-UA" w:eastAsia="ru-RU"/>
        </w:rPr>
        <w:t xml:space="preserve"> понад  1 рік</w:t>
      </w:r>
      <w:r w:rsidR="003069C4" w:rsidRPr="00316323">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val="uk-UA" w:eastAsia="ru-RU"/>
        </w:rPr>
        <w:t xml:space="preserve"> В порівняння на кінець звітного 2023 року – 3,2%</w:t>
      </w:r>
      <w:r w:rsidR="00B05BAE">
        <w:rPr>
          <w:rFonts w:ascii="Times New Roman" w:eastAsia="Times New Roman" w:hAnsi="Times New Roman" w:cs="Times New Roman"/>
          <w:sz w:val="24"/>
          <w:szCs w:val="24"/>
          <w:lang w:val="uk-UA" w:eastAsia="ru-RU"/>
        </w:rPr>
        <w:t>, а на кінець 2024 року</w:t>
      </w:r>
      <w:r w:rsidR="00461E12">
        <w:rPr>
          <w:rFonts w:ascii="Times New Roman" w:eastAsia="Times New Roman" w:hAnsi="Times New Roman" w:cs="Times New Roman"/>
          <w:sz w:val="24"/>
          <w:szCs w:val="24"/>
          <w:lang w:val="uk-UA" w:eastAsia="ru-RU"/>
        </w:rPr>
        <w:t xml:space="preserve"> – 0,98%</w:t>
      </w:r>
      <w:r>
        <w:rPr>
          <w:rFonts w:ascii="Times New Roman" w:eastAsia="Times New Roman" w:hAnsi="Times New Roman" w:cs="Times New Roman"/>
          <w:sz w:val="24"/>
          <w:szCs w:val="24"/>
          <w:lang w:val="uk-UA" w:eastAsia="ru-RU"/>
        </w:rPr>
        <w:t>.</w:t>
      </w:r>
    </w:p>
    <w:p w:rsidR="00316323" w:rsidRDefault="00316323" w:rsidP="002507BA">
      <w:pPr>
        <w:shd w:val="clear" w:color="auto" w:fill="FFFFFF"/>
        <w:spacing w:after="0" w:line="240" w:lineRule="auto"/>
        <w:ind w:firstLine="567"/>
        <w:jc w:val="both"/>
        <w:rPr>
          <w:rFonts w:ascii="Times New Roman" w:eastAsia="Times New Roman" w:hAnsi="Times New Roman" w:cs="Times New Roman"/>
          <w:b/>
          <w:bCs/>
          <w:sz w:val="24"/>
          <w:szCs w:val="24"/>
          <w:u w:val="single"/>
          <w:lang w:val="uk-UA" w:eastAsia="ru-RU"/>
        </w:rPr>
      </w:pPr>
    </w:p>
    <w:p w:rsidR="00751517" w:rsidRDefault="00751517" w:rsidP="002507BA">
      <w:pPr>
        <w:shd w:val="clear" w:color="auto" w:fill="FFFFFF"/>
        <w:spacing w:after="0" w:line="240" w:lineRule="auto"/>
        <w:ind w:firstLine="567"/>
        <w:jc w:val="both"/>
        <w:rPr>
          <w:rFonts w:ascii="Times New Roman" w:eastAsia="Times New Roman" w:hAnsi="Times New Roman" w:cs="Times New Roman"/>
          <w:b/>
          <w:bCs/>
          <w:sz w:val="24"/>
          <w:szCs w:val="24"/>
          <w:u w:val="single"/>
          <w:lang w:val="uk-UA" w:eastAsia="ru-RU"/>
        </w:rPr>
      </w:pPr>
    </w:p>
    <w:p w:rsidR="0019136B" w:rsidRDefault="0019136B" w:rsidP="002507BA">
      <w:pPr>
        <w:shd w:val="clear" w:color="auto" w:fill="FFFFFF"/>
        <w:spacing w:after="0" w:line="240" w:lineRule="auto"/>
        <w:ind w:firstLine="567"/>
        <w:jc w:val="both"/>
        <w:rPr>
          <w:rFonts w:ascii="Times New Roman" w:eastAsia="Times New Roman" w:hAnsi="Times New Roman" w:cs="Times New Roman"/>
          <w:b/>
          <w:bCs/>
          <w:sz w:val="24"/>
          <w:szCs w:val="24"/>
          <w:u w:val="single"/>
          <w:lang w:val="uk-UA" w:eastAsia="ru-RU"/>
        </w:rPr>
      </w:pPr>
    </w:p>
    <w:p w:rsidR="0019136B" w:rsidRDefault="0019136B" w:rsidP="002507BA">
      <w:pPr>
        <w:shd w:val="clear" w:color="auto" w:fill="FFFFFF"/>
        <w:spacing w:after="0" w:line="240" w:lineRule="auto"/>
        <w:ind w:firstLine="567"/>
        <w:jc w:val="both"/>
        <w:rPr>
          <w:rFonts w:ascii="Times New Roman" w:eastAsia="Times New Roman" w:hAnsi="Times New Roman" w:cs="Times New Roman"/>
          <w:b/>
          <w:bCs/>
          <w:sz w:val="24"/>
          <w:szCs w:val="24"/>
          <w:u w:val="single"/>
          <w:lang w:val="uk-UA" w:eastAsia="ru-RU"/>
        </w:rPr>
      </w:pPr>
    </w:p>
    <w:p w:rsidR="0019136B" w:rsidRDefault="0019136B" w:rsidP="002507BA">
      <w:pPr>
        <w:shd w:val="clear" w:color="auto" w:fill="FFFFFF"/>
        <w:spacing w:after="0" w:line="240" w:lineRule="auto"/>
        <w:ind w:firstLine="567"/>
        <w:jc w:val="both"/>
        <w:rPr>
          <w:rFonts w:ascii="Times New Roman" w:eastAsia="Times New Roman" w:hAnsi="Times New Roman" w:cs="Times New Roman"/>
          <w:b/>
          <w:bCs/>
          <w:sz w:val="24"/>
          <w:szCs w:val="24"/>
          <w:u w:val="single"/>
          <w:lang w:val="uk-UA" w:eastAsia="ru-RU"/>
        </w:rPr>
      </w:pPr>
    </w:p>
    <w:p w:rsidR="0019136B" w:rsidRDefault="0019136B" w:rsidP="002507BA">
      <w:pPr>
        <w:shd w:val="clear" w:color="auto" w:fill="FFFFFF"/>
        <w:spacing w:after="0" w:line="240" w:lineRule="auto"/>
        <w:ind w:firstLine="567"/>
        <w:jc w:val="both"/>
        <w:rPr>
          <w:rFonts w:ascii="Times New Roman" w:eastAsia="Times New Roman" w:hAnsi="Times New Roman" w:cs="Times New Roman"/>
          <w:b/>
          <w:bCs/>
          <w:sz w:val="24"/>
          <w:szCs w:val="24"/>
          <w:u w:val="single"/>
          <w:lang w:val="uk-UA" w:eastAsia="ru-RU"/>
        </w:rPr>
      </w:pPr>
    </w:p>
    <w:p w:rsidR="0019136B" w:rsidRDefault="0019136B" w:rsidP="002507BA">
      <w:pPr>
        <w:shd w:val="clear" w:color="auto" w:fill="FFFFFF"/>
        <w:spacing w:after="0" w:line="240" w:lineRule="auto"/>
        <w:ind w:firstLine="567"/>
        <w:jc w:val="both"/>
        <w:rPr>
          <w:rFonts w:ascii="Times New Roman" w:eastAsia="Times New Roman" w:hAnsi="Times New Roman" w:cs="Times New Roman"/>
          <w:b/>
          <w:bCs/>
          <w:sz w:val="24"/>
          <w:szCs w:val="24"/>
          <w:u w:val="single"/>
          <w:lang w:val="uk-UA" w:eastAsia="ru-RU"/>
        </w:rPr>
      </w:pPr>
    </w:p>
    <w:p w:rsidR="002507BA" w:rsidRDefault="002507BA" w:rsidP="002507BA">
      <w:pPr>
        <w:shd w:val="clear" w:color="auto" w:fill="FFFFFF"/>
        <w:spacing w:after="0" w:line="240" w:lineRule="auto"/>
        <w:ind w:firstLine="567"/>
        <w:jc w:val="both"/>
        <w:rPr>
          <w:rFonts w:ascii="Times New Roman" w:eastAsia="Times New Roman" w:hAnsi="Times New Roman" w:cs="Times New Roman"/>
          <w:b/>
          <w:bCs/>
          <w:sz w:val="24"/>
          <w:szCs w:val="24"/>
          <w:u w:val="single"/>
          <w:lang w:val="uk-UA" w:eastAsia="ru-RU"/>
        </w:rPr>
      </w:pPr>
      <w:r w:rsidRPr="0086712F">
        <w:rPr>
          <w:rFonts w:ascii="Times New Roman" w:eastAsia="Times New Roman" w:hAnsi="Times New Roman" w:cs="Times New Roman"/>
          <w:b/>
          <w:bCs/>
          <w:sz w:val="24"/>
          <w:szCs w:val="24"/>
          <w:u w:val="single"/>
          <w:lang w:val="uk-UA" w:eastAsia="ru-RU"/>
        </w:rPr>
        <w:t>Розгляд  справ про адміністративні правопорушення</w:t>
      </w:r>
    </w:p>
    <w:p w:rsidR="00316323" w:rsidRPr="0086712F" w:rsidRDefault="00316323"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p>
    <w:p w:rsidR="00004B12" w:rsidRDefault="002507BA"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sz w:val="24"/>
          <w:szCs w:val="24"/>
          <w:lang w:val="uk-UA" w:eastAsia="ru-RU"/>
        </w:rPr>
        <w:t xml:space="preserve">В провадженні </w:t>
      </w:r>
      <w:r w:rsidR="00B05BAE">
        <w:rPr>
          <w:rFonts w:ascii="Times New Roman" w:eastAsia="Times New Roman" w:hAnsi="Times New Roman" w:cs="Times New Roman"/>
          <w:sz w:val="24"/>
          <w:szCs w:val="24"/>
          <w:lang w:val="uk-UA" w:eastAsia="ru-RU"/>
        </w:rPr>
        <w:t>Вараського</w:t>
      </w:r>
      <w:r w:rsidRPr="0086712F">
        <w:rPr>
          <w:rFonts w:ascii="Times New Roman" w:eastAsia="Times New Roman" w:hAnsi="Times New Roman" w:cs="Times New Roman"/>
          <w:sz w:val="24"/>
          <w:szCs w:val="24"/>
          <w:lang w:val="uk-UA" w:eastAsia="ru-RU"/>
        </w:rPr>
        <w:t xml:space="preserve"> міського суду </w:t>
      </w:r>
      <w:r w:rsidR="00956E97">
        <w:rPr>
          <w:rFonts w:ascii="Times New Roman" w:eastAsia="Times New Roman" w:hAnsi="Times New Roman" w:cs="Times New Roman"/>
          <w:sz w:val="24"/>
          <w:szCs w:val="24"/>
          <w:lang w:val="uk-UA" w:eastAsia="ru-RU"/>
        </w:rPr>
        <w:t xml:space="preserve">Рівненської області </w:t>
      </w:r>
      <w:r w:rsidRPr="0086712F">
        <w:rPr>
          <w:rFonts w:ascii="Times New Roman" w:eastAsia="Times New Roman" w:hAnsi="Times New Roman" w:cs="Times New Roman"/>
          <w:sz w:val="24"/>
          <w:szCs w:val="24"/>
          <w:lang w:val="uk-UA" w:eastAsia="ru-RU"/>
        </w:rPr>
        <w:t>у 20</w:t>
      </w:r>
      <w:r w:rsidR="00004B12">
        <w:rPr>
          <w:rFonts w:ascii="Times New Roman" w:eastAsia="Times New Roman" w:hAnsi="Times New Roman" w:cs="Times New Roman"/>
          <w:sz w:val="24"/>
          <w:szCs w:val="24"/>
          <w:lang w:val="uk-UA" w:eastAsia="ru-RU"/>
        </w:rPr>
        <w:t>2</w:t>
      </w:r>
      <w:r w:rsidR="00B05BAE">
        <w:rPr>
          <w:rFonts w:ascii="Times New Roman" w:eastAsia="Times New Roman" w:hAnsi="Times New Roman" w:cs="Times New Roman"/>
          <w:sz w:val="24"/>
          <w:szCs w:val="24"/>
          <w:lang w:val="uk-UA" w:eastAsia="ru-RU"/>
        </w:rPr>
        <w:t xml:space="preserve">5 </w:t>
      </w:r>
      <w:r w:rsidRPr="0086712F">
        <w:rPr>
          <w:rFonts w:ascii="Times New Roman" w:eastAsia="Times New Roman" w:hAnsi="Times New Roman" w:cs="Times New Roman"/>
          <w:sz w:val="24"/>
          <w:szCs w:val="24"/>
          <w:lang w:val="uk-UA" w:eastAsia="ru-RU"/>
        </w:rPr>
        <w:t xml:space="preserve">році перебувало </w:t>
      </w:r>
      <w:r w:rsidR="00B40199">
        <w:rPr>
          <w:rFonts w:ascii="Times New Roman" w:eastAsia="Times New Roman" w:hAnsi="Times New Roman" w:cs="Times New Roman"/>
          <w:sz w:val="24"/>
          <w:szCs w:val="24"/>
          <w:lang w:val="uk-UA" w:eastAsia="ru-RU"/>
        </w:rPr>
        <w:t>707</w:t>
      </w:r>
      <w:r w:rsidR="00C9088D">
        <w:rPr>
          <w:rFonts w:ascii="Times New Roman" w:eastAsia="Times New Roman" w:hAnsi="Times New Roman" w:cs="Times New Roman"/>
          <w:sz w:val="24"/>
          <w:szCs w:val="24"/>
          <w:lang w:val="uk-UA" w:eastAsia="ru-RU"/>
        </w:rPr>
        <w:t xml:space="preserve"> </w:t>
      </w:r>
      <w:r w:rsidRPr="0086712F">
        <w:rPr>
          <w:rFonts w:ascii="Times New Roman" w:eastAsia="Times New Roman" w:hAnsi="Times New Roman" w:cs="Times New Roman"/>
          <w:sz w:val="24"/>
          <w:szCs w:val="24"/>
          <w:lang w:val="uk-UA" w:eastAsia="ru-RU"/>
        </w:rPr>
        <w:t>справ, </w:t>
      </w:r>
      <w:r w:rsidR="00C9088D">
        <w:rPr>
          <w:rFonts w:ascii="Times New Roman" w:eastAsia="Times New Roman" w:hAnsi="Times New Roman" w:cs="Times New Roman"/>
          <w:sz w:val="24"/>
          <w:szCs w:val="24"/>
          <w:lang w:val="uk-UA" w:eastAsia="ru-RU"/>
        </w:rPr>
        <w:t xml:space="preserve"> 1</w:t>
      </w:r>
      <w:r w:rsidR="00B40199">
        <w:rPr>
          <w:rFonts w:ascii="Times New Roman" w:eastAsia="Times New Roman" w:hAnsi="Times New Roman" w:cs="Times New Roman"/>
          <w:sz w:val="24"/>
          <w:szCs w:val="24"/>
          <w:lang w:val="uk-UA" w:eastAsia="ru-RU"/>
        </w:rPr>
        <w:t>4</w:t>
      </w:r>
      <w:r w:rsidR="003069C4">
        <w:rPr>
          <w:rFonts w:ascii="Times New Roman" w:eastAsia="Times New Roman" w:hAnsi="Times New Roman" w:cs="Times New Roman"/>
          <w:sz w:val="24"/>
          <w:szCs w:val="24"/>
          <w:lang w:val="uk-UA" w:eastAsia="ru-RU"/>
        </w:rPr>
        <w:t xml:space="preserve"> справ</w:t>
      </w:r>
      <w:r w:rsidRPr="0086712F">
        <w:rPr>
          <w:rFonts w:ascii="Times New Roman" w:eastAsia="Times New Roman" w:hAnsi="Times New Roman" w:cs="Times New Roman"/>
          <w:sz w:val="24"/>
          <w:szCs w:val="24"/>
          <w:lang w:val="uk-UA" w:eastAsia="ru-RU"/>
        </w:rPr>
        <w:t xml:space="preserve"> повернуто, в тому числі </w:t>
      </w:r>
      <w:r w:rsidR="00C9088D">
        <w:rPr>
          <w:rFonts w:ascii="Times New Roman" w:eastAsia="Times New Roman" w:hAnsi="Times New Roman" w:cs="Times New Roman"/>
          <w:sz w:val="24"/>
          <w:szCs w:val="24"/>
          <w:lang w:val="uk-UA" w:eastAsia="ru-RU"/>
        </w:rPr>
        <w:t>1</w:t>
      </w:r>
      <w:r w:rsidR="00B40199">
        <w:rPr>
          <w:rFonts w:ascii="Times New Roman" w:eastAsia="Times New Roman" w:hAnsi="Times New Roman" w:cs="Times New Roman"/>
          <w:sz w:val="24"/>
          <w:szCs w:val="24"/>
          <w:lang w:val="uk-UA" w:eastAsia="ru-RU"/>
        </w:rPr>
        <w:t>2</w:t>
      </w:r>
      <w:r w:rsidRPr="0086712F">
        <w:rPr>
          <w:rFonts w:ascii="Times New Roman" w:eastAsia="Times New Roman" w:hAnsi="Times New Roman" w:cs="Times New Roman"/>
          <w:sz w:val="24"/>
          <w:szCs w:val="24"/>
          <w:lang w:val="uk-UA" w:eastAsia="ru-RU"/>
        </w:rPr>
        <w:t xml:space="preserve"> для належного оформлення, по </w:t>
      </w:r>
      <w:r w:rsidR="00B40199">
        <w:rPr>
          <w:rFonts w:ascii="Times New Roman" w:eastAsia="Times New Roman" w:hAnsi="Times New Roman" w:cs="Times New Roman"/>
          <w:sz w:val="24"/>
          <w:szCs w:val="24"/>
          <w:lang w:val="uk-UA" w:eastAsia="ru-RU"/>
        </w:rPr>
        <w:t>662</w:t>
      </w:r>
      <w:r w:rsidR="009A6A9C">
        <w:rPr>
          <w:rFonts w:ascii="Times New Roman" w:eastAsia="Times New Roman" w:hAnsi="Times New Roman" w:cs="Times New Roman"/>
          <w:sz w:val="24"/>
          <w:szCs w:val="24"/>
          <w:lang w:val="uk-UA" w:eastAsia="ru-RU"/>
        </w:rPr>
        <w:t xml:space="preserve"> </w:t>
      </w:r>
      <w:r w:rsidRPr="0086712F">
        <w:rPr>
          <w:rFonts w:ascii="Times New Roman" w:eastAsia="Times New Roman" w:hAnsi="Times New Roman" w:cs="Times New Roman"/>
          <w:sz w:val="24"/>
          <w:szCs w:val="24"/>
          <w:lang w:val="uk-UA" w:eastAsia="ru-RU"/>
        </w:rPr>
        <w:t>справах провадження закінчено та винесено постанови</w:t>
      </w:r>
      <w:r w:rsidR="00004B12">
        <w:rPr>
          <w:rFonts w:ascii="Times New Roman" w:eastAsia="Times New Roman" w:hAnsi="Times New Roman" w:cs="Times New Roman"/>
          <w:sz w:val="24"/>
          <w:szCs w:val="24"/>
          <w:lang w:val="uk-UA" w:eastAsia="ru-RU"/>
        </w:rPr>
        <w:t>.</w:t>
      </w:r>
    </w:p>
    <w:p w:rsidR="00B6068D" w:rsidRDefault="002507BA"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sz w:val="24"/>
          <w:szCs w:val="24"/>
          <w:lang w:val="uk-UA" w:eastAsia="ru-RU"/>
        </w:rPr>
        <w:t>Судом розглянуто</w:t>
      </w:r>
      <w:r w:rsidR="00B6068D">
        <w:rPr>
          <w:rFonts w:ascii="Times New Roman" w:eastAsia="Times New Roman" w:hAnsi="Times New Roman" w:cs="Times New Roman"/>
          <w:sz w:val="24"/>
          <w:szCs w:val="24"/>
          <w:lang w:val="uk-UA" w:eastAsia="ru-RU"/>
        </w:rPr>
        <w:t>:</w:t>
      </w:r>
    </w:p>
    <w:p w:rsidR="00D72345" w:rsidRDefault="00617BCC" w:rsidP="00D72345">
      <w:pPr>
        <w:pStyle w:val="a4"/>
        <w:numPr>
          <w:ilvl w:val="0"/>
          <w:numId w:val="1"/>
        </w:numPr>
        <w:shd w:val="clear" w:color="auto" w:fill="FFFFFF"/>
        <w:spacing w:after="0" w:line="240" w:lineRule="auto"/>
        <w:jc w:val="both"/>
        <w:rPr>
          <w:rFonts w:ascii="Times New Roman" w:eastAsia="Times New Roman" w:hAnsi="Times New Roman" w:cs="Times New Roman"/>
          <w:sz w:val="24"/>
          <w:szCs w:val="24"/>
          <w:lang w:val="uk-UA" w:eastAsia="ru-RU"/>
        </w:rPr>
      </w:pPr>
      <w:r w:rsidRPr="00B6068D">
        <w:rPr>
          <w:rFonts w:ascii="Times New Roman" w:eastAsia="Times New Roman" w:hAnsi="Times New Roman" w:cs="Times New Roman"/>
          <w:sz w:val="24"/>
          <w:szCs w:val="24"/>
          <w:lang w:val="uk-UA" w:eastAsia="ru-RU"/>
        </w:rPr>
        <w:t xml:space="preserve"> </w:t>
      </w:r>
      <w:r w:rsidR="00B6068D" w:rsidRPr="00B6068D">
        <w:rPr>
          <w:rFonts w:ascii="Times New Roman" w:eastAsia="Times New Roman" w:hAnsi="Times New Roman" w:cs="Times New Roman"/>
          <w:sz w:val="24"/>
          <w:szCs w:val="24"/>
          <w:lang w:val="uk-UA" w:eastAsia="ru-RU"/>
        </w:rPr>
        <w:t>36</w:t>
      </w:r>
      <w:r w:rsidR="002507BA" w:rsidRPr="00B6068D">
        <w:rPr>
          <w:rFonts w:ascii="Times New Roman" w:eastAsia="Times New Roman" w:hAnsi="Times New Roman" w:cs="Times New Roman"/>
          <w:color w:val="FF0000"/>
          <w:sz w:val="24"/>
          <w:szCs w:val="24"/>
          <w:lang w:val="uk-UA" w:eastAsia="ru-RU"/>
        </w:rPr>
        <w:t xml:space="preserve"> </w:t>
      </w:r>
      <w:r w:rsidR="002507BA" w:rsidRPr="00B6068D">
        <w:rPr>
          <w:rFonts w:ascii="Times New Roman" w:eastAsia="Times New Roman" w:hAnsi="Times New Roman" w:cs="Times New Roman"/>
          <w:sz w:val="24"/>
          <w:szCs w:val="24"/>
          <w:lang w:val="uk-UA" w:eastAsia="ru-RU"/>
        </w:rPr>
        <w:t xml:space="preserve">справ пов’язаних з </w:t>
      </w:r>
      <w:r w:rsidR="00B6068D" w:rsidRPr="00B6068D">
        <w:rPr>
          <w:rFonts w:ascii="Times New Roman" w:eastAsia="Times New Roman" w:hAnsi="Times New Roman" w:cs="Times New Roman"/>
          <w:sz w:val="24"/>
          <w:szCs w:val="24"/>
          <w:lang w:val="uk-UA" w:eastAsia="ru-RU"/>
        </w:rPr>
        <w:t>дрібним викраденням чужого майна.</w:t>
      </w:r>
    </w:p>
    <w:p w:rsidR="009A6A9C" w:rsidRPr="00D72345" w:rsidRDefault="00D72345" w:rsidP="00D72345">
      <w:pPr>
        <w:pStyle w:val="a4"/>
        <w:numPr>
          <w:ilvl w:val="0"/>
          <w:numId w:val="1"/>
        </w:numPr>
        <w:shd w:val="clear" w:color="auto" w:fill="FFFFFF"/>
        <w:spacing w:after="0" w:line="240" w:lineRule="auto"/>
        <w:jc w:val="both"/>
        <w:rPr>
          <w:rFonts w:ascii="Times New Roman" w:eastAsia="Times New Roman" w:hAnsi="Times New Roman" w:cs="Times New Roman"/>
          <w:sz w:val="24"/>
          <w:szCs w:val="24"/>
          <w:lang w:val="uk-UA" w:eastAsia="ru-RU"/>
        </w:rPr>
      </w:pPr>
      <w:r w:rsidRPr="00D72345">
        <w:rPr>
          <w:rFonts w:ascii="Times New Roman" w:eastAsia="Times New Roman" w:hAnsi="Times New Roman" w:cs="Times New Roman"/>
          <w:sz w:val="24"/>
          <w:szCs w:val="24"/>
          <w:lang w:val="uk-UA" w:eastAsia="ru-RU"/>
        </w:rPr>
        <w:lastRenderedPageBreak/>
        <w:t xml:space="preserve">186 справ про </w:t>
      </w:r>
      <w:r w:rsidR="002507BA" w:rsidRPr="00D72345">
        <w:rPr>
          <w:rFonts w:ascii="Times New Roman" w:eastAsia="Times New Roman" w:hAnsi="Times New Roman" w:cs="Times New Roman"/>
          <w:sz w:val="24"/>
          <w:szCs w:val="24"/>
          <w:lang w:val="uk-UA" w:eastAsia="ru-RU"/>
        </w:rPr>
        <w:t xml:space="preserve">порушенням Правил дорожнього </w:t>
      </w:r>
      <w:r w:rsidR="002B5628" w:rsidRPr="00D72345">
        <w:rPr>
          <w:rFonts w:ascii="Times New Roman" w:eastAsia="Times New Roman" w:hAnsi="Times New Roman" w:cs="Times New Roman"/>
          <w:sz w:val="24"/>
          <w:szCs w:val="24"/>
          <w:lang w:val="uk-UA" w:eastAsia="ru-RU"/>
        </w:rPr>
        <w:t>руху України, зокрема:</w:t>
      </w:r>
    </w:p>
    <w:p w:rsidR="002507BA" w:rsidRDefault="009A6A9C" w:rsidP="009A6A9C">
      <w:pPr>
        <w:shd w:val="clear" w:color="auto" w:fill="FFFFFF"/>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noProof/>
          <w:sz w:val="24"/>
          <w:szCs w:val="24"/>
          <w:lang w:val="uk-UA" w:eastAsia="uk-UA"/>
        </w:rPr>
        <w:drawing>
          <wp:inline distT="0" distB="0" distL="0" distR="0">
            <wp:extent cx="6248400" cy="4600575"/>
            <wp:effectExtent l="0" t="0" r="19050" b="9525"/>
            <wp:docPr id="5" name="Діагра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378A6" w:rsidRDefault="00751517" w:rsidP="00751517">
      <w:pPr>
        <w:pStyle w:val="a4"/>
        <w:numPr>
          <w:ilvl w:val="0"/>
          <w:numId w:val="1"/>
        </w:numPr>
        <w:shd w:val="clear" w:color="auto" w:fill="FFFFFF"/>
        <w:spacing w:after="0" w:line="240" w:lineRule="auto"/>
        <w:jc w:val="both"/>
        <w:rPr>
          <w:rFonts w:ascii="Times New Roman" w:eastAsia="Times New Roman" w:hAnsi="Times New Roman" w:cs="Times New Roman"/>
          <w:sz w:val="24"/>
          <w:szCs w:val="24"/>
          <w:lang w:val="uk-UA" w:eastAsia="ru-RU"/>
        </w:rPr>
      </w:pPr>
      <w:r w:rsidRPr="009378A6">
        <w:rPr>
          <w:rFonts w:ascii="Times New Roman" w:eastAsia="Times New Roman" w:hAnsi="Times New Roman" w:cs="Times New Roman"/>
          <w:sz w:val="24"/>
          <w:szCs w:val="24"/>
          <w:lang w:val="uk-UA" w:eastAsia="ru-RU"/>
        </w:rPr>
        <w:t>5</w:t>
      </w:r>
      <w:r w:rsidR="009378A6" w:rsidRPr="009378A6">
        <w:rPr>
          <w:rFonts w:ascii="Times New Roman" w:eastAsia="Times New Roman" w:hAnsi="Times New Roman" w:cs="Times New Roman"/>
          <w:sz w:val="24"/>
          <w:szCs w:val="24"/>
          <w:lang w:val="uk-UA" w:eastAsia="ru-RU"/>
        </w:rPr>
        <w:t>3</w:t>
      </w:r>
      <w:r w:rsidRPr="009378A6">
        <w:rPr>
          <w:rFonts w:ascii="Times New Roman" w:eastAsia="Times New Roman" w:hAnsi="Times New Roman" w:cs="Times New Roman"/>
          <w:sz w:val="24"/>
          <w:szCs w:val="24"/>
          <w:lang w:val="uk-UA" w:eastAsia="ru-RU"/>
        </w:rPr>
        <w:t xml:space="preserve"> справ</w:t>
      </w:r>
      <w:r w:rsidR="009378A6" w:rsidRPr="009378A6">
        <w:rPr>
          <w:rFonts w:ascii="Times New Roman" w:eastAsia="Times New Roman" w:hAnsi="Times New Roman" w:cs="Times New Roman"/>
          <w:sz w:val="24"/>
          <w:szCs w:val="24"/>
          <w:lang w:val="uk-UA" w:eastAsia="ru-RU"/>
        </w:rPr>
        <w:t>и</w:t>
      </w:r>
      <w:r w:rsidRPr="009378A6">
        <w:rPr>
          <w:rFonts w:ascii="Times New Roman" w:eastAsia="Times New Roman" w:hAnsi="Times New Roman" w:cs="Times New Roman"/>
          <w:sz w:val="24"/>
          <w:szCs w:val="24"/>
          <w:lang w:val="uk-UA" w:eastAsia="ru-RU"/>
        </w:rPr>
        <w:t xml:space="preserve"> пов’язані з правопорушеннями в галузі торгівлі, громадського харчування, сфері послуг, в галузі фінансів і підприємницької діяльності</w:t>
      </w:r>
      <w:r w:rsidR="009378A6">
        <w:rPr>
          <w:rFonts w:ascii="Times New Roman" w:eastAsia="Times New Roman" w:hAnsi="Times New Roman" w:cs="Times New Roman"/>
          <w:sz w:val="24"/>
          <w:szCs w:val="24"/>
          <w:lang w:val="uk-UA" w:eastAsia="ru-RU"/>
        </w:rPr>
        <w:t>:</w:t>
      </w:r>
    </w:p>
    <w:p w:rsidR="00751517" w:rsidRPr="009378A6" w:rsidRDefault="00751517" w:rsidP="009378A6">
      <w:pPr>
        <w:shd w:val="clear" w:color="auto" w:fill="FFFFFF"/>
        <w:spacing w:after="0" w:line="240" w:lineRule="auto"/>
        <w:jc w:val="both"/>
        <w:rPr>
          <w:rFonts w:ascii="Times New Roman" w:eastAsia="Times New Roman" w:hAnsi="Times New Roman" w:cs="Times New Roman"/>
          <w:sz w:val="24"/>
          <w:szCs w:val="24"/>
          <w:lang w:val="uk-UA" w:eastAsia="ru-RU"/>
        </w:rPr>
      </w:pPr>
      <w:r>
        <w:rPr>
          <w:noProof/>
          <w:lang w:val="uk-UA" w:eastAsia="uk-UA"/>
        </w:rPr>
        <w:drawing>
          <wp:inline distT="0" distB="0" distL="0" distR="0" wp14:anchorId="7E32F2DC" wp14:editId="039BCD99">
            <wp:extent cx="6248400" cy="3657600"/>
            <wp:effectExtent l="0" t="0" r="19050" b="19050"/>
            <wp:docPr id="6" name="Діагра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C51FD" w:rsidRPr="009378A6" w:rsidRDefault="00C9088D" w:rsidP="009378A6">
      <w:pPr>
        <w:pStyle w:val="a4"/>
        <w:numPr>
          <w:ilvl w:val="0"/>
          <w:numId w:val="1"/>
        </w:numPr>
        <w:shd w:val="clear" w:color="auto" w:fill="FFFFFF"/>
        <w:spacing w:after="0" w:line="240" w:lineRule="auto"/>
        <w:jc w:val="both"/>
        <w:rPr>
          <w:rFonts w:ascii="Times New Roman" w:eastAsia="Times New Roman" w:hAnsi="Times New Roman" w:cs="Times New Roman"/>
          <w:sz w:val="24"/>
          <w:szCs w:val="24"/>
          <w:lang w:val="uk-UA" w:eastAsia="ru-RU"/>
        </w:rPr>
      </w:pPr>
      <w:r w:rsidRPr="009378A6">
        <w:rPr>
          <w:rFonts w:ascii="Times New Roman" w:eastAsia="Times New Roman" w:hAnsi="Times New Roman" w:cs="Times New Roman"/>
          <w:sz w:val="24"/>
          <w:szCs w:val="24"/>
          <w:lang w:val="uk-UA" w:eastAsia="ru-RU"/>
        </w:rPr>
        <w:lastRenderedPageBreak/>
        <w:t>108</w:t>
      </w:r>
      <w:r w:rsidR="00AC51FD" w:rsidRPr="009378A6">
        <w:rPr>
          <w:rFonts w:ascii="Times New Roman" w:eastAsia="Times New Roman" w:hAnsi="Times New Roman" w:cs="Times New Roman"/>
          <w:sz w:val="24"/>
          <w:szCs w:val="24"/>
          <w:lang w:val="uk-UA" w:eastAsia="ru-RU"/>
        </w:rPr>
        <w:t xml:space="preserve"> справ про військові адміністративними правопорушеннями</w:t>
      </w:r>
      <w:r w:rsidRPr="009378A6">
        <w:rPr>
          <w:rFonts w:ascii="Times New Roman" w:eastAsia="Times New Roman" w:hAnsi="Times New Roman" w:cs="Times New Roman"/>
          <w:sz w:val="24"/>
          <w:szCs w:val="24"/>
          <w:lang w:val="uk-UA" w:eastAsia="ru-RU"/>
        </w:rPr>
        <w:t xml:space="preserve">, що на </w:t>
      </w:r>
      <w:r w:rsidR="009378A6">
        <w:rPr>
          <w:rFonts w:ascii="Times New Roman" w:eastAsia="Times New Roman" w:hAnsi="Times New Roman" w:cs="Times New Roman"/>
          <w:sz w:val="24"/>
          <w:szCs w:val="24"/>
          <w:lang w:val="uk-UA" w:eastAsia="ru-RU"/>
        </w:rPr>
        <w:t>36 справ</w:t>
      </w:r>
      <w:r w:rsidRPr="009378A6">
        <w:rPr>
          <w:rFonts w:ascii="Times New Roman" w:eastAsia="Times New Roman" w:hAnsi="Times New Roman" w:cs="Times New Roman"/>
          <w:sz w:val="24"/>
          <w:szCs w:val="24"/>
          <w:lang w:val="uk-UA" w:eastAsia="ru-RU"/>
        </w:rPr>
        <w:t xml:space="preserve"> </w:t>
      </w:r>
      <w:r w:rsidR="009378A6">
        <w:rPr>
          <w:rFonts w:ascii="Times New Roman" w:eastAsia="Times New Roman" w:hAnsi="Times New Roman" w:cs="Times New Roman"/>
          <w:sz w:val="24"/>
          <w:szCs w:val="24"/>
          <w:lang w:val="uk-UA" w:eastAsia="ru-RU"/>
        </w:rPr>
        <w:t>менше</w:t>
      </w:r>
      <w:r w:rsidRPr="009378A6">
        <w:rPr>
          <w:rFonts w:ascii="Times New Roman" w:eastAsia="Times New Roman" w:hAnsi="Times New Roman" w:cs="Times New Roman"/>
          <w:sz w:val="24"/>
          <w:szCs w:val="24"/>
          <w:lang w:val="uk-UA" w:eastAsia="ru-RU"/>
        </w:rPr>
        <w:t xml:space="preserve"> ніж за аналогічний період 202</w:t>
      </w:r>
      <w:r w:rsidR="009378A6">
        <w:rPr>
          <w:rFonts w:ascii="Times New Roman" w:eastAsia="Times New Roman" w:hAnsi="Times New Roman" w:cs="Times New Roman"/>
          <w:sz w:val="24"/>
          <w:szCs w:val="24"/>
          <w:lang w:val="uk-UA" w:eastAsia="ru-RU"/>
        </w:rPr>
        <w:t>4</w:t>
      </w:r>
      <w:r w:rsidRPr="009378A6">
        <w:rPr>
          <w:rFonts w:ascii="Times New Roman" w:eastAsia="Times New Roman" w:hAnsi="Times New Roman" w:cs="Times New Roman"/>
          <w:sz w:val="24"/>
          <w:szCs w:val="24"/>
          <w:lang w:val="uk-UA" w:eastAsia="ru-RU"/>
        </w:rPr>
        <w:t xml:space="preserve"> року. </w:t>
      </w:r>
    </w:p>
    <w:p w:rsidR="00AC51FD" w:rsidRDefault="00AC51FD" w:rsidP="00AC51FD">
      <w:pPr>
        <w:shd w:val="clear" w:color="auto" w:fill="FFFFFF"/>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noProof/>
          <w:sz w:val="24"/>
          <w:szCs w:val="24"/>
          <w:lang w:val="uk-UA" w:eastAsia="uk-UA"/>
        </w:rPr>
        <w:drawing>
          <wp:inline distT="0" distB="0" distL="0" distR="0" wp14:anchorId="3A1DA66A" wp14:editId="1E85FD76">
            <wp:extent cx="6172200" cy="1428750"/>
            <wp:effectExtent l="0" t="0" r="19050" b="19050"/>
            <wp:docPr id="10" name="Діагра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86F5B" w:rsidRPr="0019136B" w:rsidRDefault="009378A6" w:rsidP="0019136B">
      <w:pPr>
        <w:pStyle w:val="a4"/>
        <w:numPr>
          <w:ilvl w:val="0"/>
          <w:numId w:val="1"/>
        </w:numPr>
        <w:shd w:val="clear" w:color="auto" w:fill="FFFFFF"/>
        <w:spacing w:after="0" w:line="240" w:lineRule="auto"/>
        <w:jc w:val="both"/>
        <w:rPr>
          <w:rFonts w:ascii="Times New Roman" w:hAnsi="Times New Roman" w:cs="Times New Roman"/>
          <w:bCs/>
          <w:sz w:val="24"/>
          <w:szCs w:val="24"/>
          <w:shd w:val="clear" w:color="auto" w:fill="FFFFFF"/>
          <w:lang w:val="uk-UA"/>
        </w:rPr>
      </w:pPr>
      <w:r w:rsidRPr="0019136B">
        <w:rPr>
          <w:rFonts w:ascii="Times New Roman" w:eastAsia="Times New Roman" w:hAnsi="Times New Roman" w:cs="Times New Roman"/>
          <w:sz w:val="24"/>
          <w:szCs w:val="24"/>
          <w:lang w:val="uk-UA" w:eastAsia="ru-RU"/>
        </w:rPr>
        <w:t>319 справ про адміністративні правопорушення</w:t>
      </w:r>
      <w:r w:rsidR="00C86F5B" w:rsidRPr="0019136B">
        <w:rPr>
          <w:b/>
          <w:bCs/>
          <w:color w:val="333333"/>
          <w:sz w:val="28"/>
          <w:szCs w:val="28"/>
          <w:shd w:val="clear" w:color="auto" w:fill="FFFFFF"/>
          <w:lang w:val="uk-UA"/>
        </w:rPr>
        <w:t>,</w:t>
      </w:r>
      <w:r w:rsidR="00C86F5B" w:rsidRPr="0019136B">
        <w:rPr>
          <w:rFonts w:ascii="Times New Roman" w:hAnsi="Times New Roman" w:cs="Times New Roman"/>
          <w:bCs/>
          <w:color w:val="333333"/>
          <w:sz w:val="24"/>
          <w:szCs w:val="24"/>
          <w:shd w:val="clear" w:color="auto" w:fill="FFFFFF"/>
          <w:lang w:val="uk-UA"/>
        </w:rPr>
        <w:t xml:space="preserve"> </w:t>
      </w:r>
      <w:r w:rsidR="00C86F5B" w:rsidRPr="0019136B">
        <w:rPr>
          <w:rFonts w:ascii="Times New Roman" w:hAnsi="Times New Roman" w:cs="Times New Roman"/>
          <w:bCs/>
          <w:sz w:val="24"/>
          <w:szCs w:val="24"/>
          <w:shd w:val="clear" w:color="auto" w:fill="FFFFFF"/>
          <w:lang w:val="uk-UA"/>
        </w:rPr>
        <w:t>що посягають на громадський порядок і громадську безпеку:</w:t>
      </w:r>
    </w:p>
    <w:p w:rsidR="00C86F5B" w:rsidRDefault="00C86F5B" w:rsidP="00C86F5B">
      <w:pPr>
        <w:shd w:val="clear" w:color="auto" w:fill="FFFFFF"/>
        <w:spacing w:after="0" w:line="240" w:lineRule="auto"/>
        <w:jc w:val="both"/>
        <w:rPr>
          <w:rFonts w:ascii="Times New Roman" w:hAnsi="Times New Roman" w:cs="Times New Roman"/>
          <w:bCs/>
          <w:sz w:val="24"/>
          <w:szCs w:val="24"/>
          <w:shd w:val="clear" w:color="auto" w:fill="FFFFFF"/>
          <w:lang w:val="uk-UA"/>
        </w:rPr>
      </w:pPr>
      <w:r>
        <w:rPr>
          <w:rFonts w:ascii="Times New Roman" w:hAnsi="Times New Roman" w:cs="Times New Roman"/>
          <w:bCs/>
          <w:noProof/>
          <w:sz w:val="24"/>
          <w:szCs w:val="24"/>
          <w:shd w:val="clear" w:color="auto" w:fill="FFFFFF"/>
          <w:lang w:val="uk-UA" w:eastAsia="uk-UA"/>
        </w:rPr>
        <w:drawing>
          <wp:inline distT="0" distB="0" distL="0" distR="0" wp14:anchorId="22681BFC" wp14:editId="0F0663FF">
            <wp:extent cx="6200775" cy="5219700"/>
            <wp:effectExtent l="0" t="0" r="9525" b="19050"/>
            <wp:docPr id="7" name="Діагра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AC51FD" w:rsidRPr="002D2D28" w:rsidRDefault="00AC51FD" w:rsidP="002507BA">
      <w:pPr>
        <w:shd w:val="clear" w:color="auto" w:fill="FFFFFF"/>
        <w:spacing w:after="0" w:line="240" w:lineRule="auto"/>
        <w:ind w:firstLine="567"/>
        <w:jc w:val="both"/>
        <w:rPr>
          <w:rFonts w:ascii="Times New Roman" w:eastAsia="Times New Roman" w:hAnsi="Times New Roman" w:cs="Times New Roman"/>
          <w:color w:val="C00000"/>
          <w:sz w:val="24"/>
          <w:szCs w:val="24"/>
          <w:lang w:val="uk-UA" w:eastAsia="ru-RU"/>
        </w:rPr>
      </w:pPr>
    </w:p>
    <w:p w:rsidR="002507BA" w:rsidRDefault="002507BA" w:rsidP="002507BA">
      <w:pPr>
        <w:shd w:val="clear" w:color="auto" w:fill="FFFFFF"/>
        <w:spacing w:after="0" w:line="240" w:lineRule="auto"/>
        <w:ind w:firstLine="567"/>
        <w:jc w:val="both"/>
        <w:rPr>
          <w:rFonts w:ascii="Times New Roman" w:eastAsia="Times New Roman" w:hAnsi="Times New Roman" w:cs="Times New Roman"/>
          <w:b/>
          <w:bCs/>
          <w:sz w:val="24"/>
          <w:szCs w:val="24"/>
          <w:u w:val="single"/>
          <w:lang w:val="uk-UA" w:eastAsia="ru-RU"/>
        </w:rPr>
      </w:pPr>
      <w:r w:rsidRPr="0086712F">
        <w:rPr>
          <w:rFonts w:ascii="Times New Roman" w:eastAsia="Times New Roman" w:hAnsi="Times New Roman" w:cs="Times New Roman"/>
          <w:sz w:val="24"/>
          <w:szCs w:val="24"/>
          <w:lang w:val="uk-UA" w:eastAsia="ru-RU"/>
        </w:rPr>
        <w:t>     </w:t>
      </w:r>
      <w:r w:rsidRPr="0086712F">
        <w:rPr>
          <w:rFonts w:ascii="Times New Roman" w:eastAsia="Times New Roman" w:hAnsi="Times New Roman" w:cs="Times New Roman"/>
          <w:b/>
          <w:bCs/>
          <w:sz w:val="24"/>
          <w:szCs w:val="24"/>
          <w:u w:val="single"/>
          <w:lang w:val="uk-UA" w:eastAsia="ru-RU"/>
        </w:rPr>
        <w:t>Розгляд судом адміністративних справ</w:t>
      </w:r>
    </w:p>
    <w:p w:rsidR="0019136B" w:rsidRPr="0086712F" w:rsidRDefault="0019136B"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p>
    <w:p w:rsidR="00D70222" w:rsidRPr="0086712F" w:rsidRDefault="002507BA"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sz w:val="24"/>
          <w:szCs w:val="24"/>
          <w:lang w:val="uk-UA" w:eastAsia="ru-RU"/>
        </w:rPr>
        <w:t>В 20</w:t>
      </w:r>
      <w:r w:rsidR="002D2D28">
        <w:rPr>
          <w:rFonts w:ascii="Times New Roman" w:eastAsia="Times New Roman" w:hAnsi="Times New Roman" w:cs="Times New Roman"/>
          <w:sz w:val="24"/>
          <w:szCs w:val="24"/>
          <w:lang w:val="uk-UA" w:eastAsia="ru-RU"/>
        </w:rPr>
        <w:t>2</w:t>
      </w:r>
      <w:r w:rsidR="0019136B">
        <w:rPr>
          <w:rFonts w:ascii="Times New Roman" w:eastAsia="Times New Roman" w:hAnsi="Times New Roman" w:cs="Times New Roman"/>
          <w:sz w:val="24"/>
          <w:szCs w:val="24"/>
          <w:lang w:val="uk-UA" w:eastAsia="ru-RU"/>
        </w:rPr>
        <w:t>5</w:t>
      </w:r>
      <w:r w:rsidRPr="0086712F">
        <w:rPr>
          <w:rFonts w:ascii="Times New Roman" w:eastAsia="Times New Roman" w:hAnsi="Times New Roman" w:cs="Times New Roman"/>
          <w:sz w:val="24"/>
          <w:szCs w:val="24"/>
          <w:lang w:val="uk-UA" w:eastAsia="ru-RU"/>
        </w:rPr>
        <w:t xml:space="preserve"> році в провадженні </w:t>
      </w:r>
      <w:r w:rsidR="0019136B">
        <w:rPr>
          <w:rFonts w:ascii="Times New Roman" w:eastAsia="Times New Roman" w:hAnsi="Times New Roman" w:cs="Times New Roman"/>
          <w:sz w:val="24"/>
          <w:szCs w:val="24"/>
          <w:lang w:val="uk-UA" w:eastAsia="ru-RU"/>
        </w:rPr>
        <w:t>Вараського</w:t>
      </w:r>
      <w:r w:rsidRPr="0086712F">
        <w:rPr>
          <w:rFonts w:ascii="Times New Roman" w:eastAsia="Times New Roman" w:hAnsi="Times New Roman" w:cs="Times New Roman"/>
          <w:sz w:val="24"/>
          <w:szCs w:val="24"/>
          <w:lang w:val="uk-UA" w:eastAsia="ru-RU"/>
        </w:rPr>
        <w:t xml:space="preserve"> міського суду</w:t>
      </w:r>
      <w:r w:rsidR="00A149D7" w:rsidRPr="0086712F">
        <w:rPr>
          <w:rFonts w:ascii="Times New Roman" w:eastAsia="Times New Roman" w:hAnsi="Times New Roman" w:cs="Times New Roman"/>
          <w:sz w:val="24"/>
          <w:szCs w:val="24"/>
          <w:lang w:val="uk-UA" w:eastAsia="ru-RU"/>
        </w:rPr>
        <w:t xml:space="preserve"> Рівненської області</w:t>
      </w:r>
      <w:r w:rsidRPr="0086712F">
        <w:rPr>
          <w:rFonts w:ascii="Times New Roman" w:eastAsia="Times New Roman" w:hAnsi="Times New Roman" w:cs="Times New Roman"/>
          <w:sz w:val="24"/>
          <w:szCs w:val="24"/>
          <w:lang w:val="uk-UA" w:eastAsia="ru-RU"/>
        </w:rPr>
        <w:t xml:space="preserve"> перебувало </w:t>
      </w:r>
      <w:r w:rsidR="0019136B">
        <w:rPr>
          <w:rFonts w:ascii="Times New Roman" w:eastAsia="Times New Roman" w:hAnsi="Times New Roman" w:cs="Times New Roman"/>
          <w:sz w:val="24"/>
          <w:szCs w:val="24"/>
          <w:lang w:val="uk-UA" w:eastAsia="ru-RU"/>
        </w:rPr>
        <w:t>25</w:t>
      </w:r>
      <w:r w:rsidR="00E54585">
        <w:rPr>
          <w:rFonts w:ascii="Times New Roman" w:eastAsia="Times New Roman" w:hAnsi="Times New Roman" w:cs="Times New Roman"/>
          <w:sz w:val="24"/>
          <w:szCs w:val="24"/>
          <w:lang w:val="uk-UA" w:eastAsia="ru-RU"/>
        </w:rPr>
        <w:t xml:space="preserve"> а</w:t>
      </w:r>
      <w:r w:rsidRPr="0086712F">
        <w:rPr>
          <w:rFonts w:ascii="Times New Roman" w:eastAsia="Times New Roman" w:hAnsi="Times New Roman" w:cs="Times New Roman"/>
          <w:sz w:val="24"/>
          <w:szCs w:val="24"/>
          <w:lang w:val="uk-UA" w:eastAsia="ru-RU"/>
        </w:rPr>
        <w:t>дміністративн</w:t>
      </w:r>
      <w:r w:rsidR="00E54585">
        <w:rPr>
          <w:rFonts w:ascii="Times New Roman" w:eastAsia="Times New Roman" w:hAnsi="Times New Roman" w:cs="Times New Roman"/>
          <w:sz w:val="24"/>
          <w:szCs w:val="24"/>
          <w:lang w:val="uk-UA" w:eastAsia="ru-RU"/>
        </w:rPr>
        <w:t>их</w:t>
      </w:r>
      <w:r w:rsidRPr="0086712F">
        <w:rPr>
          <w:rFonts w:ascii="Times New Roman" w:eastAsia="Times New Roman" w:hAnsi="Times New Roman" w:cs="Times New Roman"/>
          <w:sz w:val="24"/>
          <w:szCs w:val="24"/>
          <w:lang w:val="uk-UA" w:eastAsia="ru-RU"/>
        </w:rPr>
        <w:t xml:space="preserve"> справ</w:t>
      </w:r>
      <w:r w:rsidR="00052D70">
        <w:rPr>
          <w:rFonts w:ascii="Times New Roman" w:eastAsia="Times New Roman" w:hAnsi="Times New Roman" w:cs="Times New Roman"/>
          <w:sz w:val="24"/>
          <w:szCs w:val="24"/>
          <w:lang w:val="uk-UA" w:eastAsia="ru-RU"/>
        </w:rPr>
        <w:t xml:space="preserve"> та матеріал</w:t>
      </w:r>
      <w:r w:rsidR="00CE550D">
        <w:rPr>
          <w:rFonts w:ascii="Times New Roman" w:eastAsia="Times New Roman" w:hAnsi="Times New Roman" w:cs="Times New Roman"/>
          <w:sz w:val="24"/>
          <w:szCs w:val="24"/>
          <w:lang w:val="uk-UA" w:eastAsia="ru-RU"/>
        </w:rPr>
        <w:t>ів</w:t>
      </w:r>
      <w:r w:rsidR="00052D70">
        <w:rPr>
          <w:rFonts w:ascii="Times New Roman" w:eastAsia="Times New Roman" w:hAnsi="Times New Roman" w:cs="Times New Roman"/>
          <w:sz w:val="24"/>
          <w:szCs w:val="24"/>
          <w:lang w:val="uk-UA" w:eastAsia="ru-RU"/>
        </w:rPr>
        <w:t>. Протягом 202</w:t>
      </w:r>
      <w:r w:rsidR="0019136B">
        <w:rPr>
          <w:rFonts w:ascii="Times New Roman" w:eastAsia="Times New Roman" w:hAnsi="Times New Roman" w:cs="Times New Roman"/>
          <w:sz w:val="24"/>
          <w:szCs w:val="24"/>
          <w:lang w:val="uk-UA" w:eastAsia="ru-RU"/>
        </w:rPr>
        <w:t>5</w:t>
      </w:r>
      <w:r w:rsidR="00052D70">
        <w:rPr>
          <w:rFonts w:ascii="Times New Roman" w:eastAsia="Times New Roman" w:hAnsi="Times New Roman" w:cs="Times New Roman"/>
          <w:sz w:val="24"/>
          <w:szCs w:val="24"/>
          <w:lang w:val="uk-UA" w:eastAsia="ru-RU"/>
        </w:rPr>
        <w:t xml:space="preserve"> року розглянуто 2</w:t>
      </w:r>
      <w:r w:rsidR="0019136B">
        <w:rPr>
          <w:rFonts w:ascii="Times New Roman" w:eastAsia="Times New Roman" w:hAnsi="Times New Roman" w:cs="Times New Roman"/>
          <w:sz w:val="24"/>
          <w:szCs w:val="24"/>
          <w:lang w:val="uk-UA" w:eastAsia="ru-RU"/>
        </w:rPr>
        <w:t>4</w:t>
      </w:r>
      <w:r w:rsidR="00052D70">
        <w:rPr>
          <w:rFonts w:ascii="Times New Roman" w:eastAsia="Times New Roman" w:hAnsi="Times New Roman" w:cs="Times New Roman"/>
          <w:sz w:val="24"/>
          <w:szCs w:val="24"/>
          <w:lang w:val="uk-UA" w:eastAsia="ru-RU"/>
        </w:rPr>
        <w:t xml:space="preserve"> адміністративні справи</w:t>
      </w:r>
      <w:r w:rsidR="00316323">
        <w:rPr>
          <w:rFonts w:ascii="Times New Roman" w:eastAsia="Times New Roman" w:hAnsi="Times New Roman" w:cs="Times New Roman"/>
          <w:sz w:val="24"/>
          <w:szCs w:val="24"/>
          <w:lang w:val="uk-UA" w:eastAsia="ru-RU"/>
        </w:rPr>
        <w:t>,</w:t>
      </w:r>
      <w:r w:rsidR="00052D70">
        <w:rPr>
          <w:rFonts w:ascii="Times New Roman" w:eastAsia="Times New Roman" w:hAnsi="Times New Roman" w:cs="Times New Roman"/>
          <w:sz w:val="24"/>
          <w:szCs w:val="24"/>
          <w:lang w:val="uk-UA" w:eastAsia="ru-RU"/>
        </w:rPr>
        <w:t xml:space="preserve"> </w:t>
      </w:r>
      <w:r w:rsidR="0019136B">
        <w:rPr>
          <w:rFonts w:ascii="Times New Roman" w:eastAsia="Times New Roman" w:hAnsi="Times New Roman" w:cs="Times New Roman"/>
          <w:sz w:val="24"/>
          <w:szCs w:val="24"/>
          <w:lang w:val="uk-UA" w:eastAsia="ru-RU"/>
        </w:rPr>
        <w:t>2</w:t>
      </w:r>
      <w:r w:rsidR="00052D70">
        <w:rPr>
          <w:rFonts w:ascii="Times New Roman" w:eastAsia="Times New Roman" w:hAnsi="Times New Roman" w:cs="Times New Roman"/>
          <w:sz w:val="24"/>
          <w:szCs w:val="24"/>
          <w:lang w:val="uk-UA" w:eastAsia="ru-RU"/>
        </w:rPr>
        <w:t xml:space="preserve"> позовних повернуто.</w:t>
      </w:r>
    </w:p>
    <w:p w:rsidR="00052D70" w:rsidRDefault="00052D70"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p>
    <w:p w:rsidR="00E54585" w:rsidRDefault="002507BA"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sz w:val="24"/>
          <w:szCs w:val="24"/>
          <w:lang w:val="uk-UA" w:eastAsia="ru-RU"/>
        </w:rPr>
        <w:t>По категорія</w:t>
      </w:r>
      <w:r w:rsidR="007D5354">
        <w:rPr>
          <w:rFonts w:ascii="Times New Roman" w:eastAsia="Times New Roman" w:hAnsi="Times New Roman" w:cs="Times New Roman"/>
          <w:sz w:val="24"/>
          <w:szCs w:val="24"/>
          <w:lang w:val="uk-UA" w:eastAsia="ru-RU"/>
        </w:rPr>
        <w:t xml:space="preserve">х </w:t>
      </w:r>
      <w:r w:rsidRPr="0086712F">
        <w:rPr>
          <w:rFonts w:ascii="Times New Roman" w:eastAsia="Times New Roman" w:hAnsi="Times New Roman" w:cs="Times New Roman"/>
          <w:sz w:val="24"/>
          <w:szCs w:val="24"/>
          <w:lang w:val="uk-UA" w:eastAsia="ru-RU"/>
        </w:rPr>
        <w:t>справ:  </w:t>
      </w:r>
    </w:p>
    <w:p w:rsidR="00125AA9" w:rsidRDefault="00125AA9"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1 с</w:t>
      </w:r>
      <w:r w:rsidRPr="00125AA9">
        <w:rPr>
          <w:rFonts w:ascii="Times New Roman" w:eastAsia="Times New Roman" w:hAnsi="Times New Roman" w:cs="Times New Roman"/>
          <w:sz w:val="24"/>
          <w:szCs w:val="24"/>
          <w:lang w:val="uk-UA" w:eastAsia="ru-RU"/>
        </w:rPr>
        <w:t>прав</w:t>
      </w:r>
      <w:r>
        <w:rPr>
          <w:rFonts w:ascii="Times New Roman" w:eastAsia="Times New Roman" w:hAnsi="Times New Roman" w:cs="Times New Roman"/>
          <w:sz w:val="24"/>
          <w:szCs w:val="24"/>
          <w:lang w:val="uk-UA" w:eastAsia="ru-RU"/>
        </w:rPr>
        <w:t>а</w:t>
      </w:r>
      <w:r w:rsidRPr="00125AA9">
        <w:rPr>
          <w:rFonts w:ascii="Times New Roman" w:eastAsia="Times New Roman" w:hAnsi="Times New Roman" w:cs="Times New Roman"/>
          <w:sz w:val="24"/>
          <w:szCs w:val="24"/>
          <w:lang w:val="uk-UA" w:eastAsia="ru-RU"/>
        </w:rPr>
        <w:t xml:space="preserve"> щодо захисту політичних (крім виборчих) та громадянських прав</w:t>
      </w:r>
      <w:r>
        <w:rPr>
          <w:rFonts w:ascii="Times New Roman" w:eastAsia="Times New Roman" w:hAnsi="Times New Roman" w:cs="Times New Roman"/>
          <w:sz w:val="24"/>
          <w:szCs w:val="24"/>
          <w:lang w:val="uk-UA" w:eastAsia="ru-RU"/>
        </w:rPr>
        <w:t>.</w:t>
      </w:r>
    </w:p>
    <w:p w:rsidR="00125AA9" w:rsidRDefault="00125AA9"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 с</w:t>
      </w:r>
      <w:r w:rsidRPr="00125AA9">
        <w:rPr>
          <w:rFonts w:ascii="Times New Roman" w:eastAsia="Times New Roman" w:hAnsi="Times New Roman" w:cs="Times New Roman"/>
          <w:sz w:val="24"/>
          <w:szCs w:val="24"/>
          <w:lang w:val="uk-UA" w:eastAsia="ru-RU"/>
        </w:rPr>
        <w:t>прави щодо примусового виконання судових рішень і рішень інших органів</w:t>
      </w:r>
    </w:p>
    <w:p w:rsidR="00786265" w:rsidRDefault="00125AA9" w:rsidP="00125AA9">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22 с</w:t>
      </w:r>
      <w:r w:rsidRPr="00125AA9">
        <w:rPr>
          <w:rFonts w:ascii="Times New Roman" w:eastAsia="Times New Roman" w:hAnsi="Times New Roman" w:cs="Times New Roman"/>
          <w:sz w:val="24"/>
          <w:szCs w:val="24"/>
          <w:lang w:val="uk-UA" w:eastAsia="ru-RU"/>
        </w:rPr>
        <w:t>прави щодо забезпечення громадського порядку та безпеки, національної безпеки та оборони України</w:t>
      </w:r>
      <w:r>
        <w:rPr>
          <w:rFonts w:ascii="Times New Roman" w:eastAsia="Times New Roman" w:hAnsi="Times New Roman" w:cs="Times New Roman"/>
          <w:sz w:val="24"/>
          <w:szCs w:val="24"/>
          <w:lang w:val="uk-UA" w:eastAsia="ru-RU"/>
        </w:rPr>
        <w:t>, зокрема:</w:t>
      </w:r>
    </w:p>
    <w:p w:rsidR="00125AA9" w:rsidRDefault="00125AA9" w:rsidP="00125AA9">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 щодо дорожнього руху;</w:t>
      </w:r>
    </w:p>
    <w:p w:rsidR="00125AA9" w:rsidRDefault="00125AA9" w:rsidP="00125AA9">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5 щодо </w:t>
      </w:r>
      <w:r w:rsidRPr="00125AA9">
        <w:rPr>
          <w:rFonts w:ascii="Times New Roman" w:eastAsia="Times New Roman" w:hAnsi="Times New Roman" w:cs="Times New Roman"/>
          <w:sz w:val="24"/>
          <w:szCs w:val="24"/>
          <w:lang w:val="uk-UA" w:eastAsia="ru-RU"/>
        </w:rPr>
        <w:t>військового обліку, мобілізаційної підготовки та мобілізації</w:t>
      </w:r>
      <w:r>
        <w:rPr>
          <w:rFonts w:ascii="Times New Roman" w:eastAsia="Times New Roman" w:hAnsi="Times New Roman" w:cs="Times New Roman"/>
          <w:sz w:val="24"/>
          <w:szCs w:val="24"/>
          <w:lang w:val="uk-UA" w:eastAsia="ru-RU"/>
        </w:rPr>
        <w:t>.</w:t>
      </w:r>
    </w:p>
    <w:p w:rsidR="00D70222" w:rsidRDefault="00D70222"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p>
    <w:p w:rsidR="002507BA" w:rsidRPr="0086712F" w:rsidRDefault="002507BA"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sz w:val="24"/>
          <w:szCs w:val="24"/>
          <w:lang w:val="uk-UA" w:eastAsia="ru-RU"/>
        </w:rPr>
        <w:t>По справа</w:t>
      </w:r>
      <w:r w:rsidR="00D70222">
        <w:rPr>
          <w:rFonts w:ascii="Times New Roman" w:eastAsia="Times New Roman" w:hAnsi="Times New Roman" w:cs="Times New Roman"/>
          <w:sz w:val="24"/>
          <w:szCs w:val="24"/>
          <w:lang w:val="uk-UA" w:eastAsia="ru-RU"/>
        </w:rPr>
        <w:t>х</w:t>
      </w:r>
      <w:r w:rsidRPr="0086712F">
        <w:rPr>
          <w:rFonts w:ascii="Times New Roman" w:eastAsia="Times New Roman" w:hAnsi="Times New Roman" w:cs="Times New Roman"/>
          <w:sz w:val="24"/>
          <w:szCs w:val="24"/>
          <w:lang w:val="uk-UA" w:eastAsia="ru-RU"/>
        </w:rPr>
        <w:t xml:space="preserve"> вказаної категорії </w:t>
      </w:r>
      <w:r w:rsidR="00125AA9">
        <w:rPr>
          <w:rFonts w:ascii="Times New Roman" w:eastAsia="Times New Roman" w:hAnsi="Times New Roman" w:cs="Times New Roman"/>
          <w:sz w:val="24"/>
          <w:szCs w:val="24"/>
          <w:lang w:val="uk-UA" w:eastAsia="ru-RU"/>
        </w:rPr>
        <w:t>Вараським</w:t>
      </w:r>
      <w:r w:rsidRPr="0086712F">
        <w:rPr>
          <w:rFonts w:ascii="Times New Roman" w:eastAsia="Times New Roman" w:hAnsi="Times New Roman" w:cs="Times New Roman"/>
          <w:sz w:val="24"/>
          <w:szCs w:val="24"/>
          <w:lang w:val="uk-UA" w:eastAsia="ru-RU"/>
        </w:rPr>
        <w:t xml:space="preserve"> міським судом</w:t>
      </w:r>
      <w:r w:rsidR="00D70222">
        <w:rPr>
          <w:rFonts w:ascii="Times New Roman" w:eastAsia="Times New Roman" w:hAnsi="Times New Roman" w:cs="Times New Roman"/>
          <w:sz w:val="24"/>
          <w:szCs w:val="24"/>
          <w:lang w:val="uk-UA" w:eastAsia="ru-RU"/>
        </w:rPr>
        <w:t xml:space="preserve"> Рівненської області</w:t>
      </w:r>
      <w:r w:rsidRPr="0086712F">
        <w:rPr>
          <w:rFonts w:ascii="Times New Roman" w:eastAsia="Times New Roman" w:hAnsi="Times New Roman" w:cs="Times New Roman"/>
          <w:sz w:val="24"/>
          <w:szCs w:val="24"/>
          <w:lang w:val="uk-UA" w:eastAsia="ru-RU"/>
        </w:rPr>
        <w:t xml:space="preserve"> не  виносились  окремі ухвали.</w:t>
      </w:r>
    </w:p>
    <w:p w:rsidR="002507BA" w:rsidRDefault="002507BA"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p>
    <w:p w:rsidR="009A4402" w:rsidRPr="0086712F" w:rsidRDefault="009A4402"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p>
    <w:p w:rsidR="002507BA" w:rsidRPr="0086712F" w:rsidRDefault="002507BA"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b/>
          <w:bCs/>
          <w:sz w:val="24"/>
          <w:szCs w:val="24"/>
          <w:lang w:val="uk-UA" w:eastAsia="ru-RU"/>
        </w:rPr>
        <w:t>Звернення судових рішень до виконання, дотримання судом строків розгляду справ.</w:t>
      </w:r>
    </w:p>
    <w:p w:rsidR="002507BA" w:rsidRPr="0086712F" w:rsidRDefault="007D5354"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У</w:t>
      </w:r>
      <w:r w:rsidR="002507BA" w:rsidRPr="0086712F">
        <w:rPr>
          <w:rFonts w:ascii="Times New Roman" w:eastAsia="Times New Roman" w:hAnsi="Times New Roman" w:cs="Times New Roman"/>
          <w:sz w:val="24"/>
          <w:szCs w:val="24"/>
          <w:lang w:val="uk-UA" w:eastAsia="ru-RU"/>
        </w:rPr>
        <w:t xml:space="preserve">  20</w:t>
      </w:r>
      <w:r w:rsidR="002D2D28">
        <w:rPr>
          <w:rFonts w:ascii="Times New Roman" w:eastAsia="Times New Roman" w:hAnsi="Times New Roman" w:cs="Times New Roman"/>
          <w:sz w:val="24"/>
          <w:szCs w:val="24"/>
          <w:lang w:val="uk-UA" w:eastAsia="ru-RU"/>
        </w:rPr>
        <w:t>2</w:t>
      </w:r>
      <w:r w:rsidR="00125AA9">
        <w:rPr>
          <w:rFonts w:ascii="Times New Roman" w:eastAsia="Times New Roman" w:hAnsi="Times New Roman" w:cs="Times New Roman"/>
          <w:sz w:val="24"/>
          <w:szCs w:val="24"/>
          <w:lang w:val="uk-UA" w:eastAsia="ru-RU"/>
        </w:rPr>
        <w:t>5</w:t>
      </w:r>
      <w:r w:rsidR="002507BA" w:rsidRPr="0086712F">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році </w:t>
      </w:r>
      <w:r w:rsidR="002507BA" w:rsidRPr="0086712F">
        <w:rPr>
          <w:rFonts w:ascii="Times New Roman" w:eastAsia="Times New Roman" w:hAnsi="Times New Roman" w:cs="Times New Roman"/>
          <w:sz w:val="24"/>
          <w:szCs w:val="24"/>
          <w:lang w:val="uk-UA" w:eastAsia="ru-RU"/>
        </w:rPr>
        <w:t>випадків порушення строків звернення судових рішень до виконання допущено не було.</w:t>
      </w:r>
    </w:p>
    <w:p w:rsidR="002507BA" w:rsidRPr="0086712F" w:rsidRDefault="002507BA"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sz w:val="24"/>
          <w:szCs w:val="24"/>
          <w:lang w:val="uk-UA" w:eastAsia="ru-RU"/>
        </w:rPr>
        <w:t>Судові рішення  в цивільних і адміністративних справах при наявності заяв стягувачів передаються на виконання в строки, передбачені ст.ст.368 ЦПК України, 258 КАС України .</w:t>
      </w:r>
    </w:p>
    <w:p w:rsidR="002507BA" w:rsidRPr="0086712F" w:rsidRDefault="002507BA"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sz w:val="24"/>
          <w:szCs w:val="24"/>
          <w:lang w:val="uk-UA" w:eastAsia="ru-RU"/>
        </w:rPr>
        <w:t>В цивільних справах рішення, виконавчі листи видаються за заявами сторін і стягувачів в день звернення останніх. По судових справах в яких стягнення на користь держави, виконавчі листи безпосередньо судом направляються до ДВС після набрання рішенням законної сили. Вимоги ст. 368 ЦПК України, ст. 258 КАС України  не порушуються. Судді постійно контролюють виконання рішень, які винесенні під їх головуванням.</w:t>
      </w:r>
    </w:p>
    <w:p w:rsidR="002507BA" w:rsidRPr="0086712F" w:rsidRDefault="002507BA"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sz w:val="24"/>
          <w:szCs w:val="24"/>
          <w:lang w:val="uk-UA" w:eastAsia="ru-RU"/>
        </w:rPr>
        <w:t>По  цивільних та адміністративних справах  провадження відкривається не пізніше 3 днів з дня надходження заяви до суду або закінчення строку встановленого для усунення недоліків, та не пізніше наступного дня після отримання судом  інформації про місце проживання (перебування) фізичної особи.</w:t>
      </w:r>
    </w:p>
    <w:p w:rsidR="002507BA" w:rsidRPr="0086712F" w:rsidRDefault="00355BBF"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Протягом звітного періоду суддями Кузнецовського міського суду Рівн</w:t>
      </w:r>
      <w:r w:rsidR="00125AA9">
        <w:rPr>
          <w:rFonts w:ascii="Times New Roman" w:eastAsia="Times New Roman" w:hAnsi="Times New Roman" w:cs="Times New Roman"/>
          <w:sz w:val="24"/>
          <w:szCs w:val="24"/>
          <w:lang w:val="uk-UA" w:eastAsia="ru-RU"/>
        </w:rPr>
        <w:t xml:space="preserve">енської області було розглянуто 97,34 % </w:t>
      </w:r>
      <w:r w:rsidR="002507BA" w:rsidRPr="0086712F">
        <w:rPr>
          <w:rFonts w:ascii="Times New Roman" w:eastAsia="Times New Roman" w:hAnsi="Times New Roman" w:cs="Times New Roman"/>
          <w:sz w:val="24"/>
          <w:szCs w:val="24"/>
          <w:lang w:val="uk-UA" w:eastAsia="ru-RU"/>
        </w:rPr>
        <w:t>справ</w:t>
      </w:r>
      <w:r>
        <w:rPr>
          <w:rFonts w:ascii="Times New Roman" w:eastAsia="Times New Roman" w:hAnsi="Times New Roman" w:cs="Times New Roman"/>
          <w:sz w:val="24"/>
          <w:szCs w:val="24"/>
          <w:lang w:val="uk-UA" w:eastAsia="ru-RU"/>
        </w:rPr>
        <w:t xml:space="preserve"> які перебували у провадженні</w:t>
      </w:r>
      <w:r w:rsidR="002507BA" w:rsidRPr="0086712F">
        <w:rPr>
          <w:rFonts w:ascii="Times New Roman" w:eastAsia="Times New Roman" w:hAnsi="Times New Roman" w:cs="Times New Roman"/>
          <w:sz w:val="24"/>
          <w:szCs w:val="24"/>
          <w:lang w:val="uk-UA" w:eastAsia="ru-RU"/>
        </w:rPr>
        <w:t>.</w:t>
      </w:r>
    </w:p>
    <w:p w:rsidR="002507BA" w:rsidRPr="0086712F" w:rsidRDefault="002507BA"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sz w:val="24"/>
          <w:szCs w:val="24"/>
          <w:lang w:val="uk-UA" w:eastAsia="ru-RU"/>
        </w:rPr>
        <w:t>Не звернутих до виконання судових  рішень за заявами стягувачів немає.</w:t>
      </w:r>
    </w:p>
    <w:p w:rsidR="002507BA" w:rsidRPr="0086712F" w:rsidRDefault="002507BA"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sz w:val="24"/>
          <w:szCs w:val="24"/>
          <w:lang w:val="uk-UA" w:eastAsia="ru-RU"/>
        </w:rPr>
        <w:t>Порушень строків звернення до виконання вироків по кримінальним справам не встановлено.</w:t>
      </w:r>
    </w:p>
    <w:p w:rsidR="002507BA" w:rsidRPr="0086712F" w:rsidRDefault="002507BA"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sz w:val="24"/>
          <w:szCs w:val="24"/>
          <w:lang w:val="uk-UA" w:eastAsia="ru-RU"/>
        </w:rPr>
        <w:t>Випадків порушення строків призначення кримінального провадження  до попереднього розгляду передбачених ст. 314 КПК  України не було.</w:t>
      </w:r>
    </w:p>
    <w:p w:rsidR="002507BA" w:rsidRPr="0086712F" w:rsidRDefault="002507BA"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sz w:val="24"/>
          <w:szCs w:val="24"/>
          <w:lang w:val="uk-UA" w:eastAsia="ru-RU"/>
        </w:rPr>
        <w:t>Справи за поданням та клопотанням  в порядку виконання вироку  розглянуті судом  в десятиденний термін .</w:t>
      </w:r>
    </w:p>
    <w:p w:rsidR="002507BA" w:rsidRPr="0086712F" w:rsidRDefault="002507BA"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sz w:val="24"/>
          <w:szCs w:val="24"/>
          <w:lang w:val="uk-UA" w:eastAsia="ru-RU"/>
        </w:rPr>
        <w:t>Під час  судового засідання ведеться журнал судового засідання, який підписується секретарем судового засідання відповідно до ст. 108 КПК України.</w:t>
      </w:r>
    </w:p>
    <w:p w:rsidR="002507BA" w:rsidRPr="0086712F" w:rsidRDefault="002507BA"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sz w:val="24"/>
          <w:szCs w:val="24"/>
          <w:lang w:val="uk-UA" w:eastAsia="ru-RU"/>
        </w:rPr>
        <w:t>Згідно ч.4 ст.107 КПК України фіксування за допомогою технічних засобів  кримінального провадження  в суді під час судового провадження є обов’язковим.</w:t>
      </w:r>
    </w:p>
    <w:p w:rsidR="002507BA" w:rsidRPr="0086712F" w:rsidRDefault="002507BA"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sz w:val="24"/>
          <w:szCs w:val="24"/>
          <w:lang w:val="uk-UA" w:eastAsia="ru-RU"/>
        </w:rPr>
        <w:t>Учасникам судового провадження  за їх письмовою заявою  видаються копії запису судового засідання, зроблені за допомогою технічного засобу ( ч.5 ст.107 КПК)</w:t>
      </w:r>
    </w:p>
    <w:p w:rsidR="002507BA" w:rsidRPr="0086712F" w:rsidRDefault="002507BA"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sz w:val="24"/>
          <w:szCs w:val="24"/>
          <w:lang w:val="uk-UA" w:eastAsia="ru-RU"/>
        </w:rPr>
        <w:t> Відповідно до ст.376 КПК України копія вироку негайно після його проголошення  вручається обвинуваченому  та прокурору.  Копія судового рішення не пізніше наступного дня після ухвалення надсилається  учаснику  судового провадження, який не був присутнім в судовому засіданні.</w:t>
      </w:r>
    </w:p>
    <w:p w:rsidR="002507BA" w:rsidRPr="0086712F" w:rsidRDefault="002507BA"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sz w:val="24"/>
          <w:szCs w:val="24"/>
          <w:lang w:val="uk-UA" w:eastAsia="ru-RU"/>
        </w:rPr>
        <w:t xml:space="preserve">Вироки по всіх справах звертались на виконання відповідно до вимоги ст.535 КПК України після вступу в законну силу на протязі трьох діб або повернення матеріалів кримінального провадження з </w:t>
      </w:r>
      <w:r w:rsidR="007D5354">
        <w:rPr>
          <w:rFonts w:ascii="Times New Roman" w:eastAsia="Times New Roman" w:hAnsi="Times New Roman" w:cs="Times New Roman"/>
          <w:sz w:val="24"/>
          <w:szCs w:val="24"/>
          <w:lang w:val="uk-UA" w:eastAsia="ru-RU"/>
        </w:rPr>
        <w:t xml:space="preserve">Рівненського </w:t>
      </w:r>
      <w:r w:rsidRPr="0086712F">
        <w:rPr>
          <w:rFonts w:ascii="Times New Roman" w:eastAsia="Times New Roman" w:hAnsi="Times New Roman" w:cs="Times New Roman"/>
          <w:sz w:val="24"/>
          <w:szCs w:val="24"/>
          <w:lang w:val="uk-UA" w:eastAsia="ru-RU"/>
        </w:rPr>
        <w:t>апеляційного суду. Судді постійно контролюють виконання вироків, які винесенні під їх головуванням.</w:t>
      </w:r>
    </w:p>
    <w:p w:rsidR="002507BA" w:rsidRPr="0086712F" w:rsidRDefault="002507BA"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sz w:val="24"/>
          <w:szCs w:val="24"/>
          <w:lang w:val="uk-UA" w:eastAsia="ru-RU"/>
        </w:rPr>
        <w:lastRenderedPageBreak/>
        <w:t>Судді  при постановленні  вироку вирішують питання  про речові докази відповідно до ч.1 ст.100 КПК України. Речові докази, які  вилучені з обігу, знищуються, майно, яке було об’єктом злочинних дій  повертається законним володільцям.</w:t>
      </w:r>
    </w:p>
    <w:p w:rsidR="002507BA" w:rsidRPr="0086712F" w:rsidRDefault="002507BA"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sz w:val="24"/>
          <w:szCs w:val="24"/>
          <w:lang w:val="uk-UA" w:eastAsia="ru-RU"/>
        </w:rPr>
        <w:t>В суд не надходили  запити з СІЗО  відносно засуджених, щодо яких  у триденний строк  не надіслані розпорядження  про звернення вироку до виконання.</w:t>
      </w:r>
    </w:p>
    <w:p w:rsidR="002507BA" w:rsidRPr="0086712F" w:rsidRDefault="002507BA"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sz w:val="24"/>
          <w:szCs w:val="24"/>
          <w:lang w:val="uk-UA" w:eastAsia="ru-RU"/>
        </w:rPr>
        <w:t>Скарг на порушення строків по розгляду кримінальних проваджень в суд не  надходило.</w:t>
      </w:r>
    </w:p>
    <w:p w:rsidR="002507BA" w:rsidRPr="0086712F" w:rsidRDefault="002507BA"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sz w:val="24"/>
          <w:szCs w:val="24"/>
          <w:lang w:val="uk-UA" w:eastAsia="ru-RU"/>
        </w:rPr>
        <w:t>Основними причинами перенесення розгляду кримінальних проваджень були неявка підсудних, потерпілих, свідків, адвокатів, які були зайняті в інших судових процесах.</w:t>
      </w:r>
    </w:p>
    <w:p w:rsidR="002507BA" w:rsidRPr="0086712F" w:rsidRDefault="002507BA"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sz w:val="24"/>
          <w:szCs w:val="24"/>
          <w:lang w:val="uk-UA" w:eastAsia="ru-RU"/>
        </w:rPr>
        <w:t>Справи про адміністративне правопорушення  призначаються до розгляду відповідно до вимог  ст.277 КУпАП.</w:t>
      </w:r>
    </w:p>
    <w:p w:rsidR="002507BA" w:rsidRPr="0086712F" w:rsidRDefault="002507BA" w:rsidP="002507BA">
      <w:pPr>
        <w:spacing w:after="0" w:line="240" w:lineRule="auto"/>
        <w:ind w:firstLine="567"/>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sz w:val="24"/>
          <w:szCs w:val="24"/>
          <w:lang w:val="uk-UA" w:eastAsia="ru-RU"/>
        </w:rPr>
        <w:t>Постанови про накладення адміністративного стягнення оголошуються особам які притягуються до адміністративної відповідальності в день розгляду справи та в цей же день їм вручається копія, про що відбирається розписка, яка прилучається до справи. Особам, які були відсутні копія постанови на протязі трьох днів надсилається поштою. Всім правопорушникам, на яких накладено штраф роз’яснюється порядок добровільної сплати на протязі 15 днів відповідно до ст.307 КУпАП, а в разі несплати в зазначений строк постанова направляється для примусового виконання до Вараського міського відділу ДВС Головного територіального управління юстиції у Рівненській області згідно ст.308 КУпАП. Постанови про позбавлення спеціального права та про застосування адміністративного арешту нап</w:t>
      </w:r>
      <w:r w:rsidR="001338A2">
        <w:rPr>
          <w:rFonts w:ascii="Times New Roman" w:eastAsia="Times New Roman" w:hAnsi="Times New Roman" w:cs="Times New Roman"/>
          <w:sz w:val="24"/>
          <w:szCs w:val="24"/>
          <w:lang w:val="uk-UA" w:eastAsia="ru-RU"/>
        </w:rPr>
        <w:t>равляються на виконання до Вара</w:t>
      </w:r>
      <w:r w:rsidRPr="0086712F">
        <w:rPr>
          <w:rFonts w:ascii="Times New Roman" w:eastAsia="Times New Roman" w:hAnsi="Times New Roman" w:cs="Times New Roman"/>
          <w:sz w:val="24"/>
          <w:szCs w:val="24"/>
          <w:lang w:val="uk-UA" w:eastAsia="ru-RU"/>
        </w:rPr>
        <w:t xml:space="preserve">ського ВП  ГУНП у Рівненській області. </w:t>
      </w:r>
    </w:p>
    <w:p w:rsidR="009A4402" w:rsidRDefault="009A4402" w:rsidP="002507BA">
      <w:pPr>
        <w:shd w:val="clear" w:color="auto" w:fill="FFFFFF"/>
        <w:spacing w:after="0" w:line="240" w:lineRule="auto"/>
        <w:ind w:firstLine="567"/>
        <w:jc w:val="both"/>
        <w:rPr>
          <w:rFonts w:ascii="Times New Roman" w:hAnsi="Times New Roman" w:cs="Times New Roman"/>
          <w:b/>
          <w:bCs/>
          <w:sz w:val="24"/>
          <w:szCs w:val="24"/>
          <w:lang w:val="uk-UA"/>
        </w:rPr>
      </w:pPr>
    </w:p>
    <w:p w:rsidR="002507BA" w:rsidRDefault="002507BA" w:rsidP="002507BA">
      <w:pPr>
        <w:shd w:val="clear" w:color="auto" w:fill="FFFFFF"/>
        <w:spacing w:after="0" w:line="240" w:lineRule="auto"/>
        <w:ind w:firstLine="567"/>
        <w:jc w:val="both"/>
        <w:rPr>
          <w:rFonts w:ascii="Times New Roman" w:hAnsi="Times New Roman" w:cs="Times New Roman"/>
          <w:b/>
          <w:bCs/>
          <w:sz w:val="24"/>
          <w:szCs w:val="24"/>
          <w:lang w:val="uk-UA"/>
        </w:rPr>
      </w:pPr>
      <w:r w:rsidRPr="00C121BF">
        <w:rPr>
          <w:rFonts w:ascii="Times New Roman" w:hAnsi="Times New Roman" w:cs="Times New Roman"/>
          <w:b/>
          <w:bCs/>
          <w:sz w:val="24"/>
          <w:szCs w:val="24"/>
          <w:lang w:val="uk-UA"/>
        </w:rPr>
        <w:t>Відомості про судовий збір.</w:t>
      </w:r>
    </w:p>
    <w:p w:rsidR="003A2E6C" w:rsidRDefault="003A2E6C" w:rsidP="003525B9">
      <w:pPr>
        <w:shd w:val="clear" w:color="auto" w:fill="FFFFFF"/>
        <w:spacing w:after="0" w:line="240" w:lineRule="auto"/>
        <w:ind w:firstLine="567"/>
        <w:jc w:val="both"/>
        <w:rPr>
          <w:rFonts w:ascii="Times New Roman" w:hAnsi="Times New Roman" w:cs="Times New Roman"/>
          <w:sz w:val="24"/>
          <w:szCs w:val="24"/>
          <w:lang w:val="uk-UA"/>
        </w:rPr>
      </w:pPr>
    </w:p>
    <w:p w:rsidR="003525B9" w:rsidRPr="00C121BF" w:rsidRDefault="003A2E6C" w:rsidP="003525B9">
      <w:pPr>
        <w:shd w:val="clear" w:color="auto" w:fill="FFFFFF"/>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У</w:t>
      </w:r>
      <w:r w:rsidR="003525B9" w:rsidRPr="00C121BF">
        <w:rPr>
          <w:rFonts w:ascii="Times New Roman" w:hAnsi="Times New Roman" w:cs="Times New Roman"/>
          <w:sz w:val="24"/>
          <w:szCs w:val="24"/>
          <w:lang w:val="uk-UA"/>
        </w:rPr>
        <w:t xml:space="preserve"> 20</w:t>
      </w:r>
      <w:r w:rsidR="00CF4220">
        <w:rPr>
          <w:rFonts w:ascii="Times New Roman" w:hAnsi="Times New Roman" w:cs="Times New Roman"/>
          <w:sz w:val="24"/>
          <w:szCs w:val="24"/>
          <w:lang w:val="uk-UA"/>
        </w:rPr>
        <w:t>2</w:t>
      </w:r>
      <w:r w:rsidR="00125AA9">
        <w:rPr>
          <w:rFonts w:ascii="Times New Roman" w:hAnsi="Times New Roman" w:cs="Times New Roman"/>
          <w:sz w:val="24"/>
          <w:szCs w:val="24"/>
          <w:lang w:val="uk-UA"/>
        </w:rPr>
        <w:t>5</w:t>
      </w:r>
      <w:r w:rsidR="003525B9" w:rsidRPr="00C121BF">
        <w:rPr>
          <w:rFonts w:ascii="Times New Roman" w:hAnsi="Times New Roman" w:cs="Times New Roman"/>
          <w:sz w:val="24"/>
          <w:szCs w:val="24"/>
          <w:lang w:val="uk-UA"/>
        </w:rPr>
        <w:t xml:space="preserve"> ро</w:t>
      </w:r>
      <w:r>
        <w:rPr>
          <w:rFonts w:ascii="Times New Roman" w:hAnsi="Times New Roman" w:cs="Times New Roman"/>
          <w:sz w:val="24"/>
          <w:szCs w:val="24"/>
          <w:lang w:val="uk-UA"/>
        </w:rPr>
        <w:t>ці</w:t>
      </w:r>
      <w:r w:rsidR="003525B9" w:rsidRPr="00C121BF">
        <w:rPr>
          <w:rFonts w:ascii="Times New Roman" w:hAnsi="Times New Roman" w:cs="Times New Roman"/>
          <w:sz w:val="24"/>
          <w:szCs w:val="24"/>
          <w:lang w:val="uk-UA"/>
        </w:rPr>
        <w:t xml:space="preserve"> було фактично </w:t>
      </w:r>
      <w:r w:rsidR="00125AA9">
        <w:rPr>
          <w:rFonts w:ascii="Times New Roman" w:hAnsi="Times New Roman" w:cs="Times New Roman"/>
          <w:sz w:val="24"/>
          <w:szCs w:val="24"/>
          <w:lang w:val="uk-UA"/>
        </w:rPr>
        <w:t>сплачено судового збору на суму 1</w:t>
      </w:r>
      <w:r w:rsidR="001270F0">
        <w:rPr>
          <w:rFonts w:ascii="Times New Roman" w:hAnsi="Times New Roman" w:cs="Times New Roman"/>
          <w:sz w:val="24"/>
          <w:szCs w:val="24"/>
          <w:lang w:val="uk-UA"/>
        </w:rPr>
        <w:t> 976 421</w:t>
      </w:r>
      <w:r w:rsidR="00125AA9">
        <w:rPr>
          <w:rFonts w:ascii="Times New Roman" w:hAnsi="Times New Roman" w:cs="Times New Roman"/>
          <w:sz w:val="24"/>
          <w:szCs w:val="24"/>
          <w:lang w:val="uk-UA"/>
        </w:rPr>
        <w:t xml:space="preserve"> гривень</w:t>
      </w:r>
      <w:r w:rsidR="003525B9" w:rsidRPr="00C121BF">
        <w:rPr>
          <w:rFonts w:ascii="Times New Roman" w:hAnsi="Times New Roman" w:cs="Times New Roman"/>
          <w:sz w:val="24"/>
          <w:szCs w:val="24"/>
          <w:lang w:val="uk-UA"/>
        </w:rPr>
        <w:t xml:space="preserve">. Звільнено від сплати судового збору </w:t>
      </w:r>
      <w:r w:rsidR="001270F0">
        <w:rPr>
          <w:rFonts w:ascii="Times New Roman" w:hAnsi="Times New Roman" w:cs="Times New Roman"/>
          <w:sz w:val="24"/>
          <w:szCs w:val="24"/>
          <w:lang w:val="uk-UA"/>
        </w:rPr>
        <w:t>37</w:t>
      </w:r>
      <w:r w:rsidR="00125AA9">
        <w:rPr>
          <w:rFonts w:ascii="Times New Roman" w:hAnsi="Times New Roman" w:cs="Times New Roman"/>
          <w:sz w:val="24"/>
          <w:szCs w:val="24"/>
          <w:lang w:val="uk-UA"/>
        </w:rPr>
        <w:t xml:space="preserve"> </w:t>
      </w:r>
      <w:r w:rsidR="003525B9" w:rsidRPr="00C121BF">
        <w:rPr>
          <w:rFonts w:ascii="Times New Roman" w:hAnsi="Times New Roman" w:cs="Times New Roman"/>
          <w:sz w:val="24"/>
          <w:szCs w:val="24"/>
          <w:lang w:val="uk-UA"/>
        </w:rPr>
        <w:t>ос</w:t>
      </w:r>
      <w:r w:rsidR="001270F0">
        <w:rPr>
          <w:rFonts w:ascii="Times New Roman" w:hAnsi="Times New Roman" w:cs="Times New Roman"/>
          <w:sz w:val="24"/>
          <w:szCs w:val="24"/>
          <w:lang w:val="uk-UA"/>
        </w:rPr>
        <w:t>іб</w:t>
      </w:r>
      <w:r w:rsidR="003525B9" w:rsidRPr="00C121BF">
        <w:rPr>
          <w:rFonts w:ascii="Times New Roman" w:hAnsi="Times New Roman" w:cs="Times New Roman"/>
          <w:sz w:val="24"/>
          <w:szCs w:val="24"/>
          <w:lang w:val="uk-UA"/>
        </w:rPr>
        <w:t xml:space="preserve"> на суму </w:t>
      </w:r>
      <w:r w:rsidR="001270F0">
        <w:rPr>
          <w:rFonts w:ascii="Times New Roman" w:hAnsi="Times New Roman" w:cs="Times New Roman"/>
          <w:sz w:val="24"/>
          <w:szCs w:val="24"/>
          <w:lang w:val="uk-UA"/>
        </w:rPr>
        <w:t>27 019</w:t>
      </w:r>
      <w:r w:rsidR="001908DD">
        <w:rPr>
          <w:rFonts w:ascii="Times New Roman" w:hAnsi="Times New Roman" w:cs="Times New Roman"/>
          <w:sz w:val="24"/>
          <w:szCs w:val="24"/>
          <w:lang w:val="uk-UA"/>
        </w:rPr>
        <w:t xml:space="preserve"> грив</w:t>
      </w:r>
      <w:r w:rsidR="001270F0">
        <w:rPr>
          <w:rFonts w:ascii="Times New Roman" w:hAnsi="Times New Roman" w:cs="Times New Roman"/>
          <w:sz w:val="24"/>
          <w:szCs w:val="24"/>
          <w:lang w:val="uk-UA"/>
        </w:rPr>
        <w:t>ень</w:t>
      </w:r>
      <w:r w:rsidR="003525B9" w:rsidRPr="00C121BF">
        <w:rPr>
          <w:rFonts w:ascii="Times New Roman" w:hAnsi="Times New Roman" w:cs="Times New Roman"/>
          <w:sz w:val="24"/>
          <w:szCs w:val="24"/>
          <w:lang w:val="uk-UA"/>
        </w:rPr>
        <w:t xml:space="preserve">. Загальна кількість заяв, рішень, у яких справляється судовий збір становить </w:t>
      </w:r>
      <w:r w:rsidR="001270F0">
        <w:rPr>
          <w:rFonts w:ascii="Times New Roman" w:hAnsi="Times New Roman" w:cs="Times New Roman"/>
          <w:sz w:val="24"/>
          <w:szCs w:val="24"/>
          <w:lang w:val="uk-UA"/>
        </w:rPr>
        <w:t xml:space="preserve">1588 </w:t>
      </w:r>
      <w:r w:rsidR="003525B9" w:rsidRPr="00C121BF">
        <w:rPr>
          <w:rFonts w:ascii="Times New Roman" w:hAnsi="Times New Roman" w:cs="Times New Roman"/>
          <w:sz w:val="24"/>
          <w:szCs w:val="24"/>
          <w:lang w:val="uk-UA"/>
        </w:rPr>
        <w:t xml:space="preserve">на суму </w:t>
      </w:r>
      <w:r w:rsidR="001270F0">
        <w:rPr>
          <w:rFonts w:ascii="Times New Roman" w:hAnsi="Times New Roman" w:cs="Times New Roman"/>
          <w:sz w:val="24"/>
          <w:szCs w:val="24"/>
          <w:lang w:val="uk-UA"/>
        </w:rPr>
        <w:t>2 523 337</w:t>
      </w:r>
      <w:r w:rsidR="00CF4220">
        <w:rPr>
          <w:rFonts w:ascii="Times New Roman" w:hAnsi="Times New Roman" w:cs="Times New Roman"/>
          <w:sz w:val="24"/>
          <w:szCs w:val="24"/>
          <w:lang w:val="uk-UA"/>
        </w:rPr>
        <w:t xml:space="preserve"> </w:t>
      </w:r>
      <w:r w:rsidR="003525B9" w:rsidRPr="00C121BF">
        <w:rPr>
          <w:rFonts w:ascii="Times New Roman" w:hAnsi="Times New Roman" w:cs="Times New Roman"/>
          <w:sz w:val="24"/>
          <w:szCs w:val="24"/>
          <w:lang w:val="uk-UA"/>
        </w:rPr>
        <w:t>грн.</w:t>
      </w:r>
    </w:p>
    <w:p w:rsidR="002507BA" w:rsidRDefault="003525B9" w:rsidP="002507BA">
      <w:pPr>
        <w:shd w:val="clear" w:color="auto" w:fill="FFFFFF"/>
        <w:spacing w:after="0" w:line="240" w:lineRule="auto"/>
        <w:ind w:firstLine="567"/>
        <w:jc w:val="both"/>
        <w:rPr>
          <w:rFonts w:ascii="Times New Roman" w:hAnsi="Times New Roman" w:cs="Times New Roman"/>
          <w:sz w:val="24"/>
          <w:szCs w:val="24"/>
          <w:lang w:val="uk-UA"/>
        </w:rPr>
      </w:pPr>
      <w:r w:rsidRPr="00C121BF">
        <w:rPr>
          <w:rFonts w:ascii="Times New Roman" w:hAnsi="Times New Roman" w:cs="Times New Roman"/>
          <w:sz w:val="24"/>
          <w:szCs w:val="24"/>
          <w:lang w:val="uk-UA"/>
        </w:rPr>
        <w:t>В порівняння можна зазначити, що за 20</w:t>
      </w:r>
      <w:r w:rsidR="00A4481E">
        <w:rPr>
          <w:rFonts w:ascii="Times New Roman" w:hAnsi="Times New Roman" w:cs="Times New Roman"/>
          <w:sz w:val="24"/>
          <w:szCs w:val="24"/>
          <w:lang w:val="uk-UA"/>
        </w:rPr>
        <w:t>2</w:t>
      </w:r>
      <w:r w:rsidR="001270F0">
        <w:rPr>
          <w:rFonts w:ascii="Times New Roman" w:hAnsi="Times New Roman" w:cs="Times New Roman"/>
          <w:sz w:val="24"/>
          <w:szCs w:val="24"/>
          <w:lang w:val="uk-UA"/>
        </w:rPr>
        <w:t>4</w:t>
      </w:r>
      <w:r w:rsidRPr="00C121BF">
        <w:rPr>
          <w:rFonts w:ascii="Times New Roman" w:hAnsi="Times New Roman" w:cs="Times New Roman"/>
          <w:sz w:val="24"/>
          <w:szCs w:val="24"/>
          <w:lang w:val="uk-UA"/>
        </w:rPr>
        <w:t xml:space="preserve"> рік </w:t>
      </w:r>
      <w:r w:rsidR="002507BA" w:rsidRPr="00C121BF">
        <w:rPr>
          <w:rFonts w:ascii="Times New Roman" w:hAnsi="Times New Roman" w:cs="Times New Roman"/>
          <w:sz w:val="24"/>
          <w:szCs w:val="24"/>
          <w:lang w:val="uk-UA"/>
        </w:rPr>
        <w:t xml:space="preserve">фактично сплачено судового збору на суму </w:t>
      </w:r>
      <w:r w:rsidR="001270F0">
        <w:rPr>
          <w:rFonts w:ascii="Times New Roman" w:hAnsi="Times New Roman" w:cs="Times New Roman"/>
          <w:sz w:val="24"/>
          <w:szCs w:val="24"/>
          <w:lang w:val="uk-UA"/>
        </w:rPr>
        <w:t>1 327 597</w:t>
      </w:r>
      <w:r w:rsidR="002507BA" w:rsidRPr="00C121BF">
        <w:rPr>
          <w:rFonts w:ascii="Times New Roman" w:hAnsi="Times New Roman" w:cs="Times New Roman"/>
          <w:sz w:val="24"/>
          <w:szCs w:val="24"/>
          <w:lang w:val="uk-UA"/>
        </w:rPr>
        <w:t xml:space="preserve"> грн</w:t>
      </w:r>
      <w:r w:rsidR="00786265">
        <w:rPr>
          <w:rFonts w:ascii="Times New Roman" w:hAnsi="Times New Roman" w:cs="Times New Roman"/>
          <w:sz w:val="24"/>
          <w:szCs w:val="24"/>
          <w:lang w:val="uk-UA"/>
        </w:rPr>
        <w:t>.,</w:t>
      </w:r>
      <w:r w:rsidR="001270F0">
        <w:rPr>
          <w:rFonts w:ascii="Times New Roman" w:hAnsi="Times New Roman" w:cs="Times New Roman"/>
          <w:sz w:val="24"/>
          <w:szCs w:val="24"/>
          <w:lang w:val="uk-UA"/>
        </w:rPr>
        <w:t xml:space="preserve"> в свою чергу, як у 2025 році – 1 976 421, що на 648 824 </w:t>
      </w:r>
      <w:proofErr w:type="spellStart"/>
      <w:r w:rsidR="001270F0">
        <w:rPr>
          <w:rFonts w:ascii="Times New Roman" w:hAnsi="Times New Roman" w:cs="Times New Roman"/>
          <w:sz w:val="24"/>
          <w:szCs w:val="24"/>
          <w:lang w:val="uk-UA"/>
        </w:rPr>
        <w:t>грн</w:t>
      </w:r>
      <w:proofErr w:type="spellEnd"/>
      <w:r w:rsidR="001270F0">
        <w:rPr>
          <w:rFonts w:ascii="Times New Roman" w:hAnsi="Times New Roman" w:cs="Times New Roman"/>
          <w:sz w:val="24"/>
          <w:szCs w:val="24"/>
          <w:lang w:val="uk-UA"/>
        </w:rPr>
        <w:t xml:space="preserve"> більше.</w:t>
      </w:r>
    </w:p>
    <w:p w:rsidR="001270F0" w:rsidRDefault="001270F0" w:rsidP="002507BA">
      <w:pPr>
        <w:shd w:val="clear" w:color="auto" w:fill="FFFFFF"/>
        <w:spacing w:after="0" w:line="240" w:lineRule="auto"/>
        <w:ind w:firstLine="567"/>
        <w:jc w:val="both"/>
        <w:rPr>
          <w:rFonts w:ascii="Times New Roman" w:hAnsi="Times New Roman" w:cs="Times New Roman"/>
          <w:sz w:val="24"/>
          <w:szCs w:val="24"/>
          <w:lang w:val="uk-UA"/>
        </w:rPr>
      </w:pPr>
    </w:p>
    <w:p w:rsidR="00CF4220" w:rsidRPr="00C121BF" w:rsidRDefault="00CF4220" w:rsidP="009A4402">
      <w:pPr>
        <w:shd w:val="clear" w:color="auto" w:fill="FFFFFF"/>
        <w:spacing w:after="0" w:line="240" w:lineRule="auto"/>
        <w:jc w:val="both"/>
        <w:rPr>
          <w:rFonts w:ascii="Times New Roman" w:hAnsi="Times New Roman" w:cs="Times New Roman"/>
          <w:sz w:val="24"/>
          <w:szCs w:val="24"/>
          <w:lang w:val="uk-UA"/>
        </w:rPr>
      </w:pPr>
      <w:r>
        <w:rPr>
          <w:rFonts w:ascii="Times New Roman" w:hAnsi="Times New Roman" w:cs="Times New Roman"/>
          <w:noProof/>
          <w:sz w:val="24"/>
          <w:szCs w:val="24"/>
          <w:lang w:val="uk-UA" w:eastAsia="uk-UA"/>
        </w:rPr>
        <w:drawing>
          <wp:inline distT="0" distB="0" distL="0" distR="0" wp14:anchorId="619293E7" wp14:editId="4F40E50D">
            <wp:extent cx="5962650" cy="3429000"/>
            <wp:effectExtent l="0" t="0" r="19050" b="19050"/>
            <wp:docPr id="2" name="Діагра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9930B1" w:rsidRPr="007D7670" w:rsidRDefault="009930B1" w:rsidP="002507BA">
      <w:pPr>
        <w:shd w:val="clear" w:color="auto" w:fill="FFFFFF"/>
        <w:spacing w:after="0" w:line="240" w:lineRule="auto"/>
        <w:ind w:firstLine="567"/>
        <w:jc w:val="both"/>
        <w:rPr>
          <w:rFonts w:ascii="Times New Roman" w:hAnsi="Times New Roman" w:cs="Times New Roman"/>
          <w:b/>
          <w:bCs/>
          <w:sz w:val="24"/>
          <w:szCs w:val="24"/>
          <w:u w:val="single"/>
          <w:lang w:val="uk-UA"/>
        </w:rPr>
      </w:pPr>
    </w:p>
    <w:p w:rsidR="00A54977" w:rsidRPr="007D7670" w:rsidRDefault="00A54977" w:rsidP="002507BA">
      <w:pPr>
        <w:shd w:val="clear" w:color="auto" w:fill="FFFFFF"/>
        <w:spacing w:after="0" w:line="240" w:lineRule="auto"/>
        <w:ind w:firstLine="567"/>
        <w:jc w:val="both"/>
        <w:rPr>
          <w:rFonts w:ascii="Times New Roman" w:hAnsi="Times New Roman" w:cs="Times New Roman"/>
          <w:sz w:val="24"/>
          <w:szCs w:val="24"/>
          <w:u w:val="single"/>
          <w:lang w:val="uk-UA"/>
        </w:rPr>
      </w:pPr>
    </w:p>
    <w:p w:rsidR="002507BA" w:rsidRPr="007D7670" w:rsidRDefault="002507BA" w:rsidP="002507BA">
      <w:pPr>
        <w:shd w:val="clear" w:color="auto" w:fill="FFFFFF"/>
        <w:spacing w:after="0" w:line="240" w:lineRule="auto"/>
        <w:ind w:firstLine="567"/>
        <w:jc w:val="both"/>
        <w:rPr>
          <w:rFonts w:ascii="Times New Roman" w:eastAsia="Times New Roman" w:hAnsi="Times New Roman" w:cs="Times New Roman"/>
          <w:b/>
          <w:bCs/>
          <w:sz w:val="24"/>
          <w:szCs w:val="24"/>
          <w:u w:val="single"/>
          <w:lang w:val="uk-UA" w:eastAsia="ru-RU"/>
        </w:rPr>
      </w:pPr>
      <w:r w:rsidRPr="007D7670">
        <w:rPr>
          <w:rFonts w:ascii="Times New Roman" w:eastAsia="Times New Roman" w:hAnsi="Times New Roman" w:cs="Times New Roman"/>
          <w:b/>
          <w:bCs/>
          <w:sz w:val="24"/>
          <w:szCs w:val="24"/>
          <w:u w:val="single"/>
          <w:lang w:val="uk-UA" w:eastAsia="ru-RU"/>
        </w:rPr>
        <w:t>Заходи вжиті місцевим судом для підвищення рівня здійснення судочинства</w:t>
      </w:r>
    </w:p>
    <w:p w:rsidR="007D7670" w:rsidRPr="0086712F" w:rsidRDefault="007D7670"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p>
    <w:p w:rsidR="002507BA" w:rsidRPr="0086712F" w:rsidRDefault="007D7670"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Вараським</w:t>
      </w:r>
      <w:r w:rsidR="002507BA" w:rsidRPr="0086712F">
        <w:rPr>
          <w:rFonts w:ascii="Times New Roman" w:eastAsia="Times New Roman" w:hAnsi="Times New Roman" w:cs="Times New Roman"/>
          <w:sz w:val="24"/>
          <w:szCs w:val="24"/>
          <w:lang w:val="uk-UA" w:eastAsia="ru-RU"/>
        </w:rPr>
        <w:t xml:space="preserve"> міським судом </w:t>
      </w:r>
      <w:r w:rsidR="00627229">
        <w:rPr>
          <w:rFonts w:ascii="Times New Roman" w:eastAsia="Times New Roman" w:hAnsi="Times New Roman" w:cs="Times New Roman"/>
          <w:sz w:val="24"/>
          <w:szCs w:val="24"/>
          <w:lang w:val="uk-UA" w:eastAsia="ru-RU"/>
        </w:rPr>
        <w:t xml:space="preserve">Рівненської області </w:t>
      </w:r>
      <w:r w:rsidR="002507BA" w:rsidRPr="0086712F">
        <w:rPr>
          <w:rFonts w:ascii="Times New Roman" w:eastAsia="Times New Roman" w:hAnsi="Times New Roman" w:cs="Times New Roman"/>
          <w:sz w:val="24"/>
          <w:szCs w:val="24"/>
          <w:lang w:val="uk-UA" w:eastAsia="ru-RU"/>
        </w:rPr>
        <w:t xml:space="preserve">вживаються заходи щодо поліпшення стану здійснення судочинства, зокрема для цього складається план оперативних нарад та проводяться виробничі наради (збори) працівників суду на яких обговорюються стан розгляду судом усіх категорій справ та робота канцелярії суду по веденню </w:t>
      </w:r>
      <w:r w:rsidR="00CE550D">
        <w:rPr>
          <w:rFonts w:ascii="Times New Roman" w:eastAsia="Times New Roman" w:hAnsi="Times New Roman" w:cs="Times New Roman"/>
          <w:sz w:val="24"/>
          <w:szCs w:val="24"/>
          <w:lang w:val="uk-UA" w:eastAsia="ru-RU"/>
        </w:rPr>
        <w:t>номенклатурних справ</w:t>
      </w:r>
      <w:bookmarkStart w:id="0" w:name="_GoBack"/>
      <w:bookmarkEnd w:id="0"/>
      <w:r w:rsidR="002507BA" w:rsidRPr="0086712F">
        <w:rPr>
          <w:rFonts w:ascii="Times New Roman" w:eastAsia="Times New Roman" w:hAnsi="Times New Roman" w:cs="Times New Roman"/>
          <w:sz w:val="24"/>
          <w:szCs w:val="24"/>
          <w:lang w:val="uk-UA" w:eastAsia="ru-RU"/>
        </w:rPr>
        <w:t>, журналів,  робота  комп’ютерної програми «Д-3» по веденню обліково-статистичних карток; обговорюються причини скасувань та відмін судових рішень, вказуються на відповідні недоліки при винесенні таких рішень тощо.</w:t>
      </w:r>
    </w:p>
    <w:p w:rsidR="002507BA" w:rsidRPr="0086712F" w:rsidRDefault="002507BA" w:rsidP="002507BA">
      <w:pPr>
        <w:spacing w:after="0" w:line="240" w:lineRule="auto"/>
        <w:ind w:firstLine="567"/>
        <w:jc w:val="both"/>
        <w:rPr>
          <w:rFonts w:ascii="Times New Roman" w:hAnsi="Times New Roman" w:cs="Times New Roman"/>
          <w:sz w:val="24"/>
          <w:szCs w:val="24"/>
          <w:lang w:val="uk-UA"/>
        </w:rPr>
      </w:pPr>
      <w:r w:rsidRPr="0086712F">
        <w:rPr>
          <w:rFonts w:ascii="Times New Roman" w:hAnsi="Times New Roman" w:cs="Times New Roman"/>
          <w:sz w:val="24"/>
          <w:szCs w:val="24"/>
          <w:lang w:val="uk-UA"/>
        </w:rPr>
        <w:t xml:space="preserve">З урахуванням результатів проведеного аналізу можна стверджувати, що </w:t>
      </w:r>
      <w:r w:rsidR="007D7670">
        <w:rPr>
          <w:rFonts w:ascii="Times New Roman" w:hAnsi="Times New Roman" w:cs="Times New Roman"/>
          <w:sz w:val="24"/>
          <w:szCs w:val="24"/>
          <w:lang w:val="uk-UA"/>
        </w:rPr>
        <w:t>Вараським</w:t>
      </w:r>
      <w:r w:rsidRPr="0086712F">
        <w:rPr>
          <w:rFonts w:ascii="Times New Roman" w:hAnsi="Times New Roman" w:cs="Times New Roman"/>
          <w:sz w:val="24"/>
          <w:szCs w:val="24"/>
          <w:lang w:val="uk-UA"/>
        </w:rPr>
        <w:t xml:space="preserve"> міським судом Рівненської області у 20</w:t>
      </w:r>
      <w:r w:rsidR="00A4481E">
        <w:rPr>
          <w:rFonts w:ascii="Times New Roman" w:hAnsi="Times New Roman" w:cs="Times New Roman"/>
          <w:sz w:val="24"/>
          <w:szCs w:val="24"/>
          <w:lang w:val="uk-UA"/>
        </w:rPr>
        <w:t>2</w:t>
      </w:r>
      <w:r w:rsidR="007D7670">
        <w:rPr>
          <w:rFonts w:ascii="Times New Roman" w:hAnsi="Times New Roman" w:cs="Times New Roman"/>
          <w:sz w:val="24"/>
          <w:szCs w:val="24"/>
          <w:lang w:val="uk-UA"/>
        </w:rPr>
        <w:t>5</w:t>
      </w:r>
      <w:r w:rsidRPr="0086712F">
        <w:rPr>
          <w:rFonts w:ascii="Times New Roman" w:hAnsi="Times New Roman" w:cs="Times New Roman"/>
          <w:sz w:val="24"/>
          <w:szCs w:val="24"/>
          <w:lang w:val="uk-UA"/>
        </w:rPr>
        <w:t xml:space="preserve"> році вживалися належні заходи щодо забезпечення належного рівня здійснення правосуддя, захисту прав та охоронюваних законом інтересів фізичних осіб, прав та інтересів юридичних осіб, піднесення авторитету суду та судової гілки влади загалом.</w:t>
      </w:r>
    </w:p>
    <w:p w:rsidR="00F043CF" w:rsidRDefault="00F043CF" w:rsidP="004B2637">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p>
    <w:p w:rsidR="00C67CEA" w:rsidRPr="0086712F" w:rsidRDefault="00C67CEA" w:rsidP="004B2637">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p>
    <w:p w:rsidR="00F955FD" w:rsidRPr="0086712F" w:rsidRDefault="009930B1" w:rsidP="00F955FD">
      <w:pPr>
        <w:shd w:val="clear" w:color="auto" w:fill="FFFFFF"/>
        <w:spacing w:after="0" w:line="240" w:lineRule="auto"/>
        <w:ind w:firstLine="36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Заступник керівника апарату суду</w:t>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sidR="001908DD">
        <w:rPr>
          <w:rFonts w:ascii="Times New Roman" w:eastAsia="Times New Roman" w:hAnsi="Times New Roman" w:cs="Times New Roman"/>
          <w:sz w:val="24"/>
          <w:szCs w:val="24"/>
          <w:lang w:val="uk-UA" w:eastAsia="ru-RU"/>
        </w:rPr>
        <w:t>Юлія МОРОЗ</w:t>
      </w:r>
    </w:p>
    <w:p w:rsidR="00F955FD" w:rsidRPr="0086712F" w:rsidRDefault="00F955FD" w:rsidP="00F955FD">
      <w:pPr>
        <w:pStyle w:val="a4"/>
        <w:spacing w:after="0" w:line="240" w:lineRule="auto"/>
        <w:jc w:val="both"/>
        <w:rPr>
          <w:rFonts w:ascii="Times New Roman" w:hAnsi="Times New Roman" w:cs="Times New Roman"/>
          <w:sz w:val="24"/>
          <w:szCs w:val="24"/>
          <w:lang w:val="uk-UA"/>
        </w:rPr>
      </w:pPr>
    </w:p>
    <w:sectPr w:rsidR="00F955FD" w:rsidRPr="0086712F" w:rsidSect="00C67CEA">
      <w:pgSz w:w="12240" w:h="15840"/>
      <w:pgMar w:top="1134" w:right="1134"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76C1" w:rsidRDefault="00E276C1" w:rsidP="00C9088D">
      <w:pPr>
        <w:spacing w:after="0" w:line="240" w:lineRule="auto"/>
      </w:pPr>
      <w:r>
        <w:separator/>
      </w:r>
    </w:p>
  </w:endnote>
  <w:endnote w:type="continuationSeparator" w:id="0">
    <w:p w:rsidR="00E276C1" w:rsidRDefault="00E276C1" w:rsidP="00C908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76C1" w:rsidRDefault="00E276C1" w:rsidP="00C9088D">
      <w:pPr>
        <w:spacing w:after="0" w:line="240" w:lineRule="auto"/>
      </w:pPr>
      <w:r>
        <w:separator/>
      </w:r>
    </w:p>
  </w:footnote>
  <w:footnote w:type="continuationSeparator" w:id="0">
    <w:p w:rsidR="00E276C1" w:rsidRDefault="00E276C1" w:rsidP="00C908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F14E1E"/>
    <w:multiLevelType w:val="hybridMultilevel"/>
    <w:tmpl w:val="932A36AC"/>
    <w:lvl w:ilvl="0" w:tplc="4CE4563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28575CE7"/>
    <w:multiLevelType w:val="hybridMultilevel"/>
    <w:tmpl w:val="C44E9C34"/>
    <w:lvl w:ilvl="0" w:tplc="4DB8DC9A">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
    <w:nsid w:val="64997E95"/>
    <w:multiLevelType w:val="hybridMultilevel"/>
    <w:tmpl w:val="48F2FD7C"/>
    <w:lvl w:ilvl="0" w:tplc="97181DA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75D83F80"/>
    <w:multiLevelType w:val="hybridMultilevel"/>
    <w:tmpl w:val="55E83942"/>
    <w:lvl w:ilvl="0" w:tplc="CEBED8C4">
      <w:start w:val="105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72F24AA"/>
    <w:multiLevelType w:val="hybridMultilevel"/>
    <w:tmpl w:val="8848D586"/>
    <w:lvl w:ilvl="0" w:tplc="0422000B">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
    <w:nsid w:val="7C3000A1"/>
    <w:multiLevelType w:val="hybridMultilevel"/>
    <w:tmpl w:val="64A820BE"/>
    <w:lvl w:ilvl="0" w:tplc="0422000B">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5EC"/>
    <w:rsid w:val="00004B12"/>
    <w:rsid w:val="0001419C"/>
    <w:rsid w:val="000435EC"/>
    <w:rsid w:val="00050756"/>
    <w:rsid w:val="00052D70"/>
    <w:rsid w:val="00062B7E"/>
    <w:rsid w:val="00076FEF"/>
    <w:rsid w:val="000A0047"/>
    <w:rsid w:val="000A36AF"/>
    <w:rsid w:val="000A3766"/>
    <w:rsid w:val="000A3D98"/>
    <w:rsid w:val="000B0B65"/>
    <w:rsid w:val="000E239C"/>
    <w:rsid w:val="001003D5"/>
    <w:rsid w:val="00107FDB"/>
    <w:rsid w:val="00125AA9"/>
    <w:rsid w:val="001270F0"/>
    <w:rsid w:val="001338A2"/>
    <w:rsid w:val="001370E4"/>
    <w:rsid w:val="001518B7"/>
    <w:rsid w:val="00162518"/>
    <w:rsid w:val="001702A8"/>
    <w:rsid w:val="00170EC8"/>
    <w:rsid w:val="00185D87"/>
    <w:rsid w:val="001908DD"/>
    <w:rsid w:val="0019136B"/>
    <w:rsid w:val="001C17EB"/>
    <w:rsid w:val="001C4C68"/>
    <w:rsid w:val="001D30CA"/>
    <w:rsid w:val="001D4834"/>
    <w:rsid w:val="001E03B6"/>
    <w:rsid w:val="002108E9"/>
    <w:rsid w:val="002147D9"/>
    <w:rsid w:val="00215BF8"/>
    <w:rsid w:val="002507BA"/>
    <w:rsid w:val="00271EF5"/>
    <w:rsid w:val="00277C22"/>
    <w:rsid w:val="002B5628"/>
    <w:rsid w:val="002C1AA7"/>
    <w:rsid w:val="002D0111"/>
    <w:rsid w:val="002D2D28"/>
    <w:rsid w:val="003069C4"/>
    <w:rsid w:val="00316143"/>
    <w:rsid w:val="00316323"/>
    <w:rsid w:val="003235B2"/>
    <w:rsid w:val="0032583E"/>
    <w:rsid w:val="00337687"/>
    <w:rsid w:val="00345624"/>
    <w:rsid w:val="003525B9"/>
    <w:rsid w:val="003559A4"/>
    <w:rsid w:val="00355BBF"/>
    <w:rsid w:val="00356E76"/>
    <w:rsid w:val="00365EF0"/>
    <w:rsid w:val="00366008"/>
    <w:rsid w:val="0038667C"/>
    <w:rsid w:val="003874CA"/>
    <w:rsid w:val="003905AC"/>
    <w:rsid w:val="003925FD"/>
    <w:rsid w:val="003A2E6C"/>
    <w:rsid w:val="003C31A9"/>
    <w:rsid w:val="003D6094"/>
    <w:rsid w:val="003D6D0A"/>
    <w:rsid w:val="003E1417"/>
    <w:rsid w:val="00423728"/>
    <w:rsid w:val="00434135"/>
    <w:rsid w:val="004367A5"/>
    <w:rsid w:val="00461E12"/>
    <w:rsid w:val="00481E24"/>
    <w:rsid w:val="00493A64"/>
    <w:rsid w:val="004B2637"/>
    <w:rsid w:val="004B73C9"/>
    <w:rsid w:val="004E1F0E"/>
    <w:rsid w:val="004F5732"/>
    <w:rsid w:val="00544CC4"/>
    <w:rsid w:val="00557AB2"/>
    <w:rsid w:val="00560348"/>
    <w:rsid w:val="005875A1"/>
    <w:rsid w:val="005A64DD"/>
    <w:rsid w:val="005A7F88"/>
    <w:rsid w:val="005B61D8"/>
    <w:rsid w:val="005F02B9"/>
    <w:rsid w:val="005F4A9E"/>
    <w:rsid w:val="005F6321"/>
    <w:rsid w:val="00600345"/>
    <w:rsid w:val="00604B2B"/>
    <w:rsid w:val="0061388A"/>
    <w:rsid w:val="00617BCC"/>
    <w:rsid w:val="00627229"/>
    <w:rsid w:val="00661DF7"/>
    <w:rsid w:val="006823F8"/>
    <w:rsid w:val="00691623"/>
    <w:rsid w:val="006A6659"/>
    <w:rsid w:val="006B0EEF"/>
    <w:rsid w:val="006B7BB3"/>
    <w:rsid w:val="006D78B0"/>
    <w:rsid w:val="006E0911"/>
    <w:rsid w:val="006E2458"/>
    <w:rsid w:val="006F51F6"/>
    <w:rsid w:val="00702F1E"/>
    <w:rsid w:val="00704FB7"/>
    <w:rsid w:val="00707C5F"/>
    <w:rsid w:val="00717573"/>
    <w:rsid w:val="007235AC"/>
    <w:rsid w:val="00727375"/>
    <w:rsid w:val="00731BB4"/>
    <w:rsid w:val="00734512"/>
    <w:rsid w:val="00740A60"/>
    <w:rsid w:val="007504A7"/>
    <w:rsid w:val="00751517"/>
    <w:rsid w:val="00786265"/>
    <w:rsid w:val="007A76BB"/>
    <w:rsid w:val="007C0B00"/>
    <w:rsid w:val="007C3AE0"/>
    <w:rsid w:val="007D5354"/>
    <w:rsid w:val="007D7670"/>
    <w:rsid w:val="007E11D7"/>
    <w:rsid w:val="007F26C9"/>
    <w:rsid w:val="007F79D9"/>
    <w:rsid w:val="00801EDC"/>
    <w:rsid w:val="00826695"/>
    <w:rsid w:val="008279A0"/>
    <w:rsid w:val="008450C7"/>
    <w:rsid w:val="008500D2"/>
    <w:rsid w:val="0085190C"/>
    <w:rsid w:val="00863B87"/>
    <w:rsid w:val="00865372"/>
    <w:rsid w:val="00865945"/>
    <w:rsid w:val="0086712F"/>
    <w:rsid w:val="00872531"/>
    <w:rsid w:val="00891E2B"/>
    <w:rsid w:val="0089227B"/>
    <w:rsid w:val="00895A20"/>
    <w:rsid w:val="008B3FAA"/>
    <w:rsid w:val="008C3BA9"/>
    <w:rsid w:val="008C6EEB"/>
    <w:rsid w:val="008D4093"/>
    <w:rsid w:val="008E07BB"/>
    <w:rsid w:val="008F7C80"/>
    <w:rsid w:val="0090250F"/>
    <w:rsid w:val="00924AC4"/>
    <w:rsid w:val="009306B0"/>
    <w:rsid w:val="009378A6"/>
    <w:rsid w:val="009451D9"/>
    <w:rsid w:val="00956E97"/>
    <w:rsid w:val="0097073B"/>
    <w:rsid w:val="00971F6D"/>
    <w:rsid w:val="0097433F"/>
    <w:rsid w:val="00982DDE"/>
    <w:rsid w:val="009930B1"/>
    <w:rsid w:val="009A4402"/>
    <w:rsid w:val="009A4AD2"/>
    <w:rsid w:val="009A6A9C"/>
    <w:rsid w:val="009B02D8"/>
    <w:rsid w:val="009C50DA"/>
    <w:rsid w:val="009D0478"/>
    <w:rsid w:val="009E2D14"/>
    <w:rsid w:val="009F0A5D"/>
    <w:rsid w:val="009F6457"/>
    <w:rsid w:val="00A07E91"/>
    <w:rsid w:val="00A149D7"/>
    <w:rsid w:val="00A17490"/>
    <w:rsid w:val="00A1782C"/>
    <w:rsid w:val="00A20A1A"/>
    <w:rsid w:val="00A22EBC"/>
    <w:rsid w:val="00A302B7"/>
    <w:rsid w:val="00A4481E"/>
    <w:rsid w:val="00A54977"/>
    <w:rsid w:val="00A71B27"/>
    <w:rsid w:val="00A87550"/>
    <w:rsid w:val="00AA6CB2"/>
    <w:rsid w:val="00AC51FD"/>
    <w:rsid w:val="00AC66BD"/>
    <w:rsid w:val="00B05BAE"/>
    <w:rsid w:val="00B115EF"/>
    <w:rsid w:val="00B11B8B"/>
    <w:rsid w:val="00B162DA"/>
    <w:rsid w:val="00B25410"/>
    <w:rsid w:val="00B40199"/>
    <w:rsid w:val="00B41039"/>
    <w:rsid w:val="00B6068D"/>
    <w:rsid w:val="00B810C6"/>
    <w:rsid w:val="00B86D8D"/>
    <w:rsid w:val="00BA21FD"/>
    <w:rsid w:val="00BA5FD2"/>
    <w:rsid w:val="00BB250B"/>
    <w:rsid w:val="00BC2D97"/>
    <w:rsid w:val="00BC68E4"/>
    <w:rsid w:val="00BE2B07"/>
    <w:rsid w:val="00C114CB"/>
    <w:rsid w:val="00C121BF"/>
    <w:rsid w:val="00C15DF1"/>
    <w:rsid w:val="00C37119"/>
    <w:rsid w:val="00C63103"/>
    <w:rsid w:val="00C67ADE"/>
    <w:rsid w:val="00C67CEA"/>
    <w:rsid w:val="00C86F5B"/>
    <w:rsid w:val="00C9088D"/>
    <w:rsid w:val="00C91DF3"/>
    <w:rsid w:val="00C9644A"/>
    <w:rsid w:val="00CA00E9"/>
    <w:rsid w:val="00CA2761"/>
    <w:rsid w:val="00CC2BAB"/>
    <w:rsid w:val="00CE550D"/>
    <w:rsid w:val="00CF106B"/>
    <w:rsid w:val="00CF4220"/>
    <w:rsid w:val="00D01EEC"/>
    <w:rsid w:val="00D03DF8"/>
    <w:rsid w:val="00D126FF"/>
    <w:rsid w:val="00D16323"/>
    <w:rsid w:val="00D20285"/>
    <w:rsid w:val="00D332B4"/>
    <w:rsid w:val="00D3679D"/>
    <w:rsid w:val="00D70222"/>
    <w:rsid w:val="00D72345"/>
    <w:rsid w:val="00D80DE0"/>
    <w:rsid w:val="00D85E72"/>
    <w:rsid w:val="00DA0E6A"/>
    <w:rsid w:val="00DA45D2"/>
    <w:rsid w:val="00DA7F76"/>
    <w:rsid w:val="00DB4D3C"/>
    <w:rsid w:val="00DC2DF9"/>
    <w:rsid w:val="00DD7A24"/>
    <w:rsid w:val="00DE5C5F"/>
    <w:rsid w:val="00DF6848"/>
    <w:rsid w:val="00E06E09"/>
    <w:rsid w:val="00E276C1"/>
    <w:rsid w:val="00E32641"/>
    <w:rsid w:val="00E45F78"/>
    <w:rsid w:val="00E510F3"/>
    <w:rsid w:val="00E54585"/>
    <w:rsid w:val="00E55473"/>
    <w:rsid w:val="00E73034"/>
    <w:rsid w:val="00E770BE"/>
    <w:rsid w:val="00E84DAA"/>
    <w:rsid w:val="00EA6708"/>
    <w:rsid w:val="00EB5D16"/>
    <w:rsid w:val="00EC6988"/>
    <w:rsid w:val="00F043CF"/>
    <w:rsid w:val="00F122E8"/>
    <w:rsid w:val="00F2155F"/>
    <w:rsid w:val="00F442E3"/>
    <w:rsid w:val="00F443A3"/>
    <w:rsid w:val="00F86395"/>
    <w:rsid w:val="00F955FD"/>
    <w:rsid w:val="00FA23BE"/>
    <w:rsid w:val="00FC3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435E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List Paragraph"/>
    <w:basedOn w:val="a"/>
    <w:uiPriority w:val="34"/>
    <w:qFormat/>
    <w:rsid w:val="00717573"/>
    <w:pPr>
      <w:ind w:left="720"/>
      <w:contextualSpacing/>
    </w:pPr>
  </w:style>
  <w:style w:type="paragraph" w:customStyle="1" w:styleId="rvps7">
    <w:name w:val="rvps7"/>
    <w:basedOn w:val="a"/>
    <w:rsid w:val="004B2637"/>
    <w:pPr>
      <w:spacing w:after="0" w:line="240" w:lineRule="auto"/>
      <w:ind w:firstLine="420"/>
      <w:jc w:val="both"/>
    </w:pPr>
    <w:rPr>
      <w:rFonts w:ascii="Times New Roman" w:eastAsia="Times New Roman" w:hAnsi="Times New Roman" w:cs="Times New Roman"/>
      <w:sz w:val="24"/>
      <w:szCs w:val="24"/>
      <w:lang w:val="ru-RU" w:eastAsia="ru-RU"/>
    </w:rPr>
  </w:style>
  <w:style w:type="character" w:customStyle="1" w:styleId="apple-converted-space">
    <w:name w:val="apple-converted-space"/>
    <w:basedOn w:val="a0"/>
    <w:rsid w:val="002507BA"/>
  </w:style>
  <w:style w:type="paragraph" w:styleId="a5">
    <w:name w:val="Balloon Text"/>
    <w:basedOn w:val="a"/>
    <w:link w:val="a6"/>
    <w:uiPriority w:val="99"/>
    <w:semiHidden/>
    <w:unhideWhenUsed/>
    <w:rsid w:val="000A3D98"/>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0A3D98"/>
    <w:rPr>
      <w:rFonts w:ascii="Segoe UI" w:hAnsi="Segoe UI" w:cs="Segoe UI"/>
      <w:sz w:val="18"/>
      <w:szCs w:val="18"/>
    </w:rPr>
  </w:style>
  <w:style w:type="paragraph" w:styleId="a7">
    <w:name w:val="footnote text"/>
    <w:basedOn w:val="a"/>
    <w:link w:val="a8"/>
    <w:uiPriority w:val="99"/>
    <w:semiHidden/>
    <w:unhideWhenUsed/>
    <w:rsid w:val="00C9088D"/>
    <w:pPr>
      <w:spacing w:after="0" w:line="240" w:lineRule="auto"/>
    </w:pPr>
    <w:rPr>
      <w:sz w:val="20"/>
      <w:szCs w:val="20"/>
    </w:rPr>
  </w:style>
  <w:style w:type="character" w:customStyle="1" w:styleId="a8">
    <w:name w:val="Текст виноски Знак"/>
    <w:basedOn w:val="a0"/>
    <w:link w:val="a7"/>
    <w:uiPriority w:val="99"/>
    <w:semiHidden/>
    <w:rsid w:val="00C9088D"/>
    <w:rPr>
      <w:sz w:val="20"/>
      <w:szCs w:val="20"/>
    </w:rPr>
  </w:style>
  <w:style w:type="character" w:styleId="a9">
    <w:name w:val="footnote reference"/>
    <w:basedOn w:val="a0"/>
    <w:uiPriority w:val="99"/>
    <w:semiHidden/>
    <w:unhideWhenUsed/>
    <w:rsid w:val="00C9088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435E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List Paragraph"/>
    <w:basedOn w:val="a"/>
    <w:uiPriority w:val="34"/>
    <w:qFormat/>
    <w:rsid w:val="00717573"/>
    <w:pPr>
      <w:ind w:left="720"/>
      <w:contextualSpacing/>
    </w:pPr>
  </w:style>
  <w:style w:type="paragraph" w:customStyle="1" w:styleId="rvps7">
    <w:name w:val="rvps7"/>
    <w:basedOn w:val="a"/>
    <w:rsid w:val="004B2637"/>
    <w:pPr>
      <w:spacing w:after="0" w:line="240" w:lineRule="auto"/>
      <w:ind w:firstLine="420"/>
      <w:jc w:val="both"/>
    </w:pPr>
    <w:rPr>
      <w:rFonts w:ascii="Times New Roman" w:eastAsia="Times New Roman" w:hAnsi="Times New Roman" w:cs="Times New Roman"/>
      <w:sz w:val="24"/>
      <w:szCs w:val="24"/>
      <w:lang w:val="ru-RU" w:eastAsia="ru-RU"/>
    </w:rPr>
  </w:style>
  <w:style w:type="character" w:customStyle="1" w:styleId="apple-converted-space">
    <w:name w:val="apple-converted-space"/>
    <w:basedOn w:val="a0"/>
    <w:rsid w:val="002507BA"/>
  </w:style>
  <w:style w:type="paragraph" w:styleId="a5">
    <w:name w:val="Balloon Text"/>
    <w:basedOn w:val="a"/>
    <w:link w:val="a6"/>
    <w:uiPriority w:val="99"/>
    <w:semiHidden/>
    <w:unhideWhenUsed/>
    <w:rsid w:val="000A3D98"/>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0A3D98"/>
    <w:rPr>
      <w:rFonts w:ascii="Segoe UI" w:hAnsi="Segoe UI" w:cs="Segoe UI"/>
      <w:sz w:val="18"/>
      <w:szCs w:val="18"/>
    </w:rPr>
  </w:style>
  <w:style w:type="paragraph" w:styleId="a7">
    <w:name w:val="footnote text"/>
    <w:basedOn w:val="a"/>
    <w:link w:val="a8"/>
    <w:uiPriority w:val="99"/>
    <w:semiHidden/>
    <w:unhideWhenUsed/>
    <w:rsid w:val="00C9088D"/>
    <w:pPr>
      <w:spacing w:after="0" w:line="240" w:lineRule="auto"/>
    </w:pPr>
    <w:rPr>
      <w:sz w:val="20"/>
      <w:szCs w:val="20"/>
    </w:rPr>
  </w:style>
  <w:style w:type="character" w:customStyle="1" w:styleId="a8">
    <w:name w:val="Текст виноски Знак"/>
    <w:basedOn w:val="a0"/>
    <w:link w:val="a7"/>
    <w:uiPriority w:val="99"/>
    <w:semiHidden/>
    <w:rsid w:val="00C9088D"/>
    <w:rPr>
      <w:sz w:val="20"/>
      <w:szCs w:val="20"/>
    </w:rPr>
  </w:style>
  <w:style w:type="character" w:styleId="a9">
    <w:name w:val="footnote reference"/>
    <w:basedOn w:val="a0"/>
    <w:uiPriority w:val="99"/>
    <w:semiHidden/>
    <w:unhideWhenUsed/>
    <w:rsid w:val="00C908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9.xml"/><Relationship Id="rId2" Type="http://schemas.openxmlformats.org/officeDocument/2006/relationships/numbering" Target="numbering.xml"/><Relationship Id="rId16"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1111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2121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1313131313131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14141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151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161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171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181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191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uk-UA"/>
              <a:t>Кримінальні провадження розглянуті Вараським міським судом у 2025 році</a:t>
            </a:r>
          </a:p>
        </c:rich>
      </c:tx>
      <c:overlay val="0"/>
    </c:title>
    <c:autoTitleDeleted val="0"/>
    <c:plotArea>
      <c:layout/>
      <c:pieChart>
        <c:varyColors val="1"/>
        <c:ser>
          <c:idx val="0"/>
          <c:order val="0"/>
          <c:tx>
            <c:strRef>
              <c:f>Аркуш1!$B$1</c:f>
              <c:strCache>
                <c:ptCount val="1"/>
                <c:pt idx="0">
                  <c:v>Кримінальні провадження розглянуті Вараським міським судом у 2025 році</c:v>
                </c:pt>
              </c:strCache>
            </c:strRef>
          </c:tx>
          <c:cat>
            <c:strRef>
              <c:f>Аркуш1!$A$2:$A$5</c:f>
              <c:strCache>
                <c:ptCount val="4"/>
                <c:pt idx="0">
                  <c:v>43 проваджень про злочини невеликої тяжкості (кримінальні проступки)
</c:v>
                </c:pt>
                <c:pt idx="1">
                  <c:v>38 проваджень про злочини середньої тяжкості (нетяжкі злочини)</c:v>
                </c:pt>
                <c:pt idx="2">
                  <c:v>46 провадженнь про тяжкі злочини </c:v>
                </c:pt>
                <c:pt idx="3">
                  <c:v>6 провадження про особливо тяжкі злочини</c:v>
                </c:pt>
              </c:strCache>
            </c:strRef>
          </c:cat>
          <c:val>
            <c:numRef>
              <c:f>Аркуш1!$B$2:$B$5</c:f>
              <c:numCache>
                <c:formatCode>General</c:formatCode>
                <c:ptCount val="4"/>
                <c:pt idx="0">
                  <c:v>43</c:v>
                </c:pt>
                <c:pt idx="1">
                  <c:v>38</c:v>
                </c:pt>
                <c:pt idx="2">
                  <c:v>46</c:v>
                </c:pt>
                <c:pt idx="3">
                  <c:v>6</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59376699376804198"/>
          <c:y val="0.27016000118629241"/>
          <c:w val="0.39292185814543562"/>
          <c:h val="0.69301303438765072"/>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uk-UA"/>
              <a:t>Розгляд слідчим суддею клопотань, скарг, заяв під час досудового розслідування  у 2025 році</a:t>
            </a:r>
          </a:p>
        </c:rich>
      </c:tx>
      <c:layout>
        <c:manualLayout>
          <c:xMode val="edge"/>
          <c:yMode val="edge"/>
          <c:x val="5.1359675930919592E-2"/>
          <c:y val="2.2988505747126436E-2"/>
        </c:manualLayout>
      </c:layout>
      <c:overlay val="0"/>
    </c:title>
    <c:autoTitleDeleted val="0"/>
    <c:plotArea>
      <c:layout>
        <c:manualLayout>
          <c:layoutTarget val="inner"/>
          <c:xMode val="edge"/>
          <c:yMode val="edge"/>
          <c:x val="1.072751750780011E-2"/>
          <c:y val="0.24536659929003124"/>
          <c:w val="0.39980039920159682"/>
          <c:h val="0.72770208900999089"/>
        </c:manualLayout>
      </c:layout>
      <c:pieChart>
        <c:varyColors val="1"/>
        <c:ser>
          <c:idx val="0"/>
          <c:order val="0"/>
          <c:tx>
            <c:strRef>
              <c:f>Аркуш1!$B$1</c:f>
              <c:strCache>
                <c:ptCount val="1"/>
                <c:pt idx="0">
                  <c:v>Розгляд слідчим суддею клопотань, скарг, заяв під час досудового розслідування </c:v>
                </c:pt>
              </c:strCache>
            </c:strRef>
          </c:tx>
          <c:cat>
            <c:strRef>
              <c:f>Аркуш1!$A$2:$A$11</c:f>
              <c:strCache>
                <c:ptCount val="10"/>
                <c:pt idx="0">
                  <c:v>60 клопотань про  застосування запобіжних заходів </c:v>
                </c:pt>
                <c:pt idx="1">
                  <c:v>1 клопотання про відсторонення від посади</c:v>
                </c:pt>
                <c:pt idx="2">
                  <c:v>12 клопотань про надання дозвілу на затримання з метою приводу 
</c:v>
                </c:pt>
                <c:pt idx="3">
                  <c:v>5 клопотання про продовження строків тримання під вартою 
</c:v>
                </c:pt>
                <c:pt idx="4">
                  <c:v>76 клопотання про проведення обшуку житла чи іншого володіння особи</c:v>
                </c:pt>
                <c:pt idx="5">
                  <c:v>721 клопотання про тимчасовий доступ до речей і документів</c:v>
                </c:pt>
                <c:pt idx="6">
                  <c:v>71 клопотання про арешт майна</c:v>
                </c:pt>
                <c:pt idx="7">
                  <c:v>22 клопотання про скасування арешту майна</c:v>
                </c:pt>
                <c:pt idx="8">
                  <c:v>12 інших клопотання </c:v>
                </c:pt>
                <c:pt idx="9">
                  <c:v>22 скарги на дії, рішення чи бездіяльність слідчого, прокурора та інших осіб  під час досудового розслідування </c:v>
                </c:pt>
              </c:strCache>
            </c:strRef>
          </c:cat>
          <c:val>
            <c:numRef>
              <c:f>Аркуш1!$B$2:$B$11</c:f>
              <c:numCache>
                <c:formatCode>General</c:formatCode>
                <c:ptCount val="10"/>
                <c:pt idx="0">
                  <c:v>60</c:v>
                </c:pt>
                <c:pt idx="1">
                  <c:v>1</c:v>
                </c:pt>
                <c:pt idx="2">
                  <c:v>12</c:v>
                </c:pt>
                <c:pt idx="3">
                  <c:v>5</c:v>
                </c:pt>
                <c:pt idx="4">
                  <c:v>76</c:v>
                </c:pt>
                <c:pt idx="5">
                  <c:v>721</c:v>
                </c:pt>
                <c:pt idx="6">
                  <c:v>71</c:v>
                </c:pt>
                <c:pt idx="7">
                  <c:v>22</c:v>
                </c:pt>
                <c:pt idx="8">
                  <c:v>16</c:v>
                </c:pt>
                <c:pt idx="9">
                  <c:v>22</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3188405797101449"/>
          <c:y val="0.15453947009510646"/>
          <c:w val="0.66873706004140776"/>
          <c:h val="0.76159080576821658"/>
        </c:manualLayout>
      </c:layout>
      <c:overlay val="0"/>
      <c:spPr>
        <a:ln w="0"/>
      </c:sp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uk-UA"/>
              <a:t>Розгляд слідчим суддею клопотань, скарг, заяв під час досудового розслідування  у 2024</a:t>
            </a:r>
            <a:r>
              <a:rPr lang="uk-UA" baseline="0"/>
              <a:t> році</a:t>
            </a:r>
            <a:endParaRPr lang="uk-UA"/>
          </a:p>
        </c:rich>
      </c:tx>
      <c:layout>
        <c:manualLayout>
          <c:xMode val="edge"/>
          <c:yMode val="edge"/>
          <c:x val="5.1359675930919592E-2"/>
          <c:y val="2.2988505747126436E-2"/>
        </c:manualLayout>
      </c:layout>
      <c:overlay val="0"/>
    </c:title>
    <c:autoTitleDeleted val="0"/>
    <c:plotArea>
      <c:layout>
        <c:manualLayout>
          <c:layoutTarget val="inner"/>
          <c:xMode val="edge"/>
          <c:yMode val="edge"/>
          <c:x val="1.072751750780011E-2"/>
          <c:y val="0.24536659929003124"/>
          <c:w val="0.39980039920159682"/>
          <c:h val="0.72770208900999089"/>
        </c:manualLayout>
      </c:layout>
      <c:pieChart>
        <c:varyColors val="1"/>
        <c:ser>
          <c:idx val="0"/>
          <c:order val="0"/>
          <c:tx>
            <c:strRef>
              <c:f>Аркуш1!$B$1</c:f>
              <c:strCache>
                <c:ptCount val="1"/>
                <c:pt idx="0">
                  <c:v>Розгляд слідчим суддею клопотань, скарг, заяв під час досудового розслідування </c:v>
                </c:pt>
              </c:strCache>
            </c:strRef>
          </c:tx>
          <c:cat>
            <c:strRef>
              <c:f>Аркуш1!$A$2:$A$10</c:f>
              <c:strCache>
                <c:ptCount val="9"/>
                <c:pt idx="0">
                  <c:v>0 клопотань про скасування накладення грошового стягнення</c:v>
                </c:pt>
                <c:pt idx="1">
                  <c:v>41 клопотання про  застосування запобіжних заходів </c:v>
                </c:pt>
                <c:pt idx="2">
                  <c:v>6 клопотань про продовження строків тримання під вартою 
</c:v>
                </c:pt>
                <c:pt idx="3">
                  <c:v>83 клопотання про проведення обшуку житла чи іншого володіння особи</c:v>
                </c:pt>
                <c:pt idx="4">
                  <c:v>488 клопотань про тимчасовий доступ до речей і документів</c:v>
                </c:pt>
                <c:pt idx="5">
                  <c:v>87 клопотань про арешт майна</c:v>
                </c:pt>
                <c:pt idx="6">
                  <c:v>27 клопотань про скасування арешту майна</c:v>
                </c:pt>
                <c:pt idx="7">
                  <c:v>17 інших клопотання </c:v>
                </c:pt>
                <c:pt idx="8">
                  <c:v>19 скарги на дії, рішення чи бездіяльність слідчого, прокурора та інших осіб  під час досудового розслідування </c:v>
                </c:pt>
              </c:strCache>
            </c:strRef>
          </c:cat>
          <c:val>
            <c:numRef>
              <c:f>Аркуш1!$B$2:$B$10</c:f>
              <c:numCache>
                <c:formatCode>General</c:formatCode>
                <c:ptCount val="9"/>
                <c:pt idx="0">
                  <c:v>0</c:v>
                </c:pt>
                <c:pt idx="1">
                  <c:v>41</c:v>
                </c:pt>
                <c:pt idx="2">
                  <c:v>6</c:v>
                </c:pt>
                <c:pt idx="3">
                  <c:v>83</c:v>
                </c:pt>
                <c:pt idx="4">
                  <c:v>488</c:v>
                </c:pt>
                <c:pt idx="5">
                  <c:v>87</c:v>
                </c:pt>
                <c:pt idx="6">
                  <c:v>27</c:v>
                </c:pt>
                <c:pt idx="7">
                  <c:v>17</c:v>
                </c:pt>
                <c:pt idx="8">
                  <c:v>19</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38477834106353143"/>
          <c:y val="0.1424478836697137"/>
          <c:w val="0.60324564452274509"/>
          <c:h val="0.84386379863436611"/>
        </c:manualLayout>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manualLayout>
          <c:layoutTarget val="inner"/>
          <c:xMode val="edge"/>
          <c:yMode val="edge"/>
          <c:x val="0.72011957283965455"/>
          <c:y val="0.1148241469816273"/>
          <c:w val="0.26778257297990421"/>
          <c:h val="0.54811745406824142"/>
        </c:manualLayout>
      </c:layout>
      <c:doughnutChart>
        <c:varyColors val="1"/>
        <c:ser>
          <c:idx val="0"/>
          <c:order val="0"/>
          <c:tx>
            <c:strRef>
              <c:f>Аркуш1!$B$1</c:f>
              <c:strCache>
                <c:ptCount val="1"/>
                <c:pt idx="0">
                  <c:v>Розгляд справ позовного провадження</c:v>
                </c:pt>
              </c:strCache>
            </c:strRef>
          </c:tx>
          <c:cat>
            <c:strRef>
              <c:f>Аркуш1!$A$2:$A$10</c:f>
              <c:strCache>
                <c:ptCount val="9"/>
                <c:pt idx="0">
                  <c:v>7 справ у спорах щодо права власності чи іншого речового права на нерухоме майно (крім землі)</c:v>
                </c:pt>
                <c:pt idx="1">
                  <c:v>418 справ у спорах, що виникають із правочинів
</c:v>
                </c:pt>
                <c:pt idx="2">
                  <c:v>7 справ у спорах про недоговірні зобов’язання</c:v>
                </c:pt>
                <c:pt idx="3">
                  <c:v>2 справи у спорах, що  виникають із відносин спадкування</c:v>
                </c:pt>
                <c:pt idx="4">
                  <c:v>7 справ у спорах, що виникають із житлових відносин</c:v>
                </c:pt>
                <c:pt idx="5">
                  <c:v>1 справа у спорах про захист немайнових прав фізичних осіб</c:v>
                </c:pt>
                <c:pt idx="6">
                  <c:v>194 справи у спорах, що виникають  із сімейних відносин</c:v>
                </c:pt>
                <c:pt idx="7">
                  <c:v>2 справи у спорах, пов’язаних із застосуванням Закону України «Про захист прав споживачів» 
</c:v>
                </c:pt>
                <c:pt idx="8">
                  <c:v>2 справи у спорах, що виникають із трудових правовідносин</c:v>
                </c:pt>
              </c:strCache>
            </c:strRef>
          </c:cat>
          <c:val>
            <c:numRef>
              <c:f>Аркуш1!$B$2:$B$10</c:f>
              <c:numCache>
                <c:formatCode>General</c:formatCode>
                <c:ptCount val="9"/>
                <c:pt idx="0">
                  <c:v>7</c:v>
                </c:pt>
                <c:pt idx="1">
                  <c:v>418</c:v>
                </c:pt>
                <c:pt idx="2">
                  <c:v>7</c:v>
                </c:pt>
                <c:pt idx="3">
                  <c:v>2</c:v>
                </c:pt>
                <c:pt idx="4">
                  <c:v>7</c:v>
                </c:pt>
                <c:pt idx="5">
                  <c:v>1</c:v>
                </c:pt>
                <c:pt idx="6">
                  <c:v>194</c:v>
                </c:pt>
                <c:pt idx="7">
                  <c:v>2</c:v>
                </c:pt>
                <c:pt idx="8">
                  <c:v>2</c:v>
                </c:pt>
              </c:numCache>
            </c:numRef>
          </c:val>
        </c:ser>
        <c:dLbls>
          <c:showLegendKey val="0"/>
          <c:showVal val="0"/>
          <c:showCatName val="0"/>
          <c:showSerName val="0"/>
          <c:showPercent val="0"/>
          <c:showBubbleSize val="0"/>
          <c:showLeaderLines val="1"/>
        </c:dLbls>
        <c:firstSliceAng val="0"/>
        <c:holeSize val="50"/>
      </c:doughnutChart>
    </c:plotArea>
    <c:legend>
      <c:legendPos val="r"/>
      <c:layout>
        <c:manualLayout>
          <c:xMode val="edge"/>
          <c:yMode val="edge"/>
          <c:x val="8.1424936386768447E-3"/>
          <c:y val="0.10880314960629921"/>
          <c:w val="0.9910725892087916"/>
          <c:h val="0.88976312335958008"/>
        </c:manualLayout>
      </c:layou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66666666666666663"/>
          <c:y val="5.8704453441295545E-2"/>
          <c:w val="0.2886178861788618"/>
          <c:h val="0.38326585695006748"/>
        </c:manualLayout>
      </c:layout>
      <c:pieChart>
        <c:varyColors val="1"/>
        <c:ser>
          <c:idx val="0"/>
          <c:order val="0"/>
          <c:tx>
            <c:strRef>
              <c:f>Аркуш1!$B$1</c:f>
              <c:strCache>
                <c:ptCount val="1"/>
                <c:pt idx="0">
                  <c:v>Справ пов’язані з порушенням Правил дорожнього руху України</c:v>
                </c:pt>
              </c:strCache>
            </c:strRef>
          </c:tx>
          <c:dPt>
            <c:idx val="6"/>
            <c:bubble3D val="0"/>
            <c:spPr>
              <a:scene3d>
                <a:camera prst="orthographicFront"/>
                <a:lightRig rig="threePt" dir="t"/>
              </a:scene3d>
              <a:sp3d>
                <a:bevelT w="0" h="0"/>
              </a:sp3d>
            </c:spPr>
          </c:dPt>
          <c:cat>
            <c:strRef>
              <c:f>Аркуш1!$A$2:$A$9</c:f>
              <c:strCache>
                <c:ptCount val="8"/>
                <c:pt idx="0">
                  <c:v>1 справа про порушення водієм правил керування транспортним засобом, правил користування ременями безпеки або мотошоломами</c:v>
                </c:pt>
                <c:pt idx="1">
                  <c:v>2 справи про невииконання водіями вимог про зупинку</c:v>
                </c:pt>
                <c:pt idx="2">
                  <c:v>6 справ про залишення місця дорожньо-транспортної пригоди </c:v>
                </c:pt>
                <c:pt idx="3">
                  <c:v>21 справу про порушення правил дорожнього руху, що спричинило пошкодження транспортних засобів, вантажу, автомобільних доріг, вулиць, залізничних переїздів, дорожніх споруд чи іншого майна </c:v>
                </c:pt>
                <c:pt idx="4">
                  <c:v>8 справ про керування транспортним засобом особою, яка не має відповідних документів на право керування таким транспортним засобом або не пред’явила їх для перевірки, або стосовно якої встановлено тимчасове обмеження у праві керування транспортними засоба</c:v>
                </c:pt>
                <c:pt idx="5">
                  <c:v>2 справи про порушення порядку видачі документа про технічну справність транспортного засобу та порядку видачі спеціального знака державного зразка про укладення договору обов'язкового страхування цивільно-правової відповідальності власників наземних тр.з</c:v>
                </c:pt>
                <c:pt idx="6">
                  <c:v>145 справи про керування транспортними засобами або суднами особами, які перебувають у стані алкогольного, наркотичного чи іншого сп'яніння або під впливом лікарських препаратів, що знижують їх увагу та швидкість реакції 
</c:v>
                </c:pt>
                <c:pt idx="7">
                  <c:v>1 справа про пошкодження автомобільних доріг, вулиць, дорожніх споруд, залізничних переїздів і технічних засобів регулювання дорожнього руху, створення перешкод для руху та невжиття необхідних заходів щодо їх усунення</c:v>
                </c:pt>
              </c:strCache>
            </c:strRef>
          </c:cat>
          <c:val>
            <c:numRef>
              <c:f>Аркуш1!$B$2:$B$9</c:f>
              <c:numCache>
                <c:formatCode>General</c:formatCode>
                <c:ptCount val="8"/>
                <c:pt idx="0">
                  <c:v>1</c:v>
                </c:pt>
                <c:pt idx="1">
                  <c:v>2</c:v>
                </c:pt>
                <c:pt idx="2">
                  <c:v>6</c:v>
                </c:pt>
                <c:pt idx="3">
                  <c:v>21</c:v>
                </c:pt>
                <c:pt idx="4">
                  <c:v>8</c:v>
                </c:pt>
                <c:pt idx="5">
                  <c:v>2</c:v>
                </c:pt>
                <c:pt idx="6">
                  <c:v>145</c:v>
                </c:pt>
                <c:pt idx="7">
                  <c:v>1</c:v>
                </c:pt>
              </c:numCache>
            </c:numRef>
          </c:val>
        </c:ser>
        <c:dLbls>
          <c:showLegendKey val="0"/>
          <c:showVal val="0"/>
          <c:showCatName val="0"/>
          <c:showSerName val="0"/>
          <c:showPercent val="0"/>
          <c:showBubbleSize val="0"/>
          <c:showLeaderLines val="1"/>
        </c:dLbls>
        <c:firstSliceAng val="318"/>
      </c:pieChart>
    </c:plotArea>
    <c:legend>
      <c:legendPos val="r"/>
      <c:layout>
        <c:manualLayout>
          <c:xMode val="edge"/>
          <c:yMode val="edge"/>
          <c:x val="0"/>
          <c:y val="4.454461410947113E-2"/>
          <c:w val="0.97357723577235777"/>
          <c:h val="0.95409565707120614"/>
        </c:manualLayout>
      </c:layout>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69189808590999291"/>
          <c:y val="0.47032042869641294"/>
          <c:w val="0.30810185185185185"/>
          <c:h val="0.52817460317460319"/>
        </c:manualLayout>
      </c:layout>
      <c:pieChart>
        <c:varyColors val="1"/>
        <c:ser>
          <c:idx val="0"/>
          <c:order val="0"/>
          <c:tx>
            <c:strRef>
              <c:f>Аркуш1!$B$1</c:f>
              <c:strCache>
                <c:ptCount val="1"/>
                <c:pt idx="0">
                  <c:v>Справи повязані з правопорушеннями в галузі торгівлі, громадського харчування , сфері послуг, в галузі фінансів і підприємницької діяльності</c:v>
                </c:pt>
              </c:strCache>
            </c:strRef>
          </c:tx>
          <c:cat>
            <c:strRef>
              <c:f>Аркуш1!$A$2:$A$9</c:f>
              <c:strCache>
                <c:ptCount val="8"/>
                <c:pt idx="0">
                  <c:v>Порушення порядку проведення розрахунків - 12 справ</c:v>
                </c:pt>
                <c:pt idx="1">
                  <c:v>Торгівля з рук у невстановлених місцях -1 спарва</c:v>
                </c:pt>
                <c:pt idx="2">
                  <c:v>Порушення правил торгівлі пивом, алкогольними, слабоалкогольними напоями, тютюновими виробами, електронними сигаретами та рідинами, що використовуються в електронних сигаретах, пристроями для споживання тютюнових виробів без їх згоряння - 19 справ</c:v>
                </c:pt>
                <c:pt idx="3">
                  <c:v>Порушення порядку утримання та перерахування податку на доходи фізичних осіб і подання відомостей про виплачені доходи - 1 справа</c:v>
                </c:pt>
                <c:pt idx="4">
                  <c:v>Порушення порядку провадження господарської діяльності - 3 справи</c:v>
                </c:pt>
                <c:pt idx="5">
                  <c:v>Порушення порядку провадження господарської діяльності- 1 справа
</c:v>
                </c:pt>
                <c:pt idx="6">
                  <c:v>Порушення вимог фінансового контролю -9 справа</c:v>
                </c:pt>
                <c:pt idx="7">
                  <c:v>Порушення вимог фінансового контролю -7 справ
</c:v>
                </c:pt>
              </c:strCache>
            </c:strRef>
          </c:cat>
          <c:val>
            <c:numRef>
              <c:f>Аркуш1!$B$2:$B$9</c:f>
              <c:numCache>
                <c:formatCode>General</c:formatCode>
                <c:ptCount val="8"/>
                <c:pt idx="0">
                  <c:v>12</c:v>
                </c:pt>
                <c:pt idx="1">
                  <c:v>1</c:v>
                </c:pt>
                <c:pt idx="2">
                  <c:v>19</c:v>
                </c:pt>
                <c:pt idx="3">
                  <c:v>1</c:v>
                </c:pt>
                <c:pt idx="4">
                  <c:v>3</c:v>
                </c:pt>
                <c:pt idx="5">
                  <c:v>1</c:v>
                </c:pt>
                <c:pt idx="6">
                  <c:v>9</c:v>
                </c:pt>
                <c:pt idx="7">
                  <c:v>7</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6.3952097730902904E-3"/>
          <c:y val="1.1455599300087549E-3"/>
          <c:w val="0.98090727226169905"/>
          <c:h val="0.97549814085739284"/>
        </c:manualLayout>
      </c:layout>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067370686645397E-3"/>
          <c:y val="0.11523399197741792"/>
          <c:w val="0.2705848623382171"/>
          <c:h val="0.81558361808547519"/>
        </c:manualLayout>
      </c:layout>
      <c:pieChart>
        <c:varyColors val="1"/>
        <c:ser>
          <c:idx val="0"/>
          <c:order val="0"/>
          <c:tx>
            <c:strRef>
              <c:f>Аркуш1!$B$1</c:f>
              <c:strCache>
                <c:ptCount val="1"/>
                <c:pt idx="0">
                  <c:v>Стовпець1</c:v>
                </c:pt>
              </c:strCache>
            </c:strRef>
          </c:tx>
          <c:cat>
            <c:strRef>
              <c:f>Аркуш1!$A$2:$A$3</c:f>
              <c:strCache>
                <c:ptCount val="2"/>
                <c:pt idx="0">
                  <c:v>Відмова від виконання законних вимог командира (начальника) - 1 справа
</c:v>
                </c:pt>
                <c:pt idx="1">
                  <c:v>Розпивання пива, алкогольних, слабоалкогольних напоїв військовослужбовцями - 71 справа</c:v>
                </c:pt>
              </c:strCache>
            </c:strRef>
          </c:cat>
          <c:val>
            <c:numRef>
              <c:f>Аркуш1!$B$2:$B$3</c:f>
              <c:numCache>
                <c:formatCode>General</c:formatCode>
                <c:ptCount val="2"/>
                <c:pt idx="0">
                  <c:v>1</c:v>
                </c:pt>
                <c:pt idx="1">
                  <c:v>71</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30443831177051417"/>
          <c:y val="5.535292821221776E-2"/>
          <c:w val="0.68269995189508059"/>
          <c:h val="0.71117669451623888"/>
        </c:manualLayout>
      </c:layout>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73070378586577611"/>
          <c:y val="0.26587301587301587"/>
          <c:w val="0.28472222222222221"/>
          <c:h val="0.48809523809523808"/>
        </c:manualLayout>
      </c:layout>
      <c:pieChart>
        <c:varyColors val="1"/>
        <c:ser>
          <c:idx val="0"/>
          <c:order val="0"/>
          <c:tx>
            <c:strRef>
              <c:f>Аркуш1!$B$1</c:f>
              <c:strCache>
                <c:ptCount val="1"/>
                <c:pt idx="0">
                  <c:v>Продаж</c:v>
                </c:pt>
              </c:strCache>
            </c:strRef>
          </c:tx>
          <c:cat>
            <c:strRef>
              <c:f>Аркуш1!$A$2:$A$12</c:f>
              <c:strCache>
                <c:ptCount val="11"/>
                <c:pt idx="0">
                  <c:v>Дрібне хуліганство - 47 справ</c:v>
                </c:pt>
                <c:pt idx="1">
                  <c:v>Вчинення домашнього насильства, насильства за ознакою статі, невиконання термінового заборонного припису або неповідомлення про місце свого тимчасового перебування - 162 справи</c:v>
                </c:pt>
                <c:pt idx="2">
                  <c:v>Булінг (цькування) учасника освітнього процесу - 1 справа</c:v>
                </c:pt>
                <c:pt idx="3">
                  <c:v>Невиконання термінового заборонного припису або неповідомлення про місце тимчасового перебування у разі винесення такого припису - 7 справ</c:v>
                </c:pt>
                <c:pt idx="4">
                  <c:v>Куріння тютюнових виробів у заборонених місцях - 5 справи</c:v>
                </c:pt>
                <c:pt idx="5">
                  <c:v>Розпивання пива, алкогольних, слабоалкогольних напоїв у заборонених законом місцях або поява у громадських місцях у п'яному вигляді- 9 справ</c:v>
                </c:pt>
                <c:pt idx="6">
                  <c:v>Несплата аліментів - 5 справ</c:v>
                </c:pt>
                <c:pt idx="7">
                  <c:v>Несплата аліментів - 2 справи</c:v>
                </c:pt>
                <c:pt idx="8">
                  <c:v>Невиконання батьками або особами, що їх замінюють, обов'язків щодо виховання дітей - 42 справ</c:v>
                </c:pt>
                <c:pt idx="9">
                  <c:v>Злісна непокора законному розпорядженню або вимозі поліцейського, члена громадського формування з охорони громадського порядку і державного кордону, військовослужбовця  - 7 справ
</c:v>
                </c:pt>
                <c:pt idx="10">
                  <c:v>Порушення правил адміністративного нагляду -31 справа
</c:v>
                </c:pt>
              </c:strCache>
            </c:strRef>
          </c:cat>
          <c:val>
            <c:numRef>
              <c:f>Аркуш1!$B$2:$B$12</c:f>
              <c:numCache>
                <c:formatCode>General</c:formatCode>
                <c:ptCount val="11"/>
                <c:pt idx="0">
                  <c:v>41</c:v>
                </c:pt>
                <c:pt idx="1">
                  <c:v>162</c:v>
                </c:pt>
                <c:pt idx="2">
                  <c:v>1</c:v>
                </c:pt>
                <c:pt idx="3">
                  <c:v>7</c:v>
                </c:pt>
                <c:pt idx="4">
                  <c:v>5</c:v>
                </c:pt>
                <c:pt idx="5">
                  <c:v>11</c:v>
                </c:pt>
                <c:pt idx="6">
                  <c:v>5</c:v>
                </c:pt>
                <c:pt idx="7">
                  <c:v>2</c:v>
                </c:pt>
                <c:pt idx="8">
                  <c:v>42</c:v>
                </c:pt>
                <c:pt idx="9">
                  <c:v>7</c:v>
                </c:pt>
                <c:pt idx="10">
                  <c:v>36</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
          <c:y val="2.1506323073252207E-2"/>
          <c:w val="1"/>
          <c:h val="0.97682852143482068"/>
        </c:manualLayout>
      </c:layout>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view3D>
      <c:rotX val="15"/>
      <c:rotY val="20"/>
      <c:rAngAx val="0"/>
      <c:perspective val="30"/>
    </c:view3D>
    <c:floor>
      <c:thickness val="0"/>
    </c:floor>
    <c:sideWall>
      <c:thickness val="0"/>
    </c:sideWall>
    <c:backWall>
      <c:thickness val="0"/>
    </c:backWall>
    <c:plotArea>
      <c:layout>
        <c:manualLayout>
          <c:layoutTarget val="inner"/>
          <c:xMode val="edge"/>
          <c:yMode val="edge"/>
          <c:x val="2.2022022022022022E-2"/>
          <c:y val="0.1554631087780694"/>
          <c:w val="0.83310037693329242"/>
          <c:h val="0.61709273840769885"/>
        </c:manualLayout>
      </c:layout>
      <c:bar3DChart>
        <c:barDir val="col"/>
        <c:grouping val="clustered"/>
        <c:varyColors val="0"/>
        <c:ser>
          <c:idx val="0"/>
          <c:order val="0"/>
          <c:tx>
            <c:strRef>
              <c:f>Аркуш1!$B$1</c:f>
              <c:strCache>
                <c:ptCount val="1"/>
                <c:pt idx="0">
                  <c:v>2024 рік</c:v>
                </c:pt>
              </c:strCache>
            </c:strRef>
          </c:tx>
          <c:invertIfNegative val="0"/>
          <c:cat>
            <c:strRef>
              <c:f>Аркуш1!$A$2:$A$3</c:f>
              <c:strCache>
                <c:ptCount val="2"/>
                <c:pt idx="0">
                  <c:v>фактично сплачено судового збору</c:v>
                </c:pt>
                <c:pt idx="1">
                  <c:v>Розрахункова сума судового збору
</c:v>
                </c:pt>
              </c:strCache>
            </c:strRef>
          </c:cat>
          <c:val>
            <c:numRef>
              <c:f>Аркуш1!$B$2:$B$3</c:f>
              <c:numCache>
                <c:formatCode>General</c:formatCode>
                <c:ptCount val="2"/>
                <c:pt idx="0">
                  <c:v>1327597</c:v>
                </c:pt>
                <c:pt idx="1">
                  <c:v>1636749</c:v>
                </c:pt>
              </c:numCache>
            </c:numRef>
          </c:val>
        </c:ser>
        <c:ser>
          <c:idx val="1"/>
          <c:order val="1"/>
          <c:tx>
            <c:strRef>
              <c:f>Аркуш1!$C$1</c:f>
              <c:strCache>
                <c:ptCount val="1"/>
                <c:pt idx="0">
                  <c:v>2025 рік</c:v>
                </c:pt>
              </c:strCache>
            </c:strRef>
          </c:tx>
          <c:invertIfNegative val="0"/>
          <c:cat>
            <c:strRef>
              <c:f>Аркуш1!$A$2:$A$3</c:f>
              <c:strCache>
                <c:ptCount val="2"/>
                <c:pt idx="0">
                  <c:v>фактично сплачено судового збору</c:v>
                </c:pt>
                <c:pt idx="1">
                  <c:v>Розрахункова сума судового збору
</c:v>
                </c:pt>
              </c:strCache>
            </c:strRef>
          </c:cat>
          <c:val>
            <c:numRef>
              <c:f>Аркуш1!$C$2:$C$3</c:f>
              <c:numCache>
                <c:formatCode>General</c:formatCode>
                <c:ptCount val="2"/>
                <c:pt idx="0">
                  <c:v>1976421</c:v>
                </c:pt>
                <c:pt idx="1">
                  <c:v>2523337</c:v>
                </c:pt>
              </c:numCache>
            </c:numRef>
          </c:val>
        </c:ser>
        <c:dLbls>
          <c:showLegendKey val="0"/>
          <c:showVal val="0"/>
          <c:showCatName val="0"/>
          <c:showSerName val="0"/>
          <c:showPercent val="0"/>
          <c:showBubbleSize val="0"/>
        </c:dLbls>
        <c:gapWidth val="150"/>
        <c:shape val="box"/>
        <c:axId val="259342336"/>
        <c:axId val="355500608"/>
        <c:axId val="0"/>
      </c:bar3DChart>
      <c:catAx>
        <c:axId val="259342336"/>
        <c:scaling>
          <c:orientation val="minMax"/>
        </c:scaling>
        <c:delete val="0"/>
        <c:axPos val="b"/>
        <c:majorTickMark val="out"/>
        <c:minorTickMark val="none"/>
        <c:tickLblPos val="nextTo"/>
        <c:crossAx val="355500608"/>
        <c:crosses val="autoZero"/>
        <c:auto val="1"/>
        <c:lblAlgn val="ctr"/>
        <c:lblOffset val="100"/>
        <c:noMultiLvlLbl val="0"/>
      </c:catAx>
      <c:valAx>
        <c:axId val="355500608"/>
        <c:scaling>
          <c:orientation val="minMax"/>
          <c:max val="3000000"/>
        </c:scaling>
        <c:delete val="0"/>
        <c:axPos val="l"/>
        <c:majorGridlines/>
        <c:numFmt formatCode="#,##0.00" sourceLinked="0"/>
        <c:majorTickMark val="out"/>
        <c:minorTickMark val="none"/>
        <c:tickLblPos val="nextTo"/>
        <c:crossAx val="259342336"/>
        <c:crosses val="autoZero"/>
        <c:crossBetween val="between"/>
        <c:majorUnit val="1000000"/>
        <c:minorUnit val="20000"/>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6E948-1C0D-482C-88E5-B7FB43DC8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485</TotalTime>
  <Pages>12</Pages>
  <Words>13296</Words>
  <Characters>7580</Characters>
  <Application>Microsoft Office Word</Application>
  <DocSecurity>0</DocSecurity>
  <Lines>63</Lines>
  <Paragraphs>41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20835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dc:creator>
  <cp:lastModifiedBy>RePack by Diakov</cp:lastModifiedBy>
  <cp:revision>9</cp:revision>
  <cp:lastPrinted>2026-02-11T11:58:00Z</cp:lastPrinted>
  <dcterms:created xsi:type="dcterms:W3CDTF">2026-02-09T13:37:00Z</dcterms:created>
  <dcterms:modified xsi:type="dcterms:W3CDTF">2026-02-11T11:58:00Z</dcterms:modified>
</cp:coreProperties>
</file>