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3A2" w:rsidRDefault="00DD63A2" w:rsidP="00DD63A2">
      <w:pPr>
        <w:pStyle w:val="a3"/>
        <w:spacing w:before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119DE">
        <w:rPr>
          <w:rFonts w:ascii="Times New Roman" w:hAnsi="Times New Roman" w:cs="Times New Roman"/>
          <w:b/>
          <w:sz w:val="28"/>
          <w:szCs w:val="28"/>
          <w:lang w:val="ru-RU"/>
        </w:rPr>
        <w:t>ІНФОРМАЦІЯ</w:t>
      </w:r>
    </w:p>
    <w:p w:rsidR="00DD63A2" w:rsidRDefault="00DD63A2" w:rsidP="00DD63A2">
      <w:pPr>
        <w:pStyle w:val="a3"/>
        <w:spacing w:before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щодо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результатів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проведення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  <w:lang w:val="ru-RU"/>
        </w:rPr>
        <w:t>перев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ru-RU"/>
        </w:rPr>
        <w:t>ірки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передбаченої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DD63A2" w:rsidRPr="000119DE" w:rsidRDefault="00DD63A2" w:rsidP="00DD63A2">
      <w:pPr>
        <w:pStyle w:val="a3"/>
        <w:spacing w:before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Законом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України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«Про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очищення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влади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>»</w:t>
      </w:r>
    </w:p>
    <w:p w:rsidR="00DD63A2" w:rsidRDefault="00DD63A2" w:rsidP="00DD63A2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DD63A2" w:rsidRPr="00276C90" w:rsidRDefault="00DD63A2" w:rsidP="00DD63A2">
      <w:pPr>
        <w:pStyle w:val="a3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За результатами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перевірки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проведеної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виконання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вимог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Закону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«Про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очищення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влади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» та Порядку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2696C">
        <w:rPr>
          <w:rFonts w:ascii="Times New Roman" w:hAnsi="Times New Roman" w:cs="Times New Roman"/>
          <w:sz w:val="28"/>
          <w:szCs w:val="28"/>
        </w:rPr>
        <w:t>перевірки достовірності відомостей щодо застосування заборон, передбачених частинами третьою і чет</w:t>
      </w:r>
      <w:r>
        <w:rPr>
          <w:rFonts w:ascii="Times New Roman" w:hAnsi="Times New Roman" w:cs="Times New Roman"/>
          <w:sz w:val="28"/>
          <w:szCs w:val="28"/>
        </w:rPr>
        <w:t>вертою статті 1 Закону України «Про очищення влади»</w:t>
      </w:r>
      <w:r w:rsidRPr="00C2696C">
        <w:rPr>
          <w:rFonts w:ascii="Times New Roman" w:hAnsi="Times New Roman" w:cs="Times New Roman"/>
          <w:sz w:val="28"/>
          <w:szCs w:val="28"/>
        </w:rPr>
        <w:t>, затвердженого постановою Кабінету Міні</w:t>
      </w:r>
      <w:proofErr w:type="gramStart"/>
      <w:r w:rsidRPr="00C2696C">
        <w:rPr>
          <w:rFonts w:ascii="Times New Roman" w:hAnsi="Times New Roman" w:cs="Times New Roman"/>
          <w:sz w:val="28"/>
          <w:szCs w:val="28"/>
        </w:rPr>
        <w:t>стр</w:t>
      </w:r>
      <w:proofErr w:type="gramEnd"/>
      <w:r w:rsidRPr="00C2696C">
        <w:rPr>
          <w:rFonts w:ascii="Times New Roman" w:hAnsi="Times New Roman" w:cs="Times New Roman"/>
          <w:sz w:val="28"/>
          <w:szCs w:val="28"/>
        </w:rPr>
        <w:t>ів України від 16 жовтня 2014 р. № 563</w:t>
      </w:r>
      <w:r>
        <w:rPr>
          <w:rFonts w:ascii="Times New Roman" w:hAnsi="Times New Roman" w:cs="Times New Roman"/>
          <w:sz w:val="28"/>
          <w:szCs w:val="28"/>
        </w:rPr>
        <w:t xml:space="preserve">, встановлено, що до </w:t>
      </w:r>
      <w:proofErr w:type="spellStart"/>
      <w:r w:rsidR="005017B8">
        <w:rPr>
          <w:rFonts w:ascii="Times New Roman" w:hAnsi="Times New Roman" w:cs="Times New Roman"/>
          <w:b/>
          <w:sz w:val="28"/>
          <w:szCs w:val="28"/>
        </w:rPr>
        <w:t>Ш</w:t>
      </w:r>
      <w:r w:rsidR="0023490D">
        <w:rPr>
          <w:rFonts w:ascii="Times New Roman" w:hAnsi="Times New Roman" w:cs="Times New Roman"/>
          <w:b/>
          <w:sz w:val="28"/>
          <w:szCs w:val="28"/>
        </w:rPr>
        <w:t>епель</w:t>
      </w:r>
      <w:proofErr w:type="spellEnd"/>
      <w:r w:rsidR="0023490D">
        <w:rPr>
          <w:rFonts w:ascii="Times New Roman" w:hAnsi="Times New Roman" w:cs="Times New Roman"/>
          <w:b/>
          <w:sz w:val="28"/>
          <w:szCs w:val="28"/>
        </w:rPr>
        <w:t xml:space="preserve"> Дар’ї Михайлівни</w:t>
      </w:r>
      <w:r w:rsidRPr="00564E50">
        <w:rPr>
          <w:rFonts w:ascii="Times New Roman" w:hAnsi="Times New Roman"/>
          <w:sz w:val="28"/>
          <w:szCs w:val="28"/>
        </w:rPr>
        <w:t>,</w:t>
      </w:r>
      <w:r w:rsidRPr="00564E50">
        <w:rPr>
          <w:rFonts w:ascii="Times New Roman" w:hAnsi="Times New Roman"/>
          <w:b/>
          <w:sz w:val="28"/>
          <w:szCs w:val="28"/>
        </w:rPr>
        <w:t xml:space="preserve"> </w:t>
      </w:r>
      <w:r w:rsidRPr="009C5666">
        <w:rPr>
          <w:rFonts w:ascii="Times New Roman" w:hAnsi="Times New Roman"/>
          <w:sz w:val="28"/>
          <w:szCs w:val="28"/>
        </w:rPr>
        <w:t>с</w:t>
      </w:r>
      <w:r w:rsidR="005017B8">
        <w:rPr>
          <w:rFonts w:ascii="Times New Roman" w:hAnsi="Times New Roman"/>
          <w:sz w:val="28"/>
          <w:szCs w:val="28"/>
        </w:rPr>
        <w:t>удового розпорядника</w:t>
      </w:r>
      <w:r w:rsidRPr="009C566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5666">
        <w:rPr>
          <w:rFonts w:ascii="Times New Roman" w:hAnsi="Times New Roman"/>
          <w:sz w:val="28"/>
          <w:szCs w:val="28"/>
        </w:rPr>
        <w:t>Здолбунівського</w:t>
      </w:r>
      <w:proofErr w:type="spellEnd"/>
      <w:r w:rsidRPr="009C5666">
        <w:rPr>
          <w:rFonts w:ascii="Times New Roman" w:hAnsi="Times New Roman"/>
          <w:sz w:val="28"/>
          <w:szCs w:val="28"/>
        </w:rPr>
        <w:t xml:space="preserve"> районного суду Рівненської області</w:t>
      </w:r>
      <w:r>
        <w:rPr>
          <w:rFonts w:ascii="Times New Roman" w:hAnsi="Times New Roman"/>
          <w:sz w:val="28"/>
          <w:szCs w:val="28"/>
        </w:rPr>
        <w:t xml:space="preserve">, не застосовуються заборони, визначені </w:t>
      </w:r>
      <w:r w:rsidRPr="00C2696C">
        <w:rPr>
          <w:rFonts w:ascii="Times New Roman" w:hAnsi="Times New Roman" w:cs="Times New Roman"/>
          <w:sz w:val="28"/>
          <w:szCs w:val="28"/>
        </w:rPr>
        <w:t>частинами третьою і чет</w:t>
      </w:r>
      <w:r>
        <w:rPr>
          <w:rFonts w:ascii="Times New Roman" w:hAnsi="Times New Roman" w:cs="Times New Roman"/>
          <w:sz w:val="28"/>
          <w:szCs w:val="28"/>
        </w:rPr>
        <w:t>вертою статті 1 Закону України «Про очищення влади».</w:t>
      </w:r>
    </w:p>
    <w:p w:rsidR="00664B66" w:rsidRPr="00DD63A2" w:rsidRDefault="00664B66">
      <w:pPr>
        <w:rPr>
          <w:lang w:val="uk-UA"/>
        </w:rPr>
      </w:pPr>
    </w:p>
    <w:sectPr w:rsidR="00664B66" w:rsidRPr="00DD63A2" w:rsidSect="00664B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Bahnschrift Light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D63A2"/>
    <w:rsid w:val="0023490D"/>
    <w:rsid w:val="005017B8"/>
    <w:rsid w:val="00664B66"/>
    <w:rsid w:val="00AF00A5"/>
    <w:rsid w:val="00DD63A2"/>
    <w:rsid w:val="00F43D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B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DD63A2"/>
    <w:pPr>
      <w:spacing w:before="120" w:after="0" w:line="240" w:lineRule="auto"/>
      <w:ind w:firstLine="567"/>
    </w:pPr>
    <w:rPr>
      <w:rFonts w:ascii="Antiqua" w:eastAsia="Times New Roman" w:hAnsi="Antiqua" w:cs="Antiqua"/>
      <w:sz w:val="26"/>
      <w:szCs w:val="2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582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2026-03-25T14:04:00Z</dcterms:created>
  <dcterms:modified xsi:type="dcterms:W3CDTF">2026-08-21T12:34:00Z</dcterms:modified>
</cp:coreProperties>
</file>