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ACB6" w14:textId="77777777" w:rsidR="007E4A83" w:rsidRDefault="007E4A83" w:rsidP="007E4A83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  </w:t>
      </w:r>
    </w:p>
    <w:p w14:paraId="1669BD4D" w14:textId="77777777" w:rsidR="007E4A83" w:rsidRDefault="007E4A83" w:rsidP="007E4A83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Публічне акціонерне товариство  "Шахта "Білоріченська"     (м. </w:t>
      </w:r>
      <w:proofErr w:type="spellStart"/>
      <w:r>
        <w:rPr>
          <w:b/>
          <w:bCs/>
          <w:sz w:val="28"/>
          <w:szCs w:val="28"/>
        </w:rPr>
        <w:t>Покровськ</w:t>
      </w:r>
      <w:proofErr w:type="spellEnd"/>
      <w:r>
        <w:rPr>
          <w:b/>
          <w:bCs/>
          <w:sz w:val="28"/>
          <w:szCs w:val="28"/>
        </w:rPr>
        <w:t xml:space="preserve">, Донецька область) у судове засідання з розгляду заяви  Головного управління Пенсійного фонду України в Луганській області про  заміну сторони у виконавчому листі № 812/10311/13-а у адміністративній справі №812/10311/13-а </w:t>
      </w:r>
    </w:p>
    <w:p w14:paraId="718FFE1F" w14:textId="77777777" w:rsidR="007E4A83" w:rsidRDefault="007E4A83" w:rsidP="007E4A83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07 липня 2025 року </w:t>
      </w:r>
    </w:p>
    <w:p w14:paraId="3C14F295" w14:textId="77777777" w:rsidR="007E4A83" w:rsidRDefault="007E4A83" w:rsidP="007E4A83">
      <w:pPr>
        <w:pStyle w:val="a3"/>
        <w:ind w:firstLine="675"/>
        <w:jc w:val="both"/>
      </w:pPr>
    </w:p>
    <w:p w14:paraId="0AAB19C5" w14:textId="77777777" w:rsidR="007E4A83" w:rsidRDefault="007E4A83" w:rsidP="007E4A83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Публічне акціонерне товариство  "Шахта "Білоріченська"   у  судове засідання з розгляду  заяви  Головного управління Пенсійного фонду України в Луганській області про  заміну сторони у виконавчому листі № 812/10311/13-а у справі № 812/10311/13-а за позовом  Управління Пенсійного фонду України в </w:t>
      </w:r>
      <w:proofErr w:type="spellStart"/>
      <w:r>
        <w:t>Лутугинському</w:t>
      </w:r>
      <w:proofErr w:type="spellEnd"/>
      <w:r>
        <w:t xml:space="preserve"> районі Луганської області до Публічного акціонерного товариства "Шахта </w:t>
      </w:r>
      <w:proofErr w:type="spellStart"/>
      <w:r>
        <w:t>Білореченська</w:t>
      </w:r>
      <w:proofErr w:type="spellEnd"/>
      <w:r>
        <w:t xml:space="preserve">"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14 липня 2025 року.</w:t>
      </w:r>
    </w:p>
    <w:p w14:paraId="610853A9" w14:textId="77777777" w:rsidR="007E4A83" w:rsidRDefault="007E4A83" w:rsidP="007E4A83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77E63F9" w14:textId="77777777" w:rsidR="007E4A83" w:rsidRDefault="007E4A83" w:rsidP="007E4A83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6CDF84F" w14:textId="77777777" w:rsidR="007E4A83" w:rsidRDefault="007E4A83" w:rsidP="007E4A83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06BBD907" w14:textId="77777777" w:rsidR="007E4A83" w:rsidRDefault="007E4A83" w:rsidP="007E4A83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14.07.2025 в Єдиному державному реєстрі судових рішень за посиланням: http://reyestr.court.gov.ua/Review/128668764. </w:t>
      </w:r>
    </w:p>
    <w:p w14:paraId="6F818B5A" w14:textId="77777777" w:rsidR="007E4A83" w:rsidRDefault="007E4A83" w:rsidP="007E4A83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57CBE32C" w14:textId="77777777" w:rsidR="007E4A83" w:rsidRDefault="007E4A83" w:rsidP="007E4A83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43D6E2FB" w14:textId="77777777" w:rsidR="007E4A83" w:rsidRDefault="007E4A83" w:rsidP="007E4A83">
      <w:pPr>
        <w:pStyle w:val="a3"/>
        <w:jc w:val="both"/>
      </w:pPr>
    </w:p>
    <w:p w14:paraId="25CE826A" w14:textId="77777777" w:rsidR="007E4A83" w:rsidRDefault="007E4A83" w:rsidP="007E4A83">
      <w:pPr>
        <w:pStyle w:val="a3"/>
        <w:jc w:val="both"/>
      </w:pPr>
    </w:p>
    <w:p w14:paraId="7E6DDE11" w14:textId="77777777" w:rsidR="007E4A83" w:rsidRDefault="007E4A83" w:rsidP="007E4A83">
      <w:pPr>
        <w:pStyle w:val="a3"/>
        <w:jc w:val="both"/>
      </w:pPr>
    </w:p>
    <w:p w14:paraId="57ED2FE8" w14:textId="77777777" w:rsidR="007E4A83" w:rsidRDefault="007E4A83" w:rsidP="007E4A83">
      <w:pPr>
        <w:pStyle w:val="a3"/>
        <w:ind w:firstLine="675"/>
        <w:jc w:val="both"/>
      </w:pPr>
    </w:p>
    <w:p w14:paraId="4153A954" w14:textId="77777777" w:rsidR="007E4A83" w:rsidRDefault="007E4A83" w:rsidP="007E4A83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4193D162" w14:textId="77777777" w:rsidR="007E4A83" w:rsidRDefault="007E4A83" w:rsidP="007E4A83">
      <w:pPr>
        <w:pStyle w:val="a3"/>
      </w:pPr>
    </w:p>
    <w:p w14:paraId="21343905" w14:textId="77777777" w:rsidR="008F1CD7" w:rsidRDefault="008F1CD7"/>
    <w:sectPr w:rsidR="008F1CD7" w:rsidSect="007E4A83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F"/>
    <w:rsid w:val="002709AC"/>
    <w:rsid w:val="00586854"/>
    <w:rsid w:val="007B15AF"/>
    <w:rsid w:val="007E4A83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AE59-2147-43E4-A95A-A65A565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7E4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2025-07-09T07:34:00Z</dcterms:created>
  <dcterms:modified xsi:type="dcterms:W3CDTF">2025-07-09T07:35:00Z</dcterms:modified>
</cp:coreProperties>
</file>