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C4" w:rsidRPr="00A91029" w:rsidRDefault="00593CC4" w:rsidP="00593CC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1029">
        <w:rPr>
          <w:rFonts w:ascii="Times New Roman" w:hAnsi="Times New Roman" w:cs="Times New Roman"/>
          <w:sz w:val="24"/>
          <w:szCs w:val="24"/>
        </w:rPr>
        <w:t>ЗАТВЕРДЖЕНО</w:t>
      </w:r>
    </w:p>
    <w:p w:rsidR="00593CC4" w:rsidRPr="00A91029" w:rsidRDefault="00593CC4" w:rsidP="00593CC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1029">
        <w:rPr>
          <w:rFonts w:ascii="Times New Roman" w:hAnsi="Times New Roman" w:cs="Times New Roman"/>
          <w:sz w:val="24"/>
          <w:szCs w:val="24"/>
        </w:rPr>
        <w:t>Рішенням Зборів суддів Олександрійського</w:t>
      </w:r>
    </w:p>
    <w:p w:rsidR="00593CC4" w:rsidRPr="00A91029" w:rsidRDefault="00593CC4" w:rsidP="00593CC4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A91029">
        <w:rPr>
          <w:rFonts w:ascii="Times New Roman" w:hAnsi="Times New Roman" w:cs="Times New Roman"/>
          <w:sz w:val="24"/>
          <w:szCs w:val="24"/>
        </w:rPr>
        <w:t>міськрайонного суду Кіровоградської області</w:t>
      </w:r>
      <w:r w:rsidR="00C557A1" w:rsidRPr="00A91029">
        <w:rPr>
          <w:rFonts w:ascii="Times New Roman" w:hAnsi="Times New Roman" w:cs="Times New Roman"/>
          <w:sz w:val="24"/>
          <w:szCs w:val="24"/>
        </w:rPr>
        <w:t xml:space="preserve"> </w:t>
      </w:r>
      <w:r w:rsidRPr="00A91029">
        <w:rPr>
          <w:rFonts w:ascii="Times New Roman" w:hAnsi="Times New Roman" w:cs="Times New Roman"/>
          <w:sz w:val="24"/>
          <w:szCs w:val="24"/>
        </w:rPr>
        <w:t xml:space="preserve">від </w:t>
      </w:r>
      <w:r w:rsidR="00C557A1" w:rsidRPr="00A91029">
        <w:rPr>
          <w:rFonts w:ascii="Times New Roman" w:hAnsi="Times New Roman" w:cs="Times New Roman"/>
          <w:sz w:val="24"/>
          <w:szCs w:val="24"/>
        </w:rPr>
        <w:t>27.03.2025</w:t>
      </w:r>
      <w:r w:rsidRPr="00A91029">
        <w:rPr>
          <w:rFonts w:ascii="Times New Roman" w:hAnsi="Times New Roman" w:cs="Times New Roman"/>
          <w:sz w:val="24"/>
          <w:szCs w:val="24"/>
        </w:rPr>
        <w:t xml:space="preserve"> №</w:t>
      </w:r>
      <w:r w:rsidR="00C557A1" w:rsidRPr="00A91029">
        <w:rPr>
          <w:rFonts w:ascii="Times New Roman" w:hAnsi="Times New Roman" w:cs="Times New Roman"/>
          <w:sz w:val="24"/>
          <w:szCs w:val="24"/>
        </w:rPr>
        <w:t>1</w:t>
      </w:r>
    </w:p>
    <w:p w:rsidR="00593CC4" w:rsidRPr="00A91029" w:rsidRDefault="00593CC4" w:rsidP="00D1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43" w:rsidRPr="00A91029" w:rsidRDefault="009E2443" w:rsidP="009E2443">
      <w:pPr>
        <w:spacing w:after="0" w:line="264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b/>
          <w:bCs/>
          <w:sz w:val="26"/>
          <w:szCs w:val="26"/>
        </w:rPr>
        <w:t>ЗАСАДИ ВИКОРИСТАННЯ АВТОМАТИЗОВАНОЇ СИСТЕМИ ДОКУМЕНТООБІГУ ОЛЕКСАНДРІЙСЬКОГО МІСЬКРАЙОННОГО СУДУ КІРОВОГРАДСЬКОЇ ОБЛАСТІ</w:t>
      </w:r>
    </w:p>
    <w:p w:rsidR="00593CC4" w:rsidRPr="00A91029" w:rsidRDefault="00593CC4" w:rsidP="00D16C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443" w:rsidRPr="00A91029" w:rsidRDefault="009E2443" w:rsidP="009E2443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029">
        <w:rPr>
          <w:rFonts w:ascii="Times New Roman" w:hAnsi="Times New Roman" w:cs="Times New Roman"/>
          <w:b/>
          <w:sz w:val="26"/>
          <w:szCs w:val="26"/>
        </w:rPr>
        <w:t>1. Загальні положення</w:t>
      </w:r>
    </w:p>
    <w:p w:rsidR="009E2443" w:rsidRPr="00A91029" w:rsidRDefault="009E2443" w:rsidP="009E2443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418" w:rsidRPr="00A91029" w:rsidRDefault="009E2443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 xml:space="preserve">1.1. </w:t>
      </w:r>
      <w:r w:rsidR="00BD7418" w:rsidRPr="00A91029">
        <w:rPr>
          <w:rFonts w:ascii="Times New Roman" w:hAnsi="Times New Roman" w:cs="Times New Roman"/>
          <w:sz w:val="26"/>
          <w:szCs w:val="26"/>
        </w:rPr>
        <w:t>З</w:t>
      </w:r>
      <w:r w:rsidRPr="00A91029">
        <w:rPr>
          <w:rFonts w:ascii="Times New Roman" w:hAnsi="Times New Roman" w:cs="Times New Roman"/>
          <w:sz w:val="26"/>
          <w:szCs w:val="26"/>
        </w:rPr>
        <w:t>асади використання автоматизованої системи документообігу Олександрійського міськрайонного суду Кіровоградської області (далі – Засади) розроблен</w:t>
      </w:r>
      <w:r w:rsidR="00BD7418" w:rsidRPr="00A91029">
        <w:rPr>
          <w:rFonts w:ascii="Times New Roman" w:hAnsi="Times New Roman" w:cs="Times New Roman"/>
          <w:sz w:val="26"/>
          <w:szCs w:val="26"/>
        </w:rPr>
        <w:t>і</w:t>
      </w:r>
      <w:r w:rsidRPr="00A91029">
        <w:rPr>
          <w:rFonts w:ascii="Times New Roman" w:hAnsi="Times New Roman" w:cs="Times New Roman"/>
          <w:sz w:val="26"/>
          <w:szCs w:val="26"/>
        </w:rPr>
        <w:t xml:space="preserve"> відповідно до </w:t>
      </w:r>
      <w:r w:rsidR="00BD7418" w:rsidRPr="00A91029">
        <w:rPr>
          <w:rFonts w:ascii="Times New Roman" w:hAnsi="Times New Roman" w:cs="Times New Roman"/>
          <w:sz w:val="26"/>
          <w:szCs w:val="26"/>
        </w:rPr>
        <w:t xml:space="preserve">Положення про автоматизовану систему документообігу суду, затвердженого рішенням Ради суддів України від 11.11.2024 року №39, з урахуванням вимог </w:t>
      </w:r>
      <w:r w:rsidR="008609D8" w:rsidRPr="00A91029">
        <w:rPr>
          <w:rFonts w:ascii="Times New Roman" w:hAnsi="Times New Roman" w:cs="Times New Roman"/>
          <w:sz w:val="26"/>
          <w:szCs w:val="26"/>
        </w:rPr>
        <w:t xml:space="preserve">діючого процесуального законодавства України, а також </w:t>
      </w:r>
      <w:r w:rsidR="00AA21A3" w:rsidRPr="00A91029">
        <w:rPr>
          <w:rFonts w:ascii="Times New Roman" w:hAnsi="Times New Roman" w:cs="Times New Roman"/>
          <w:sz w:val="26"/>
          <w:szCs w:val="26"/>
        </w:rPr>
        <w:t xml:space="preserve">дотримання </w:t>
      </w:r>
      <w:r w:rsidR="008609D8" w:rsidRPr="00A91029">
        <w:rPr>
          <w:rFonts w:ascii="Times New Roman" w:hAnsi="Times New Roman" w:cs="Times New Roman"/>
          <w:sz w:val="26"/>
          <w:szCs w:val="26"/>
        </w:rPr>
        <w:t>правил поєднання судових справ.</w:t>
      </w:r>
    </w:p>
    <w:p w:rsidR="008609D8" w:rsidRPr="00A91029" w:rsidRDefault="008609D8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1.2. Засади визначають</w:t>
      </w:r>
      <w:r w:rsidR="0026059B" w:rsidRPr="00A91029">
        <w:rPr>
          <w:rFonts w:ascii="Times New Roman" w:hAnsi="Times New Roman" w:cs="Times New Roman"/>
          <w:sz w:val="26"/>
          <w:szCs w:val="26"/>
        </w:rPr>
        <w:t xml:space="preserve"> особливості</w:t>
      </w:r>
      <w:r w:rsidRPr="00A91029">
        <w:rPr>
          <w:rFonts w:ascii="Times New Roman" w:hAnsi="Times New Roman" w:cs="Times New Roman"/>
          <w:sz w:val="26"/>
          <w:szCs w:val="26"/>
        </w:rPr>
        <w:t xml:space="preserve"> функціонування автоматизованої системи документообігу в суді та особливості здійснення автоматизованого розп</w:t>
      </w:r>
      <w:r w:rsidR="002A0508" w:rsidRPr="00A91029">
        <w:rPr>
          <w:rFonts w:ascii="Times New Roman" w:hAnsi="Times New Roman" w:cs="Times New Roman"/>
          <w:sz w:val="26"/>
          <w:szCs w:val="26"/>
        </w:rPr>
        <w:t>оділу судових справ між суддями, р</w:t>
      </w:r>
      <w:r w:rsidR="00CD0E45" w:rsidRPr="00A91029">
        <w:rPr>
          <w:rFonts w:ascii="Times New Roman" w:hAnsi="Times New Roman" w:cs="Times New Roman"/>
          <w:sz w:val="26"/>
          <w:szCs w:val="26"/>
        </w:rPr>
        <w:t xml:space="preserve">озширюють та доповнюють вимоги </w:t>
      </w:r>
      <w:r w:rsidR="002A0508" w:rsidRPr="00A91029">
        <w:rPr>
          <w:rFonts w:ascii="Times New Roman" w:hAnsi="Times New Roman" w:cs="Times New Roman"/>
          <w:sz w:val="26"/>
          <w:szCs w:val="26"/>
        </w:rPr>
        <w:t>Положення про автоматизовану систему документообігу суду, затверджен</w:t>
      </w:r>
      <w:r w:rsidR="00CD0E45" w:rsidRPr="00A91029">
        <w:rPr>
          <w:rFonts w:ascii="Times New Roman" w:hAnsi="Times New Roman" w:cs="Times New Roman"/>
          <w:sz w:val="26"/>
          <w:szCs w:val="26"/>
        </w:rPr>
        <w:t>ого</w:t>
      </w:r>
      <w:r w:rsidR="002A0508" w:rsidRPr="00A91029">
        <w:rPr>
          <w:rFonts w:ascii="Times New Roman" w:hAnsi="Times New Roman" w:cs="Times New Roman"/>
          <w:sz w:val="26"/>
          <w:szCs w:val="26"/>
        </w:rPr>
        <w:t xml:space="preserve"> рішенням Ради суддів України від 11.11.2024 року №39.</w:t>
      </w:r>
    </w:p>
    <w:p w:rsidR="008609D8" w:rsidRPr="00A91029" w:rsidRDefault="008609D8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59B" w:rsidRPr="00A91029" w:rsidRDefault="0026059B" w:rsidP="0026059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029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A91029">
        <w:rPr>
          <w:rFonts w:ascii="Times New Roman" w:hAnsi="Times New Roman" w:cs="Times New Roman"/>
          <w:b/>
          <w:bCs/>
          <w:sz w:val="26"/>
          <w:szCs w:val="26"/>
        </w:rPr>
        <w:t>Особливості функціонування автоматизованої системи</w:t>
      </w:r>
      <w:r w:rsidR="00AA21A3" w:rsidRPr="00A91029">
        <w:rPr>
          <w:rFonts w:ascii="Times New Roman" w:hAnsi="Times New Roman" w:cs="Times New Roman"/>
          <w:b/>
          <w:bCs/>
          <w:sz w:val="26"/>
          <w:szCs w:val="26"/>
        </w:rPr>
        <w:t xml:space="preserve"> в суді</w:t>
      </w:r>
    </w:p>
    <w:p w:rsidR="0026059B" w:rsidRPr="00A91029" w:rsidRDefault="0026059B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059B" w:rsidRPr="00A91029" w:rsidRDefault="0026059B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 xml:space="preserve">2.1. </w:t>
      </w:r>
      <w:r w:rsidR="00F02A25" w:rsidRPr="00A91029">
        <w:rPr>
          <w:rFonts w:ascii="Times New Roman" w:hAnsi="Times New Roman" w:cs="Times New Roman"/>
          <w:sz w:val="26"/>
          <w:szCs w:val="26"/>
        </w:rPr>
        <w:t>В Олександрійському міськрайонному суді Кіровоградської області (далі – суд) технічним адміністратором, наділеним правами адміністратора автоматизованої системи для забезпечення її технічного фун</w:t>
      </w:r>
      <w:r w:rsidR="003C7164" w:rsidRPr="00A91029">
        <w:rPr>
          <w:rFonts w:ascii="Times New Roman" w:hAnsi="Times New Roman" w:cs="Times New Roman"/>
          <w:sz w:val="26"/>
          <w:szCs w:val="26"/>
        </w:rPr>
        <w:t>кціонування, визначається голов</w:t>
      </w:r>
      <w:r w:rsidR="00F02A25" w:rsidRPr="00A91029">
        <w:rPr>
          <w:rFonts w:ascii="Times New Roman" w:hAnsi="Times New Roman" w:cs="Times New Roman"/>
          <w:sz w:val="26"/>
          <w:szCs w:val="26"/>
        </w:rPr>
        <w:t>ний спеціаліст (з інформаційних технологій)</w:t>
      </w:r>
      <w:r w:rsidR="003C7164" w:rsidRPr="00A91029">
        <w:rPr>
          <w:rFonts w:ascii="Times New Roman" w:hAnsi="Times New Roman" w:cs="Times New Roman"/>
          <w:sz w:val="26"/>
          <w:szCs w:val="26"/>
        </w:rPr>
        <w:t xml:space="preserve"> за посадою.</w:t>
      </w:r>
    </w:p>
    <w:p w:rsidR="003C7164" w:rsidRPr="00A91029" w:rsidRDefault="003C7164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2.2. Персональну відповідальність за забезпечення належної організації функціонування автоматизованої системи в суді несе керівник апарату суду</w:t>
      </w:r>
      <w:r w:rsidR="009D6D27" w:rsidRPr="00A91029">
        <w:rPr>
          <w:rFonts w:ascii="Times New Roman" w:hAnsi="Times New Roman" w:cs="Times New Roman"/>
          <w:sz w:val="26"/>
          <w:szCs w:val="26"/>
        </w:rPr>
        <w:t xml:space="preserve"> (особа, яка виконує його обов’язки)</w:t>
      </w:r>
      <w:r w:rsidRPr="00A91029">
        <w:rPr>
          <w:rFonts w:ascii="Times New Roman" w:hAnsi="Times New Roman" w:cs="Times New Roman"/>
          <w:sz w:val="26"/>
          <w:szCs w:val="26"/>
        </w:rPr>
        <w:t>, а за забезпечення її належного технічного функціонування – технічний адміністратор.</w:t>
      </w:r>
    </w:p>
    <w:p w:rsidR="008609D8" w:rsidRPr="00A91029" w:rsidRDefault="008609D8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34C" w:rsidRPr="00A91029" w:rsidRDefault="0000634C" w:rsidP="000063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029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A91029">
        <w:rPr>
          <w:rFonts w:ascii="Times New Roman" w:hAnsi="Times New Roman" w:cs="Times New Roman"/>
          <w:b/>
          <w:bCs/>
          <w:sz w:val="26"/>
          <w:szCs w:val="26"/>
        </w:rPr>
        <w:t>Розподіл судових справ між суддями</w:t>
      </w:r>
    </w:p>
    <w:p w:rsidR="0000634C" w:rsidRPr="00A91029" w:rsidRDefault="0000634C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634C" w:rsidRPr="00A91029" w:rsidRDefault="0000634C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3.1. Не розподіляються щодо конкретного судді судові справи, що надійшли:</w:t>
      </w:r>
    </w:p>
    <w:p w:rsidR="0000634C" w:rsidRPr="00A91029" w:rsidRDefault="0000634C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за два місяці до закінчення повноважень судді;</w:t>
      </w:r>
    </w:p>
    <w:p w:rsidR="0000634C" w:rsidRPr="00A91029" w:rsidRDefault="0000634C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за чотирнадцять календарних днів до початку відпустки, якщо її тривалість становить не менше чотирнадцяти календарних днів (за наявності наказу голови суду)</w:t>
      </w:r>
      <w:r w:rsidR="00626BBA"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– застосовується при наданні судді відпусток відповідної тривалості двічі на рік; якщо така відпустка надається судді втретє і більше упродовж одного календарного року – судові справи не розподіляються за три робочі дні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0634C" w:rsidRPr="00A91029" w:rsidRDefault="0000634C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за три робочих дні до початку відпустки, якщо її тривалість становить від двох до трин</w:t>
      </w:r>
      <w:r w:rsidR="00626BBA"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адцяти календарних днів включно (за наявності наказу голови суду) – застосовується при наданні судді відпусток відповідної тривалості тричі на рік; якщо </w:t>
      </w:r>
      <w:r w:rsidR="00626BBA" w:rsidRPr="00A91029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така відпустка надається судді вчетверте і більше упродовж одного календарного року – судові справи не розподіляються за один робочий день.</w:t>
      </w:r>
    </w:p>
    <w:p w:rsidR="0000634C" w:rsidRPr="00A91029" w:rsidRDefault="0000634C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за один робочий день до початку відпустки, якщо її тривалість становить один календарний день</w:t>
      </w:r>
      <w:r w:rsidR="00626BBA"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(за наявності наказу голови суду)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0634C" w:rsidRPr="00A91029" w:rsidRDefault="0000634C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у період відпустки судді;</w:t>
      </w:r>
    </w:p>
    <w:p w:rsidR="0000634C" w:rsidRPr="00A91029" w:rsidRDefault="0000634C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– за один робочий день до відрядження судді (за три робочі дні – якщо тривалість відрядження становить більше </w:t>
      </w:r>
      <w:r w:rsidR="00626BBA" w:rsidRPr="00A91029">
        <w:rPr>
          <w:rFonts w:ascii="Times New Roman" w:eastAsia="Calibri" w:hAnsi="Times New Roman" w:cs="Times New Roman"/>
          <w:bCs/>
          <w:sz w:val="26"/>
          <w:szCs w:val="26"/>
        </w:rPr>
        <w:t>п’яти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календарних днів) та в дні перебування судді у відрядженні</w:t>
      </w:r>
      <w:r w:rsidR="00626BBA"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(за наявності наказу голови суду)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626BBA" w:rsidRPr="00A91029" w:rsidRDefault="00626BBA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під час тимчасової непрацездатності судді;</w:t>
      </w:r>
    </w:p>
    <w:p w:rsidR="00626BBA" w:rsidRPr="00A91029" w:rsidRDefault="00626BBA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у дні перебування судді на навчанні, підвищенні кваліфікації, участі у семінарських заняттях, діяльності органів суддівського самоврядування тощо без відбуття у відрядження (за наявності наказу голови суду);</w:t>
      </w:r>
    </w:p>
    <w:p w:rsidR="00626BBA" w:rsidRPr="00A91029" w:rsidRDefault="00626BBA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у разі призначення судді членом Вищої кваліфікаційної комісії суддів України, Вищої ради правосуддя, в разі обрання судді касаційного суду до складу Великої Палати – з моменту прийняття рішення про призначення/обрання;</w:t>
      </w:r>
    </w:p>
    <w:p w:rsidR="00626BBA" w:rsidRPr="00A91029" w:rsidRDefault="00626BBA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в інших передбачених законом випадках, у яких суддя не може здійснювати правосуддя або брати участь у розгляді судових справ.</w:t>
      </w:r>
    </w:p>
    <w:p w:rsidR="00626BBA" w:rsidRPr="00A91029" w:rsidRDefault="00626BBA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26BBA" w:rsidRPr="00A91029" w:rsidRDefault="00626BBA" w:rsidP="00626BB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3.2. Визначити, що календарним роком для особливостей застосування обмеження щодо автоматизованого розподілу судових справ напередодні відпусток суддів, визначених цим рішенням зборів суддів, вважається проміжок часу з 1 січня по 31 грудня.</w:t>
      </w:r>
    </w:p>
    <w:p w:rsidR="00626BBA" w:rsidRPr="00A91029" w:rsidRDefault="00626BBA" w:rsidP="00626BB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26BBA" w:rsidRPr="00A91029" w:rsidRDefault="00626BBA" w:rsidP="00626BB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3.3. Визначити, що до відповідного календарного року належать відпустки, що мають свій початок (перший день відпустки) у проміжок часу з 1 січня по 31 грудня.</w:t>
      </w:r>
    </w:p>
    <w:p w:rsidR="00626BBA" w:rsidRPr="00A91029" w:rsidRDefault="00626BBA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26BBA" w:rsidRPr="00A91029" w:rsidRDefault="00626BBA" w:rsidP="00626BB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3.</w:t>
      </w:r>
      <w:r w:rsidR="00F475D1" w:rsidRPr="00A91029"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. У разі, якщо судді одночасно надаються декілька видів відпусток різної тривалості, перебіг яких є нерозривним, відомості до електронного табелю підлягають внесенню за їх загальною підсумковою кількістю в календарних днях.</w:t>
      </w:r>
    </w:p>
    <w:p w:rsidR="00626BBA" w:rsidRPr="00A91029" w:rsidRDefault="00626BBA" w:rsidP="00626BB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26BBA" w:rsidRPr="00A91029" w:rsidRDefault="00626BBA" w:rsidP="00626BB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3.</w:t>
      </w:r>
      <w:r w:rsidR="00F475D1" w:rsidRPr="00A91029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. Для забезпечення автоматизованого розподілу клопотань слідчих органів між слідчими суддями, які здійснюють чергування у вихідний день, в електронному табелі АСДС таким слідчим суддям на підставі наказу голови суду про встановлення чергування у вихідний день встановлюється робочий день.</w:t>
      </w:r>
    </w:p>
    <w:p w:rsidR="00E50532" w:rsidRPr="00A91029" w:rsidRDefault="00E50532" w:rsidP="00626BBA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E50532" w:rsidRPr="00A91029" w:rsidRDefault="00E50532" w:rsidP="00E5053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3.</w:t>
      </w:r>
      <w:r w:rsidR="00F475D1" w:rsidRPr="00A91029">
        <w:rPr>
          <w:rFonts w:ascii="Times New Roman" w:eastAsia="Calibri" w:hAnsi="Times New Roman" w:cs="Times New Roman"/>
          <w:bCs/>
          <w:sz w:val="26"/>
          <w:szCs w:val="26"/>
        </w:rPr>
        <w:t>6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. У разі трьох відкликів судді із відпустки для вирішення питання стосовно запобіжного заходу щодо обвинуваченого автоматизований розподіл судових справ на суддю у ці дні не здійснюється з урахуванням п. 2.3.3 Положення про автоматизовану систему документообігу суду, затвердженого рішенням Ради суддів України від </w:t>
      </w:r>
      <w:r w:rsidR="0077226D" w:rsidRPr="00A91029">
        <w:rPr>
          <w:rFonts w:ascii="Times New Roman" w:eastAsia="Calibri" w:hAnsi="Times New Roman" w:cs="Times New Roman"/>
          <w:bCs/>
          <w:sz w:val="26"/>
          <w:szCs w:val="26"/>
        </w:rPr>
        <w:t>11.11.2024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№3</w:t>
      </w:r>
      <w:r w:rsidR="0077226D" w:rsidRPr="00A91029">
        <w:rPr>
          <w:rFonts w:ascii="Times New Roman" w:eastAsia="Calibri" w:hAnsi="Times New Roman" w:cs="Times New Roman"/>
          <w:bCs/>
          <w:sz w:val="26"/>
          <w:szCs w:val="26"/>
        </w:rPr>
        <w:t>9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(зі змінами), та пункту 3.1 цих Засад. У разі четвертого і наступних відкликів судді із відпустки, у межах цієї ж відпустки, для вирішення питання стосовно запобіжного заходу щодо обвинуваченого або у разі відклику судді із відпустки для розгляду судових справ, що перебувають в його провадженні, автоматизований розподіл судових справ на суддю у цей день забезпечується в загальному порядку шляхом внесення до електронного табелю КП «Д-3» відомостей про продовження цієї відпустки у день фактичного її продовження за днем відклику.</w:t>
      </w:r>
    </w:p>
    <w:p w:rsidR="00626BBA" w:rsidRPr="00A91029" w:rsidRDefault="00626BBA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626BBA" w:rsidRPr="00A91029" w:rsidRDefault="00626BBA" w:rsidP="00626BB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029">
        <w:rPr>
          <w:rFonts w:ascii="Times New Roman" w:hAnsi="Times New Roman" w:cs="Times New Roman"/>
          <w:b/>
          <w:sz w:val="26"/>
          <w:szCs w:val="26"/>
        </w:rPr>
        <w:t>4. Правила здійснення автоматизованого розподілу судових справ між суддями</w:t>
      </w:r>
    </w:p>
    <w:p w:rsidR="0000634C" w:rsidRPr="00A91029" w:rsidRDefault="0000634C" w:rsidP="0000634C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E38E2" w:rsidRPr="00A91029" w:rsidRDefault="00626BBA" w:rsidP="00DE38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4</w:t>
      </w:r>
      <w:r w:rsidR="00DE38E2" w:rsidRPr="00A91029">
        <w:rPr>
          <w:rFonts w:ascii="Times New Roman" w:hAnsi="Times New Roman" w:cs="Times New Roman"/>
          <w:sz w:val="26"/>
          <w:szCs w:val="26"/>
        </w:rPr>
        <w:t xml:space="preserve">.1. За окремими рішеннями </w:t>
      </w:r>
      <w:r w:rsidR="000747F3" w:rsidRPr="00A91029">
        <w:rPr>
          <w:rFonts w:ascii="Times New Roman" w:hAnsi="Times New Roman" w:cs="Times New Roman"/>
          <w:sz w:val="26"/>
          <w:szCs w:val="26"/>
        </w:rPr>
        <w:t>з</w:t>
      </w:r>
      <w:r w:rsidR="00DE38E2" w:rsidRPr="00A91029">
        <w:rPr>
          <w:rFonts w:ascii="Times New Roman" w:hAnsi="Times New Roman" w:cs="Times New Roman"/>
          <w:sz w:val="26"/>
          <w:szCs w:val="26"/>
        </w:rPr>
        <w:t>борів суддів у суді:</w:t>
      </w:r>
    </w:p>
    <w:p w:rsidR="00DE38E2" w:rsidRPr="00A91029" w:rsidRDefault="00DE38E2" w:rsidP="00DE38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– запроваджується спеціалізація суддів з розгляду судових справ;</w:t>
      </w:r>
    </w:p>
    <w:p w:rsidR="000747F3" w:rsidRPr="00A91029" w:rsidRDefault="00DE38E2" w:rsidP="0070152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 xml:space="preserve">– </w:t>
      </w:r>
      <w:r w:rsidR="000747F3" w:rsidRPr="00A91029">
        <w:rPr>
          <w:rFonts w:ascii="Times New Roman" w:hAnsi="Times New Roman" w:cs="Times New Roman"/>
          <w:sz w:val="26"/>
          <w:szCs w:val="26"/>
        </w:rPr>
        <w:t>обираються судді, уповноважені здійснювати кримінальне провадження щодо неповнолітніх</w:t>
      </w:r>
      <w:r w:rsidR="00D74E27" w:rsidRPr="00A91029">
        <w:rPr>
          <w:rFonts w:ascii="Times New Roman" w:hAnsi="Times New Roman" w:cs="Times New Roman"/>
          <w:sz w:val="26"/>
          <w:szCs w:val="26"/>
        </w:rPr>
        <w:t>. К</w:t>
      </w:r>
      <w:r w:rsidR="00D74E27" w:rsidRPr="00A91029">
        <w:rPr>
          <w:rFonts w:ascii="Times New Roman" w:eastAsia="Calibri" w:hAnsi="Times New Roman" w:cs="Times New Roman"/>
          <w:sz w:val="26"/>
          <w:szCs w:val="26"/>
        </w:rPr>
        <w:t>ількісн</w:t>
      </w:r>
      <w:r w:rsidR="00D74E27" w:rsidRPr="00A91029">
        <w:rPr>
          <w:rFonts w:ascii="Times New Roman" w:hAnsi="Times New Roman" w:cs="Times New Roman"/>
          <w:sz w:val="26"/>
          <w:szCs w:val="26"/>
        </w:rPr>
        <w:t>ий</w:t>
      </w:r>
      <w:r w:rsidR="00D74E27" w:rsidRPr="00A91029">
        <w:rPr>
          <w:rFonts w:ascii="Times New Roman" w:eastAsia="Calibri" w:hAnsi="Times New Roman" w:cs="Times New Roman"/>
          <w:sz w:val="26"/>
          <w:szCs w:val="26"/>
        </w:rPr>
        <w:t xml:space="preserve"> склад суддів, уповноважених здійснювати кримінальне провадження щодо неповнолітніх,</w:t>
      </w:r>
      <w:r w:rsidR="00D74E27" w:rsidRPr="00A91029">
        <w:rPr>
          <w:rFonts w:ascii="Times New Roman" w:hAnsi="Times New Roman" w:cs="Times New Roman"/>
          <w:sz w:val="26"/>
          <w:szCs w:val="26"/>
        </w:rPr>
        <w:t xml:space="preserve"> визначається кількістю </w:t>
      </w:r>
      <w:r w:rsidR="0070152A" w:rsidRPr="00A91029">
        <w:rPr>
          <w:rFonts w:ascii="Times New Roman" w:hAnsi="Times New Roman" w:cs="Times New Roman"/>
          <w:sz w:val="26"/>
          <w:szCs w:val="26"/>
        </w:rPr>
        <w:t>суддів</w:t>
      </w:r>
      <w:r w:rsidR="00103D7C" w:rsidRPr="00A91029">
        <w:rPr>
          <w:rFonts w:ascii="Times New Roman" w:hAnsi="Times New Roman" w:cs="Times New Roman"/>
          <w:sz w:val="26"/>
          <w:szCs w:val="26"/>
        </w:rPr>
        <w:t xml:space="preserve"> в суді</w:t>
      </w:r>
      <w:r w:rsidR="0070152A" w:rsidRPr="00A91029">
        <w:rPr>
          <w:rFonts w:ascii="Times New Roman" w:hAnsi="Times New Roman" w:cs="Times New Roman"/>
          <w:sz w:val="26"/>
          <w:szCs w:val="26"/>
        </w:rPr>
        <w:t>, які мають повноваження на здійснення правосуддя.</w:t>
      </w:r>
    </w:p>
    <w:p w:rsidR="000747F3" w:rsidRPr="00A91029" w:rsidRDefault="000747F3" w:rsidP="00DE38E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– обираються слідчі судді (суддя), які здійснюють повноваження з судового контролю за дотриманням прав, свобод та інтересів осіб у кримінальному провадженні в порядку, визначеному процесуальним законом</w:t>
      </w:r>
      <w:r w:rsidR="00F96C03" w:rsidRPr="00A91029">
        <w:rPr>
          <w:rFonts w:ascii="Times New Roman" w:hAnsi="Times New Roman" w:cs="Times New Roman"/>
          <w:sz w:val="26"/>
          <w:szCs w:val="26"/>
        </w:rPr>
        <w:t>.</w:t>
      </w:r>
      <w:r w:rsidR="00A94158" w:rsidRPr="00A91029">
        <w:rPr>
          <w:rFonts w:ascii="Times New Roman" w:hAnsi="Times New Roman" w:cs="Times New Roman"/>
          <w:sz w:val="26"/>
          <w:szCs w:val="26"/>
        </w:rPr>
        <w:t xml:space="preserve"> К</w:t>
      </w:r>
      <w:r w:rsidR="00A94158" w:rsidRPr="00A91029">
        <w:rPr>
          <w:rFonts w:ascii="Times New Roman" w:eastAsia="Calibri" w:hAnsi="Times New Roman" w:cs="Times New Roman"/>
          <w:sz w:val="26"/>
          <w:szCs w:val="26"/>
        </w:rPr>
        <w:t>ількісн</w:t>
      </w:r>
      <w:r w:rsidR="00A94158" w:rsidRPr="00A91029">
        <w:rPr>
          <w:rFonts w:ascii="Times New Roman" w:hAnsi="Times New Roman" w:cs="Times New Roman"/>
          <w:sz w:val="26"/>
          <w:szCs w:val="26"/>
        </w:rPr>
        <w:t>ий</w:t>
      </w:r>
      <w:r w:rsidR="00A94158" w:rsidRPr="00A91029">
        <w:rPr>
          <w:rFonts w:ascii="Times New Roman" w:eastAsia="Calibri" w:hAnsi="Times New Roman" w:cs="Times New Roman"/>
          <w:sz w:val="26"/>
          <w:szCs w:val="26"/>
        </w:rPr>
        <w:t xml:space="preserve"> склад слідчих суддів</w:t>
      </w:r>
      <w:r w:rsidR="00A94158" w:rsidRPr="00A91029">
        <w:rPr>
          <w:rFonts w:ascii="Times New Roman" w:hAnsi="Times New Roman" w:cs="Times New Roman"/>
          <w:sz w:val="26"/>
          <w:szCs w:val="26"/>
        </w:rPr>
        <w:t xml:space="preserve"> </w:t>
      </w:r>
      <w:r w:rsidR="0070152A" w:rsidRPr="00A91029">
        <w:rPr>
          <w:rFonts w:ascii="Times New Roman" w:hAnsi="Times New Roman" w:cs="Times New Roman"/>
          <w:sz w:val="26"/>
          <w:szCs w:val="26"/>
        </w:rPr>
        <w:t>визначається кількістю суддів</w:t>
      </w:r>
      <w:r w:rsidR="00103D7C" w:rsidRPr="00A91029">
        <w:rPr>
          <w:rFonts w:ascii="Times New Roman" w:hAnsi="Times New Roman" w:cs="Times New Roman"/>
          <w:sz w:val="26"/>
          <w:szCs w:val="26"/>
        </w:rPr>
        <w:t xml:space="preserve"> в суді</w:t>
      </w:r>
      <w:r w:rsidR="0070152A" w:rsidRPr="00A91029">
        <w:rPr>
          <w:rFonts w:ascii="Times New Roman" w:hAnsi="Times New Roman" w:cs="Times New Roman"/>
          <w:sz w:val="26"/>
          <w:szCs w:val="26"/>
        </w:rPr>
        <w:t>, які мають повноваження на здійснення правосуддя</w:t>
      </w:r>
      <w:r w:rsidR="00A94158" w:rsidRPr="00A91029">
        <w:rPr>
          <w:rFonts w:ascii="Times New Roman" w:hAnsi="Times New Roman" w:cs="Times New Roman"/>
          <w:sz w:val="26"/>
          <w:szCs w:val="26"/>
        </w:rPr>
        <w:t>.</w:t>
      </w:r>
    </w:p>
    <w:p w:rsidR="00DE38E2" w:rsidRPr="00A91029" w:rsidRDefault="00DE38E2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C03" w:rsidRPr="00A91029" w:rsidRDefault="00026EC1" w:rsidP="00F96C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4</w:t>
      </w:r>
      <w:r w:rsidR="00F96C03" w:rsidRPr="00A91029">
        <w:rPr>
          <w:rFonts w:ascii="Times New Roman" w:hAnsi="Times New Roman" w:cs="Times New Roman"/>
          <w:sz w:val="26"/>
          <w:szCs w:val="26"/>
        </w:rPr>
        <w:t xml:space="preserve">.2. Формування колегій суддів, якщо справа підлягає розгляду колегіальним складом, здійснюється автоматичним розподілом </w:t>
      </w:r>
      <w:r w:rsidR="00F96C03" w:rsidRPr="00A91029">
        <w:rPr>
          <w:rFonts w:ascii="Times New Roman" w:eastAsia="Calibri" w:hAnsi="Times New Roman" w:cs="Times New Roman"/>
          <w:sz w:val="26"/>
          <w:szCs w:val="26"/>
        </w:rPr>
        <w:t>з усього складу суддів</w:t>
      </w:r>
      <w:r w:rsidR="00F96C03" w:rsidRPr="00A91029">
        <w:rPr>
          <w:rFonts w:ascii="Times New Roman" w:hAnsi="Times New Roman" w:cs="Times New Roman"/>
          <w:sz w:val="26"/>
          <w:szCs w:val="26"/>
        </w:rPr>
        <w:t>.</w:t>
      </w:r>
    </w:p>
    <w:p w:rsidR="00F96C03" w:rsidRPr="00A91029" w:rsidRDefault="00F96C03" w:rsidP="00F96C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Я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кщо головуючий </w:t>
      </w:r>
      <w:r w:rsidRPr="00A91029">
        <w:rPr>
          <w:rFonts w:ascii="Times New Roman" w:hAnsi="Times New Roman" w:cs="Times New Roman"/>
          <w:sz w:val="26"/>
          <w:szCs w:val="26"/>
        </w:rPr>
        <w:t xml:space="preserve">суддя у колегії 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підлягає заміні, </w:t>
      </w:r>
      <w:r w:rsidRPr="00A91029">
        <w:rPr>
          <w:rFonts w:ascii="Times New Roman" w:hAnsi="Times New Roman" w:cs="Times New Roman"/>
          <w:sz w:val="26"/>
          <w:szCs w:val="26"/>
        </w:rPr>
        <w:t>то члени колегії не змінюються.</w:t>
      </w:r>
    </w:p>
    <w:p w:rsidR="00F96C03" w:rsidRPr="00A91029" w:rsidRDefault="00F96C03" w:rsidP="00F96C03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Я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кщо член колегії підлягає заміні, то змінюється лише цей член колегії шляхом повторного </w:t>
      </w:r>
      <w:r w:rsidRPr="00A91029">
        <w:rPr>
          <w:rFonts w:ascii="Times New Roman" w:hAnsi="Times New Roman" w:cs="Times New Roman"/>
          <w:sz w:val="26"/>
          <w:szCs w:val="26"/>
        </w:rPr>
        <w:t>автоматизованого розподілу.</w:t>
      </w:r>
    </w:p>
    <w:p w:rsidR="00F96C03" w:rsidRPr="00A91029" w:rsidRDefault="00F96C03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6C03" w:rsidRPr="00A91029" w:rsidRDefault="00026EC1" w:rsidP="00F96C0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4</w:t>
      </w:r>
      <w:r w:rsidR="00F96C03" w:rsidRPr="00A91029">
        <w:rPr>
          <w:rFonts w:ascii="Times New Roman" w:hAnsi="Times New Roman" w:cs="Times New Roman"/>
          <w:sz w:val="26"/>
          <w:szCs w:val="26"/>
        </w:rPr>
        <w:t xml:space="preserve">.3. У суді </w:t>
      </w:r>
      <w:r w:rsidR="00AF07A7" w:rsidRPr="00A91029">
        <w:rPr>
          <w:rFonts w:ascii="Times New Roman" w:hAnsi="Times New Roman" w:cs="Times New Roman"/>
          <w:sz w:val="26"/>
          <w:szCs w:val="26"/>
        </w:rPr>
        <w:t>визначаються</w:t>
      </w:r>
      <w:r w:rsidR="00F96C03" w:rsidRPr="00A91029">
        <w:rPr>
          <w:rFonts w:ascii="Times New Roman" w:hAnsi="Times New Roman" w:cs="Times New Roman"/>
          <w:sz w:val="26"/>
          <w:szCs w:val="26"/>
        </w:rPr>
        <w:t xml:space="preserve"> такі</w:t>
      </w:r>
      <w:r w:rsidR="00AF07A7" w:rsidRPr="00A91029">
        <w:rPr>
          <w:rFonts w:ascii="Times New Roman" w:hAnsi="Times New Roman" w:cs="Times New Roman"/>
          <w:sz w:val="26"/>
          <w:szCs w:val="26"/>
        </w:rPr>
        <w:t xml:space="preserve"> коефіцієнти </w:t>
      </w:r>
      <w:r w:rsidR="00F96C03" w:rsidRPr="00A91029">
        <w:rPr>
          <w:rFonts w:ascii="Times New Roman" w:eastAsia="Calibri" w:hAnsi="Times New Roman" w:cs="Times New Roman"/>
          <w:sz w:val="26"/>
          <w:szCs w:val="26"/>
        </w:rPr>
        <w:t xml:space="preserve">складності </w:t>
      </w:r>
      <w:r w:rsidRPr="00A91029">
        <w:rPr>
          <w:rFonts w:ascii="Times New Roman" w:eastAsia="Calibri" w:hAnsi="Times New Roman" w:cs="Times New Roman"/>
          <w:sz w:val="26"/>
          <w:szCs w:val="26"/>
        </w:rPr>
        <w:t>судових справ (категорії судової справи)</w:t>
      </w:r>
      <w:r w:rsidR="00F96C03" w:rsidRPr="00A91029">
        <w:rPr>
          <w:rFonts w:ascii="Times New Roman" w:hAnsi="Times New Roman" w:cs="Times New Roman"/>
          <w:sz w:val="26"/>
          <w:szCs w:val="26"/>
        </w:rPr>
        <w:t>:</w:t>
      </w:r>
    </w:p>
    <w:p w:rsidR="005F758B" w:rsidRPr="00A91029" w:rsidRDefault="005F758B" w:rsidP="00F96C0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543"/>
        <w:gridCol w:w="140"/>
      </w:tblGrid>
      <w:tr w:rsidR="00F96C03" w:rsidRPr="00A91029" w:rsidTr="00F96C03">
        <w:trPr>
          <w:gridAfter w:val="1"/>
          <w:wAfter w:w="140" w:type="dxa"/>
          <w:trHeight w:val="214"/>
        </w:trPr>
        <w:tc>
          <w:tcPr>
            <w:tcW w:w="6204" w:type="dxa"/>
            <w:tcBorders>
              <w:bottom w:val="double" w:sz="4" w:space="0" w:color="auto"/>
            </w:tcBorders>
          </w:tcPr>
          <w:p w:rsidR="00F96C03" w:rsidRPr="00A91029" w:rsidRDefault="00F96C03" w:rsidP="00AF07A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Категорія </w:t>
            </w:r>
            <w:r w:rsidR="00AF07A7" w:rsidRPr="00A910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судової </w:t>
            </w:r>
            <w:r w:rsidRPr="00A910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справи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F96C03" w:rsidRPr="00A91029" w:rsidRDefault="00AF07A7" w:rsidP="00AF07A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Коефіцієнт складності судової справи</w:t>
            </w:r>
          </w:p>
        </w:tc>
      </w:tr>
      <w:tr w:rsidR="00F96C03" w:rsidRPr="00A91029" w:rsidTr="00F96C03">
        <w:trPr>
          <w:gridAfter w:val="1"/>
          <w:wAfter w:w="140" w:type="dxa"/>
          <w:trHeight w:val="332"/>
        </w:trPr>
        <w:tc>
          <w:tcPr>
            <w:tcW w:w="9747" w:type="dxa"/>
            <w:gridSpan w:val="2"/>
            <w:tcBorders>
              <w:top w:val="double" w:sz="4" w:space="0" w:color="auto"/>
            </w:tcBorders>
          </w:tcPr>
          <w:p w:rsidR="00F96C03" w:rsidRPr="00A91029" w:rsidRDefault="00F96C03" w:rsidP="00A347B6">
            <w:pPr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sz w:val="26"/>
                <w:szCs w:val="26"/>
              </w:rPr>
              <w:t>Кримінальне провадження</w:t>
            </w:r>
          </w:p>
        </w:tc>
      </w:tr>
      <w:tr w:rsidR="00F96C03" w:rsidRPr="00A91029" w:rsidTr="00F96C03">
        <w:trPr>
          <w:gridAfter w:val="1"/>
          <w:wAfter w:w="140" w:type="dxa"/>
          <w:trHeight w:val="907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 xml:space="preserve">За ч. 5 ст. 12, ч.ч. 1, 2 ст. 115 КК України; справи, в яких передбачено колегіальний розгляд справи (довічне позбавлення волі); </w:t>
            </w:r>
            <w:r w:rsidRPr="00A9102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ч. 2 ст. 121 КК України</w:t>
            </w:r>
          </w:p>
          <w:p w:rsidR="00F96C03" w:rsidRPr="00A91029" w:rsidRDefault="00F96C03" w:rsidP="00A347B6">
            <w:pPr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(членам колегії кількість балів проставляється із коефіцієнтом 0,3)</w:t>
            </w:r>
          </w:p>
        </w:tc>
      </w:tr>
      <w:tr w:rsidR="00F96C03" w:rsidRPr="00A91029" w:rsidTr="00F96C03">
        <w:trPr>
          <w:gridAfter w:val="1"/>
          <w:wAfter w:w="140" w:type="dxa"/>
          <w:trHeight w:val="907"/>
        </w:trPr>
        <w:tc>
          <w:tcPr>
            <w:tcW w:w="6204" w:type="dxa"/>
          </w:tcPr>
          <w:p w:rsidR="00F96C03" w:rsidRPr="00A91029" w:rsidRDefault="00F96C03" w:rsidP="00F96C03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ч. 1 ст. 121; ст.ст. 152-156; ст.ст. 157-184; ст.ст. 199-233; ст.ст. 236-254; ч. 1 ст. 258, ст. 258-1, ст. 258-2, ст. 258-4, ч.ч. 1, 2 ст. 258-5, ч.ч. 1, 2, 3 ст. 260; ст.ст. 271-275; ст.ст. 276-292; ч.ч. 1, 2 ст. 305, ч.ч. 1, 2 ст. 307, ч.ч. 1, 2 ст. 308, ч.ч. 1, 2 ст. 312, ч.ч. 1, 2 ст. 321-1, ст. 321-2, ст.ст. 325-327,ст.ст. 364-370 КК України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Неповнолітні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Нескладна кримінальна справа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За кількістю епізодів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+ по 10 (за кожен епізод)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За кількістю обвинувачених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+ по 10 (за кожного обвинуваченого)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 xml:space="preserve">«1-кс» (скарги на постанови про порушення та </w:t>
            </w:r>
            <w:r w:rsidRPr="00A91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відмову в порушенні кримінальної справи (КПК України 1960 року); скарги на постанову про закриття кримінального провадження, розгляд питання про обрання запобіжного заходу у виді тримання під вартою)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«1-кс»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«1-в»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«1-кд»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«1-о»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кількість балів визначається за відповідною категорією справи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«1-вп»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кількість балів визначається за відповідною категорією справи</w:t>
            </w:r>
          </w:p>
        </w:tc>
      </w:tr>
      <w:tr w:rsidR="00F96C03" w:rsidRPr="00A91029" w:rsidTr="00F96C03">
        <w:trPr>
          <w:gridAfter w:val="1"/>
          <w:wAfter w:w="140" w:type="dxa"/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«1-м»</w:t>
            </w:r>
          </w:p>
        </w:tc>
        <w:tc>
          <w:tcPr>
            <w:tcW w:w="3543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96C03" w:rsidRPr="00A91029" w:rsidTr="00F96C03">
        <w:trPr>
          <w:trHeight w:val="340"/>
        </w:trPr>
        <w:tc>
          <w:tcPr>
            <w:tcW w:w="9887" w:type="dxa"/>
            <w:gridSpan w:val="3"/>
          </w:tcPr>
          <w:p w:rsidR="00F96C03" w:rsidRPr="00A91029" w:rsidRDefault="00F96C03" w:rsidP="00A347B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sz w:val="26"/>
                <w:szCs w:val="26"/>
              </w:rPr>
              <w:t>Цивільне провадження</w:t>
            </w:r>
          </w:p>
        </w:tc>
      </w:tr>
      <w:tr w:rsidR="00F96C03" w:rsidRPr="00A91029" w:rsidTr="00F96C03">
        <w:trPr>
          <w:trHeight w:val="340"/>
        </w:trPr>
        <w:tc>
          <w:tcPr>
            <w:tcW w:w="9887" w:type="dxa"/>
            <w:gridSpan w:val="3"/>
          </w:tcPr>
          <w:p w:rsidR="00F96C03" w:rsidRPr="00A91029" w:rsidRDefault="00F96C03" w:rsidP="00A347B6">
            <w:pPr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sz w:val="26"/>
                <w:szCs w:val="26"/>
              </w:rPr>
              <w:t>Позовне провадження</w:t>
            </w:r>
          </w:p>
        </w:tc>
      </w:tr>
      <w:tr w:rsidR="00F96C03" w:rsidRPr="00A91029" w:rsidTr="00F96C03">
        <w:trPr>
          <w:trHeight w:val="1475"/>
        </w:trPr>
        <w:tc>
          <w:tcPr>
            <w:tcW w:w="6204" w:type="dxa"/>
          </w:tcPr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поділ майна;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поновлення на роботі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право інтелектуальної власності;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не договірні зобов’язання;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Про відшкодування шкоди завданої каліцтвом, іншим ушкодженням здоров’я або смертю фізичної особи, крім відшкодування шкоди на виробництві;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спадкове право;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захист немайнових прав фізичних осіб;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поновлення на роботі;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пов’язані із застосування ЗУ «Про захист прав споживачів»;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виселення</w:t>
            </w:r>
          </w:p>
          <w:p w:rsidR="00F96C03" w:rsidRPr="00A91029" w:rsidRDefault="00F96C03" w:rsidP="00A347B6">
            <w:pPr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чотири і більше сторін у справі; три і більше пред’явлених вимог (без урахування вимог про стягнення судових витрат та забезпечення позову доказами).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Справи про звільнення майна з-під арешту (виключення майна з опису)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право власності та інші речові права;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 про речові права на чуже майно;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Спори, що виникають з договорів;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Спори, що виникають з житлових правовідносин;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Спори, що виникають з земельних правовідносин;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Про позбавлення батьківських прав;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 встановлення батьківства або материнства;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(8, 4-с)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Розірвання шлюбу;</w:t>
            </w:r>
          </w:p>
          <w:p w:rsidR="00F96C03" w:rsidRPr="00A91029" w:rsidRDefault="00F96C03" w:rsidP="00A347B6">
            <w:pPr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Стягнення аліментів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9887" w:type="dxa"/>
            <w:gridSpan w:val="3"/>
          </w:tcPr>
          <w:p w:rsidR="00F96C03" w:rsidRPr="00A91029" w:rsidRDefault="00F96C03" w:rsidP="00A347B6">
            <w:pPr>
              <w:spacing w:after="0"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sz w:val="26"/>
                <w:szCs w:val="26"/>
              </w:rPr>
              <w:t>Окреме провадження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Усиновлення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Інші справи 2-о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96C03" w:rsidRPr="00A91029" w:rsidTr="00F96C03">
        <w:trPr>
          <w:trHeight w:val="340"/>
        </w:trPr>
        <w:tc>
          <w:tcPr>
            <w:tcW w:w="9887" w:type="dxa"/>
            <w:gridSpan w:val="3"/>
          </w:tcPr>
          <w:p w:rsidR="00F96C03" w:rsidRPr="00A91029" w:rsidRDefault="00F96C03" w:rsidP="00A347B6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sz w:val="26"/>
                <w:szCs w:val="26"/>
              </w:rPr>
              <w:t>Наказне провадження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«2-н»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«2-с»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9887" w:type="dxa"/>
            <w:gridSpan w:val="3"/>
          </w:tcPr>
          <w:p w:rsidR="00F96C03" w:rsidRPr="00A91029" w:rsidRDefault="00F96C03" w:rsidP="00A347B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sz w:val="26"/>
                <w:szCs w:val="26"/>
              </w:rPr>
              <w:t>Інші заяви та матеріали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«2-в»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кількість балів визначається за відповідною категорією справи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«2-во»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«2-д»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«2-др»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«2-з»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«2-зз»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«2-сз»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«2-р»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«2-к»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«2-п»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кількість балів визначається за відповідною категорією справи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«6»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96C03" w:rsidRPr="00A91029" w:rsidTr="00F96C03">
        <w:trPr>
          <w:trHeight w:val="340"/>
        </w:trPr>
        <w:tc>
          <w:tcPr>
            <w:tcW w:w="9887" w:type="dxa"/>
            <w:gridSpan w:val="3"/>
          </w:tcPr>
          <w:p w:rsidR="00F96C03" w:rsidRPr="00A91029" w:rsidRDefault="00F96C03" w:rsidP="00A347B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sz w:val="26"/>
                <w:szCs w:val="26"/>
              </w:rPr>
              <w:t>Адміністративне провадження</w:t>
            </w:r>
          </w:p>
        </w:tc>
      </w:tr>
      <w:tr w:rsidR="00F96C03" w:rsidRPr="00A91029" w:rsidTr="00F96C03">
        <w:trPr>
          <w:trHeight w:val="218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 xml:space="preserve">Вибори 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Адміністративні позови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«2-ав»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кількість балів визначається за відповідною категорією справи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«2-аво»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«2-ад»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«2-адр»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«2-аз»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«2-азз»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«2-асз»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«2-ар»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«6-а»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«8-а»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96C03" w:rsidRPr="00A91029" w:rsidTr="00F96C03">
        <w:trPr>
          <w:trHeight w:val="340"/>
        </w:trPr>
        <w:tc>
          <w:tcPr>
            <w:tcW w:w="9887" w:type="dxa"/>
            <w:gridSpan w:val="3"/>
          </w:tcPr>
          <w:p w:rsidR="00F96C03" w:rsidRPr="00A91029" w:rsidRDefault="00F96C03" w:rsidP="00A347B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b/>
                <w:sz w:val="26"/>
                <w:szCs w:val="26"/>
              </w:rPr>
              <w:t>Справи про адміністративні правопорушення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Справи щодо корупції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ст. 124, ст. 130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96C03" w:rsidRPr="00A91029" w:rsidTr="00F96C03">
        <w:trPr>
          <w:trHeight w:val="340"/>
        </w:trPr>
        <w:tc>
          <w:tcPr>
            <w:tcW w:w="6204" w:type="dxa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КУпАП</w:t>
            </w:r>
          </w:p>
        </w:tc>
        <w:tc>
          <w:tcPr>
            <w:tcW w:w="3683" w:type="dxa"/>
            <w:gridSpan w:val="2"/>
          </w:tcPr>
          <w:p w:rsidR="00F96C03" w:rsidRPr="00A91029" w:rsidRDefault="00F96C03" w:rsidP="00A347B6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02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</w:tbl>
    <w:p w:rsidR="005F758B" w:rsidRPr="00A91029" w:rsidRDefault="005F758B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07A7" w:rsidRPr="00A91029" w:rsidRDefault="00AF07A7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 xml:space="preserve">Коефіцієнт </w:t>
      </w:r>
      <w:r w:rsidRPr="00A91029">
        <w:rPr>
          <w:rFonts w:ascii="Times New Roman" w:eastAsia="Calibri" w:hAnsi="Times New Roman" w:cs="Times New Roman"/>
          <w:sz w:val="26"/>
          <w:szCs w:val="26"/>
        </w:rPr>
        <w:t>складності судової справи для врахування в навантаженні встановлюється тільки останньому визначеному для її розгляду судді (колегії суддів)</w:t>
      </w:r>
      <w:r w:rsidR="00FC4E99" w:rsidRPr="00A9102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96C03" w:rsidRPr="00A91029" w:rsidRDefault="00F96C03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07A7" w:rsidRPr="00A91029" w:rsidRDefault="00026EC1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4</w:t>
      </w:r>
      <w:r w:rsidR="00AF07A7" w:rsidRPr="00A91029">
        <w:rPr>
          <w:rFonts w:ascii="Times New Roman" w:hAnsi="Times New Roman" w:cs="Times New Roman"/>
          <w:sz w:val="26"/>
          <w:szCs w:val="26"/>
        </w:rPr>
        <w:t xml:space="preserve">.4. Навантаження щодо розгляду справ на суддів, які виконують інші </w:t>
      </w:r>
      <w:r w:rsidR="00580782" w:rsidRPr="00A91029">
        <w:rPr>
          <w:rFonts w:ascii="Times New Roman" w:hAnsi="Times New Roman" w:cs="Times New Roman"/>
          <w:sz w:val="26"/>
          <w:szCs w:val="26"/>
        </w:rPr>
        <w:t>обов’язки</w:t>
      </w:r>
      <w:r w:rsidR="00AF07A7" w:rsidRPr="00A91029">
        <w:rPr>
          <w:rFonts w:ascii="Times New Roman" w:hAnsi="Times New Roman" w:cs="Times New Roman"/>
          <w:sz w:val="26"/>
          <w:szCs w:val="26"/>
        </w:rPr>
        <w:t xml:space="preserve">, не </w:t>
      </w:r>
      <w:r w:rsidR="00580782" w:rsidRPr="00A91029">
        <w:rPr>
          <w:rFonts w:ascii="Times New Roman" w:hAnsi="Times New Roman" w:cs="Times New Roman"/>
          <w:sz w:val="26"/>
          <w:szCs w:val="26"/>
        </w:rPr>
        <w:t>пов’язані</w:t>
      </w:r>
      <w:r w:rsidR="00AF07A7" w:rsidRPr="00A91029">
        <w:rPr>
          <w:rFonts w:ascii="Times New Roman" w:hAnsi="Times New Roman" w:cs="Times New Roman"/>
          <w:sz w:val="26"/>
          <w:szCs w:val="26"/>
        </w:rPr>
        <w:t xml:space="preserve"> із здійсненням правосуддя (члена Ради суддів України або здійснюють науково-викладацьку діяльність у Національній школі суддів України</w:t>
      </w:r>
      <w:r w:rsidR="00580782" w:rsidRPr="00A91029">
        <w:rPr>
          <w:rFonts w:ascii="Times New Roman" w:hAnsi="Times New Roman" w:cs="Times New Roman"/>
          <w:sz w:val="26"/>
          <w:szCs w:val="26"/>
        </w:rPr>
        <w:t>), встановлюється на рівні 90% порівняно з навантаженням інших суддів.</w:t>
      </w:r>
    </w:p>
    <w:p w:rsidR="00AF07A7" w:rsidRPr="00A91029" w:rsidRDefault="00AF07A7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80782" w:rsidRPr="00A91029" w:rsidRDefault="00026EC1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4</w:t>
      </w:r>
      <w:r w:rsidR="00580782" w:rsidRPr="00A91029">
        <w:rPr>
          <w:rFonts w:ascii="Times New Roman" w:hAnsi="Times New Roman" w:cs="Times New Roman"/>
          <w:sz w:val="26"/>
          <w:szCs w:val="26"/>
        </w:rPr>
        <w:t>.5. Навантаження щодо розгляду справ на суддів, які обіймають адміністративні посади в суді, встановлюється на таких рівнях:</w:t>
      </w:r>
    </w:p>
    <w:p w:rsidR="00AF07A7" w:rsidRPr="00A91029" w:rsidRDefault="00580782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голові суду – на рівні 80% порівняно з навантаженням інших суддів;</w:t>
      </w:r>
    </w:p>
    <w:p w:rsidR="00580782" w:rsidRPr="00A91029" w:rsidRDefault="00580782" w:rsidP="0058078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 xml:space="preserve">заступнику голови суду – на рівні </w:t>
      </w:r>
      <w:r w:rsidR="00FC4E99" w:rsidRPr="00A91029">
        <w:rPr>
          <w:rFonts w:ascii="Times New Roman" w:hAnsi="Times New Roman" w:cs="Times New Roman"/>
          <w:sz w:val="26"/>
          <w:szCs w:val="26"/>
        </w:rPr>
        <w:t>9</w:t>
      </w:r>
      <w:r w:rsidRPr="00A91029">
        <w:rPr>
          <w:rFonts w:ascii="Times New Roman" w:hAnsi="Times New Roman" w:cs="Times New Roman"/>
          <w:sz w:val="26"/>
          <w:szCs w:val="26"/>
        </w:rPr>
        <w:t>0% порівняно з навантаженням інших суддів;</w:t>
      </w:r>
    </w:p>
    <w:p w:rsidR="00580782" w:rsidRPr="00A91029" w:rsidRDefault="00580782" w:rsidP="00580782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91029">
        <w:rPr>
          <w:rFonts w:ascii="Times New Roman" w:hAnsi="Times New Roman" w:cs="Times New Roman"/>
          <w:sz w:val="26"/>
          <w:szCs w:val="26"/>
        </w:rPr>
        <w:t>заступнику голови суду або судді, який виконує адміністративні повноваження голови суду у разі його відсутності, – на рівні 80% порівняно з навантаженням інших суддів на час виконання таких повноважень.</w:t>
      </w:r>
    </w:p>
    <w:p w:rsidR="00580782" w:rsidRPr="00A91029" w:rsidRDefault="00580782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0251" w:rsidRPr="00A91029" w:rsidRDefault="00490251" w:rsidP="00490251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029">
        <w:rPr>
          <w:rFonts w:ascii="Times New Roman" w:hAnsi="Times New Roman" w:cs="Times New Roman"/>
          <w:b/>
          <w:sz w:val="26"/>
          <w:szCs w:val="26"/>
        </w:rPr>
        <w:t>5. Особливості автоматизованого розподілу судових справ між суддями</w:t>
      </w:r>
    </w:p>
    <w:p w:rsidR="00490251" w:rsidRPr="00A91029" w:rsidRDefault="00490251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6370F" w:rsidRPr="00A91029" w:rsidRDefault="00D6370F" w:rsidP="00D6370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bCs/>
          <w:sz w:val="26"/>
          <w:szCs w:val="26"/>
        </w:rPr>
        <w:t>5.1. Особливості розподілу кримінальних проваджень:</w:t>
      </w:r>
    </w:p>
    <w:p w:rsidR="00EC3F98" w:rsidRPr="00A91029" w:rsidRDefault="00EC3F98" w:rsidP="00EC3F98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– кримінальне провадження, яке надійшло з прокуратури після усунення недоліків в обвинувальному акті (п. 3 ч. 3 ст. 314 КПК України), передавати на розгляд тому самому судді (колегії суддів), який повертав справу прокурору. Якщо кримінальне провадження надійшло до суду після скасування ухвали про повернення його для усунення недоліків в обвинувальному акті (п. 3 ч. 3 ст. 314 КПК України), таке кримінальне провадження підлягає повторному автоматизованому розподілу;</w:t>
      </w:r>
    </w:p>
    <w:p w:rsidR="00D6370F" w:rsidRPr="00A91029" w:rsidRDefault="00D6370F" w:rsidP="00D6370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– </w:t>
      </w:r>
      <w:r w:rsidRPr="00A91029">
        <w:rPr>
          <w:rFonts w:ascii="Times New Roman" w:hAnsi="Times New Roman" w:cs="Times New Roman"/>
          <w:sz w:val="26"/>
          <w:szCs w:val="26"/>
        </w:rPr>
        <w:t>матеріали кримінального провадження щодо особи, стосовно якої цим судом вже здійснюється судове провадження (ст. 334 КПК України), а суддя, в провадженні якого перебуває кримінальне провадження відносно цієї ж особи фактично відсутній на роботі, такі матеріали кримінального провадження передаються на автоматизований розподіл;</w:t>
      </w:r>
    </w:p>
    <w:p w:rsidR="00D6370F" w:rsidRPr="00A91029" w:rsidRDefault="00D6370F" w:rsidP="00D6370F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– к</w:t>
      </w:r>
      <w:r w:rsidRPr="00A91029">
        <w:rPr>
          <w:rFonts w:ascii="Times New Roman" w:eastAsia="Calibri" w:hAnsi="Times New Roman" w:cs="Times New Roman"/>
          <w:sz w:val="26"/>
          <w:szCs w:val="26"/>
        </w:rPr>
        <w:t>римінальне провадження, по якому апеляційним судом скасована ухвала про повернення обвинувального акту прокурору, направляється на розгляд тому судді, який постановляв ухвалу про повернення обвинувального акту прокурору. Якщо в ухвалі апеляційного суду зазначено, що справа підлягає розгляду іншим складом суду, то справа передається на авто</w:t>
      </w:r>
      <w:r w:rsidR="00EC3F98" w:rsidRPr="00A91029">
        <w:rPr>
          <w:rFonts w:ascii="Times New Roman" w:eastAsia="Calibri" w:hAnsi="Times New Roman" w:cs="Times New Roman"/>
          <w:sz w:val="26"/>
          <w:szCs w:val="26"/>
        </w:rPr>
        <w:t xml:space="preserve">матизований </w:t>
      </w:r>
      <w:r w:rsidRPr="00A91029">
        <w:rPr>
          <w:rFonts w:ascii="Times New Roman" w:eastAsia="Calibri" w:hAnsi="Times New Roman" w:cs="Times New Roman"/>
          <w:sz w:val="26"/>
          <w:szCs w:val="26"/>
        </w:rPr>
        <w:t>розподіл. Якщо з апеляційного суду надійшли матері</w:t>
      </w:r>
      <w:r w:rsidR="00EC3F98" w:rsidRPr="00A91029">
        <w:rPr>
          <w:rFonts w:ascii="Times New Roman" w:eastAsia="Calibri" w:hAnsi="Times New Roman" w:cs="Times New Roman"/>
          <w:sz w:val="26"/>
          <w:szCs w:val="26"/>
        </w:rPr>
        <w:t>али кримінального провадження, у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 яких скасована ухвала про повернення обвинувального акту прокурору, а суддя фактично відсутній на роботі з підстав тимчасової непрацездатності, відпустки, відрядження та з інших підстав, передбачених п.</w:t>
      </w:r>
      <w:r w:rsidRPr="00A91029">
        <w:rPr>
          <w:rFonts w:ascii="Times New Roman" w:hAnsi="Times New Roman" w:cs="Times New Roman"/>
          <w:sz w:val="26"/>
          <w:szCs w:val="26"/>
        </w:rPr>
        <w:t xml:space="preserve"> 2.3</w:t>
      </w:r>
      <w:r w:rsidRPr="00A91029">
        <w:rPr>
          <w:rFonts w:ascii="Times New Roman" w:eastAsia="Calibri" w:hAnsi="Times New Roman" w:cs="Times New Roman"/>
          <w:sz w:val="26"/>
          <w:szCs w:val="26"/>
        </w:rPr>
        <w:t>.3 Положення про автоматизовану систему документообігу суду, то справа</w:t>
      </w:r>
      <w:r w:rsidRPr="00A91029">
        <w:rPr>
          <w:rFonts w:ascii="Times New Roman" w:hAnsi="Times New Roman" w:cs="Times New Roman"/>
          <w:sz w:val="26"/>
          <w:szCs w:val="26"/>
        </w:rPr>
        <w:t xml:space="preserve"> передається на </w:t>
      </w:r>
      <w:r w:rsidR="00EC3F98" w:rsidRPr="00A91029">
        <w:rPr>
          <w:rFonts w:ascii="Times New Roman" w:hAnsi="Times New Roman" w:cs="Times New Roman"/>
          <w:sz w:val="26"/>
          <w:szCs w:val="26"/>
        </w:rPr>
        <w:t>автоматизований</w:t>
      </w:r>
      <w:r w:rsidRPr="00A91029">
        <w:rPr>
          <w:rFonts w:ascii="Times New Roman" w:hAnsi="Times New Roman" w:cs="Times New Roman"/>
          <w:sz w:val="26"/>
          <w:szCs w:val="26"/>
        </w:rPr>
        <w:t xml:space="preserve"> розподіл;</w:t>
      </w:r>
    </w:p>
    <w:p w:rsidR="00EC3F98" w:rsidRPr="00A91029" w:rsidRDefault="00EC3F98" w:rsidP="00EC3F9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– у разі обмеження розподілу судових справ на раніше визначеного слідчого суддю у кримінальному провадженні відповідно до п. 2.3.3 Положення про автоматизовану систему документообігу суду, клопотання про невідкладний розгляд справи передаються на автоматизований розподіл;</w:t>
      </w:r>
    </w:p>
    <w:p w:rsidR="00EC3F98" w:rsidRPr="00A91029" w:rsidRDefault="00EC3F98" w:rsidP="00EC3F9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клопотання про невідкладний розгляд справи, як надійшли в межах одного кримінального провадження (за номером ЄРДР), по якому раніше судом вже здійснювався розгляд клопотань, але за результатами автоматизованого розподілу з відповідних підстав різними слідчими суддями, таке клопотання передається на розгляд тому слідчому судді, який був визначений автоматизованим розподілом в перший раз. У разі неможливості передання клопотання слідчому судді, визначеного автоматизованим розподілом в перший раз (фактична відсутність, обмеження розподілу судових справ відповідно до п. 2.3.3 Положення про автоматизовану систему документообігу суду), – клопотання про невідкладний розгляд справи передаються слідчому судді, який був визначений автоматизованим розподілом наступним і так в порядку черговості. За неможливості передання клопотання жодному</w:t>
      </w:r>
      <w:r w:rsidRPr="00A91029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 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раніше визначеному слідчому судді (фактична відсутність, обмеження розподілу судових справ відповідно до п. 2.3.3 Положення про автоматизовану систему документообігу суду), – клопотання про невідкладний розгляд справи передаються на автоматичний розподіл.</w:t>
      </w:r>
    </w:p>
    <w:p w:rsidR="00236B3D" w:rsidRPr="00A91029" w:rsidRDefault="00236B3D" w:rsidP="00236B3D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У разі неправильного 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(помилкового) застосування типів поєднання / роз’єднання судових справ при первинній реєстрації судової справи, що призвело до порушення порядку визначення слідчого судді, встановленого цим підпунктом, </w:t>
      </w:r>
      <w:r w:rsidRPr="00A91029">
        <w:rPr>
          <w:rFonts w:ascii="Times New Roman" w:eastAsia="Calibri" w:hAnsi="Times New Roman" w:cs="Times New Roman"/>
          <w:sz w:val="26"/>
          <w:szCs w:val="26"/>
        </w:rPr>
        <w:t>про що повідомлено керівника апарату</w:t>
      </w:r>
      <w:r w:rsidR="009D6D27" w:rsidRPr="00A910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6D27" w:rsidRPr="00A91029">
        <w:rPr>
          <w:rFonts w:ascii="Times New Roman" w:hAnsi="Times New Roman" w:cs="Times New Roman"/>
          <w:sz w:val="26"/>
          <w:szCs w:val="26"/>
        </w:rPr>
        <w:t>(особу, яка виконує його обов’язки)</w:t>
      </w:r>
      <w:r w:rsidR="009D6D27" w:rsidRPr="00A910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1029">
        <w:rPr>
          <w:rFonts w:ascii="Times New Roman" w:eastAsia="Calibri" w:hAnsi="Times New Roman" w:cs="Times New Roman"/>
          <w:sz w:val="26"/>
          <w:szCs w:val="26"/>
        </w:rPr>
        <w:t>службовою запискою, відповідна облікова-статистична картка блокується відповідальною особою суду (зазначається в системі як помилково заведена і відключається від статистичного звіту) і формується нова обліково-статистична картка із застосуванням правильного типу поєднання судових справ з метою забезпечення виконання вимог цих Засад.</w:t>
      </w:r>
      <w:r w:rsidR="001C0738" w:rsidRPr="00A91029">
        <w:rPr>
          <w:rFonts w:ascii="Times New Roman" w:eastAsia="Calibri" w:hAnsi="Times New Roman" w:cs="Times New Roman"/>
          <w:sz w:val="26"/>
          <w:szCs w:val="26"/>
        </w:rPr>
        <w:t xml:space="preserve"> Блокування обліково-статистичної картки і відключення її від статистичного звіту фіксується Актом.</w:t>
      </w:r>
    </w:p>
    <w:p w:rsidR="00EC3F98" w:rsidRPr="00A91029" w:rsidRDefault="00EC3F98" w:rsidP="00EC3F9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У разі задоволення заяви про відвід/самовідвід раніше визначному слідчому судді або слідчому судді, визначному з об’єктивних причин за результатами автоматизованого розподілу, – клопотання про невідкладний розгляд справи передаються на повторний автоматизований розподіл на підставі відповідного процесуального рішення.</w:t>
      </w:r>
    </w:p>
    <w:p w:rsidR="00EC3F98" w:rsidRPr="00A91029" w:rsidRDefault="00EC3F98" w:rsidP="00EC3F9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У разі, якщо раніше визначений слідчий суддя або слідчий суддя, визначний з об’єктивних причин за результатами автоматизованого розподілу, у передбачених законом випадках не може продовжувати розгляд клопотання, такі клопотання про невідкладний розгляд справи передаються на повторний автоматизований розподіл за вмотивованим розпорядженням керівника апарату суду</w:t>
      </w:r>
      <w:r w:rsidR="009D6D27"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D6D27" w:rsidRPr="00A91029">
        <w:rPr>
          <w:rFonts w:ascii="Times New Roman" w:hAnsi="Times New Roman" w:cs="Times New Roman"/>
          <w:sz w:val="26"/>
          <w:szCs w:val="26"/>
        </w:rPr>
        <w:t>(особи, яка виконує його обов’язки)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35572D" w:rsidRPr="00A91029" w:rsidRDefault="0035572D" w:rsidP="0035572D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029">
        <w:rPr>
          <w:rFonts w:ascii="Times New Roman" w:eastAsia="Calibri" w:hAnsi="Times New Roman" w:cs="Times New Roman"/>
          <w:sz w:val="26"/>
          <w:szCs w:val="26"/>
        </w:rPr>
        <w:t>– у разі неможливості у визначений кримінальним процесуальним законодавством строк суддею (колегією суддів за відсутності такої колегії або головуючого колегії/члена</w:t>
      </w:r>
      <w:r w:rsidR="00FE566B" w:rsidRPr="00A910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(-ів) колегії) розглянути клопотання про обрання або продовження запобіжного заходу у вигляді тримання під вартою або домашнього арешту, таке клопотання підлягає реєстрації в ОСК під індексом 1-і на основі ОСК на кримінальне провадження, у якому необхідно обрати або продовжити запобіжний </w:t>
      </w:r>
      <w:r w:rsidRPr="00A910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захід у вигляді тримання під вартою або домашнього арешту, з подальшим визначенням для його розгляду за результатами автоматизованого розподілу іншого судді або колегії суддів, заміни на підставі </w:t>
      </w:r>
      <w:r w:rsidR="009D6D27" w:rsidRPr="00A91029">
        <w:rPr>
          <w:rFonts w:ascii="Times New Roman" w:eastAsia="Calibri" w:hAnsi="Times New Roman" w:cs="Times New Roman"/>
          <w:sz w:val="26"/>
          <w:szCs w:val="26"/>
        </w:rPr>
        <w:t>в</w:t>
      </w:r>
      <w:r w:rsidRPr="00A91029">
        <w:rPr>
          <w:rFonts w:ascii="Times New Roman" w:eastAsia="Calibri" w:hAnsi="Times New Roman" w:cs="Times New Roman"/>
          <w:sz w:val="26"/>
          <w:szCs w:val="26"/>
        </w:rPr>
        <w:t>мотивованого розпорядження керівника апарату суду</w:t>
      </w:r>
      <w:r w:rsidR="009D6D27" w:rsidRPr="00A910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6D27" w:rsidRPr="00A91029">
        <w:rPr>
          <w:rFonts w:ascii="Times New Roman" w:hAnsi="Times New Roman" w:cs="Times New Roman"/>
          <w:sz w:val="26"/>
          <w:szCs w:val="26"/>
        </w:rPr>
        <w:t>(особи, яка виконує його обов’язки)</w:t>
      </w:r>
      <w:r w:rsidR="009D6D27" w:rsidRPr="00A91029">
        <w:rPr>
          <w:rFonts w:ascii="Times New Roman" w:eastAsia="Calibri" w:hAnsi="Times New Roman" w:cs="Times New Roman"/>
          <w:sz w:val="26"/>
          <w:szCs w:val="26"/>
        </w:rPr>
        <w:t>,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 автоматизованою системою відсутнього головуючого судді або члена (-ів) колегії.</w:t>
      </w:r>
    </w:p>
    <w:p w:rsidR="0035572D" w:rsidRPr="00A91029" w:rsidRDefault="0035572D" w:rsidP="0035572D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Клопотання органів досудового розслідування про обрання запобіжного заходу у виді тримання під вартою відносно особи, затриманої та доставленої до суду у вихідний день на підставі ухвали слідчого судді про дозвіл на затримання з метою приводу для розгляду клопотання про обрання запобіжного заходу у виді тримання під вартою розглядаються черговим слідчим суддею за результатами автоматизованого розподілу або повторного автоматизованого розподілу за вмотивованим розпорядженням керівника апарату суду </w:t>
      </w:r>
      <w:r w:rsidR="00961C30" w:rsidRPr="00A91029">
        <w:rPr>
          <w:rFonts w:ascii="Times New Roman" w:hAnsi="Times New Roman" w:cs="Times New Roman"/>
          <w:sz w:val="26"/>
          <w:szCs w:val="26"/>
        </w:rPr>
        <w:t xml:space="preserve">(особи, яка виконує його обов’язки) 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у разі, якщо таке клопотання 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було подано до суду одночасно із клопотанням про надання дозволу на затримання з метою приводу</w:t>
      </w:r>
      <w:r w:rsidRPr="00A9102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EC3F98" w:rsidRPr="00A91029" w:rsidRDefault="00EC3F98" w:rsidP="00EC3F98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 xml:space="preserve">– 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клопотання та скарги в межах одного кримінального провадження (за номером ЄРДР) передаються раніше визначеному слідчому судді. У разі надходження до суду за підсудністю з іншого суду клопотань та скарг </w:t>
      </w:r>
      <w:r w:rsidR="0035572D" w:rsidRPr="00A91029">
        <w:rPr>
          <w:rFonts w:ascii="Times New Roman" w:eastAsia="Calibri" w:hAnsi="Times New Roman" w:cs="Times New Roman"/>
          <w:bCs/>
          <w:sz w:val="26"/>
          <w:szCs w:val="26"/>
        </w:rPr>
        <w:t>в межах одного кримінального провадження (за номером ЄРДР)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, але які зареєстровані зазначеним судом під різними унікальними номерами судових справ, такі клопотання та скарги передавати на розгляд раніше визначеному слідчому судді у відповідному кримінальному провадженні </w:t>
      </w:r>
      <w:r w:rsidR="0035572D" w:rsidRPr="00A91029">
        <w:rPr>
          <w:rFonts w:ascii="Times New Roman" w:eastAsia="Calibri" w:hAnsi="Times New Roman" w:cs="Times New Roman"/>
          <w:bCs/>
          <w:sz w:val="26"/>
          <w:szCs w:val="26"/>
        </w:rPr>
        <w:t>(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за номером ЄРДР</w:t>
      </w:r>
      <w:r w:rsidR="0035572D" w:rsidRPr="00A91029">
        <w:rPr>
          <w:rFonts w:ascii="Times New Roman" w:eastAsia="Calibri" w:hAnsi="Times New Roman" w:cs="Times New Roman"/>
          <w:bCs/>
          <w:sz w:val="26"/>
          <w:szCs w:val="26"/>
        </w:rPr>
        <w:t>)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з урахуванням порядку і особливостей визначення слідчого судді цими Засадами. У разі задоволення відводу (самовідводу) раніше визначеному слідчому судді у будь-якому з клопотань (скарг) по відповідному кримінальному провадженні, нові клопотання та скарги, що надходять до суду у межах цього ж кримінального провадження, підлягають передачі слідчому судді, визначеному за результатами повторного автоматизованого розподілу</w:t>
      </w:r>
      <w:r w:rsidR="00E50532" w:rsidRPr="00A91029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E50532" w:rsidRPr="00A91029" w:rsidRDefault="00E50532" w:rsidP="0035572D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5572D" w:rsidRPr="00A91029" w:rsidRDefault="0035572D" w:rsidP="0035572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bCs/>
          <w:sz w:val="26"/>
          <w:szCs w:val="26"/>
        </w:rPr>
        <w:t xml:space="preserve">5.2. Особливості розподілу </w:t>
      </w:r>
      <w:r w:rsidR="00E50532" w:rsidRPr="00A91029">
        <w:rPr>
          <w:rFonts w:ascii="Times New Roman" w:hAnsi="Times New Roman" w:cs="Times New Roman"/>
          <w:bCs/>
          <w:sz w:val="26"/>
          <w:szCs w:val="26"/>
        </w:rPr>
        <w:t>цивільних та адміністративних справ і матеріалів</w:t>
      </w:r>
      <w:r w:rsidRPr="00A91029">
        <w:rPr>
          <w:rFonts w:ascii="Times New Roman" w:hAnsi="Times New Roman" w:cs="Times New Roman"/>
          <w:bCs/>
          <w:sz w:val="26"/>
          <w:szCs w:val="26"/>
        </w:rPr>
        <w:t>:</w:t>
      </w:r>
    </w:p>
    <w:p w:rsidR="008652B4" w:rsidRPr="00A91029" w:rsidRDefault="008652B4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– клопотання про продовження строку дії рішення про визнання фізичної особи недієздатною реєструється за індексом «2-о», розподіляється на загальних засадах зі збереженням єдиного унікального номера справи, в межах якої було прийнято рішення про визнання особи недієздатною;</w:t>
      </w:r>
    </w:p>
    <w:p w:rsidR="00490251" w:rsidRPr="00A91029" w:rsidRDefault="00E50532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 xml:space="preserve">– 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якщо під час розгляду матеріалів справи у цивільному чи адміністративному провадженні, переданих на підставі автоматизованого розподілу, суддею виявлено помилкове визначення спеціалізації (адміністративне, цивільне, позовне, окреме, наказне тощо), про що повідомлено керівника апарату </w:t>
      </w:r>
      <w:r w:rsidR="00961C30" w:rsidRPr="00A91029">
        <w:rPr>
          <w:rFonts w:ascii="Times New Roman" w:hAnsi="Times New Roman" w:cs="Times New Roman"/>
          <w:sz w:val="26"/>
          <w:szCs w:val="26"/>
        </w:rPr>
        <w:t>(особу, яка виконує його обов’язки)</w:t>
      </w:r>
      <w:r w:rsidR="009D6D27" w:rsidRPr="00A910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службовою запискою, така облікова-статистична картка блокується відповідальною особою суду (зазначається в системі як помилково заведена і відключається від статистичного звіту) і формується нова обліково-статистична картка у визначеній суддею спеціалізації, яка не підлягає автоматизованому розподілу, а на підставі </w:t>
      </w:r>
      <w:r w:rsidR="00961C30" w:rsidRPr="00A91029">
        <w:rPr>
          <w:rFonts w:ascii="Times New Roman" w:eastAsia="Calibri" w:hAnsi="Times New Roman" w:cs="Times New Roman"/>
          <w:sz w:val="26"/>
          <w:szCs w:val="26"/>
        </w:rPr>
        <w:t>вмотивованого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 розпорядження керівника апарату</w:t>
      </w:r>
      <w:r w:rsidR="00961C30" w:rsidRPr="00A9102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61C30" w:rsidRPr="00A91029">
        <w:rPr>
          <w:rFonts w:ascii="Times New Roman" w:hAnsi="Times New Roman" w:cs="Times New Roman"/>
          <w:sz w:val="26"/>
          <w:szCs w:val="26"/>
        </w:rPr>
        <w:t>(особи, яка виконує його обов’язки)</w:t>
      </w:r>
      <w:r w:rsidRPr="00A91029">
        <w:rPr>
          <w:rFonts w:ascii="Times New Roman" w:eastAsia="Calibri" w:hAnsi="Times New Roman" w:cs="Times New Roman"/>
          <w:sz w:val="26"/>
          <w:szCs w:val="26"/>
        </w:rPr>
        <w:t xml:space="preserve"> через системний протокол передачі судової справи раніше визначеному складу суду, передається попередньо визначеному судді.</w:t>
      </w:r>
      <w:r w:rsidR="001C0738" w:rsidRPr="00A91029">
        <w:rPr>
          <w:rFonts w:ascii="Times New Roman" w:eastAsia="Calibri" w:hAnsi="Times New Roman" w:cs="Times New Roman"/>
          <w:sz w:val="26"/>
          <w:szCs w:val="26"/>
        </w:rPr>
        <w:t xml:space="preserve"> Блокування обліково-статистичної картки і відключення її від статистичного звіту фіксується Актом.</w:t>
      </w:r>
    </w:p>
    <w:p w:rsidR="00490251" w:rsidRPr="00A91029" w:rsidRDefault="00490251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0532" w:rsidRPr="00A91029" w:rsidRDefault="00E50532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 xml:space="preserve">5.3. </w:t>
      </w:r>
      <w:r w:rsidRPr="00A91029">
        <w:rPr>
          <w:rFonts w:ascii="Times New Roman" w:hAnsi="Times New Roman" w:cs="Times New Roman"/>
          <w:bCs/>
          <w:sz w:val="26"/>
          <w:szCs w:val="26"/>
        </w:rPr>
        <w:t>Особливості розподілу справ про адміністративні правопорушення:</w:t>
      </w:r>
    </w:p>
    <w:p w:rsidR="00490251" w:rsidRPr="00A91029" w:rsidRDefault="00E50532" w:rsidP="00E50532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029">
        <w:rPr>
          <w:rFonts w:ascii="Times New Roman" w:eastAsia="Calibri" w:hAnsi="Times New Roman" w:cs="Times New Roman"/>
          <w:sz w:val="26"/>
          <w:szCs w:val="26"/>
        </w:rPr>
        <w:t>– справи про адміністративні правопорушення, які поверталися суддею на доопрацювання, передаються раніше визначеному судді (складність справи для даного випадку не визначається). Якщо такий суддя фактично відсутній на роботі з підстав тимчасової непрацездатності, відпустки, відрядження та з інших підстав, передбачених п.</w:t>
      </w:r>
      <w:r w:rsidRPr="00A91029">
        <w:rPr>
          <w:rFonts w:ascii="Times New Roman" w:hAnsi="Times New Roman" w:cs="Times New Roman"/>
          <w:sz w:val="26"/>
          <w:szCs w:val="26"/>
        </w:rPr>
        <w:t xml:space="preserve"> 2.</w:t>
      </w:r>
      <w:r w:rsidRPr="00A91029">
        <w:rPr>
          <w:rFonts w:ascii="Times New Roman" w:eastAsia="Calibri" w:hAnsi="Times New Roman" w:cs="Times New Roman"/>
          <w:sz w:val="26"/>
          <w:szCs w:val="26"/>
        </w:rPr>
        <w:t>3.3 Положення про автоматизовану систему документообігу суду, то справа передається на авто</w:t>
      </w:r>
      <w:r w:rsidRPr="00A91029">
        <w:rPr>
          <w:rFonts w:ascii="Times New Roman" w:hAnsi="Times New Roman" w:cs="Times New Roman"/>
          <w:sz w:val="26"/>
          <w:szCs w:val="26"/>
        </w:rPr>
        <w:t xml:space="preserve">матичний </w:t>
      </w:r>
      <w:r w:rsidRPr="00A91029">
        <w:rPr>
          <w:rFonts w:ascii="Times New Roman" w:eastAsia="Calibri" w:hAnsi="Times New Roman" w:cs="Times New Roman"/>
          <w:sz w:val="26"/>
          <w:szCs w:val="26"/>
        </w:rPr>
        <w:t>розподіл (із визначенням складності справи).</w:t>
      </w:r>
    </w:p>
    <w:p w:rsidR="00490251" w:rsidRPr="00A91029" w:rsidRDefault="00490251" w:rsidP="00490251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08D8" w:rsidRPr="00A91029" w:rsidRDefault="00A94158" w:rsidP="00EC08D8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029">
        <w:rPr>
          <w:rFonts w:ascii="Times New Roman" w:hAnsi="Times New Roman" w:cs="Times New Roman"/>
          <w:b/>
          <w:sz w:val="26"/>
          <w:szCs w:val="26"/>
        </w:rPr>
        <w:t>6</w:t>
      </w:r>
      <w:r w:rsidR="00EC08D8" w:rsidRPr="00A91029">
        <w:rPr>
          <w:rFonts w:ascii="Times New Roman" w:hAnsi="Times New Roman" w:cs="Times New Roman"/>
          <w:b/>
          <w:sz w:val="26"/>
          <w:szCs w:val="26"/>
        </w:rPr>
        <w:t xml:space="preserve">. Особливості </w:t>
      </w:r>
      <w:r w:rsidR="00042304" w:rsidRPr="00A91029">
        <w:rPr>
          <w:rFonts w:ascii="Times New Roman" w:hAnsi="Times New Roman" w:cs="Times New Roman"/>
          <w:b/>
          <w:sz w:val="26"/>
          <w:szCs w:val="26"/>
        </w:rPr>
        <w:t>розподілу судових справ шляхом передачі судової справи раніше визначеному у судовій справі судді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50EB" w:rsidRPr="00A91029" w:rsidRDefault="00E950EB" w:rsidP="00E950E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6.1. Раніше визначеному судді у судовій справі</w:t>
      </w:r>
      <w:r w:rsidR="00166A0C" w:rsidRPr="00A91029">
        <w:rPr>
          <w:rFonts w:ascii="Times New Roman" w:hAnsi="Times New Roman" w:cs="Times New Roman"/>
          <w:sz w:val="26"/>
          <w:szCs w:val="26"/>
        </w:rPr>
        <w:t xml:space="preserve"> також</w:t>
      </w:r>
      <w:r w:rsidRPr="00A91029">
        <w:rPr>
          <w:rFonts w:ascii="Times New Roman" w:hAnsi="Times New Roman" w:cs="Times New Roman"/>
          <w:sz w:val="26"/>
          <w:szCs w:val="26"/>
        </w:rPr>
        <w:t xml:space="preserve"> передаються:</w:t>
      </w:r>
    </w:p>
    <w:p w:rsidR="00E950EB" w:rsidRPr="00A91029" w:rsidRDefault="00E950EB" w:rsidP="00E950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029">
        <w:rPr>
          <w:rFonts w:ascii="Times New Roman" w:eastAsia="Calibri" w:hAnsi="Times New Roman" w:cs="Times New Roman"/>
          <w:sz w:val="26"/>
          <w:szCs w:val="26"/>
        </w:rPr>
        <w:t>– заяви про скасування заходів реагування, застосованих у межах відповідної судової справи.</w:t>
      </w:r>
    </w:p>
    <w:p w:rsidR="00E950EB" w:rsidRPr="00A91029" w:rsidRDefault="00E950EB" w:rsidP="000423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304" w:rsidRPr="00A91029" w:rsidRDefault="00A94158" w:rsidP="000423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6</w:t>
      </w:r>
      <w:r w:rsidR="00042304" w:rsidRPr="00A91029">
        <w:rPr>
          <w:rFonts w:ascii="Times New Roman" w:hAnsi="Times New Roman" w:cs="Times New Roman"/>
          <w:sz w:val="26"/>
          <w:szCs w:val="26"/>
        </w:rPr>
        <w:t>.</w:t>
      </w:r>
      <w:r w:rsidR="00E950EB" w:rsidRPr="00A91029">
        <w:rPr>
          <w:rFonts w:ascii="Times New Roman" w:hAnsi="Times New Roman" w:cs="Times New Roman"/>
          <w:sz w:val="26"/>
          <w:szCs w:val="26"/>
        </w:rPr>
        <w:t>2</w:t>
      </w:r>
      <w:r w:rsidR="00042304" w:rsidRPr="00A91029">
        <w:rPr>
          <w:rFonts w:ascii="Times New Roman" w:hAnsi="Times New Roman" w:cs="Times New Roman"/>
          <w:sz w:val="26"/>
          <w:szCs w:val="26"/>
        </w:rPr>
        <w:t>. У разі фактичної відсутності раніше визначеного у судовій справі судді автоматизованому розподілу підлягають: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– заяви або клопотання, що надійшли для вирішення питання про виправлення описок та помилок, повернення судового збору;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– заяви та клопотання з процесуальних питань, пов’язаних із виконанням судових рішень, подані до суду, що розглядав справу;</w:t>
      </w:r>
    </w:p>
    <w:p w:rsidR="00EC08D8" w:rsidRPr="00A91029" w:rsidRDefault="00042304" w:rsidP="000423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– заяви про забезпечення позову, доказів, подані після подання позовної заяви.</w:t>
      </w:r>
    </w:p>
    <w:p w:rsidR="00EC08D8" w:rsidRPr="00A91029" w:rsidRDefault="00EC08D8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08D8" w:rsidRPr="00A91029" w:rsidRDefault="00A94158" w:rsidP="00042304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029">
        <w:rPr>
          <w:rFonts w:ascii="Times New Roman" w:hAnsi="Times New Roman" w:cs="Times New Roman"/>
          <w:b/>
          <w:sz w:val="26"/>
          <w:szCs w:val="26"/>
        </w:rPr>
        <w:t>7</w:t>
      </w:r>
      <w:r w:rsidR="00042304" w:rsidRPr="00A91029">
        <w:rPr>
          <w:rFonts w:ascii="Times New Roman" w:hAnsi="Times New Roman" w:cs="Times New Roman"/>
          <w:b/>
          <w:sz w:val="26"/>
          <w:szCs w:val="26"/>
        </w:rPr>
        <w:t>. Повторний автоматизований розподіл судових справ між суддями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304" w:rsidRPr="00A91029" w:rsidRDefault="00A94158" w:rsidP="0070152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029">
        <w:rPr>
          <w:rFonts w:ascii="Times New Roman" w:hAnsi="Times New Roman" w:cs="Times New Roman"/>
          <w:sz w:val="26"/>
          <w:szCs w:val="26"/>
        </w:rPr>
        <w:t>7</w:t>
      </w:r>
      <w:r w:rsidR="00042304" w:rsidRPr="00A91029">
        <w:rPr>
          <w:rFonts w:ascii="Times New Roman" w:hAnsi="Times New Roman" w:cs="Times New Roman"/>
          <w:sz w:val="26"/>
          <w:szCs w:val="26"/>
        </w:rPr>
        <w:t xml:space="preserve">.1. </w:t>
      </w:r>
      <w:r w:rsidR="0070152A" w:rsidRPr="00A91029">
        <w:rPr>
          <w:rFonts w:ascii="Times New Roman" w:hAnsi="Times New Roman" w:cs="Times New Roman"/>
          <w:sz w:val="26"/>
          <w:szCs w:val="26"/>
        </w:rPr>
        <w:t xml:space="preserve">Повторний автоматизований розподіл судових справ між суддями застосовується у випадках визначених законом, а також з метою заміни одного, декількох суддів, всього складу суду за вмотивованим розпорядженням керівника апарату суду (особи, яка виконує його обов’язки). Крім того, повторний </w:t>
      </w:r>
      <w:r w:rsidR="00042304" w:rsidRPr="00A91029">
        <w:rPr>
          <w:rFonts w:ascii="Times New Roman" w:eastAsia="Calibri" w:hAnsi="Times New Roman" w:cs="Times New Roman"/>
          <w:bCs/>
          <w:sz w:val="26"/>
          <w:szCs w:val="26"/>
        </w:rPr>
        <w:t>автоматизований розподіл судових справ між суддями за вмотивованим розпорядженням керівника апарату суду</w:t>
      </w:r>
      <w:r w:rsidR="009D6D27"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9D6D27" w:rsidRPr="00A91029">
        <w:rPr>
          <w:rFonts w:ascii="Times New Roman" w:hAnsi="Times New Roman" w:cs="Times New Roman"/>
          <w:sz w:val="26"/>
          <w:szCs w:val="26"/>
        </w:rPr>
        <w:t>(особи, яка виконує його обов’язки)</w:t>
      </w:r>
      <w:r w:rsidR="00042304"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проводиться у разі: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неправильного налаштування табеля робочих днів суддів;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припинення повноважень судді (закінчення п’ятирічного строку призначення судді вперше, досягнення 65-річного віку, звільнення з посади судді тощо);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призову судді на військову службу;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перебування судді у відпустці у звʼязку з вагітністю та пологами;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довготривалого перебування судді (</w:t>
      </w:r>
      <w:r w:rsidR="00296686" w:rsidRPr="00A91029">
        <w:rPr>
          <w:rFonts w:ascii="Times New Roman" w:eastAsia="Calibri" w:hAnsi="Times New Roman" w:cs="Times New Roman"/>
          <w:bCs/>
          <w:sz w:val="26"/>
          <w:szCs w:val="26"/>
        </w:rPr>
        <w:t>головуючого у складі колегії,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члена колегії) на лікарняному або у відпустці, іншої довготривалої відсутності судді – 90 календарних днів та більше, для справ про адміністративні правопорушення (КУпАП) – 60 календарних днів та більше;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у разі неможливості об’єднання кримінальних проваджень в одне провадження (ст. 334 КПК України) на підставі службової записки судді;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>– недопустимості повторної участі судді в розгляді судової справи, у тому числі повторної участі судді в кримінальному провадженні, якщо він брав участь в цьому ж провадженні під час досудового розслідування на підставі службової записки судді;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недопустимості розгляду суддею, щодо якого було задоволено відвід (самовідвід), розгляду відводу (самовідводу) щодо іншого судді (слідчого судді) у цьому ж кримінальному провадженні, на підставі службової записки</w:t>
      </w:r>
      <w:r w:rsidR="00296686" w:rsidRPr="00A91029">
        <w:rPr>
          <w:rFonts w:ascii="Times New Roman" w:eastAsia="Calibri" w:hAnsi="Times New Roman" w:cs="Times New Roman"/>
          <w:bCs/>
          <w:sz w:val="26"/>
          <w:szCs w:val="26"/>
        </w:rPr>
        <w:t xml:space="preserve"> судді</w:t>
      </w:r>
      <w:r w:rsidRPr="00A91029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неправильного (помилкового) застосування типів поєднання / розʼєднання судових справ при первинній реєстрації судової справи, що призвело до порушення порядку визначення судді, на підставі службової записки секретаря суду;</w:t>
      </w:r>
    </w:p>
    <w:p w:rsidR="00042304" w:rsidRPr="00A91029" w:rsidRDefault="00042304" w:rsidP="00042304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91029">
        <w:rPr>
          <w:rFonts w:ascii="Times New Roman" w:eastAsia="Calibri" w:hAnsi="Times New Roman" w:cs="Times New Roman"/>
          <w:bCs/>
          <w:sz w:val="26"/>
          <w:szCs w:val="26"/>
        </w:rPr>
        <w:t>– виявлення очевидних помилок в налаштуваннях автоматизованої системи діловодства суду при автоматизованому розподілі справ, що призвели до порушення порядку визначення судді (коле</w:t>
      </w:r>
      <w:r w:rsidR="00490251" w:rsidRPr="00A91029">
        <w:rPr>
          <w:rFonts w:ascii="Times New Roman" w:eastAsia="Calibri" w:hAnsi="Times New Roman" w:cs="Times New Roman"/>
          <w:bCs/>
          <w:sz w:val="26"/>
          <w:szCs w:val="26"/>
        </w:rPr>
        <w:t>гії суддів) для розгляду справи.</w:t>
      </w:r>
    </w:p>
    <w:p w:rsidR="005E0D86" w:rsidRPr="00A91029" w:rsidRDefault="005E0D86" w:rsidP="009E244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0BBA" w:rsidRPr="00A91029" w:rsidRDefault="005A0BBA" w:rsidP="005A0BBA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1029">
        <w:rPr>
          <w:rFonts w:ascii="Times New Roman" w:hAnsi="Times New Roman" w:cs="Times New Roman"/>
          <w:b/>
          <w:sz w:val="26"/>
          <w:szCs w:val="26"/>
        </w:rPr>
        <w:t xml:space="preserve">8. </w:t>
      </w:r>
      <w:r w:rsidR="00E950EB" w:rsidRPr="00A91029">
        <w:rPr>
          <w:rFonts w:ascii="Times New Roman" w:hAnsi="Times New Roman" w:cs="Times New Roman"/>
          <w:b/>
          <w:sz w:val="26"/>
          <w:szCs w:val="26"/>
        </w:rPr>
        <w:t>Інші особливості розподілу судових справ між суддями</w:t>
      </w:r>
    </w:p>
    <w:p w:rsidR="00E950EB" w:rsidRPr="00A91029" w:rsidRDefault="00E950EB" w:rsidP="00E950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50EB" w:rsidRPr="00A91029" w:rsidRDefault="00E950EB" w:rsidP="00E950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029">
        <w:rPr>
          <w:rFonts w:ascii="Times New Roman" w:eastAsia="Calibri" w:hAnsi="Times New Roman" w:cs="Times New Roman"/>
          <w:sz w:val="26"/>
          <w:szCs w:val="26"/>
        </w:rPr>
        <w:t>8.</w:t>
      </w:r>
      <w:r w:rsidR="00236B3D" w:rsidRPr="00A91029">
        <w:rPr>
          <w:rFonts w:ascii="Times New Roman" w:eastAsia="Calibri" w:hAnsi="Times New Roman" w:cs="Times New Roman"/>
          <w:sz w:val="26"/>
          <w:szCs w:val="26"/>
        </w:rPr>
        <w:t>1</w:t>
      </w:r>
      <w:r w:rsidRPr="00A91029">
        <w:rPr>
          <w:rFonts w:ascii="Times New Roman" w:eastAsia="Calibri" w:hAnsi="Times New Roman" w:cs="Times New Roman"/>
          <w:sz w:val="26"/>
          <w:szCs w:val="26"/>
        </w:rPr>
        <w:t>. У випадках знеструмлення електромережі суду, виходу з ладу обладнання або компʼютерних програм чи настання інших обставин, які унеможливлюють функціонування автоматизованої системи суду, що триває понад 5 робочих днів, розподіл судових справ, що надходять до суду, здійснювати між суддями в ручному режимі на підставі резолюції голови суду (кримінальні справи, справи про адміністративні правопорушення) та заступника голови суду (цивільні, адміністративні справи) згідно списку суддів за алфавітом в порядку черговості.</w:t>
      </w:r>
    </w:p>
    <w:p w:rsidR="00E950EB" w:rsidRPr="00A91029" w:rsidRDefault="00E950EB" w:rsidP="00E950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950EB" w:rsidRPr="00A91029" w:rsidRDefault="00E950EB" w:rsidP="00E950EB">
      <w:pPr>
        <w:spacing w:after="0" w:line="264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1029">
        <w:rPr>
          <w:rFonts w:ascii="Times New Roman" w:eastAsia="Calibri" w:hAnsi="Times New Roman" w:cs="Times New Roman"/>
          <w:sz w:val="26"/>
          <w:szCs w:val="26"/>
        </w:rPr>
        <w:t>8.</w:t>
      </w:r>
      <w:r w:rsidR="00236B3D" w:rsidRPr="00A91029">
        <w:rPr>
          <w:rFonts w:ascii="Times New Roman" w:eastAsia="Calibri" w:hAnsi="Times New Roman" w:cs="Times New Roman"/>
          <w:sz w:val="26"/>
          <w:szCs w:val="26"/>
        </w:rPr>
        <w:t>2</w:t>
      </w:r>
      <w:r w:rsidRPr="00A91029">
        <w:rPr>
          <w:rFonts w:ascii="Times New Roman" w:eastAsia="Calibri" w:hAnsi="Times New Roman" w:cs="Times New Roman"/>
          <w:sz w:val="26"/>
          <w:szCs w:val="26"/>
        </w:rPr>
        <w:t>. У разі настання зазначених у п. 8.1 обставин розподіл судових справ, які за законом мають розглядатися невідкладно з метою недопущення порушення конституційних прав громадян (судові справи, повʼязані з виборчим процесом, судові справи про встановлення або усунення обмежень щодо реалізації права на мирні зібрання, вирішення питання застосування запобіжного заходу у вигляді тримання під вартою, клопотання слідчого, прокурора про застосування заходів забезпечення кримінального провадження, клопотання про надання дозволу на обшук чи огляд житла тощо), здійснювати між суддями в ручному режимі на підставі резолюції голови суду (кримінальні справи, справи про адміністративні правопорушення) та заступника голови суду (цивільні, адміністративні справи) згідно списку суддів за алфавітом в порядку черговості.</w:t>
      </w:r>
    </w:p>
    <w:sectPr w:rsidR="00E950EB" w:rsidRPr="00A91029" w:rsidSect="00B052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04F5"/>
    <w:multiLevelType w:val="multilevel"/>
    <w:tmpl w:val="950441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95D84"/>
    <w:multiLevelType w:val="hybridMultilevel"/>
    <w:tmpl w:val="83FCCAE0"/>
    <w:lvl w:ilvl="0" w:tplc="97422A92">
      <w:numFmt w:val="bullet"/>
      <w:lvlText w:val="-"/>
      <w:lvlJc w:val="left"/>
      <w:pPr>
        <w:ind w:left="39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hyphenationZone w:val="425"/>
  <w:characterSpacingControl w:val="doNotCompress"/>
  <w:compat/>
  <w:rsids>
    <w:rsidRoot w:val="00D16C63"/>
    <w:rsid w:val="0000634C"/>
    <w:rsid w:val="00026EC1"/>
    <w:rsid w:val="00042304"/>
    <w:rsid w:val="000747F3"/>
    <w:rsid w:val="000B4A66"/>
    <w:rsid w:val="00103D7C"/>
    <w:rsid w:val="00137B1C"/>
    <w:rsid w:val="00166A0C"/>
    <w:rsid w:val="001839C2"/>
    <w:rsid w:val="001C0738"/>
    <w:rsid w:val="00205C59"/>
    <w:rsid w:val="00236B3D"/>
    <w:rsid w:val="0026059B"/>
    <w:rsid w:val="00296686"/>
    <w:rsid w:val="002A0508"/>
    <w:rsid w:val="002D5C6B"/>
    <w:rsid w:val="0035572D"/>
    <w:rsid w:val="003C7164"/>
    <w:rsid w:val="004374D0"/>
    <w:rsid w:val="00490251"/>
    <w:rsid w:val="004A347A"/>
    <w:rsid w:val="004D3653"/>
    <w:rsid w:val="004E10A7"/>
    <w:rsid w:val="00535D6C"/>
    <w:rsid w:val="00553F5F"/>
    <w:rsid w:val="00580782"/>
    <w:rsid w:val="00593CC4"/>
    <w:rsid w:val="005A0BBA"/>
    <w:rsid w:val="005D0860"/>
    <w:rsid w:val="005E0D86"/>
    <w:rsid w:val="005F758B"/>
    <w:rsid w:val="00626BBA"/>
    <w:rsid w:val="0070152A"/>
    <w:rsid w:val="00751FA1"/>
    <w:rsid w:val="0077226D"/>
    <w:rsid w:val="007A61B6"/>
    <w:rsid w:val="007C6726"/>
    <w:rsid w:val="007F1127"/>
    <w:rsid w:val="008609D8"/>
    <w:rsid w:val="008652B4"/>
    <w:rsid w:val="008916EF"/>
    <w:rsid w:val="009340D3"/>
    <w:rsid w:val="00961C30"/>
    <w:rsid w:val="009804DA"/>
    <w:rsid w:val="009837F0"/>
    <w:rsid w:val="009A4829"/>
    <w:rsid w:val="009D6D27"/>
    <w:rsid w:val="009E2443"/>
    <w:rsid w:val="009F3C66"/>
    <w:rsid w:val="00A11A8B"/>
    <w:rsid w:val="00A327D8"/>
    <w:rsid w:val="00A91029"/>
    <w:rsid w:val="00A94158"/>
    <w:rsid w:val="00AA21A3"/>
    <w:rsid w:val="00AB3C22"/>
    <w:rsid w:val="00AD25FC"/>
    <w:rsid w:val="00AF07A7"/>
    <w:rsid w:val="00B05207"/>
    <w:rsid w:val="00BD7418"/>
    <w:rsid w:val="00C557A1"/>
    <w:rsid w:val="00CD0E45"/>
    <w:rsid w:val="00CF2140"/>
    <w:rsid w:val="00CF5813"/>
    <w:rsid w:val="00D16C63"/>
    <w:rsid w:val="00D25C1D"/>
    <w:rsid w:val="00D6370F"/>
    <w:rsid w:val="00D74E27"/>
    <w:rsid w:val="00DE38E2"/>
    <w:rsid w:val="00E22DC9"/>
    <w:rsid w:val="00E50532"/>
    <w:rsid w:val="00E950EB"/>
    <w:rsid w:val="00EC08D8"/>
    <w:rsid w:val="00EC3F98"/>
    <w:rsid w:val="00F02A25"/>
    <w:rsid w:val="00F4450B"/>
    <w:rsid w:val="00F475D1"/>
    <w:rsid w:val="00F96C03"/>
    <w:rsid w:val="00FC4E99"/>
    <w:rsid w:val="00FD64AE"/>
    <w:rsid w:val="00FE2C38"/>
    <w:rsid w:val="00FE566B"/>
    <w:rsid w:val="00FF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Заступник</cp:lastModifiedBy>
  <cp:revision>2</cp:revision>
  <cp:lastPrinted>2025-03-27T08:22:00Z</cp:lastPrinted>
  <dcterms:created xsi:type="dcterms:W3CDTF">2025-04-01T12:22:00Z</dcterms:created>
  <dcterms:modified xsi:type="dcterms:W3CDTF">2025-04-01T12:22:00Z</dcterms:modified>
</cp:coreProperties>
</file>