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FC" w:rsidRDefault="00DB6DFC" w:rsidP="00DB6DFC">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1</w:t>
      </w:r>
    </w:p>
    <w:p w:rsidR="00DB6DFC" w:rsidRPr="005103DD" w:rsidRDefault="00DB6DFC" w:rsidP="00DB6DFC">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Pr="005103DD">
        <w:rPr>
          <w:rStyle w:val="a5"/>
          <w:rFonts w:ascii="HelveticaNeueCyr-Roman" w:hAnsi="HelveticaNeueCyr-Roman"/>
        </w:rPr>
        <w:t xml:space="preserve">до  </w:t>
      </w:r>
      <w:r w:rsidRPr="005103DD">
        <w:rPr>
          <w:rFonts w:ascii="HelveticaNeueCyr-Roman" w:hAnsi="HelveticaNeueCyr-Roman"/>
        </w:rPr>
        <w:t>наказу керівника апарату</w:t>
      </w:r>
    </w:p>
    <w:p w:rsidR="00DB6DFC" w:rsidRPr="005103DD" w:rsidRDefault="00DB6DFC" w:rsidP="00DB6DFC">
      <w:pPr>
        <w:pStyle w:val="a3"/>
        <w:widowControl w:val="0"/>
        <w:spacing w:before="0" w:beforeAutospacing="0" w:after="40" w:afterAutospacing="0"/>
        <w:ind w:left="5664"/>
        <w:rPr>
          <w:rFonts w:ascii="HelveticaNeueCyr-Roman" w:hAnsi="HelveticaNeueCyr-Roman"/>
        </w:rPr>
      </w:pPr>
      <w:proofErr w:type="spellStart"/>
      <w:r w:rsidRPr="005103DD">
        <w:rPr>
          <w:rFonts w:ascii="HelveticaNeueCyr-Roman" w:hAnsi="HelveticaNeueCyr-Roman"/>
        </w:rPr>
        <w:t>Косівського</w:t>
      </w:r>
      <w:proofErr w:type="spellEnd"/>
      <w:r w:rsidRPr="005103DD">
        <w:rPr>
          <w:rFonts w:ascii="HelveticaNeueCyr-Roman" w:hAnsi="HelveticaNeueCyr-Roman"/>
        </w:rPr>
        <w:t xml:space="preserve"> районного суду</w:t>
      </w:r>
    </w:p>
    <w:p w:rsidR="00DB6DFC" w:rsidRPr="005103DD" w:rsidRDefault="00DB6DFC" w:rsidP="00DB6DFC">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Івано-Франківської  області</w:t>
      </w:r>
    </w:p>
    <w:p w:rsidR="00DB6DFC" w:rsidRPr="00FF2A90" w:rsidRDefault="00DB6DFC" w:rsidP="00DB6DFC">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 xml:space="preserve">від </w:t>
      </w:r>
      <w:r>
        <w:rPr>
          <w:rFonts w:ascii="HelveticaNeueCyr-Roman" w:hAnsi="HelveticaNeueCyr-Roman"/>
        </w:rPr>
        <w:t>15.08.2025</w:t>
      </w:r>
      <w:r w:rsidRPr="005103DD">
        <w:rPr>
          <w:rFonts w:ascii="HelveticaNeueCyr-Roman" w:hAnsi="HelveticaNeueCyr-Roman"/>
        </w:rPr>
        <w:t xml:space="preserve"> року № </w:t>
      </w:r>
      <w:r w:rsidRPr="00FF2A90">
        <w:rPr>
          <w:rFonts w:ascii="HelveticaNeueCyr-Roman" w:hAnsi="HelveticaNeueCyr-Roman"/>
          <w:lang w:val="ru-RU"/>
        </w:rPr>
        <w:t>02-02/92</w:t>
      </w:r>
    </w:p>
    <w:p w:rsidR="00DB6DFC" w:rsidRPr="00E875AA" w:rsidRDefault="00DB6DFC" w:rsidP="00DB6DFC">
      <w:pPr>
        <w:pStyle w:val="a3"/>
        <w:widowControl w:val="0"/>
        <w:spacing w:before="0" w:beforeAutospacing="0" w:after="40" w:afterAutospacing="0"/>
        <w:rPr>
          <w:rFonts w:ascii="HelveticaNeueCyr-Roman" w:hAnsi="HelveticaNeueCyr-Roman"/>
          <w:color w:val="3A3A3A"/>
          <w:sz w:val="16"/>
          <w:szCs w:val="16"/>
        </w:rPr>
      </w:pPr>
      <w:r w:rsidRPr="00E875AA">
        <w:rPr>
          <w:rFonts w:ascii="HelveticaNeueCyr-Roman" w:hAnsi="HelveticaNeueCyr-Roman"/>
          <w:color w:val="3A3A3A"/>
          <w:sz w:val="16"/>
          <w:szCs w:val="16"/>
        </w:rPr>
        <w:t> </w:t>
      </w:r>
    </w:p>
    <w:p w:rsidR="00DB6DFC" w:rsidRPr="001E0869" w:rsidRDefault="00DB6DFC" w:rsidP="00DB6DFC">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DB6DFC" w:rsidRPr="00E875AA" w:rsidRDefault="00DB6DFC" w:rsidP="00DB6DFC">
      <w:pPr>
        <w:pStyle w:val="a3"/>
        <w:widowControl w:val="0"/>
        <w:spacing w:before="0" w:beforeAutospacing="0" w:after="40" w:afterAutospacing="0"/>
        <w:rPr>
          <w:rFonts w:ascii="HelveticaNeueCyr-Roman" w:hAnsi="HelveticaNeueCyr-Roman"/>
          <w:color w:val="3A3A3A"/>
          <w:sz w:val="16"/>
          <w:szCs w:val="16"/>
        </w:rPr>
      </w:pPr>
      <w:r w:rsidRPr="00E875AA">
        <w:rPr>
          <w:rStyle w:val="a5"/>
          <w:rFonts w:ascii="HelveticaNeueCyr-Roman" w:hAnsi="HelveticaNeueCyr-Roman"/>
          <w:color w:val="3A3A3A"/>
          <w:sz w:val="16"/>
          <w:szCs w:val="16"/>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DB6DFC" w:rsidTr="007E21EF">
        <w:tc>
          <w:tcPr>
            <w:tcW w:w="9600" w:type="dxa"/>
            <w:gridSpan w:val="2"/>
            <w:vAlign w:val="center"/>
            <w:hideMark/>
          </w:tcPr>
          <w:p w:rsidR="00DB6DFC" w:rsidRDefault="00DB6DFC" w:rsidP="007E21EF">
            <w:pPr>
              <w:pStyle w:val="a3"/>
              <w:widowControl w:val="0"/>
              <w:spacing w:before="0" w:beforeAutospacing="0" w:after="40" w:afterAutospacing="0"/>
              <w:jc w:val="center"/>
            </w:pPr>
            <w:r>
              <w:rPr>
                <w:rStyle w:val="a5"/>
              </w:rPr>
              <w:t>Загальні умови</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DB6DFC" w:rsidRDefault="00DB6DFC" w:rsidP="007E21EF">
            <w:pPr>
              <w:pStyle w:val="a3"/>
              <w:widowControl w:val="0"/>
              <w:spacing w:before="0" w:beforeAutospacing="0" w:after="0" w:afterAutospacing="0"/>
              <w:ind w:left="119" w:right="107" w:firstLine="425"/>
              <w:jc w:val="both"/>
              <w:rPr>
                <w:lang w:eastAsia="ru-RU"/>
              </w:rPr>
            </w:pPr>
            <w:r>
              <w:t xml:space="preserve">Консультант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DB6DFC" w:rsidRDefault="00DB6DFC" w:rsidP="007E21EF">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DB6DFC" w:rsidRPr="00A64D99" w:rsidRDefault="00DB6DFC" w:rsidP="007E21EF">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1.Забезпечує достовірність, об’єктивність, оперативність, стабільність та цілісність статистичної інформації про роботу суду. Організовує складання та обробку статистичних звітів про роботу суду в автоматизованій системі документообігу суду КП «Д-3». Здійснює контроль за веденням судової статистики, своєчасним та якісним складанням статистичних звітів. Організовує та здійснює підготовку статистичних таблиць, довідок, інформацій для використання в діяльності суду, на оперативних нарадах, при проведенні перевірок канцелярій суду, на звернення інших відомств. </w:t>
            </w:r>
            <w:r w:rsidRPr="00A64D99">
              <w:rPr>
                <w:rFonts w:ascii="Times New Roman" w:eastAsia="Times New Roman" w:hAnsi="Times New Roman" w:cs="Times New Roman"/>
                <w:sz w:val="24"/>
                <w:szCs w:val="24"/>
                <w:lang w:eastAsia="uk-UA"/>
              </w:rPr>
              <w:t xml:space="preserve">Складає та надає статистичні дані інформаційного характеру. </w:t>
            </w:r>
            <w:r w:rsidRPr="00A64D99">
              <w:rPr>
                <w:rFonts w:ascii="Times New Roman" w:eastAsia="Times New Roman" w:hAnsi="Times New Roman" w:cs="Times New Roman"/>
                <w:spacing w:val="-3"/>
                <w:sz w:val="24"/>
                <w:szCs w:val="24"/>
                <w:lang w:eastAsia="uk-UA"/>
              </w:rPr>
              <w:t>Щоквартальне надання інформації апеляційному суду про причини не розгляду понад встановлені строки судових справ. Готує та забезпечує достовірність даних для наповнення суддівського досьє. Веде аналітичну роботу з різних напрямів діяльності суду. Готує проекти аналізів та узагальнень судової практики. Вивчає листи та запити, готує проекти відповідей на них. Веде номенклатурні справи суду та здійснює їх підготовку та передачу в архів суду.</w:t>
            </w:r>
          </w:p>
          <w:p w:rsidR="00DB6DFC" w:rsidRPr="00A64D99" w:rsidRDefault="00DB6DFC" w:rsidP="007E21EF">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2. Проводить аналіз стану діловодства та судової статистики в суді за підсумками кожного звітного періоду, здійснює розробку пропозицій з підвищення рівня цієї роботи.</w:t>
            </w:r>
            <w:r w:rsidRPr="00A64D99">
              <w:rPr>
                <w:rFonts w:ascii="Times New Roman" w:eastAsia="Times New Roman" w:hAnsi="Times New Roman" w:cs="Times New Roman"/>
                <w:sz w:val="24"/>
                <w:szCs w:val="24"/>
                <w:lang w:eastAsia="uk-UA"/>
              </w:rPr>
              <w:t xml:space="preserve"> Бере участь у перевірці наявності печаток, штампів і бланків, а також порядку їх зберігання та використання. Проводить перевіряє стан та умови зберігання речових доказів, правильність ведення документів.  </w:t>
            </w:r>
            <w:r w:rsidRPr="00A64D99">
              <w:rPr>
                <w:rFonts w:ascii="Times New Roman" w:eastAsia="Times New Roman" w:hAnsi="Times New Roman" w:cs="Times New Roman"/>
                <w:spacing w:val="-3"/>
                <w:sz w:val="24"/>
                <w:szCs w:val="24"/>
                <w:lang w:eastAsia="uk-UA"/>
              </w:rPr>
              <w:t>Веде аналітичну роботу з різних напрямів діяльності суду відповідно до внутрішнього розподілу обов’язків між консультантами суду. Проводить узагальнення роботи суду із звернення судових рішень до виконання. Бере участь у плануванні роботи суду, готує проекти аналізів та узагальнень судової практики.</w:t>
            </w:r>
          </w:p>
          <w:p w:rsidR="00DB6DFC" w:rsidRPr="00A64D99" w:rsidRDefault="00DB6DFC" w:rsidP="007E21EF">
            <w:pPr>
              <w:spacing w:after="0"/>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pacing w:val="-3"/>
                <w:sz w:val="24"/>
                <w:szCs w:val="24"/>
                <w:lang w:eastAsia="uk-UA"/>
              </w:rPr>
              <w:t>3.</w:t>
            </w:r>
            <w:r w:rsidRPr="00A64D99">
              <w:rPr>
                <w:rFonts w:ascii="Times New Roman" w:eastAsia="Times New Roman" w:hAnsi="Times New Roman" w:cs="Times New Roman"/>
                <w:color w:val="000000"/>
                <w:sz w:val="24"/>
                <w:szCs w:val="24"/>
                <w:lang w:eastAsia="uk-UA" w:bidi="uk-UA"/>
              </w:rPr>
              <w:t xml:space="preserve"> 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r w:rsidRPr="00A64D99">
              <w:rPr>
                <w:rFonts w:ascii="Times New Roman" w:eastAsia="Times New Roman" w:hAnsi="Times New Roman" w:cs="Times New Roman"/>
                <w:sz w:val="24"/>
                <w:szCs w:val="24"/>
                <w:lang w:eastAsia="uk-UA"/>
              </w:rPr>
              <w:t xml:space="preserve"> Своєчасно вносить до </w:t>
            </w:r>
            <w:r w:rsidRPr="00A64D99">
              <w:rPr>
                <w:rFonts w:ascii="Times New Roman" w:eastAsia="Times New Roman" w:hAnsi="Times New Roman" w:cs="Times New Roman"/>
                <w:sz w:val="24"/>
                <w:szCs w:val="24"/>
                <w:lang w:eastAsia="uk-UA"/>
              </w:rPr>
              <w:lastRenderedPageBreak/>
              <w:t>автоматизованої системи документообігу суду достовірні відомості в межах наданих повноважень, відповідно до вимог Положення про автоматизовану систему документообігу суду.</w:t>
            </w:r>
          </w:p>
          <w:p w:rsidR="00DB6DFC" w:rsidRPr="00A64D99" w:rsidRDefault="00DB6DFC" w:rsidP="007E21EF">
            <w:pPr>
              <w:spacing w:after="0" w:line="240" w:lineRule="auto"/>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4. Сканує та направляє в електронному вигляді до апеляційного суду Івано-Франківської області </w:t>
            </w:r>
            <w:proofErr w:type="spellStart"/>
            <w:r w:rsidRPr="00A64D99">
              <w:rPr>
                <w:rFonts w:ascii="Times New Roman" w:eastAsia="Times New Roman" w:hAnsi="Times New Roman" w:cs="Times New Roman"/>
                <w:spacing w:val="-3"/>
                <w:sz w:val="24"/>
                <w:szCs w:val="24"/>
                <w:lang w:eastAsia="uk-UA"/>
              </w:rPr>
              <w:t>сканокопій</w:t>
            </w:r>
            <w:proofErr w:type="spellEnd"/>
            <w:r w:rsidRPr="00A64D99">
              <w:rPr>
                <w:rFonts w:ascii="Times New Roman" w:eastAsia="Times New Roman" w:hAnsi="Times New Roman" w:cs="Times New Roman"/>
                <w:spacing w:val="-3"/>
                <w:sz w:val="24"/>
                <w:szCs w:val="24"/>
                <w:lang w:eastAsia="uk-UA"/>
              </w:rPr>
              <w:t xml:space="preserve"> судових рішень винесених за результатами касаційного перегляду по справах,  які надійшли із касаційної інстанції. </w:t>
            </w:r>
          </w:p>
          <w:p w:rsidR="00DB6DFC" w:rsidRPr="00A64D99" w:rsidRDefault="00DB6DFC" w:rsidP="007E21EF">
            <w:pPr>
              <w:spacing w:after="0"/>
              <w:jc w:val="both"/>
              <w:rPr>
                <w:rFonts w:ascii="Times New Roman" w:eastAsia="Times New Roman" w:hAnsi="Times New Roman" w:cs="Times New Roman"/>
                <w:color w:val="000000"/>
                <w:sz w:val="24"/>
                <w:szCs w:val="24"/>
                <w:lang w:eastAsia="ru-RU"/>
              </w:rPr>
            </w:pPr>
            <w:r w:rsidRPr="00A64D99">
              <w:rPr>
                <w:rFonts w:ascii="Times New Roman" w:eastAsia="Times New Roman" w:hAnsi="Times New Roman" w:cs="Times New Roman"/>
                <w:spacing w:val="-3"/>
                <w:sz w:val="24"/>
                <w:szCs w:val="24"/>
                <w:lang w:eastAsia="uk-UA"/>
              </w:rPr>
              <w:t xml:space="preserve">Здійснює підготовку судових справ із апеляційними  скаргами, поданнями, вимогами  для надіслання до судів апеляційної  (у випадку відсутності помічника судді) та  касаційної інстанцій,  а також </w:t>
            </w:r>
            <w:r w:rsidRPr="00A64D99">
              <w:rPr>
                <w:rFonts w:ascii="Times New Roman" w:eastAsia="Times New Roman" w:hAnsi="Times New Roman" w:cs="Times New Roman"/>
                <w:color w:val="000000"/>
                <w:sz w:val="24"/>
                <w:szCs w:val="24"/>
                <w:lang w:eastAsia="ru-RU"/>
              </w:rPr>
              <w:t>підготовку</w:t>
            </w:r>
            <w:r w:rsidRPr="00A64D99">
              <w:rPr>
                <w:rFonts w:ascii="Times New Roman" w:eastAsia="Times New Roman" w:hAnsi="Times New Roman" w:cs="Times New Roman"/>
                <w:spacing w:val="-3"/>
                <w:sz w:val="24"/>
                <w:szCs w:val="24"/>
                <w:lang w:eastAsia="uk-UA"/>
              </w:rPr>
              <w:t xml:space="preserve"> судових справ</w:t>
            </w:r>
            <w:r w:rsidRPr="00A64D99">
              <w:rPr>
                <w:rFonts w:ascii="Times New Roman" w:eastAsia="Calibri" w:hAnsi="Times New Roman" w:cs="Times New Roman"/>
                <w:sz w:val="24"/>
                <w:szCs w:val="24"/>
                <w:lang w:eastAsia="uk-UA"/>
              </w:rPr>
              <w:t xml:space="preserve">, що </w:t>
            </w:r>
            <w:r w:rsidRPr="00A64D99">
              <w:rPr>
                <w:rFonts w:ascii="Times New Roman" w:eastAsia="Times New Roman" w:hAnsi="Times New Roman" w:cs="Times New Roman"/>
                <w:bCs/>
                <w:sz w:val="24"/>
                <w:szCs w:val="24"/>
                <w:lang w:eastAsia="ru-RU"/>
              </w:rPr>
              <w:t>направляються за межі суду</w:t>
            </w:r>
            <w:r w:rsidRPr="00A64D99">
              <w:rPr>
                <w:rFonts w:ascii="Times New Roman" w:eastAsia="Calibri" w:hAnsi="Times New Roman" w:cs="Times New Roman"/>
                <w:sz w:val="24"/>
                <w:szCs w:val="24"/>
                <w:lang w:eastAsia="uk-UA"/>
              </w:rPr>
              <w:t xml:space="preserve"> та</w:t>
            </w:r>
            <w:r w:rsidRPr="00A64D99">
              <w:rPr>
                <w:rFonts w:ascii="Times New Roman" w:eastAsia="Times New Roman" w:hAnsi="Times New Roman" w:cs="Times New Roman"/>
                <w:color w:val="000000"/>
                <w:sz w:val="24"/>
                <w:szCs w:val="24"/>
                <w:lang w:eastAsia="ru-RU"/>
              </w:rPr>
              <w:t xml:space="preserve"> забезпечує їх сканування  в разі такої необхідності.</w:t>
            </w:r>
          </w:p>
          <w:p w:rsidR="00DB6DFC" w:rsidRPr="00A64D99" w:rsidRDefault="00DB6DFC" w:rsidP="007E21EF">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color w:val="000000"/>
                <w:sz w:val="24"/>
                <w:szCs w:val="24"/>
                <w:lang w:eastAsia="ru-RU"/>
              </w:rPr>
              <w:t>5.</w:t>
            </w:r>
            <w:r w:rsidRPr="00A64D99">
              <w:rPr>
                <w:rFonts w:ascii="Times New Roman" w:eastAsia="Times New Roman" w:hAnsi="Times New Roman" w:cs="Times New Roman"/>
                <w:spacing w:val="-3"/>
                <w:sz w:val="24"/>
                <w:szCs w:val="24"/>
                <w:lang w:eastAsia="uk-UA"/>
              </w:rPr>
              <w:t xml:space="preserve"> Здійснює облік звернень громадян та юридичних осіб, проводить аналіз роботи суду з розгляду звернень. За дорученням голови суду чи керівника апарату суду розглядає звернення громадян та готує проекти відповідей на них.  Здійснює  підготовку   проектів  відповідей  на запити  щодо доступу до публічної інформації, що знаходиться у володінні суду, веде листування щодо запитів на отримання публічної інформації.</w:t>
            </w:r>
          </w:p>
          <w:p w:rsidR="00DB6DFC" w:rsidRPr="00A64D99" w:rsidRDefault="00DB6DFC" w:rsidP="007E21EF">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6. Виконує обов’язки прес-секретаря з метою забезпечення зв’язків з засобами масової інформації: </w:t>
            </w:r>
          </w:p>
          <w:p w:rsidR="00DB6DFC" w:rsidRPr="00A64D99" w:rsidRDefault="00DB6DFC" w:rsidP="007E21EF">
            <w:pPr>
              <w:spacing w:after="0"/>
              <w:jc w:val="both"/>
              <w:rPr>
                <w:rFonts w:ascii="Times New Roman" w:eastAsia="Times New Roman" w:hAnsi="Times New Roman" w:cs="Times New Roman"/>
                <w:bCs/>
                <w:color w:val="000000"/>
                <w:sz w:val="24"/>
                <w:szCs w:val="24"/>
                <w:lang w:eastAsia="uk-UA"/>
              </w:rPr>
            </w:pPr>
            <w:r w:rsidRPr="00A64D99">
              <w:rPr>
                <w:rFonts w:ascii="Times New Roman" w:eastAsia="Times New Roman" w:hAnsi="Times New Roman" w:cs="Times New Roman"/>
                <w:sz w:val="24"/>
                <w:szCs w:val="24"/>
                <w:lang w:eastAsia="uk-UA"/>
              </w:rPr>
              <w:t xml:space="preserve">координує процес розробки комунікаційної стратегії суду з метою побудови ефективних взаємовідносин із цільовою аудиторією суду, підвищення обізнаності про діяльність суду; здійснює аналіз цільової аудиторії суду, вивчення громадської думки з метою вирішення комунікативних задач; забезпечує розвиток інформаційних зв’язків між судом та відвідувачами суду, органами державної влади, підприємствами, установами та організаціями, засобами масової інформації (далі – ЗМІ), сприяє формуванню об’єктивної громадської думки про діяльність суду; забезпечує, в межах компетенції, підготовку прес-релізів, буклетів, брошур, матеріалів для прес-конференцій, брифінгів, аудіовізуальних презентацій із використанням комп’ютерних технологій, періодичних видань щодо діяльності суду; підготовка відповідей на запити ЗМІ, матеріалів, спрямованих на спростування публікацій, в яких висвітлено недостовірну інформацію, забезпечує оперативне реагування на запити та критичні публікації, повідомлення; досліджує матеріали та готує проекти текстів статей для розміщення їх у національних, регіональних та місцевих друкованих ЗМІ, а також </w:t>
            </w:r>
            <w:proofErr w:type="spellStart"/>
            <w:r w:rsidRPr="00A64D99">
              <w:rPr>
                <w:rFonts w:ascii="Times New Roman" w:eastAsia="Times New Roman" w:hAnsi="Times New Roman" w:cs="Times New Roman"/>
                <w:sz w:val="24"/>
                <w:szCs w:val="24"/>
                <w:lang w:eastAsia="uk-UA"/>
              </w:rPr>
              <w:t>Інтернет-ресурсах</w:t>
            </w:r>
            <w:proofErr w:type="spellEnd"/>
            <w:r w:rsidRPr="00A64D99">
              <w:rPr>
                <w:rFonts w:ascii="Times New Roman" w:eastAsia="Times New Roman" w:hAnsi="Times New Roman" w:cs="Times New Roman"/>
                <w:sz w:val="24"/>
                <w:szCs w:val="24"/>
                <w:lang w:eastAsia="uk-UA"/>
              </w:rPr>
              <w:t xml:space="preserve"> та проектів доповідей, довідок та інших матеріалів для виступів керівництва суду; направляє в ЗМІ прес-релізи та копії офіційних документів, анонсування подій і заходів, програм і планів суду за попереднім погодженням із керівництвом суду; розробляє за погодженням із керівництвом суду плани заходів щодо оперативного інформування громадськості та ЗМІ стосовно розгляду резонансних судових справ; бере участь у підготовці та проведенні прес-конференцій, брифінгів, організації тематичних зустрічей з питань діяльності суду; здійснює моніторинг публікацій у ЗМІ щодо питань діяльності судів загальної юрисдикції, коментарів стосовно справ, </w:t>
            </w:r>
            <w:r w:rsidRPr="00A64D99">
              <w:rPr>
                <w:rFonts w:ascii="Times New Roman" w:eastAsia="Times New Roman" w:hAnsi="Times New Roman" w:cs="Times New Roman"/>
                <w:sz w:val="24"/>
                <w:szCs w:val="24"/>
                <w:lang w:eastAsia="uk-UA"/>
              </w:rPr>
              <w:lastRenderedPageBreak/>
              <w:t>які були розглянуті в судах; координує присутність представників ЗМІ на судових процесах; аналізує та узагальнює досвід взаємодії суду з громадськістю і ЗМІ. Забезпечує інформаційне наповнення веб-сайту суду та здійснює аналіз ефективності цієї роботи.</w:t>
            </w:r>
            <w:r w:rsidRPr="00A64D99">
              <w:rPr>
                <w:rFonts w:ascii="Times New Roman" w:eastAsia="Times New Roman" w:hAnsi="Times New Roman" w:cs="Times New Roman"/>
                <w:bCs/>
                <w:color w:val="000000"/>
                <w:sz w:val="24"/>
                <w:szCs w:val="24"/>
                <w:lang w:eastAsia="uk-UA"/>
              </w:rPr>
              <w:t xml:space="preserve"> Забезпечує оформлення, оновлення та розміщення на дошці оголошень та веб-сайті суду відповідних зразків заяв.</w:t>
            </w:r>
          </w:p>
          <w:p w:rsidR="00DB6DFC" w:rsidRPr="00A64D99" w:rsidRDefault="00DB6DFC" w:rsidP="007E21EF">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bCs/>
                <w:color w:val="000000"/>
                <w:sz w:val="24"/>
                <w:szCs w:val="24"/>
                <w:lang w:eastAsia="uk-UA"/>
              </w:rPr>
              <w:t>7.</w:t>
            </w:r>
            <w:r w:rsidRPr="00A64D99">
              <w:rPr>
                <w:rFonts w:ascii="Times New Roman" w:eastAsia="Times New Roman" w:hAnsi="Times New Roman" w:cs="Times New Roman"/>
                <w:spacing w:val="-3"/>
                <w:sz w:val="24"/>
                <w:szCs w:val="24"/>
                <w:lang w:eastAsia="uk-UA"/>
              </w:rPr>
              <w:t xml:space="preserve"> Здійснює контроль та перевіряє факт оплати та зарахування судового збору до Державного бюджету, відповідність даних заявника (позивача) даним, що зазначені в квитанції, автоматичне поєднання записів про оплату (повернення) судового збору, які зазначаються в обліково-статистичній (інформаційній) картках, із записами підтверджень про оплату (повернення) судового збору, які надійшли Державної казначейської служби, за підсумками чого роздруковує з комп’ютерної програми «Д-3» реєстр підтвердження оплати судового збору до Державного бюджету та долучає до матеріалів судової справи. Здійснює організаційні заходи щодо повернення судового збору.  Складає та подає до ТУ ДСА України в Івано-Франківській області статистичні звіти за встановленими формами. Подання щомісячного звіту по сплаті та поверненні судового збору. Здійснює листування щодо обліку сплати судового збору.</w:t>
            </w:r>
          </w:p>
          <w:p w:rsidR="00DB6DFC" w:rsidRPr="00A64D99" w:rsidRDefault="00DB6DFC" w:rsidP="007E21EF">
            <w:pPr>
              <w:spacing w:after="0"/>
              <w:jc w:val="both"/>
              <w:rPr>
                <w:rFonts w:ascii="Times New Roman" w:eastAsia="Times New Roman" w:hAnsi="Times New Roman" w:cs="Times New Roman"/>
                <w:spacing w:val="-3"/>
                <w:sz w:val="24"/>
                <w:szCs w:val="24"/>
                <w:lang w:eastAsia="uk-UA"/>
              </w:rPr>
            </w:pPr>
            <w:r w:rsidRPr="00A64D99">
              <w:rPr>
                <w:rFonts w:ascii="Times New Roman" w:eastAsia="Times New Roman" w:hAnsi="Times New Roman" w:cs="Times New Roman"/>
                <w:spacing w:val="-3"/>
                <w:sz w:val="24"/>
                <w:szCs w:val="24"/>
                <w:lang w:eastAsia="uk-UA"/>
              </w:rPr>
              <w:t xml:space="preserve">8. Здійснює  контроль за </w:t>
            </w:r>
            <w:proofErr w:type="spellStart"/>
            <w:r w:rsidRPr="00A64D99">
              <w:rPr>
                <w:rFonts w:ascii="Times New Roman" w:eastAsia="Times New Roman" w:hAnsi="Times New Roman" w:cs="Times New Roman"/>
                <w:sz w:val="24"/>
                <w:szCs w:val="24"/>
                <w:lang w:val="ru-RU" w:eastAsia="uk-UA"/>
              </w:rPr>
              <w:t>своєчасним</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внесення</w:t>
            </w:r>
            <w:proofErr w:type="spellEnd"/>
            <w:r w:rsidRPr="00A64D99">
              <w:rPr>
                <w:rFonts w:ascii="Times New Roman" w:eastAsia="Times New Roman" w:hAnsi="Times New Roman" w:cs="Times New Roman"/>
                <w:sz w:val="24"/>
                <w:szCs w:val="24"/>
                <w:lang w:val="ru-RU" w:eastAsia="uk-UA"/>
              </w:rPr>
              <w:t xml:space="preserve"> до </w:t>
            </w:r>
            <w:proofErr w:type="spellStart"/>
            <w:r w:rsidRPr="00A64D99">
              <w:rPr>
                <w:rFonts w:ascii="Times New Roman" w:eastAsia="Times New Roman" w:hAnsi="Times New Roman" w:cs="Times New Roman"/>
                <w:sz w:val="24"/>
                <w:szCs w:val="24"/>
                <w:lang w:val="ru-RU" w:eastAsia="uk-UA"/>
              </w:rPr>
              <w:t>автоматизованої</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системи</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 xml:space="preserve">документообігу суду </w:t>
            </w:r>
            <w:proofErr w:type="spellStart"/>
            <w:r w:rsidRPr="00A64D99">
              <w:rPr>
                <w:rFonts w:ascii="Times New Roman" w:eastAsia="Times New Roman" w:hAnsi="Times New Roman" w:cs="Times New Roman"/>
                <w:sz w:val="24"/>
                <w:szCs w:val="24"/>
                <w:lang w:val="ru-RU" w:eastAsia="uk-UA"/>
              </w:rPr>
              <w:t>відомостей</w:t>
            </w:r>
            <w:proofErr w:type="spellEnd"/>
            <w:r w:rsidRPr="00A64D99">
              <w:rPr>
                <w:rFonts w:ascii="Times New Roman" w:eastAsia="Times New Roman" w:hAnsi="Times New Roman" w:cs="Times New Roman"/>
                <w:sz w:val="24"/>
                <w:szCs w:val="24"/>
                <w:lang w:val="ru-RU" w:eastAsia="uk-UA"/>
              </w:rPr>
              <w:t xml:space="preserve"> про </w:t>
            </w:r>
            <w:proofErr w:type="spellStart"/>
            <w:r w:rsidRPr="00A64D99">
              <w:rPr>
                <w:rFonts w:ascii="Times New Roman" w:eastAsia="Times New Roman" w:hAnsi="Times New Roman" w:cs="Times New Roman"/>
                <w:sz w:val="24"/>
                <w:szCs w:val="24"/>
                <w:lang w:val="ru-RU" w:eastAsia="uk-UA"/>
              </w:rPr>
              <w:t>набрання</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судовим</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рішенням</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законної</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сили</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 xml:space="preserve">після передачі справи до канцелярії суду </w:t>
            </w:r>
            <w:r w:rsidRPr="00A64D99">
              <w:rPr>
                <w:rFonts w:ascii="Times New Roman" w:eastAsia="Times New Roman" w:hAnsi="Times New Roman" w:cs="Times New Roman"/>
                <w:sz w:val="24"/>
                <w:szCs w:val="24"/>
                <w:lang w:val="ru-RU" w:eastAsia="uk-UA"/>
              </w:rPr>
              <w:t xml:space="preserve">та </w:t>
            </w:r>
            <w:proofErr w:type="spellStart"/>
            <w:r w:rsidRPr="00A64D99">
              <w:rPr>
                <w:rFonts w:ascii="Times New Roman" w:eastAsia="Times New Roman" w:hAnsi="Times New Roman" w:cs="Times New Roman"/>
                <w:sz w:val="24"/>
                <w:szCs w:val="24"/>
                <w:lang w:val="ru-RU" w:eastAsia="uk-UA"/>
              </w:rPr>
              <w:t>направлення</w:t>
            </w:r>
            <w:proofErr w:type="spellEnd"/>
            <w:r w:rsidRPr="00A64D99">
              <w:rPr>
                <w:rFonts w:ascii="Times New Roman" w:eastAsia="Times New Roman" w:hAnsi="Times New Roman" w:cs="Times New Roman"/>
                <w:sz w:val="24"/>
                <w:szCs w:val="24"/>
                <w:lang w:val="ru-RU" w:eastAsia="uk-UA"/>
              </w:rPr>
              <w:t xml:space="preserve"> таких </w:t>
            </w:r>
            <w:proofErr w:type="spellStart"/>
            <w:r w:rsidRPr="00A64D99">
              <w:rPr>
                <w:rFonts w:ascii="Times New Roman" w:eastAsia="Times New Roman" w:hAnsi="Times New Roman" w:cs="Times New Roman"/>
                <w:sz w:val="24"/>
                <w:szCs w:val="24"/>
                <w:lang w:val="ru-RU" w:eastAsia="uk-UA"/>
              </w:rPr>
              <w:t>відомостей</w:t>
            </w:r>
            <w:proofErr w:type="spellEnd"/>
            <w:r w:rsidRPr="00A64D99">
              <w:rPr>
                <w:rFonts w:ascii="Times New Roman" w:eastAsia="Times New Roman" w:hAnsi="Times New Roman" w:cs="Times New Roman"/>
                <w:sz w:val="24"/>
                <w:szCs w:val="24"/>
                <w:lang w:val="ru-RU" w:eastAsia="uk-UA"/>
              </w:rPr>
              <w:t xml:space="preserve"> до </w:t>
            </w:r>
            <w:proofErr w:type="spellStart"/>
            <w:r w:rsidRPr="00A64D99">
              <w:rPr>
                <w:rFonts w:ascii="Times New Roman" w:eastAsia="Times New Roman" w:hAnsi="Times New Roman" w:cs="Times New Roman"/>
                <w:sz w:val="24"/>
                <w:szCs w:val="24"/>
                <w:lang w:val="ru-RU" w:eastAsia="uk-UA"/>
              </w:rPr>
              <w:t>Єдиного</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д</w:t>
            </w:r>
            <w:proofErr w:type="spellStart"/>
            <w:r w:rsidRPr="00A64D99">
              <w:rPr>
                <w:rFonts w:ascii="Times New Roman" w:eastAsia="Times New Roman" w:hAnsi="Times New Roman" w:cs="Times New Roman"/>
                <w:sz w:val="24"/>
                <w:szCs w:val="24"/>
                <w:lang w:val="ru-RU" w:eastAsia="uk-UA"/>
              </w:rPr>
              <w:t>ержавного</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реєстру</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судових</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рішень</w:t>
            </w:r>
            <w:proofErr w:type="spellEnd"/>
            <w:r w:rsidRPr="00A64D99">
              <w:rPr>
                <w:rFonts w:ascii="Times New Roman" w:eastAsia="Times New Roman" w:hAnsi="Times New Roman" w:cs="Times New Roman"/>
                <w:sz w:val="24"/>
                <w:szCs w:val="24"/>
                <w:lang w:val="ru-RU" w:eastAsia="uk-UA"/>
              </w:rPr>
              <w:t>,</w:t>
            </w:r>
            <w:r w:rsidRPr="00A64D99">
              <w:rPr>
                <w:rFonts w:ascii="Times New Roman" w:eastAsia="Times New Roman" w:hAnsi="Times New Roman" w:cs="Times New Roman"/>
                <w:spacing w:val="-3"/>
                <w:sz w:val="24"/>
                <w:szCs w:val="24"/>
                <w:lang w:eastAsia="uk-UA"/>
              </w:rPr>
              <w:t xml:space="preserve"> в тому числі за результатами розгляду апеляційної та касаційної інстанції.                                                      </w:t>
            </w:r>
            <w:r w:rsidRPr="00A64D99">
              <w:rPr>
                <w:rFonts w:ascii="Times New Roman" w:eastAsia="Times New Roman" w:hAnsi="Times New Roman" w:cs="Times New Roman"/>
                <w:spacing w:val="-3"/>
                <w:sz w:val="24"/>
                <w:szCs w:val="24"/>
                <w:lang w:val="ru-RU" w:eastAsia="uk-UA"/>
              </w:rPr>
              <w:t>З</w:t>
            </w:r>
            <w:proofErr w:type="spellStart"/>
            <w:r w:rsidRPr="00A64D99">
              <w:rPr>
                <w:rFonts w:ascii="Times New Roman" w:eastAsia="Times New Roman" w:hAnsi="Times New Roman" w:cs="Times New Roman"/>
                <w:spacing w:val="-3"/>
                <w:sz w:val="24"/>
                <w:szCs w:val="24"/>
                <w:lang w:eastAsia="uk-UA"/>
              </w:rPr>
              <w:t>дійснює</w:t>
            </w:r>
            <w:proofErr w:type="spellEnd"/>
            <w:r w:rsidRPr="00A64D99">
              <w:rPr>
                <w:rFonts w:ascii="Times New Roman" w:eastAsia="Times New Roman" w:hAnsi="Times New Roman" w:cs="Times New Roman"/>
                <w:spacing w:val="-3"/>
                <w:sz w:val="24"/>
                <w:szCs w:val="24"/>
                <w:lang w:eastAsia="uk-UA"/>
              </w:rPr>
              <w:t xml:space="preserve">  контроль за </w:t>
            </w:r>
            <w:proofErr w:type="spellStart"/>
            <w:r w:rsidRPr="00A64D99">
              <w:rPr>
                <w:rFonts w:ascii="Times New Roman" w:eastAsia="Times New Roman" w:hAnsi="Times New Roman" w:cs="Times New Roman"/>
                <w:sz w:val="24"/>
                <w:szCs w:val="24"/>
                <w:lang w:val="ru-RU" w:eastAsia="uk-UA"/>
              </w:rPr>
              <w:t>своєчасним</w:t>
            </w:r>
            <w:proofErr w:type="spellEnd"/>
            <w:r w:rsidRPr="00A64D99">
              <w:rPr>
                <w:rFonts w:ascii="Times New Roman" w:eastAsia="Times New Roman" w:hAnsi="Times New Roman" w:cs="Times New Roman"/>
                <w:sz w:val="24"/>
                <w:szCs w:val="24"/>
                <w:lang w:val="ru-RU" w:eastAsia="uk-UA"/>
              </w:rPr>
              <w:t xml:space="preserve"> </w:t>
            </w:r>
            <w:r w:rsidRPr="00A64D99">
              <w:rPr>
                <w:rFonts w:ascii="Times New Roman" w:eastAsia="Times New Roman" w:hAnsi="Times New Roman" w:cs="Times New Roman"/>
                <w:sz w:val="24"/>
                <w:szCs w:val="24"/>
                <w:lang w:eastAsia="uk-UA"/>
              </w:rPr>
              <w:t xml:space="preserve">направлення судових </w:t>
            </w:r>
            <w:proofErr w:type="gramStart"/>
            <w:r w:rsidRPr="00A64D99">
              <w:rPr>
                <w:rFonts w:ascii="Times New Roman" w:eastAsia="Times New Roman" w:hAnsi="Times New Roman" w:cs="Times New Roman"/>
                <w:sz w:val="24"/>
                <w:szCs w:val="24"/>
                <w:lang w:eastAsia="uk-UA"/>
              </w:rPr>
              <w:t>р</w:t>
            </w:r>
            <w:proofErr w:type="gramEnd"/>
            <w:r w:rsidRPr="00A64D99">
              <w:rPr>
                <w:rFonts w:ascii="Times New Roman" w:eastAsia="Times New Roman" w:hAnsi="Times New Roman" w:cs="Times New Roman"/>
                <w:sz w:val="24"/>
                <w:szCs w:val="24"/>
                <w:lang w:eastAsia="uk-UA"/>
              </w:rPr>
              <w:t xml:space="preserve">ішень </w:t>
            </w:r>
            <w:r w:rsidRPr="00A64D99">
              <w:rPr>
                <w:rFonts w:ascii="Times New Roman" w:eastAsia="Times New Roman" w:hAnsi="Times New Roman" w:cs="Times New Roman"/>
                <w:sz w:val="24"/>
                <w:szCs w:val="24"/>
                <w:lang w:val="ru-RU" w:eastAsia="uk-UA"/>
              </w:rPr>
              <w:t xml:space="preserve">до </w:t>
            </w:r>
            <w:proofErr w:type="spellStart"/>
            <w:r w:rsidRPr="00A64D99">
              <w:rPr>
                <w:rFonts w:ascii="Times New Roman" w:eastAsia="Times New Roman" w:hAnsi="Times New Roman" w:cs="Times New Roman"/>
                <w:sz w:val="24"/>
                <w:szCs w:val="24"/>
                <w:lang w:val="ru-RU" w:eastAsia="uk-UA"/>
              </w:rPr>
              <w:t>Єдиного</w:t>
            </w:r>
            <w:proofErr w:type="spellEnd"/>
            <w:r w:rsidRPr="00A64D99">
              <w:rPr>
                <w:rFonts w:ascii="Times New Roman" w:eastAsia="Times New Roman" w:hAnsi="Times New Roman" w:cs="Times New Roman"/>
                <w:sz w:val="24"/>
                <w:szCs w:val="24"/>
                <w:lang w:val="ru-RU" w:eastAsia="uk-UA"/>
              </w:rPr>
              <w:t xml:space="preserve"> державного </w:t>
            </w:r>
            <w:proofErr w:type="spellStart"/>
            <w:r w:rsidRPr="00A64D99">
              <w:rPr>
                <w:rFonts w:ascii="Times New Roman" w:eastAsia="Times New Roman" w:hAnsi="Times New Roman" w:cs="Times New Roman"/>
                <w:sz w:val="24"/>
                <w:szCs w:val="24"/>
                <w:lang w:val="ru-RU" w:eastAsia="uk-UA"/>
              </w:rPr>
              <w:t>реєстру</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судових</w:t>
            </w:r>
            <w:proofErr w:type="spellEnd"/>
            <w:r w:rsidRPr="00A64D99">
              <w:rPr>
                <w:rFonts w:ascii="Times New Roman" w:eastAsia="Times New Roman" w:hAnsi="Times New Roman" w:cs="Times New Roman"/>
                <w:sz w:val="24"/>
                <w:szCs w:val="24"/>
                <w:lang w:val="ru-RU" w:eastAsia="uk-UA"/>
              </w:rPr>
              <w:t xml:space="preserve"> </w:t>
            </w:r>
            <w:proofErr w:type="spellStart"/>
            <w:r w:rsidRPr="00A64D99">
              <w:rPr>
                <w:rFonts w:ascii="Times New Roman" w:eastAsia="Times New Roman" w:hAnsi="Times New Roman" w:cs="Times New Roman"/>
                <w:sz w:val="24"/>
                <w:szCs w:val="24"/>
                <w:lang w:val="ru-RU" w:eastAsia="uk-UA"/>
              </w:rPr>
              <w:t>рішень</w:t>
            </w:r>
            <w:proofErr w:type="spellEnd"/>
            <w:r w:rsidRPr="00A64D99">
              <w:rPr>
                <w:rFonts w:ascii="Times New Roman" w:eastAsia="Times New Roman" w:hAnsi="Times New Roman" w:cs="Times New Roman"/>
                <w:sz w:val="24"/>
                <w:szCs w:val="24"/>
                <w:lang w:eastAsia="uk-UA"/>
              </w:rPr>
              <w:t>.</w:t>
            </w:r>
            <w:r w:rsidRPr="00A64D99">
              <w:rPr>
                <w:rFonts w:ascii="Times New Roman" w:eastAsia="Times New Roman" w:hAnsi="Times New Roman" w:cs="Times New Roman"/>
                <w:spacing w:val="-3"/>
                <w:sz w:val="24"/>
                <w:szCs w:val="24"/>
                <w:lang w:eastAsia="uk-UA"/>
              </w:rPr>
              <w:t xml:space="preserve">   </w:t>
            </w:r>
          </w:p>
          <w:p w:rsidR="00DB6DFC" w:rsidRPr="00A64D99" w:rsidRDefault="00DB6DFC" w:rsidP="007E21EF">
            <w:pPr>
              <w:spacing w:after="0"/>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pacing w:val="-3"/>
                <w:sz w:val="24"/>
                <w:szCs w:val="24"/>
                <w:lang w:eastAsia="uk-UA"/>
              </w:rPr>
              <w:t>9.</w:t>
            </w:r>
            <w:r w:rsidRPr="00A64D99">
              <w:rPr>
                <w:rFonts w:ascii="Times New Roman" w:eastAsia="Times New Roman" w:hAnsi="Times New Roman" w:cs="Times New Roman"/>
                <w:sz w:val="24"/>
                <w:szCs w:val="24"/>
                <w:lang w:eastAsia="uk-UA"/>
              </w:rPr>
              <w:t xml:space="preserve"> Здійснює контроль за виконанням окремих ухвал, готує інформацію голові суду та керівникові апарату про стан цієї роботи, відповідні узагальнення та пропозиції щодо покращення роботи.</w:t>
            </w:r>
          </w:p>
          <w:p w:rsidR="00DB6DFC" w:rsidRPr="00A64D99" w:rsidRDefault="00DB6DFC" w:rsidP="007E21EF">
            <w:pPr>
              <w:spacing w:after="0"/>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10.</w:t>
            </w:r>
            <w:r w:rsidRPr="00A64D99">
              <w:rPr>
                <w:rFonts w:ascii="Times New Roman" w:eastAsia="Times New Roman" w:hAnsi="Times New Roman" w:cs="Times New Roman"/>
                <w:color w:val="000000"/>
                <w:sz w:val="24"/>
                <w:szCs w:val="24"/>
                <w:lang w:eastAsia="uk-UA"/>
              </w:rPr>
              <w:t xml:space="preserve"> Здійснює електронний обмін службовими документами,</w:t>
            </w:r>
            <w:r w:rsidRPr="00A64D99">
              <w:rPr>
                <w:rFonts w:ascii="Times New Roman" w:eastAsia="Times New Roman" w:hAnsi="Times New Roman" w:cs="Times New Roman"/>
                <w:sz w:val="24"/>
                <w:szCs w:val="24"/>
                <w:lang w:eastAsia="uk-UA"/>
              </w:rPr>
              <w:t xml:space="preserve"> забезпечує та контролює своєчасність приймання та відправлення електронної пошти.</w:t>
            </w:r>
          </w:p>
          <w:p w:rsidR="00DB6DFC" w:rsidRDefault="00DB6DFC" w:rsidP="007E21EF">
            <w:pPr>
              <w:spacing w:after="0" w:line="240" w:lineRule="auto"/>
              <w:jc w:val="both"/>
            </w:pPr>
            <w:r w:rsidRPr="00A64D99">
              <w:rPr>
                <w:rFonts w:ascii="Times New Roman" w:eastAsia="Times New Roman" w:hAnsi="Times New Roman" w:cs="Times New Roman"/>
                <w:sz w:val="24"/>
                <w:szCs w:val="24"/>
                <w:lang w:eastAsia="uk-UA"/>
              </w:rPr>
              <w:t>11.</w:t>
            </w:r>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Виконує</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інші</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доручення</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голови</w:t>
            </w:r>
            <w:proofErr w:type="spellEnd"/>
            <w:r w:rsidRPr="00A64D99">
              <w:rPr>
                <w:rFonts w:ascii="Times New Roman" w:eastAsia="Times New Roman" w:hAnsi="Times New Roman" w:cs="Times New Roman"/>
                <w:spacing w:val="-3"/>
                <w:sz w:val="24"/>
                <w:szCs w:val="24"/>
                <w:lang w:val="ru-RU" w:eastAsia="uk-UA"/>
              </w:rPr>
              <w:t xml:space="preserve"> суду, </w:t>
            </w:r>
            <w:proofErr w:type="spellStart"/>
            <w:r w:rsidRPr="00A64D99">
              <w:rPr>
                <w:rFonts w:ascii="Times New Roman" w:eastAsia="Times New Roman" w:hAnsi="Times New Roman" w:cs="Times New Roman"/>
                <w:spacing w:val="-3"/>
                <w:sz w:val="24"/>
                <w:szCs w:val="24"/>
                <w:lang w:val="ru-RU" w:eastAsia="uk-UA"/>
              </w:rPr>
              <w:t>керівника</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апарату</w:t>
            </w:r>
            <w:proofErr w:type="spellEnd"/>
            <w:r w:rsidRPr="00A64D99">
              <w:rPr>
                <w:rFonts w:ascii="Times New Roman" w:eastAsia="Times New Roman" w:hAnsi="Times New Roman" w:cs="Times New Roman"/>
                <w:spacing w:val="-3"/>
                <w:sz w:val="24"/>
                <w:szCs w:val="24"/>
                <w:lang w:val="ru-RU" w:eastAsia="uk-UA"/>
              </w:rPr>
              <w:t xml:space="preserve"> суду та </w:t>
            </w:r>
            <w:proofErr w:type="gramStart"/>
            <w:r w:rsidRPr="00A64D99">
              <w:rPr>
                <w:rFonts w:ascii="Times New Roman" w:eastAsia="Times New Roman" w:hAnsi="Times New Roman" w:cs="Times New Roman"/>
                <w:spacing w:val="-3"/>
                <w:sz w:val="24"/>
                <w:szCs w:val="24"/>
                <w:lang w:val="ru-RU" w:eastAsia="uk-UA"/>
              </w:rPr>
              <w:t>старшого</w:t>
            </w:r>
            <w:proofErr w:type="gramEnd"/>
            <w:r w:rsidRPr="00A64D99">
              <w:rPr>
                <w:rFonts w:ascii="Times New Roman" w:eastAsia="Times New Roman" w:hAnsi="Times New Roman" w:cs="Times New Roman"/>
                <w:spacing w:val="-3"/>
                <w:sz w:val="24"/>
                <w:szCs w:val="24"/>
                <w:lang w:val="ru-RU" w:eastAsia="uk-UA"/>
              </w:rPr>
              <w:t xml:space="preserve"> секретаря суду </w:t>
            </w:r>
            <w:proofErr w:type="spellStart"/>
            <w:r w:rsidRPr="00A64D99">
              <w:rPr>
                <w:rFonts w:ascii="Times New Roman" w:eastAsia="Times New Roman" w:hAnsi="Times New Roman" w:cs="Times New Roman"/>
                <w:spacing w:val="-3"/>
                <w:sz w:val="24"/>
                <w:szCs w:val="24"/>
                <w:lang w:val="ru-RU" w:eastAsia="uk-UA"/>
              </w:rPr>
              <w:t>щодо</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організації</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роботи</w:t>
            </w:r>
            <w:proofErr w:type="spellEnd"/>
            <w:r w:rsidRPr="00A64D99">
              <w:rPr>
                <w:rFonts w:ascii="Times New Roman" w:eastAsia="Times New Roman" w:hAnsi="Times New Roman" w:cs="Times New Roman"/>
                <w:spacing w:val="-3"/>
                <w:sz w:val="24"/>
                <w:szCs w:val="24"/>
                <w:lang w:val="ru-RU" w:eastAsia="uk-UA"/>
              </w:rPr>
              <w:t xml:space="preserve"> </w:t>
            </w:r>
            <w:proofErr w:type="spellStart"/>
            <w:r w:rsidRPr="00A64D99">
              <w:rPr>
                <w:rFonts w:ascii="Times New Roman" w:eastAsia="Times New Roman" w:hAnsi="Times New Roman" w:cs="Times New Roman"/>
                <w:spacing w:val="-3"/>
                <w:sz w:val="24"/>
                <w:szCs w:val="24"/>
                <w:lang w:val="ru-RU" w:eastAsia="uk-UA"/>
              </w:rPr>
              <w:t>канцелярії</w:t>
            </w:r>
            <w:proofErr w:type="spellEnd"/>
            <w:r w:rsidRPr="00A64D99">
              <w:rPr>
                <w:rFonts w:ascii="Times New Roman" w:eastAsia="Times New Roman" w:hAnsi="Times New Roman" w:cs="Times New Roman"/>
                <w:spacing w:val="-3"/>
                <w:sz w:val="24"/>
                <w:szCs w:val="24"/>
                <w:lang w:val="ru-RU" w:eastAsia="uk-UA"/>
              </w:rPr>
              <w:t xml:space="preserve"> суду.</w:t>
            </w:r>
          </w:p>
          <w:p w:rsidR="00DB6DFC" w:rsidRDefault="00DB6DFC" w:rsidP="007E21EF">
            <w:pPr>
              <w:pStyle w:val="a3"/>
              <w:widowControl w:val="0"/>
              <w:spacing w:before="0" w:beforeAutospacing="0" w:after="0" w:afterAutospacing="0"/>
              <w:ind w:right="107"/>
              <w:jc w:val="both"/>
            </w:pP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DB6DFC" w:rsidRDefault="00DB6DFC" w:rsidP="007E21EF">
            <w:pPr>
              <w:pStyle w:val="a3"/>
              <w:widowControl w:val="0"/>
              <w:spacing w:before="0" w:beforeAutospacing="0" w:after="40" w:afterAutospacing="0"/>
              <w:ind w:left="119" w:right="107"/>
              <w:jc w:val="both"/>
            </w:pPr>
            <w:r>
              <w:t>Посадовий оклад – 12350,00 грн.;</w:t>
            </w:r>
          </w:p>
          <w:p w:rsidR="00DB6DFC" w:rsidRDefault="00DB6DFC" w:rsidP="007E21EF">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DB6DFC" w:rsidRDefault="00DB6DFC" w:rsidP="007E21EF">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DB6DFC" w:rsidTr="007E21EF">
        <w:tc>
          <w:tcPr>
            <w:tcW w:w="2518" w:type="dxa"/>
            <w:vAlign w:val="center"/>
          </w:tcPr>
          <w:p w:rsidR="00DB6DFC" w:rsidRDefault="00DB6DFC" w:rsidP="007E21EF">
            <w:pPr>
              <w:pStyle w:val="a3"/>
              <w:widowControl w:val="0"/>
              <w:spacing w:before="0" w:beforeAutospacing="0" w:after="40" w:afterAutospacing="0"/>
              <w:jc w:val="center"/>
              <w:rPr>
                <w:rStyle w:val="a5"/>
              </w:rPr>
            </w:pPr>
            <w:r>
              <w:rPr>
                <w:rStyle w:val="a5"/>
              </w:rPr>
              <w:t>Умови служби</w:t>
            </w:r>
          </w:p>
        </w:tc>
        <w:tc>
          <w:tcPr>
            <w:tcW w:w="7082" w:type="dxa"/>
            <w:vAlign w:val="center"/>
          </w:tcPr>
          <w:p w:rsidR="00DB6DFC" w:rsidRPr="00F9646F" w:rsidRDefault="00DB6DFC" w:rsidP="007E21EF">
            <w:pPr>
              <w:pStyle w:val="a6"/>
              <w:spacing w:line="240" w:lineRule="auto"/>
              <w:jc w:val="both"/>
              <w:rPr>
                <w:b/>
                <w:color w:val="auto"/>
                <w:lang w:val="uk-UA"/>
              </w:rPr>
            </w:pPr>
            <w:r>
              <w:rPr>
                <w:color w:val="auto"/>
                <w:lang w:val="uk-UA"/>
              </w:rPr>
              <w:t xml:space="preserve"> П’ятиденний робочий тиждень з загальною тривалістю робочого  часу 40 годин. Перерва для відпочинку і харчування складає 1 годину.</w:t>
            </w:r>
            <w:r>
              <w:rPr>
                <w:b/>
                <w:color w:val="auto"/>
                <w:lang w:val="uk-UA"/>
              </w:rPr>
              <w:t xml:space="preserve"> </w:t>
            </w:r>
            <w:r w:rsidRPr="00230B13">
              <w:rPr>
                <w:lang w:val="ru-RU"/>
              </w:rPr>
              <w:t xml:space="preserve"> </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DB6DFC" w:rsidRPr="00505FE8" w:rsidRDefault="00DB6DFC" w:rsidP="007E21EF">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lastRenderedPageBreak/>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DB6DFC" w:rsidRDefault="00DB6DFC" w:rsidP="007E21EF">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DB6DFC" w:rsidRPr="00505FE8" w:rsidRDefault="00DB6DFC" w:rsidP="007E21EF">
            <w:pPr>
              <w:pStyle w:val="a3"/>
              <w:widowControl w:val="0"/>
              <w:spacing w:before="0" w:beforeAutospacing="0" w:after="40" w:afterAutospacing="0"/>
              <w:ind w:left="119" w:right="107"/>
              <w:jc w:val="both"/>
              <w:rPr>
                <w:u w:val="single"/>
              </w:rPr>
            </w:pPr>
            <w:r w:rsidRPr="00505FE8">
              <w:rPr>
                <w:u w:val="single"/>
              </w:rPr>
              <w:t>inbox@ks.if.court.gov.ua</w:t>
            </w:r>
          </w:p>
          <w:p w:rsidR="00DB6DFC" w:rsidRDefault="00DB6DFC" w:rsidP="007E21EF">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DB6DFC" w:rsidRDefault="00DB6DFC" w:rsidP="007E21EF">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DB6DFC" w:rsidRDefault="00DB6DFC" w:rsidP="007E21EF">
            <w:pPr>
              <w:pStyle w:val="a3"/>
              <w:widowControl w:val="0"/>
              <w:spacing w:before="0" w:beforeAutospacing="0" w:after="40" w:afterAutospacing="0"/>
              <w:ind w:left="119" w:right="107"/>
              <w:jc w:val="both"/>
            </w:pPr>
            <w:r>
              <w:t>- документ, що підтверджує наявність відповідної освіти.</w:t>
            </w:r>
          </w:p>
          <w:p w:rsidR="00DB6DFC" w:rsidRPr="001E01F2" w:rsidRDefault="00DB6DFC" w:rsidP="007E21EF">
            <w:pPr>
              <w:pStyle w:val="a3"/>
              <w:widowControl w:val="0"/>
              <w:spacing w:before="0" w:beforeAutospacing="0" w:after="40" w:afterAutospacing="0"/>
              <w:ind w:left="119" w:right="107"/>
              <w:jc w:val="both"/>
              <w:rPr>
                <w:b/>
                <w:bCs/>
              </w:rPr>
            </w:pPr>
            <w:r>
              <w:rPr>
                <w:rStyle w:val="a5"/>
              </w:rPr>
              <w:t xml:space="preserve">Строк подання документів – до 17-00 год. </w:t>
            </w:r>
            <w:r w:rsidRPr="001E01F2">
              <w:rPr>
                <w:rStyle w:val="a5"/>
                <w:lang w:val="ru-RU"/>
              </w:rPr>
              <w:t xml:space="preserve"> </w:t>
            </w:r>
            <w:r>
              <w:rPr>
                <w:rStyle w:val="a5"/>
              </w:rPr>
              <w:t>15 вересня 2025 року (включно).</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 xml:space="preserve">Місце або спосіб проведення співбесіди </w:t>
            </w:r>
          </w:p>
        </w:tc>
        <w:tc>
          <w:tcPr>
            <w:tcW w:w="7082" w:type="dxa"/>
            <w:vAlign w:val="center"/>
            <w:hideMark/>
          </w:tcPr>
          <w:p w:rsidR="00DB6DFC" w:rsidRDefault="00DB6DFC" w:rsidP="007E21EF">
            <w:pPr>
              <w:pStyle w:val="a3"/>
              <w:widowControl w:val="0"/>
              <w:spacing w:before="0" w:beforeAutospacing="0" w:after="40" w:afterAutospacing="0"/>
              <w:ind w:right="107"/>
            </w:pPr>
            <w:r>
              <w:rPr>
                <w:rStyle w:val="a5"/>
              </w:rPr>
              <w:t>11-00 год.  18  вересня 2025 року.</w:t>
            </w:r>
            <w:r>
              <w:rPr>
                <w:rStyle w:val="apple-converted-space"/>
                <w:b/>
                <w:bCs/>
              </w:rPr>
              <w:t> </w:t>
            </w:r>
          </w:p>
          <w:p w:rsidR="00DB6DFC" w:rsidRPr="001E01F2" w:rsidRDefault="00DB6DFC" w:rsidP="007E21EF">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DB6DFC" w:rsidTr="007E21EF">
        <w:tc>
          <w:tcPr>
            <w:tcW w:w="2518" w:type="dxa"/>
            <w:vAlign w:val="center"/>
            <w:hideMark/>
          </w:tcPr>
          <w:p w:rsidR="00DB6DFC" w:rsidRPr="008F30FF" w:rsidRDefault="00DB6DFC" w:rsidP="007E21EF">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DB6DFC" w:rsidRDefault="00DB6DFC" w:rsidP="007E21EF">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DB6DFC" w:rsidRDefault="00DB6DFC" w:rsidP="007E21EF">
            <w:pPr>
              <w:pStyle w:val="a3"/>
              <w:widowControl w:val="0"/>
              <w:spacing w:before="0" w:beforeAutospacing="0" w:after="40" w:afterAutospacing="0"/>
              <w:ind w:left="119" w:right="107"/>
            </w:pPr>
            <w:r>
              <w:t>0347824546, 0347824827</w:t>
            </w:r>
          </w:p>
          <w:p w:rsidR="00DB6DFC" w:rsidRPr="00505FE8" w:rsidRDefault="00DB6DFC" w:rsidP="007E21EF">
            <w:pPr>
              <w:pStyle w:val="a3"/>
              <w:widowControl w:val="0"/>
              <w:spacing w:before="0" w:beforeAutospacing="0" w:after="40" w:afterAutospacing="0"/>
              <w:ind w:left="119" w:right="107"/>
              <w:jc w:val="both"/>
              <w:rPr>
                <w:u w:val="single"/>
              </w:rPr>
            </w:pPr>
            <w:r w:rsidRPr="00505FE8">
              <w:rPr>
                <w:u w:val="single"/>
              </w:rPr>
              <w:t>inbox@ks.if.court.gov.ua</w:t>
            </w:r>
          </w:p>
          <w:p w:rsidR="00DB6DFC" w:rsidRDefault="00DB6DFC" w:rsidP="007E21EF">
            <w:pPr>
              <w:pStyle w:val="a3"/>
              <w:widowControl w:val="0"/>
              <w:spacing w:before="0" w:beforeAutospacing="0" w:after="40" w:afterAutospacing="0"/>
              <w:ind w:left="119" w:right="107"/>
            </w:pPr>
          </w:p>
        </w:tc>
      </w:tr>
      <w:tr w:rsidR="00DB6DFC" w:rsidTr="007E21EF">
        <w:tc>
          <w:tcPr>
            <w:tcW w:w="9600" w:type="dxa"/>
            <w:gridSpan w:val="2"/>
            <w:vAlign w:val="center"/>
            <w:hideMark/>
          </w:tcPr>
          <w:p w:rsidR="00DB6DFC" w:rsidRPr="008F30FF" w:rsidRDefault="00DB6DFC" w:rsidP="007E21EF">
            <w:pPr>
              <w:pStyle w:val="a3"/>
              <w:widowControl w:val="0"/>
              <w:spacing w:before="0" w:beforeAutospacing="0" w:after="40" w:afterAutospacing="0"/>
              <w:jc w:val="center"/>
              <w:rPr>
                <w:lang w:val="en-US"/>
              </w:rPr>
            </w:pPr>
            <w:r>
              <w:rPr>
                <w:rStyle w:val="a5"/>
              </w:rPr>
              <w:t>Кваліфікаційні вимоги</w:t>
            </w:r>
          </w:p>
        </w:tc>
      </w:tr>
      <w:tr w:rsidR="00DB6DFC" w:rsidTr="007E21EF">
        <w:tc>
          <w:tcPr>
            <w:tcW w:w="2518" w:type="dxa"/>
            <w:vAlign w:val="bottom"/>
            <w:hideMark/>
          </w:tcPr>
          <w:p w:rsidR="00DB6DFC" w:rsidRDefault="00DB6DFC" w:rsidP="007E21EF">
            <w:pPr>
              <w:pStyle w:val="a3"/>
              <w:widowControl w:val="0"/>
              <w:spacing w:before="0" w:beforeAutospacing="0" w:after="40" w:afterAutospacing="0"/>
              <w:jc w:val="center"/>
            </w:pPr>
            <w:r>
              <w:rPr>
                <w:rStyle w:val="a5"/>
              </w:rPr>
              <w:t>Освіта</w:t>
            </w:r>
          </w:p>
        </w:tc>
        <w:tc>
          <w:tcPr>
            <w:tcW w:w="7082" w:type="dxa"/>
            <w:vAlign w:val="center"/>
            <w:hideMark/>
          </w:tcPr>
          <w:p w:rsidR="00DB6DFC" w:rsidRDefault="00DB6DFC" w:rsidP="007E21EF">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DB6DFC" w:rsidTr="007E21EF">
        <w:tc>
          <w:tcPr>
            <w:tcW w:w="2518" w:type="dxa"/>
            <w:vAlign w:val="bottom"/>
            <w:hideMark/>
          </w:tcPr>
          <w:p w:rsidR="00DB6DFC" w:rsidRDefault="00DB6DFC" w:rsidP="007E21EF">
            <w:pPr>
              <w:pStyle w:val="a3"/>
              <w:widowControl w:val="0"/>
              <w:spacing w:before="0" w:beforeAutospacing="0" w:after="40" w:afterAutospacing="0"/>
              <w:jc w:val="center"/>
            </w:pPr>
            <w:r>
              <w:rPr>
                <w:rStyle w:val="a5"/>
              </w:rPr>
              <w:t>Досвід роботи</w:t>
            </w:r>
          </w:p>
        </w:tc>
        <w:tc>
          <w:tcPr>
            <w:tcW w:w="7082" w:type="dxa"/>
            <w:vAlign w:val="center"/>
            <w:hideMark/>
          </w:tcPr>
          <w:p w:rsidR="00DB6DFC" w:rsidRDefault="00DB6DFC" w:rsidP="007E21EF">
            <w:pPr>
              <w:pStyle w:val="a3"/>
              <w:widowControl w:val="0"/>
              <w:spacing w:before="0" w:beforeAutospacing="0" w:after="40" w:afterAutospacing="0"/>
              <w:ind w:left="144" w:right="102"/>
              <w:jc w:val="both"/>
            </w:pPr>
            <w:r>
              <w:t>Без вимог</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DB6DFC" w:rsidRDefault="00DB6DFC" w:rsidP="007E21EF">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DB6DFC" w:rsidTr="007E21EF">
        <w:tc>
          <w:tcPr>
            <w:tcW w:w="2518" w:type="dxa"/>
            <w:vAlign w:val="bottom"/>
            <w:hideMark/>
          </w:tcPr>
          <w:p w:rsidR="00DB6DFC" w:rsidRDefault="00DB6DFC" w:rsidP="007E21EF">
            <w:pPr>
              <w:pStyle w:val="a3"/>
              <w:widowControl w:val="0"/>
              <w:spacing w:before="0" w:beforeAutospacing="0" w:after="40" w:afterAutospacing="0"/>
              <w:jc w:val="center"/>
            </w:pPr>
            <w:r>
              <w:rPr>
                <w:rStyle w:val="a5"/>
              </w:rPr>
              <w:t>Володіння іноземною мовою</w:t>
            </w:r>
          </w:p>
        </w:tc>
        <w:tc>
          <w:tcPr>
            <w:tcW w:w="7082" w:type="dxa"/>
            <w:vAlign w:val="center"/>
            <w:hideMark/>
          </w:tcPr>
          <w:p w:rsidR="00DB6DFC" w:rsidRDefault="00DB6DFC" w:rsidP="007E21EF">
            <w:pPr>
              <w:pStyle w:val="a3"/>
              <w:widowControl w:val="0"/>
              <w:spacing w:before="0" w:beforeAutospacing="0" w:after="40" w:afterAutospacing="0"/>
              <w:ind w:left="144" w:right="102"/>
              <w:jc w:val="both"/>
            </w:pPr>
            <w:r>
              <w:t>Не потребує</w:t>
            </w:r>
          </w:p>
        </w:tc>
      </w:tr>
      <w:tr w:rsidR="00DB6DFC" w:rsidTr="007E21EF">
        <w:tc>
          <w:tcPr>
            <w:tcW w:w="9600" w:type="dxa"/>
            <w:gridSpan w:val="2"/>
            <w:vAlign w:val="center"/>
            <w:hideMark/>
          </w:tcPr>
          <w:p w:rsidR="00DB6DFC" w:rsidRPr="008F30FF" w:rsidRDefault="00DB6DFC" w:rsidP="007E21EF">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Вимога</w:t>
            </w:r>
          </w:p>
        </w:tc>
        <w:tc>
          <w:tcPr>
            <w:tcW w:w="7082" w:type="dxa"/>
            <w:vAlign w:val="center"/>
            <w:hideMark/>
          </w:tcPr>
          <w:p w:rsidR="00DB6DFC" w:rsidRDefault="00DB6DFC" w:rsidP="007E21EF">
            <w:pPr>
              <w:pStyle w:val="a3"/>
              <w:widowControl w:val="0"/>
              <w:spacing w:before="0" w:beforeAutospacing="0" w:after="40" w:afterAutospacing="0"/>
              <w:ind w:left="144" w:right="102"/>
              <w:jc w:val="center"/>
            </w:pPr>
            <w:r>
              <w:rPr>
                <w:rStyle w:val="a5"/>
              </w:rPr>
              <w:t>Компоненти вимоги</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pPr>
            <w:r>
              <w:rPr>
                <w:rStyle w:val="a5"/>
              </w:rPr>
              <w:t>Цифрова грамотність</w:t>
            </w:r>
          </w:p>
        </w:tc>
        <w:tc>
          <w:tcPr>
            <w:tcW w:w="7082" w:type="dxa"/>
            <w:vAlign w:val="center"/>
            <w:hideMark/>
          </w:tcPr>
          <w:p w:rsidR="00DB6DFC" w:rsidRDefault="00DB6DFC" w:rsidP="007E21EF">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DB6DFC" w:rsidRDefault="00DB6DFC" w:rsidP="007E21EF">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DB6DFC" w:rsidRDefault="00DB6DFC" w:rsidP="007E21EF">
            <w:pPr>
              <w:pStyle w:val="a3"/>
              <w:widowControl w:val="0"/>
              <w:spacing w:before="0" w:beforeAutospacing="0" w:after="0" w:afterAutospacing="0"/>
              <w:ind w:left="144" w:right="102"/>
              <w:jc w:val="both"/>
            </w:pPr>
            <w:r>
              <w:t xml:space="preserve">-          здатність працювати з документами в різних цифрових </w:t>
            </w:r>
            <w:r>
              <w:lastRenderedPageBreak/>
              <w:t>форматах; зберігати, накопичувати, впорядковувати, архівувати цифрові ресурси та дані різних типів;</w:t>
            </w:r>
          </w:p>
          <w:p w:rsidR="00DB6DFC" w:rsidRDefault="00DB6DFC" w:rsidP="007E21EF">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DB6DFC" w:rsidRDefault="00DB6DFC" w:rsidP="007E21EF">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DB6DFC" w:rsidRDefault="00DB6DFC" w:rsidP="007E21EF">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pPr>
            <w:r>
              <w:rPr>
                <w:rStyle w:val="a5"/>
              </w:rPr>
              <w:lastRenderedPageBreak/>
              <w:t>Необхідні ділові якості</w:t>
            </w:r>
          </w:p>
        </w:tc>
        <w:tc>
          <w:tcPr>
            <w:tcW w:w="7082" w:type="dxa"/>
            <w:vAlign w:val="center"/>
            <w:hideMark/>
          </w:tcPr>
          <w:p w:rsidR="00DB6DFC" w:rsidRDefault="00DB6DFC" w:rsidP="007E21EF">
            <w:pPr>
              <w:pStyle w:val="a3"/>
              <w:widowControl w:val="0"/>
              <w:spacing w:before="0" w:beforeAutospacing="0" w:after="0" w:afterAutospacing="0"/>
              <w:ind w:left="144" w:right="102"/>
              <w:jc w:val="both"/>
            </w:pPr>
            <w:r>
              <w:t>-          діалогове спілкування (письмове і усне),</w:t>
            </w:r>
          </w:p>
          <w:p w:rsidR="00DB6DFC" w:rsidRDefault="00DB6DFC" w:rsidP="007E21EF">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DB6DFC" w:rsidRDefault="00DB6DFC" w:rsidP="007E21EF">
            <w:pPr>
              <w:pStyle w:val="a3"/>
              <w:widowControl w:val="0"/>
              <w:spacing w:before="0" w:beforeAutospacing="0" w:after="0" w:afterAutospacing="0"/>
              <w:ind w:left="144" w:right="102"/>
              <w:jc w:val="both"/>
            </w:pPr>
            <w:r>
              <w:t>-          уміння дотримуватись субординації,</w:t>
            </w:r>
          </w:p>
          <w:p w:rsidR="00DB6DFC" w:rsidRDefault="00DB6DFC" w:rsidP="007E21EF">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DB6DFC" w:rsidRDefault="00DB6DFC" w:rsidP="007E21EF">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DB6DFC" w:rsidRDefault="00DB6DFC" w:rsidP="007E21EF">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DB6DFC" w:rsidRDefault="00DB6DFC" w:rsidP="007E21EF">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pPr>
            <w:r>
              <w:rPr>
                <w:rStyle w:val="a5"/>
              </w:rPr>
              <w:t>Необхідні особистісні якості</w:t>
            </w:r>
          </w:p>
        </w:tc>
        <w:tc>
          <w:tcPr>
            <w:tcW w:w="7082" w:type="dxa"/>
            <w:vAlign w:val="center"/>
            <w:hideMark/>
          </w:tcPr>
          <w:p w:rsidR="00DB6DFC" w:rsidRDefault="00DB6DFC" w:rsidP="007E21EF">
            <w:pPr>
              <w:pStyle w:val="a3"/>
              <w:widowControl w:val="0"/>
              <w:spacing w:before="0" w:beforeAutospacing="0" w:after="0" w:afterAutospacing="0"/>
              <w:ind w:left="144" w:right="102"/>
              <w:jc w:val="both"/>
            </w:pPr>
            <w:r>
              <w:t>-          Ініціативність;</w:t>
            </w:r>
          </w:p>
          <w:p w:rsidR="00DB6DFC" w:rsidRDefault="00DB6DFC" w:rsidP="007E21EF">
            <w:pPr>
              <w:pStyle w:val="a3"/>
              <w:widowControl w:val="0"/>
              <w:spacing w:before="0" w:beforeAutospacing="0" w:after="0" w:afterAutospacing="0"/>
              <w:ind w:left="144" w:right="102"/>
              <w:jc w:val="both"/>
            </w:pPr>
            <w:r>
              <w:t>-          Порядність;</w:t>
            </w:r>
          </w:p>
          <w:p w:rsidR="00DB6DFC" w:rsidRDefault="00DB6DFC" w:rsidP="007E21EF">
            <w:pPr>
              <w:pStyle w:val="a3"/>
              <w:widowControl w:val="0"/>
              <w:spacing w:before="0" w:beforeAutospacing="0" w:after="0" w:afterAutospacing="0"/>
              <w:ind w:left="144" w:right="102"/>
              <w:jc w:val="both"/>
            </w:pPr>
            <w:r>
              <w:t>-          Надійність;</w:t>
            </w:r>
          </w:p>
          <w:p w:rsidR="00DB6DFC" w:rsidRDefault="00DB6DFC" w:rsidP="007E21EF">
            <w:pPr>
              <w:pStyle w:val="a3"/>
              <w:widowControl w:val="0"/>
              <w:spacing w:before="0" w:beforeAutospacing="0" w:after="0" w:afterAutospacing="0"/>
              <w:ind w:left="144" w:right="102"/>
              <w:jc w:val="both"/>
            </w:pPr>
            <w:r>
              <w:t>-          Повага до інших;</w:t>
            </w:r>
          </w:p>
          <w:p w:rsidR="00DB6DFC" w:rsidRDefault="00DB6DFC" w:rsidP="007E21EF">
            <w:pPr>
              <w:pStyle w:val="a3"/>
              <w:widowControl w:val="0"/>
              <w:spacing w:before="0" w:beforeAutospacing="0" w:after="0" w:afterAutospacing="0"/>
              <w:ind w:left="144" w:right="102"/>
              <w:jc w:val="both"/>
            </w:pPr>
            <w:r>
              <w:t>-          Готовність допомогти;</w:t>
            </w:r>
          </w:p>
          <w:p w:rsidR="00DB6DFC" w:rsidRDefault="00DB6DFC" w:rsidP="007E21EF">
            <w:pPr>
              <w:pStyle w:val="a3"/>
              <w:widowControl w:val="0"/>
              <w:spacing w:before="0" w:beforeAutospacing="0" w:after="0" w:afterAutospacing="0"/>
              <w:ind w:left="144" w:right="102"/>
              <w:jc w:val="both"/>
            </w:pPr>
            <w:r>
              <w:t>-          Емоційна стабільність</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pPr>
            <w:r>
              <w:rPr>
                <w:rStyle w:val="a5"/>
              </w:rPr>
              <w:t>Відповідальність</w:t>
            </w:r>
          </w:p>
        </w:tc>
        <w:tc>
          <w:tcPr>
            <w:tcW w:w="7082" w:type="dxa"/>
            <w:vAlign w:val="center"/>
            <w:hideMark/>
          </w:tcPr>
          <w:p w:rsidR="00DB6DFC" w:rsidRDefault="00DB6DFC" w:rsidP="007E21EF">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DB6DFC" w:rsidRDefault="00DB6DFC" w:rsidP="007E21EF">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DB6DFC" w:rsidRDefault="00DB6DFC" w:rsidP="007E21EF">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DB6DFC" w:rsidRDefault="00DB6DFC" w:rsidP="007E21EF">
            <w:pPr>
              <w:pStyle w:val="a3"/>
              <w:widowControl w:val="0"/>
              <w:spacing w:before="0" w:beforeAutospacing="0" w:after="0" w:afterAutospacing="0"/>
              <w:ind w:left="144" w:right="102"/>
              <w:jc w:val="both"/>
            </w:pPr>
            <w:r>
              <w:t>         - вміння працювати в стресових ситуаціях.</w:t>
            </w:r>
          </w:p>
        </w:tc>
      </w:tr>
      <w:tr w:rsidR="00DB6DFC" w:rsidTr="007E21EF">
        <w:tc>
          <w:tcPr>
            <w:tcW w:w="2518" w:type="dxa"/>
            <w:vAlign w:val="center"/>
            <w:hideMark/>
          </w:tcPr>
          <w:p w:rsidR="00DB6DFC" w:rsidRDefault="00DB6DFC" w:rsidP="007E21EF">
            <w:pPr>
              <w:pStyle w:val="a3"/>
              <w:widowControl w:val="0"/>
              <w:spacing w:before="0" w:beforeAutospacing="0" w:after="40" w:afterAutospacing="0"/>
              <w:jc w:val="center"/>
            </w:pPr>
            <w:r>
              <w:rPr>
                <w:rStyle w:val="a5"/>
              </w:rPr>
              <w:t>Досягнення результатів</w:t>
            </w:r>
          </w:p>
        </w:tc>
        <w:tc>
          <w:tcPr>
            <w:tcW w:w="7082" w:type="dxa"/>
            <w:vAlign w:val="center"/>
            <w:hideMark/>
          </w:tcPr>
          <w:p w:rsidR="00DB6DFC" w:rsidRDefault="00DB6DFC" w:rsidP="007E21EF">
            <w:pPr>
              <w:pStyle w:val="a3"/>
              <w:widowControl w:val="0"/>
              <w:spacing w:before="0" w:beforeAutospacing="0" w:after="0" w:afterAutospacing="0"/>
              <w:ind w:left="144" w:right="102"/>
              <w:jc w:val="both"/>
            </w:pPr>
            <w:r>
              <w:t>-          здатність до чіткого бачення результату діяльності;</w:t>
            </w:r>
          </w:p>
          <w:p w:rsidR="00DB6DFC" w:rsidRDefault="00DB6DFC" w:rsidP="007E21EF">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DB6DFC" w:rsidRDefault="00DB6DFC" w:rsidP="007E21EF">
            <w:pPr>
              <w:pStyle w:val="a3"/>
              <w:widowControl w:val="0"/>
              <w:spacing w:before="0" w:beforeAutospacing="0" w:after="0" w:afterAutospacing="0"/>
              <w:ind w:left="144" w:right="102"/>
              <w:jc w:val="both"/>
            </w:pPr>
            <w:r>
              <w:t>-          вміння запобігати та ефективно долати перешкоди</w:t>
            </w:r>
          </w:p>
        </w:tc>
      </w:tr>
      <w:tr w:rsidR="00DB6DFC" w:rsidTr="007E21EF">
        <w:tc>
          <w:tcPr>
            <w:tcW w:w="2518" w:type="dxa"/>
            <w:vAlign w:val="center"/>
          </w:tcPr>
          <w:p w:rsidR="00DB6DFC" w:rsidRPr="009D271C" w:rsidRDefault="00DB6DFC" w:rsidP="007E21EF">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DB6DFC" w:rsidRPr="008D7B33" w:rsidRDefault="00DB6DFC"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DB6DFC" w:rsidRPr="008D7B33" w:rsidRDefault="00DB6DFC"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DB6DFC" w:rsidRPr="008D7B33" w:rsidRDefault="00DB6DFC"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DB6DFC" w:rsidRPr="008D7B33" w:rsidRDefault="00DB6DFC"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DB6DFC" w:rsidRPr="008D7B33" w:rsidRDefault="00DB6DFC"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DB6DFC" w:rsidRDefault="00DB6DFC" w:rsidP="007E21EF">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DB6DFC" w:rsidRDefault="00DB6DFC" w:rsidP="00DB6DFC">
      <w:pPr>
        <w:pStyle w:val="a3"/>
        <w:widowControl w:val="0"/>
        <w:spacing w:before="0" w:beforeAutospacing="0" w:after="0" w:afterAutospacing="0"/>
        <w:rPr>
          <w:rFonts w:ascii="HelveticaNeueCyr-Roman" w:hAnsi="HelveticaNeueCyr-Roman"/>
          <w:color w:val="3A3A3A"/>
        </w:rPr>
      </w:pPr>
      <w:r>
        <w:rPr>
          <w:rFonts w:ascii="HelveticaNeueCyr-Roman" w:hAnsi="HelveticaNeueCyr-Roman"/>
          <w:color w:val="3A3A3A"/>
        </w:rPr>
        <w:t> </w:t>
      </w:r>
    </w:p>
    <w:p w:rsidR="00DB6DFC" w:rsidRDefault="00DB6DFC" w:rsidP="00DB6DFC"/>
    <w:p w:rsidR="00DB6DFC" w:rsidRPr="00DD3235" w:rsidRDefault="00DB6DFC" w:rsidP="00DB6DFC"/>
    <w:p w:rsidR="00DB6DFC" w:rsidRPr="00DD3235" w:rsidRDefault="00DB6DFC" w:rsidP="00DB6DFC"/>
    <w:p w:rsidR="00DB6DFC" w:rsidRPr="00DD3235" w:rsidRDefault="00DB6DFC" w:rsidP="00DB6DFC"/>
    <w:p w:rsidR="00DB6DFC" w:rsidRDefault="00DB6DFC" w:rsidP="00DB6DFC"/>
    <w:p w:rsidR="00DB6DFC" w:rsidRDefault="00DB6DFC" w:rsidP="00DB6DFC"/>
    <w:p w:rsidR="00DB6DFC" w:rsidRDefault="00DB6DFC" w:rsidP="00DB6DFC"/>
    <w:p w:rsidR="00DB6DFC" w:rsidRDefault="00DB6DFC" w:rsidP="00DB6DFC"/>
    <w:p w:rsidR="00DB6DFC" w:rsidRDefault="00DB6DFC" w:rsidP="00DB6DFC"/>
    <w:p w:rsidR="001645D7" w:rsidRDefault="001645D7">
      <w:bookmarkStart w:id="0" w:name="_GoBack"/>
      <w:bookmarkEnd w:id="0"/>
    </w:p>
    <w:sectPr w:rsidR="001645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FC"/>
    <w:rsid w:val="001645D7"/>
    <w:rsid w:val="00DB6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D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B6DFC"/>
    <w:rPr>
      <w:color w:val="0000FF"/>
      <w:u w:val="single"/>
    </w:rPr>
  </w:style>
  <w:style w:type="character" w:styleId="a5">
    <w:name w:val="Strong"/>
    <w:basedOn w:val="a0"/>
    <w:uiPriority w:val="22"/>
    <w:qFormat/>
    <w:rsid w:val="00DB6DFC"/>
    <w:rPr>
      <w:b/>
      <w:bCs/>
    </w:rPr>
  </w:style>
  <w:style w:type="character" w:customStyle="1" w:styleId="apple-converted-space">
    <w:name w:val="apple-converted-space"/>
    <w:basedOn w:val="a0"/>
    <w:rsid w:val="00DB6DFC"/>
  </w:style>
  <w:style w:type="paragraph" w:customStyle="1" w:styleId="a6">
    <w:name w:val="[Немає стилю абзацу]"/>
    <w:uiPriority w:val="99"/>
    <w:rsid w:val="00DB6DFC"/>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F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D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B6DFC"/>
    <w:rPr>
      <w:color w:val="0000FF"/>
      <w:u w:val="single"/>
    </w:rPr>
  </w:style>
  <w:style w:type="character" w:styleId="a5">
    <w:name w:val="Strong"/>
    <w:basedOn w:val="a0"/>
    <w:uiPriority w:val="22"/>
    <w:qFormat/>
    <w:rsid w:val="00DB6DFC"/>
    <w:rPr>
      <w:b/>
      <w:bCs/>
    </w:rPr>
  </w:style>
  <w:style w:type="character" w:customStyle="1" w:styleId="apple-converted-space">
    <w:name w:val="apple-converted-space"/>
    <w:basedOn w:val="a0"/>
    <w:rsid w:val="00DB6DFC"/>
  </w:style>
  <w:style w:type="paragraph" w:customStyle="1" w:styleId="a6">
    <w:name w:val="[Немає стилю абзацу]"/>
    <w:uiPriority w:val="99"/>
    <w:rsid w:val="00DB6DFC"/>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8782</Words>
  <Characters>5006</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2025-08-15T06:49:00Z</dcterms:created>
  <dcterms:modified xsi:type="dcterms:W3CDTF">2025-08-15T06:49:00Z</dcterms:modified>
</cp:coreProperties>
</file>