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50B9" w:rsidRPr="006250B9" w:rsidRDefault="006250B9" w:rsidP="006250B9">
      <w:pPr>
        <w:spacing w:after="0" w:line="240" w:lineRule="auto"/>
        <w:ind w:left="9912" w:firstLine="708"/>
        <w:rPr>
          <w:rFonts w:ascii="Times New Roman" w:eastAsia="Calibri" w:hAnsi="Times New Roman" w:cs="Times New Roman"/>
          <w:sz w:val="24"/>
          <w:szCs w:val="24"/>
        </w:rPr>
      </w:pPr>
      <w:r w:rsidRPr="006250B9">
        <w:rPr>
          <w:rFonts w:ascii="Times New Roman" w:eastAsia="Calibri" w:hAnsi="Times New Roman" w:cs="Times New Roman"/>
          <w:sz w:val="24"/>
          <w:szCs w:val="24"/>
        </w:rPr>
        <w:t xml:space="preserve">Додаток 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Pr="006250B9">
        <w:rPr>
          <w:rFonts w:ascii="Times New Roman" w:eastAsia="Calibri" w:hAnsi="Times New Roman" w:cs="Times New Roman"/>
          <w:sz w:val="24"/>
          <w:szCs w:val="24"/>
        </w:rPr>
        <w:t xml:space="preserve">     </w:t>
      </w:r>
    </w:p>
    <w:p w:rsidR="006250B9" w:rsidRPr="006250B9" w:rsidRDefault="006250B9" w:rsidP="006250B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250B9" w:rsidRPr="006250B9" w:rsidRDefault="006250B9" w:rsidP="006250B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50B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6250B9">
        <w:rPr>
          <w:rFonts w:ascii="Times New Roman" w:eastAsia="Calibri" w:hAnsi="Times New Roman" w:cs="Times New Roman"/>
          <w:sz w:val="24"/>
          <w:szCs w:val="24"/>
        </w:rPr>
        <w:t>ЗАТВЕРДЖЕНО</w:t>
      </w:r>
    </w:p>
    <w:p w:rsidR="006250B9" w:rsidRPr="006250B9" w:rsidRDefault="006250B9" w:rsidP="006250B9">
      <w:pPr>
        <w:tabs>
          <w:tab w:val="left" w:pos="6379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50B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6250B9">
        <w:rPr>
          <w:rFonts w:ascii="Times New Roman" w:eastAsia="Calibri" w:hAnsi="Times New Roman" w:cs="Times New Roman"/>
          <w:sz w:val="24"/>
          <w:szCs w:val="24"/>
        </w:rPr>
        <w:t>Наказ Запорізького окружного</w:t>
      </w:r>
    </w:p>
    <w:p w:rsidR="006250B9" w:rsidRPr="006250B9" w:rsidRDefault="006250B9" w:rsidP="006250B9">
      <w:pPr>
        <w:tabs>
          <w:tab w:val="left" w:pos="6379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50B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6250B9">
        <w:rPr>
          <w:rFonts w:ascii="Times New Roman" w:eastAsia="Calibri" w:hAnsi="Times New Roman" w:cs="Times New Roman"/>
          <w:sz w:val="24"/>
          <w:szCs w:val="24"/>
        </w:rPr>
        <w:t>адміністративного суду</w:t>
      </w:r>
    </w:p>
    <w:p w:rsidR="006250B9" w:rsidRPr="006250B9" w:rsidRDefault="006250B9" w:rsidP="006250B9">
      <w:pPr>
        <w:tabs>
          <w:tab w:val="left" w:pos="6379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50B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6250B9">
        <w:rPr>
          <w:rFonts w:ascii="Times New Roman" w:eastAsia="Calibri" w:hAnsi="Times New Roman" w:cs="Times New Roman"/>
          <w:sz w:val="24"/>
          <w:szCs w:val="24"/>
        </w:rPr>
        <w:t xml:space="preserve">09.03.2023 № 4 </w:t>
      </w:r>
    </w:p>
    <w:p w:rsidR="006250B9" w:rsidRPr="006250B9" w:rsidRDefault="006250B9" w:rsidP="006250B9">
      <w:pPr>
        <w:tabs>
          <w:tab w:val="left" w:pos="6379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50B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6250B9">
        <w:rPr>
          <w:rFonts w:ascii="Times New Roman" w:eastAsia="Calibri" w:hAnsi="Times New Roman" w:cs="Times New Roman"/>
          <w:sz w:val="24"/>
          <w:szCs w:val="24"/>
        </w:rPr>
        <w:t>(в редакції наказу</w:t>
      </w:r>
    </w:p>
    <w:p w:rsidR="005A0B49" w:rsidRDefault="006250B9" w:rsidP="006250B9">
      <w:pPr>
        <w:tabs>
          <w:tab w:val="left" w:pos="6379"/>
        </w:tabs>
        <w:rPr>
          <w:rFonts w:ascii="Times New Roman" w:eastAsia="Calibri" w:hAnsi="Times New Roman" w:cs="Times New Roman"/>
          <w:sz w:val="24"/>
          <w:szCs w:val="24"/>
        </w:rPr>
      </w:pPr>
      <w:r w:rsidRPr="006250B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6250B9">
        <w:rPr>
          <w:rFonts w:ascii="Times New Roman" w:eastAsia="Calibri" w:hAnsi="Times New Roman" w:cs="Times New Roman"/>
          <w:sz w:val="24"/>
          <w:szCs w:val="24"/>
        </w:rPr>
        <w:t>від 28.08.2026 № 48)</w:t>
      </w:r>
    </w:p>
    <w:p w:rsidR="006250B9" w:rsidRDefault="006250B9" w:rsidP="006250B9">
      <w:pPr>
        <w:pStyle w:val="a3"/>
        <w:spacing w:before="0" w:beforeAutospacing="0" w:after="0" w:afterAutospacing="0"/>
        <w:ind w:firstLine="709"/>
        <w:jc w:val="center"/>
        <w:rPr>
          <w:lang w:val="uk-UA"/>
        </w:rPr>
      </w:pPr>
      <w:r w:rsidRPr="00880200">
        <w:rPr>
          <w:lang w:val="uk-UA"/>
        </w:rPr>
        <w:t>План діяльності</w:t>
      </w:r>
    </w:p>
    <w:p w:rsidR="006250B9" w:rsidRDefault="006250B9" w:rsidP="006250B9">
      <w:pPr>
        <w:pStyle w:val="a3"/>
        <w:spacing w:before="0" w:beforeAutospacing="0" w:after="0" w:afterAutospacing="0"/>
        <w:ind w:firstLine="709"/>
        <w:jc w:val="center"/>
        <w:rPr>
          <w:lang w:val="uk-UA"/>
        </w:rPr>
      </w:pPr>
      <w:r w:rsidRPr="00880200">
        <w:rPr>
          <w:lang w:val="uk-UA"/>
        </w:rPr>
        <w:t xml:space="preserve">системи енергетичного менеджменту </w:t>
      </w:r>
    </w:p>
    <w:p w:rsidR="006250B9" w:rsidRDefault="006250B9" w:rsidP="006250B9">
      <w:pPr>
        <w:pStyle w:val="a3"/>
        <w:spacing w:before="0" w:beforeAutospacing="0" w:after="0" w:afterAutospacing="0"/>
        <w:ind w:firstLine="709"/>
        <w:jc w:val="center"/>
        <w:rPr>
          <w:lang w:val="uk-UA"/>
        </w:rPr>
      </w:pPr>
      <w:r w:rsidRPr="00880200">
        <w:rPr>
          <w:lang w:val="uk-UA"/>
        </w:rPr>
        <w:t>Запорізького окружного адміністративного суду</w:t>
      </w:r>
      <w:r w:rsidR="00632EB3">
        <w:rPr>
          <w:lang w:val="uk-UA"/>
        </w:rPr>
        <w:t xml:space="preserve"> на 2026-2030 роки</w:t>
      </w:r>
    </w:p>
    <w:p w:rsidR="006250B9" w:rsidRDefault="006250B9" w:rsidP="006250B9">
      <w:pPr>
        <w:pStyle w:val="a3"/>
        <w:spacing w:before="0" w:beforeAutospacing="0" w:after="0" w:afterAutospacing="0"/>
        <w:ind w:firstLine="709"/>
        <w:jc w:val="center"/>
        <w:rPr>
          <w:lang w:val="uk-UA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51"/>
        <w:gridCol w:w="3286"/>
        <w:gridCol w:w="1499"/>
        <w:gridCol w:w="1499"/>
        <w:gridCol w:w="1499"/>
        <w:gridCol w:w="1499"/>
        <w:gridCol w:w="1499"/>
        <w:gridCol w:w="2004"/>
        <w:gridCol w:w="1790"/>
      </w:tblGrid>
      <w:tr w:rsidR="00632EB3" w:rsidRPr="00632EB3" w:rsidTr="00632EB3">
        <w:tc>
          <w:tcPr>
            <w:tcW w:w="551" w:type="dxa"/>
          </w:tcPr>
          <w:p w:rsidR="006250B9" w:rsidRPr="00632EB3" w:rsidRDefault="006250B9" w:rsidP="006250B9">
            <w:pPr>
              <w:tabs>
                <w:tab w:val="left" w:pos="63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EB3">
              <w:rPr>
                <w:rFonts w:ascii="Times New Roman" w:hAnsi="Times New Roman" w:cs="Times New Roman"/>
                <w:sz w:val="24"/>
                <w:szCs w:val="24"/>
              </w:rPr>
              <w:t>№ з/п</w:t>
            </w:r>
          </w:p>
        </w:tc>
        <w:tc>
          <w:tcPr>
            <w:tcW w:w="3286" w:type="dxa"/>
          </w:tcPr>
          <w:p w:rsidR="006250B9" w:rsidRPr="00632EB3" w:rsidRDefault="006250B9" w:rsidP="006250B9">
            <w:pPr>
              <w:tabs>
                <w:tab w:val="left" w:pos="63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EB3">
              <w:rPr>
                <w:rFonts w:ascii="Times New Roman" w:hAnsi="Times New Roman" w:cs="Times New Roman"/>
                <w:sz w:val="24"/>
                <w:szCs w:val="24"/>
              </w:rPr>
              <w:t>Захід</w:t>
            </w:r>
          </w:p>
        </w:tc>
        <w:tc>
          <w:tcPr>
            <w:tcW w:w="1499" w:type="dxa"/>
          </w:tcPr>
          <w:p w:rsidR="006250B9" w:rsidRPr="00632EB3" w:rsidRDefault="006250B9" w:rsidP="006250B9">
            <w:pPr>
              <w:tabs>
                <w:tab w:val="left" w:pos="63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EB3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99" w:type="dxa"/>
          </w:tcPr>
          <w:p w:rsidR="006250B9" w:rsidRPr="00632EB3" w:rsidRDefault="006250B9" w:rsidP="006250B9">
            <w:pPr>
              <w:tabs>
                <w:tab w:val="left" w:pos="63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EB3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499" w:type="dxa"/>
          </w:tcPr>
          <w:p w:rsidR="006250B9" w:rsidRPr="00632EB3" w:rsidRDefault="006250B9" w:rsidP="006250B9">
            <w:pPr>
              <w:tabs>
                <w:tab w:val="left" w:pos="63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EB3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499" w:type="dxa"/>
          </w:tcPr>
          <w:p w:rsidR="006250B9" w:rsidRPr="00632EB3" w:rsidRDefault="006250B9" w:rsidP="006250B9">
            <w:pPr>
              <w:tabs>
                <w:tab w:val="left" w:pos="63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EB3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499" w:type="dxa"/>
          </w:tcPr>
          <w:p w:rsidR="006250B9" w:rsidRPr="00632EB3" w:rsidRDefault="006250B9" w:rsidP="006250B9">
            <w:pPr>
              <w:tabs>
                <w:tab w:val="left" w:pos="63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EB3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2004" w:type="dxa"/>
          </w:tcPr>
          <w:p w:rsidR="006250B9" w:rsidRPr="00632EB3" w:rsidRDefault="006250B9" w:rsidP="006250B9">
            <w:pPr>
              <w:tabs>
                <w:tab w:val="left" w:pos="63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EB3">
              <w:rPr>
                <w:rFonts w:ascii="Times New Roman" w:hAnsi="Times New Roman" w:cs="Times New Roman"/>
                <w:sz w:val="24"/>
                <w:szCs w:val="24"/>
              </w:rPr>
              <w:t>Очікуваний результат</w:t>
            </w:r>
          </w:p>
        </w:tc>
        <w:tc>
          <w:tcPr>
            <w:tcW w:w="1790" w:type="dxa"/>
          </w:tcPr>
          <w:p w:rsidR="006250B9" w:rsidRPr="00632EB3" w:rsidRDefault="006250B9" w:rsidP="006250B9">
            <w:pPr>
              <w:tabs>
                <w:tab w:val="left" w:pos="63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EB3">
              <w:rPr>
                <w:rFonts w:ascii="Times New Roman" w:hAnsi="Times New Roman" w:cs="Times New Roman"/>
                <w:sz w:val="24"/>
                <w:szCs w:val="24"/>
              </w:rPr>
              <w:t>Джерело фінансування</w:t>
            </w:r>
          </w:p>
        </w:tc>
      </w:tr>
      <w:tr w:rsidR="00632EB3" w:rsidRPr="00632EB3" w:rsidTr="00632EB3">
        <w:tc>
          <w:tcPr>
            <w:tcW w:w="551" w:type="dxa"/>
          </w:tcPr>
          <w:p w:rsidR="006250B9" w:rsidRPr="00632EB3" w:rsidRDefault="00CA1543" w:rsidP="00CA1543">
            <w:pPr>
              <w:tabs>
                <w:tab w:val="left" w:pos="6379"/>
              </w:tabs>
              <w:jc w:val="center"/>
              <w:rPr>
                <w:rFonts w:ascii="Times New Roman" w:hAnsi="Times New Roman" w:cs="Times New Roman"/>
              </w:rPr>
            </w:pPr>
            <w:r w:rsidRPr="00632E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86" w:type="dxa"/>
          </w:tcPr>
          <w:p w:rsidR="006250B9" w:rsidRPr="00632EB3" w:rsidRDefault="006250B9" w:rsidP="006250B9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  <w:r w:rsidRPr="00632EB3">
              <w:rPr>
                <w:rFonts w:ascii="Times New Roman" w:hAnsi="Times New Roman" w:cs="Times New Roman"/>
              </w:rPr>
              <w:t>Моніторинг споживання електричної та теплової енергії</w:t>
            </w:r>
          </w:p>
          <w:p w:rsidR="006250B9" w:rsidRPr="00632EB3" w:rsidRDefault="006250B9" w:rsidP="006250B9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99" w:type="dxa"/>
          </w:tcPr>
          <w:p w:rsidR="006250B9" w:rsidRPr="00632EB3" w:rsidRDefault="006250B9" w:rsidP="006250B9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  <w:r w:rsidRPr="00632EB3">
              <w:rPr>
                <w:rFonts w:ascii="Times New Roman" w:hAnsi="Times New Roman" w:cs="Times New Roman"/>
              </w:rPr>
              <w:t>Постійно</w:t>
            </w:r>
          </w:p>
          <w:p w:rsidR="006250B9" w:rsidRPr="00632EB3" w:rsidRDefault="006250B9" w:rsidP="006250B9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99" w:type="dxa"/>
          </w:tcPr>
          <w:p w:rsidR="006250B9" w:rsidRPr="00632EB3" w:rsidRDefault="006250B9" w:rsidP="006250B9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  <w:r w:rsidRPr="00632EB3">
              <w:rPr>
                <w:rFonts w:ascii="Times New Roman" w:hAnsi="Times New Roman" w:cs="Times New Roman"/>
              </w:rPr>
              <w:t>Постійно</w:t>
            </w:r>
          </w:p>
          <w:p w:rsidR="006250B9" w:rsidRPr="00632EB3" w:rsidRDefault="006250B9" w:rsidP="006250B9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99" w:type="dxa"/>
          </w:tcPr>
          <w:p w:rsidR="006250B9" w:rsidRPr="00632EB3" w:rsidRDefault="006250B9" w:rsidP="006250B9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  <w:r w:rsidRPr="00632EB3">
              <w:rPr>
                <w:rFonts w:ascii="Times New Roman" w:hAnsi="Times New Roman" w:cs="Times New Roman"/>
              </w:rPr>
              <w:t>Постійно</w:t>
            </w:r>
          </w:p>
          <w:p w:rsidR="006250B9" w:rsidRPr="00632EB3" w:rsidRDefault="006250B9" w:rsidP="006250B9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99" w:type="dxa"/>
          </w:tcPr>
          <w:p w:rsidR="006250B9" w:rsidRPr="00632EB3" w:rsidRDefault="00CA1543" w:rsidP="006250B9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  <w:r w:rsidRPr="00632EB3">
              <w:rPr>
                <w:rFonts w:ascii="Times New Roman" w:hAnsi="Times New Roman" w:cs="Times New Roman"/>
              </w:rPr>
              <w:t>Постійно</w:t>
            </w:r>
          </w:p>
        </w:tc>
        <w:tc>
          <w:tcPr>
            <w:tcW w:w="1499" w:type="dxa"/>
          </w:tcPr>
          <w:p w:rsidR="006250B9" w:rsidRPr="00632EB3" w:rsidRDefault="00CA1543" w:rsidP="006250B9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  <w:r w:rsidRPr="00632EB3">
              <w:rPr>
                <w:rFonts w:ascii="Times New Roman" w:hAnsi="Times New Roman" w:cs="Times New Roman"/>
              </w:rPr>
              <w:t>Постійно</w:t>
            </w:r>
          </w:p>
        </w:tc>
        <w:tc>
          <w:tcPr>
            <w:tcW w:w="2004" w:type="dxa"/>
          </w:tcPr>
          <w:p w:rsidR="006250B9" w:rsidRPr="00632EB3" w:rsidRDefault="006250B9" w:rsidP="006250B9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  <w:r w:rsidRPr="00632EB3">
              <w:rPr>
                <w:rFonts w:ascii="Times New Roman" w:hAnsi="Times New Roman" w:cs="Times New Roman"/>
              </w:rPr>
              <w:t>Контроль динаміки споживання</w:t>
            </w:r>
          </w:p>
          <w:p w:rsidR="006250B9" w:rsidRPr="00632EB3" w:rsidRDefault="006250B9" w:rsidP="006250B9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6250B9" w:rsidRPr="00632EB3" w:rsidRDefault="006250B9" w:rsidP="006250B9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  <w:r w:rsidRPr="00632EB3">
              <w:rPr>
                <w:rFonts w:ascii="Times New Roman" w:hAnsi="Times New Roman" w:cs="Times New Roman"/>
              </w:rPr>
              <w:t>У межах кошторису</w:t>
            </w:r>
          </w:p>
        </w:tc>
      </w:tr>
      <w:tr w:rsidR="00632EB3" w:rsidRPr="00632EB3" w:rsidTr="00632EB3">
        <w:tc>
          <w:tcPr>
            <w:tcW w:w="551" w:type="dxa"/>
          </w:tcPr>
          <w:p w:rsidR="006250B9" w:rsidRPr="00632EB3" w:rsidRDefault="00CA1543" w:rsidP="00CA1543">
            <w:pPr>
              <w:tabs>
                <w:tab w:val="left" w:pos="6379"/>
              </w:tabs>
              <w:jc w:val="center"/>
              <w:rPr>
                <w:rFonts w:ascii="Times New Roman" w:hAnsi="Times New Roman" w:cs="Times New Roman"/>
              </w:rPr>
            </w:pPr>
            <w:r w:rsidRPr="00632E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86" w:type="dxa"/>
          </w:tcPr>
          <w:p w:rsidR="006250B9" w:rsidRPr="00632EB3" w:rsidRDefault="006250B9" w:rsidP="006250B9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  <w:r w:rsidRPr="00632EB3">
              <w:rPr>
                <w:rFonts w:ascii="Times New Roman" w:hAnsi="Times New Roman" w:cs="Times New Roman"/>
              </w:rPr>
              <w:t>Аналіз причин зміни обсягів енергоспоживання</w:t>
            </w:r>
          </w:p>
          <w:p w:rsidR="006250B9" w:rsidRPr="00632EB3" w:rsidRDefault="006250B9" w:rsidP="006250B9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99" w:type="dxa"/>
          </w:tcPr>
          <w:p w:rsidR="006250B9" w:rsidRPr="00632EB3" w:rsidRDefault="006250B9" w:rsidP="006250B9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  <w:r w:rsidRPr="00632EB3">
              <w:rPr>
                <w:rFonts w:ascii="Times New Roman" w:hAnsi="Times New Roman" w:cs="Times New Roman"/>
              </w:rPr>
              <w:t>Щомісячно</w:t>
            </w:r>
          </w:p>
          <w:p w:rsidR="006250B9" w:rsidRPr="00632EB3" w:rsidRDefault="006250B9" w:rsidP="006250B9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99" w:type="dxa"/>
          </w:tcPr>
          <w:p w:rsidR="006250B9" w:rsidRPr="00632EB3" w:rsidRDefault="006250B9" w:rsidP="006250B9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  <w:r w:rsidRPr="00632EB3">
              <w:rPr>
                <w:rFonts w:ascii="Times New Roman" w:hAnsi="Times New Roman" w:cs="Times New Roman"/>
              </w:rPr>
              <w:t>Щомісячно</w:t>
            </w:r>
          </w:p>
          <w:p w:rsidR="006250B9" w:rsidRPr="00632EB3" w:rsidRDefault="006250B9" w:rsidP="006250B9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99" w:type="dxa"/>
          </w:tcPr>
          <w:p w:rsidR="006250B9" w:rsidRPr="00632EB3" w:rsidRDefault="006250B9" w:rsidP="006250B9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  <w:r w:rsidRPr="00632EB3">
              <w:rPr>
                <w:rFonts w:ascii="Times New Roman" w:hAnsi="Times New Roman" w:cs="Times New Roman"/>
              </w:rPr>
              <w:t>Щомісячно</w:t>
            </w:r>
          </w:p>
          <w:p w:rsidR="006250B9" w:rsidRPr="00632EB3" w:rsidRDefault="006250B9" w:rsidP="006250B9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99" w:type="dxa"/>
          </w:tcPr>
          <w:p w:rsidR="006250B9" w:rsidRPr="00632EB3" w:rsidRDefault="00CA1543" w:rsidP="006250B9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  <w:r w:rsidRPr="00632EB3">
              <w:rPr>
                <w:rFonts w:ascii="Times New Roman" w:hAnsi="Times New Roman" w:cs="Times New Roman"/>
              </w:rPr>
              <w:t>Щомісячно</w:t>
            </w:r>
          </w:p>
        </w:tc>
        <w:tc>
          <w:tcPr>
            <w:tcW w:w="1499" w:type="dxa"/>
          </w:tcPr>
          <w:p w:rsidR="006250B9" w:rsidRPr="00632EB3" w:rsidRDefault="00CA1543" w:rsidP="006250B9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  <w:r w:rsidRPr="00632EB3">
              <w:rPr>
                <w:rFonts w:ascii="Times New Roman" w:hAnsi="Times New Roman" w:cs="Times New Roman"/>
              </w:rPr>
              <w:t>Щомісячно</w:t>
            </w:r>
          </w:p>
        </w:tc>
        <w:tc>
          <w:tcPr>
            <w:tcW w:w="2004" w:type="dxa"/>
          </w:tcPr>
          <w:p w:rsidR="006250B9" w:rsidRPr="00632EB3" w:rsidRDefault="006250B9" w:rsidP="006250B9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  <w:r w:rsidRPr="00632EB3">
              <w:rPr>
                <w:rFonts w:ascii="Times New Roman" w:hAnsi="Times New Roman" w:cs="Times New Roman"/>
              </w:rPr>
              <w:t>Виявлення непродуктивного споживання</w:t>
            </w:r>
          </w:p>
          <w:p w:rsidR="006250B9" w:rsidRPr="00632EB3" w:rsidRDefault="006250B9" w:rsidP="006250B9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6250B9" w:rsidRPr="00632EB3" w:rsidRDefault="006250B9" w:rsidP="006250B9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  <w:r w:rsidRPr="00632EB3">
              <w:rPr>
                <w:rFonts w:ascii="Times New Roman" w:hAnsi="Times New Roman" w:cs="Times New Roman"/>
              </w:rPr>
              <w:t>Не потребує додаткового фінансування</w:t>
            </w:r>
          </w:p>
        </w:tc>
      </w:tr>
      <w:tr w:rsidR="00632EB3" w:rsidRPr="00632EB3" w:rsidTr="00632EB3">
        <w:tc>
          <w:tcPr>
            <w:tcW w:w="551" w:type="dxa"/>
          </w:tcPr>
          <w:p w:rsidR="006250B9" w:rsidRPr="00632EB3" w:rsidRDefault="00CA1543" w:rsidP="00CA1543">
            <w:pPr>
              <w:tabs>
                <w:tab w:val="left" w:pos="6379"/>
              </w:tabs>
              <w:jc w:val="center"/>
              <w:rPr>
                <w:rFonts w:ascii="Times New Roman" w:hAnsi="Times New Roman" w:cs="Times New Roman"/>
              </w:rPr>
            </w:pPr>
            <w:r w:rsidRPr="00632EB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86" w:type="dxa"/>
          </w:tcPr>
          <w:p w:rsidR="00602E02" w:rsidRPr="00632EB3" w:rsidRDefault="00602E02" w:rsidP="00602E02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  <w:r w:rsidRPr="00632EB3">
              <w:rPr>
                <w:rFonts w:ascii="Times New Roman" w:hAnsi="Times New Roman" w:cs="Times New Roman"/>
              </w:rPr>
              <w:t>Контроль раціонального використання освітлення</w:t>
            </w:r>
          </w:p>
          <w:p w:rsidR="006250B9" w:rsidRPr="00632EB3" w:rsidRDefault="006250B9" w:rsidP="00602E02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99" w:type="dxa"/>
          </w:tcPr>
          <w:p w:rsidR="00CA1543" w:rsidRPr="00632EB3" w:rsidRDefault="00CA1543" w:rsidP="00CA1543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  <w:r w:rsidRPr="00632EB3">
              <w:rPr>
                <w:rFonts w:ascii="Times New Roman" w:hAnsi="Times New Roman" w:cs="Times New Roman"/>
              </w:rPr>
              <w:t>Постійно</w:t>
            </w:r>
          </w:p>
          <w:p w:rsidR="006250B9" w:rsidRPr="00632EB3" w:rsidRDefault="006250B9" w:rsidP="00CA1543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99" w:type="dxa"/>
          </w:tcPr>
          <w:p w:rsidR="00CA1543" w:rsidRPr="00632EB3" w:rsidRDefault="00CA1543" w:rsidP="00CA1543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  <w:r w:rsidRPr="00632EB3">
              <w:rPr>
                <w:rFonts w:ascii="Times New Roman" w:hAnsi="Times New Roman" w:cs="Times New Roman"/>
              </w:rPr>
              <w:t>Постійно</w:t>
            </w:r>
          </w:p>
          <w:p w:rsidR="006250B9" w:rsidRPr="00632EB3" w:rsidRDefault="006250B9" w:rsidP="006250B9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99" w:type="dxa"/>
          </w:tcPr>
          <w:p w:rsidR="00CA1543" w:rsidRPr="00632EB3" w:rsidRDefault="00CA1543" w:rsidP="00CA1543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  <w:r w:rsidRPr="00632EB3">
              <w:rPr>
                <w:rFonts w:ascii="Times New Roman" w:hAnsi="Times New Roman" w:cs="Times New Roman"/>
              </w:rPr>
              <w:t>Постійно</w:t>
            </w:r>
          </w:p>
          <w:p w:rsidR="006250B9" w:rsidRPr="00632EB3" w:rsidRDefault="006250B9" w:rsidP="006250B9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99" w:type="dxa"/>
          </w:tcPr>
          <w:p w:rsidR="006250B9" w:rsidRPr="00632EB3" w:rsidRDefault="00CA1543" w:rsidP="006250B9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  <w:r w:rsidRPr="00632EB3">
              <w:rPr>
                <w:rFonts w:ascii="Times New Roman" w:hAnsi="Times New Roman" w:cs="Times New Roman"/>
              </w:rPr>
              <w:t>Постійно</w:t>
            </w:r>
          </w:p>
        </w:tc>
        <w:tc>
          <w:tcPr>
            <w:tcW w:w="1499" w:type="dxa"/>
          </w:tcPr>
          <w:p w:rsidR="006250B9" w:rsidRPr="00632EB3" w:rsidRDefault="00CA1543" w:rsidP="006250B9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  <w:r w:rsidRPr="00632EB3">
              <w:rPr>
                <w:rFonts w:ascii="Times New Roman" w:hAnsi="Times New Roman" w:cs="Times New Roman"/>
              </w:rPr>
              <w:t>Постійно</w:t>
            </w:r>
          </w:p>
        </w:tc>
        <w:tc>
          <w:tcPr>
            <w:tcW w:w="2004" w:type="dxa"/>
          </w:tcPr>
          <w:p w:rsidR="00CA1543" w:rsidRPr="00632EB3" w:rsidRDefault="00CA1543" w:rsidP="00CA1543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  <w:r w:rsidRPr="00632EB3">
              <w:rPr>
                <w:rFonts w:ascii="Times New Roman" w:hAnsi="Times New Roman" w:cs="Times New Roman"/>
              </w:rPr>
              <w:t>Зменшення непродуктивного споживання</w:t>
            </w:r>
          </w:p>
          <w:p w:rsidR="006250B9" w:rsidRPr="00632EB3" w:rsidRDefault="006250B9" w:rsidP="006250B9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6250B9" w:rsidRPr="00632EB3" w:rsidRDefault="00CA1543" w:rsidP="006250B9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  <w:r w:rsidRPr="00632EB3">
              <w:rPr>
                <w:rFonts w:ascii="Times New Roman" w:hAnsi="Times New Roman" w:cs="Times New Roman"/>
              </w:rPr>
              <w:t>Не потребує додаткового фінансування</w:t>
            </w:r>
          </w:p>
        </w:tc>
      </w:tr>
      <w:tr w:rsidR="00632EB3" w:rsidRPr="00632EB3" w:rsidTr="00632EB3">
        <w:tc>
          <w:tcPr>
            <w:tcW w:w="551" w:type="dxa"/>
          </w:tcPr>
          <w:p w:rsidR="006250B9" w:rsidRPr="00632EB3" w:rsidRDefault="00CA1543" w:rsidP="00CA1543">
            <w:pPr>
              <w:tabs>
                <w:tab w:val="left" w:pos="6379"/>
              </w:tabs>
              <w:jc w:val="center"/>
              <w:rPr>
                <w:rFonts w:ascii="Times New Roman" w:hAnsi="Times New Roman" w:cs="Times New Roman"/>
              </w:rPr>
            </w:pPr>
            <w:r w:rsidRPr="00632E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86" w:type="dxa"/>
          </w:tcPr>
          <w:p w:rsidR="00CA1543" w:rsidRPr="00632EB3" w:rsidRDefault="00CA1543" w:rsidP="00CA1543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  <w:r w:rsidRPr="00632EB3">
              <w:rPr>
                <w:rFonts w:ascii="Times New Roman" w:hAnsi="Times New Roman" w:cs="Times New Roman"/>
              </w:rPr>
              <w:t>Контроль режиму використання електрообладнання</w:t>
            </w:r>
          </w:p>
          <w:p w:rsidR="00CA1543" w:rsidRPr="00632EB3" w:rsidRDefault="00CA1543" w:rsidP="00CA1543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</w:p>
          <w:p w:rsidR="006250B9" w:rsidRPr="00632EB3" w:rsidRDefault="006250B9" w:rsidP="00CA1543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99" w:type="dxa"/>
          </w:tcPr>
          <w:p w:rsidR="00CA1543" w:rsidRPr="00632EB3" w:rsidRDefault="00CA1543" w:rsidP="00CA1543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  <w:r w:rsidRPr="00632EB3">
              <w:rPr>
                <w:rFonts w:ascii="Times New Roman" w:hAnsi="Times New Roman" w:cs="Times New Roman"/>
              </w:rPr>
              <w:t>Постійно</w:t>
            </w:r>
          </w:p>
          <w:p w:rsidR="006250B9" w:rsidRPr="00632EB3" w:rsidRDefault="006250B9" w:rsidP="00CA1543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99" w:type="dxa"/>
          </w:tcPr>
          <w:p w:rsidR="00CA1543" w:rsidRPr="00632EB3" w:rsidRDefault="00CA1543" w:rsidP="00CA1543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  <w:r w:rsidRPr="00632EB3">
              <w:rPr>
                <w:rFonts w:ascii="Times New Roman" w:hAnsi="Times New Roman" w:cs="Times New Roman"/>
              </w:rPr>
              <w:t>Постійно</w:t>
            </w:r>
          </w:p>
          <w:p w:rsidR="006250B9" w:rsidRPr="00632EB3" w:rsidRDefault="006250B9" w:rsidP="006250B9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99" w:type="dxa"/>
          </w:tcPr>
          <w:p w:rsidR="006250B9" w:rsidRPr="00632EB3" w:rsidRDefault="00CA1543" w:rsidP="006250B9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  <w:r w:rsidRPr="00632EB3">
              <w:rPr>
                <w:rFonts w:ascii="Times New Roman" w:hAnsi="Times New Roman" w:cs="Times New Roman"/>
              </w:rPr>
              <w:t>Постійно</w:t>
            </w:r>
          </w:p>
        </w:tc>
        <w:tc>
          <w:tcPr>
            <w:tcW w:w="1499" w:type="dxa"/>
          </w:tcPr>
          <w:p w:rsidR="006250B9" w:rsidRPr="00632EB3" w:rsidRDefault="00CA1543" w:rsidP="006250B9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  <w:r w:rsidRPr="00632EB3">
              <w:rPr>
                <w:rFonts w:ascii="Times New Roman" w:hAnsi="Times New Roman" w:cs="Times New Roman"/>
              </w:rPr>
              <w:t>Постійно</w:t>
            </w:r>
          </w:p>
        </w:tc>
        <w:tc>
          <w:tcPr>
            <w:tcW w:w="1499" w:type="dxa"/>
          </w:tcPr>
          <w:p w:rsidR="006250B9" w:rsidRPr="00632EB3" w:rsidRDefault="00CA1543" w:rsidP="006250B9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  <w:r w:rsidRPr="00632EB3">
              <w:rPr>
                <w:rFonts w:ascii="Times New Roman" w:hAnsi="Times New Roman" w:cs="Times New Roman"/>
              </w:rPr>
              <w:t>Постійно</w:t>
            </w:r>
          </w:p>
        </w:tc>
        <w:tc>
          <w:tcPr>
            <w:tcW w:w="2004" w:type="dxa"/>
          </w:tcPr>
          <w:p w:rsidR="00CA1543" w:rsidRPr="00632EB3" w:rsidRDefault="00CA1543" w:rsidP="00CA1543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  <w:r w:rsidRPr="00632EB3">
              <w:rPr>
                <w:rFonts w:ascii="Times New Roman" w:hAnsi="Times New Roman" w:cs="Times New Roman"/>
              </w:rPr>
              <w:t>Оптимізація споживання</w:t>
            </w:r>
          </w:p>
          <w:p w:rsidR="006250B9" w:rsidRPr="00632EB3" w:rsidRDefault="006250B9" w:rsidP="006250B9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6250B9" w:rsidRPr="00632EB3" w:rsidRDefault="00CA1543" w:rsidP="006250B9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  <w:r w:rsidRPr="00632EB3">
              <w:rPr>
                <w:rFonts w:ascii="Times New Roman" w:hAnsi="Times New Roman" w:cs="Times New Roman"/>
              </w:rPr>
              <w:t>Не потребує додаткового фінансування</w:t>
            </w:r>
          </w:p>
        </w:tc>
      </w:tr>
      <w:tr w:rsidR="00632EB3" w:rsidRPr="00632EB3" w:rsidTr="00632EB3">
        <w:tc>
          <w:tcPr>
            <w:tcW w:w="551" w:type="dxa"/>
          </w:tcPr>
          <w:p w:rsidR="006250B9" w:rsidRPr="00632EB3" w:rsidRDefault="00CA1543" w:rsidP="00CA1543">
            <w:pPr>
              <w:tabs>
                <w:tab w:val="left" w:pos="6379"/>
              </w:tabs>
              <w:jc w:val="center"/>
              <w:rPr>
                <w:rFonts w:ascii="Times New Roman" w:hAnsi="Times New Roman" w:cs="Times New Roman"/>
              </w:rPr>
            </w:pPr>
            <w:r w:rsidRPr="00632EB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86" w:type="dxa"/>
          </w:tcPr>
          <w:p w:rsidR="00CA1543" w:rsidRPr="00632EB3" w:rsidRDefault="00CA1543" w:rsidP="00CA1543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  <w:r w:rsidRPr="00632EB3">
              <w:rPr>
                <w:rFonts w:ascii="Times New Roman" w:hAnsi="Times New Roman" w:cs="Times New Roman"/>
              </w:rPr>
              <w:t>Заміна несправних джерел освітлення на енергоефективні</w:t>
            </w:r>
          </w:p>
          <w:p w:rsidR="006250B9" w:rsidRPr="00632EB3" w:rsidRDefault="006250B9" w:rsidP="00CA1543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99" w:type="dxa"/>
          </w:tcPr>
          <w:p w:rsidR="00CA1543" w:rsidRPr="00632EB3" w:rsidRDefault="00CA1543" w:rsidP="00CA1543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  <w:r w:rsidRPr="00632EB3">
              <w:rPr>
                <w:rFonts w:ascii="Times New Roman" w:hAnsi="Times New Roman" w:cs="Times New Roman"/>
              </w:rPr>
              <w:t>За потреби</w:t>
            </w:r>
          </w:p>
          <w:p w:rsidR="006250B9" w:rsidRPr="00632EB3" w:rsidRDefault="006250B9" w:rsidP="00CA1543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99" w:type="dxa"/>
          </w:tcPr>
          <w:p w:rsidR="00CA1543" w:rsidRPr="00632EB3" w:rsidRDefault="00CA1543" w:rsidP="00CA1543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  <w:r w:rsidRPr="00632EB3">
              <w:rPr>
                <w:rFonts w:ascii="Times New Roman" w:hAnsi="Times New Roman" w:cs="Times New Roman"/>
              </w:rPr>
              <w:t>За потреби</w:t>
            </w:r>
          </w:p>
          <w:p w:rsidR="006250B9" w:rsidRPr="00632EB3" w:rsidRDefault="006250B9" w:rsidP="006250B9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99" w:type="dxa"/>
          </w:tcPr>
          <w:p w:rsidR="00CA1543" w:rsidRPr="00632EB3" w:rsidRDefault="00CA1543" w:rsidP="00CA1543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  <w:r w:rsidRPr="00632EB3">
              <w:rPr>
                <w:rFonts w:ascii="Times New Roman" w:hAnsi="Times New Roman" w:cs="Times New Roman"/>
              </w:rPr>
              <w:t>За потреби</w:t>
            </w:r>
          </w:p>
          <w:p w:rsidR="006250B9" w:rsidRPr="00632EB3" w:rsidRDefault="006250B9" w:rsidP="006250B9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99" w:type="dxa"/>
          </w:tcPr>
          <w:p w:rsidR="006250B9" w:rsidRPr="00632EB3" w:rsidRDefault="00CA1543" w:rsidP="006250B9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  <w:r w:rsidRPr="00632EB3">
              <w:rPr>
                <w:rFonts w:ascii="Times New Roman" w:hAnsi="Times New Roman" w:cs="Times New Roman"/>
              </w:rPr>
              <w:t>За потреби</w:t>
            </w:r>
          </w:p>
        </w:tc>
        <w:tc>
          <w:tcPr>
            <w:tcW w:w="1499" w:type="dxa"/>
          </w:tcPr>
          <w:p w:rsidR="006250B9" w:rsidRPr="00632EB3" w:rsidRDefault="00CA1543" w:rsidP="006250B9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  <w:r w:rsidRPr="00632EB3">
              <w:rPr>
                <w:rFonts w:ascii="Times New Roman" w:hAnsi="Times New Roman" w:cs="Times New Roman"/>
              </w:rPr>
              <w:t>За потреби</w:t>
            </w:r>
          </w:p>
        </w:tc>
        <w:tc>
          <w:tcPr>
            <w:tcW w:w="2004" w:type="dxa"/>
          </w:tcPr>
          <w:p w:rsidR="00CA1543" w:rsidRPr="00632EB3" w:rsidRDefault="00CA1543" w:rsidP="00CA1543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  <w:r w:rsidRPr="00632EB3">
              <w:rPr>
                <w:rFonts w:ascii="Times New Roman" w:hAnsi="Times New Roman" w:cs="Times New Roman"/>
              </w:rPr>
              <w:t>Підвищення ефективності освітлення</w:t>
            </w:r>
          </w:p>
          <w:p w:rsidR="006250B9" w:rsidRPr="00632EB3" w:rsidRDefault="006250B9" w:rsidP="006250B9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6250B9" w:rsidRPr="00632EB3" w:rsidRDefault="00CA1543" w:rsidP="006250B9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  <w:r w:rsidRPr="00632EB3">
              <w:rPr>
                <w:rFonts w:ascii="Times New Roman" w:hAnsi="Times New Roman" w:cs="Times New Roman"/>
              </w:rPr>
              <w:t>У межах кошторису</w:t>
            </w:r>
          </w:p>
        </w:tc>
      </w:tr>
      <w:tr w:rsidR="00632EB3" w:rsidRPr="00632EB3" w:rsidTr="00632EB3">
        <w:tc>
          <w:tcPr>
            <w:tcW w:w="551" w:type="dxa"/>
          </w:tcPr>
          <w:p w:rsidR="006250B9" w:rsidRPr="00632EB3" w:rsidRDefault="00CA1543" w:rsidP="00CA1543">
            <w:pPr>
              <w:tabs>
                <w:tab w:val="left" w:pos="6379"/>
              </w:tabs>
              <w:jc w:val="center"/>
              <w:rPr>
                <w:rFonts w:ascii="Times New Roman" w:hAnsi="Times New Roman" w:cs="Times New Roman"/>
              </w:rPr>
            </w:pPr>
            <w:r w:rsidRPr="00632EB3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3286" w:type="dxa"/>
          </w:tcPr>
          <w:p w:rsidR="00CA1543" w:rsidRPr="00632EB3" w:rsidRDefault="00CA1543" w:rsidP="00CA1543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  <w:r w:rsidRPr="00632EB3">
              <w:rPr>
                <w:rFonts w:ascii="Times New Roman" w:hAnsi="Times New Roman" w:cs="Times New Roman"/>
              </w:rPr>
              <w:t>Проведення інформаційно-роз'яснювальної роботи серед працівників</w:t>
            </w:r>
          </w:p>
          <w:p w:rsidR="006250B9" w:rsidRPr="00632EB3" w:rsidRDefault="006250B9" w:rsidP="00CA1543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99" w:type="dxa"/>
          </w:tcPr>
          <w:p w:rsidR="00CA1543" w:rsidRPr="00632EB3" w:rsidRDefault="00CA1543" w:rsidP="00CA1543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  <w:r w:rsidRPr="00632EB3">
              <w:rPr>
                <w:rFonts w:ascii="Times New Roman" w:hAnsi="Times New Roman" w:cs="Times New Roman"/>
              </w:rPr>
              <w:t>Щорічно</w:t>
            </w:r>
          </w:p>
          <w:p w:rsidR="006250B9" w:rsidRPr="00632EB3" w:rsidRDefault="006250B9" w:rsidP="00CA1543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99" w:type="dxa"/>
          </w:tcPr>
          <w:p w:rsidR="00CA1543" w:rsidRPr="00632EB3" w:rsidRDefault="00CA1543" w:rsidP="00CA1543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  <w:r w:rsidRPr="00632EB3">
              <w:rPr>
                <w:rFonts w:ascii="Times New Roman" w:hAnsi="Times New Roman" w:cs="Times New Roman"/>
              </w:rPr>
              <w:t>Щорічно</w:t>
            </w:r>
          </w:p>
          <w:p w:rsidR="006250B9" w:rsidRPr="00632EB3" w:rsidRDefault="006250B9" w:rsidP="006250B9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99" w:type="dxa"/>
          </w:tcPr>
          <w:p w:rsidR="00CA1543" w:rsidRPr="00632EB3" w:rsidRDefault="00CA1543" w:rsidP="00CA1543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  <w:r w:rsidRPr="00632EB3">
              <w:rPr>
                <w:rFonts w:ascii="Times New Roman" w:hAnsi="Times New Roman" w:cs="Times New Roman"/>
              </w:rPr>
              <w:t>Щорічно</w:t>
            </w:r>
          </w:p>
          <w:p w:rsidR="006250B9" w:rsidRPr="00632EB3" w:rsidRDefault="006250B9" w:rsidP="006250B9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99" w:type="dxa"/>
          </w:tcPr>
          <w:p w:rsidR="006250B9" w:rsidRPr="00632EB3" w:rsidRDefault="00CA1543" w:rsidP="006250B9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  <w:r w:rsidRPr="00632EB3">
              <w:rPr>
                <w:rFonts w:ascii="Times New Roman" w:hAnsi="Times New Roman" w:cs="Times New Roman"/>
              </w:rPr>
              <w:t>Щорічно</w:t>
            </w:r>
          </w:p>
        </w:tc>
        <w:tc>
          <w:tcPr>
            <w:tcW w:w="1499" w:type="dxa"/>
          </w:tcPr>
          <w:p w:rsidR="006250B9" w:rsidRPr="00632EB3" w:rsidRDefault="00CA1543" w:rsidP="006250B9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  <w:r w:rsidRPr="00632EB3">
              <w:rPr>
                <w:rFonts w:ascii="Times New Roman" w:hAnsi="Times New Roman" w:cs="Times New Roman"/>
              </w:rPr>
              <w:t>Щорічно</w:t>
            </w:r>
          </w:p>
        </w:tc>
        <w:tc>
          <w:tcPr>
            <w:tcW w:w="2004" w:type="dxa"/>
          </w:tcPr>
          <w:p w:rsidR="00CA1543" w:rsidRPr="00632EB3" w:rsidRDefault="00CA1543" w:rsidP="00CA1543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  <w:r w:rsidRPr="00632EB3">
              <w:rPr>
                <w:rFonts w:ascii="Times New Roman" w:hAnsi="Times New Roman" w:cs="Times New Roman"/>
              </w:rPr>
              <w:t>Формування енергоощадної поведінки</w:t>
            </w:r>
          </w:p>
          <w:p w:rsidR="006250B9" w:rsidRPr="00632EB3" w:rsidRDefault="006250B9" w:rsidP="006250B9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6250B9" w:rsidRPr="00632EB3" w:rsidRDefault="00CA1543" w:rsidP="006250B9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  <w:r w:rsidRPr="00632EB3">
              <w:rPr>
                <w:rFonts w:ascii="Times New Roman" w:hAnsi="Times New Roman" w:cs="Times New Roman"/>
              </w:rPr>
              <w:t>Не потребує додаткового фінансування</w:t>
            </w:r>
          </w:p>
        </w:tc>
      </w:tr>
      <w:tr w:rsidR="00632EB3" w:rsidRPr="00632EB3" w:rsidTr="00632EB3">
        <w:tc>
          <w:tcPr>
            <w:tcW w:w="551" w:type="dxa"/>
          </w:tcPr>
          <w:p w:rsidR="006250B9" w:rsidRPr="00632EB3" w:rsidRDefault="00CA1543" w:rsidP="00CA1543">
            <w:pPr>
              <w:tabs>
                <w:tab w:val="left" w:pos="6379"/>
              </w:tabs>
              <w:jc w:val="center"/>
              <w:rPr>
                <w:rFonts w:ascii="Times New Roman" w:hAnsi="Times New Roman" w:cs="Times New Roman"/>
              </w:rPr>
            </w:pPr>
            <w:r w:rsidRPr="00632EB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86" w:type="dxa"/>
          </w:tcPr>
          <w:p w:rsidR="00CA1543" w:rsidRPr="00632EB3" w:rsidRDefault="00CA1543" w:rsidP="00CA1543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  <w:r w:rsidRPr="00632EB3">
              <w:rPr>
                <w:rFonts w:ascii="Times New Roman" w:hAnsi="Times New Roman" w:cs="Times New Roman"/>
              </w:rPr>
              <w:t>Контроль технічного стану обладнання</w:t>
            </w:r>
          </w:p>
          <w:p w:rsidR="006250B9" w:rsidRPr="00632EB3" w:rsidRDefault="006250B9" w:rsidP="00CA1543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99" w:type="dxa"/>
          </w:tcPr>
          <w:p w:rsidR="00CA1543" w:rsidRPr="00632EB3" w:rsidRDefault="00CA1543" w:rsidP="00CA1543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  <w:r w:rsidRPr="00632EB3">
              <w:rPr>
                <w:rFonts w:ascii="Times New Roman" w:hAnsi="Times New Roman" w:cs="Times New Roman"/>
              </w:rPr>
              <w:t>Постійно</w:t>
            </w:r>
          </w:p>
          <w:p w:rsidR="006250B9" w:rsidRPr="00632EB3" w:rsidRDefault="006250B9" w:rsidP="00CA1543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99" w:type="dxa"/>
          </w:tcPr>
          <w:p w:rsidR="00CA1543" w:rsidRPr="00632EB3" w:rsidRDefault="00CA1543" w:rsidP="00CA1543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  <w:r w:rsidRPr="00632EB3">
              <w:rPr>
                <w:rFonts w:ascii="Times New Roman" w:hAnsi="Times New Roman" w:cs="Times New Roman"/>
              </w:rPr>
              <w:t>Постійно</w:t>
            </w:r>
          </w:p>
          <w:p w:rsidR="006250B9" w:rsidRPr="00632EB3" w:rsidRDefault="006250B9" w:rsidP="006250B9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99" w:type="dxa"/>
          </w:tcPr>
          <w:p w:rsidR="00CA1543" w:rsidRPr="00632EB3" w:rsidRDefault="00CA1543" w:rsidP="00CA1543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  <w:r w:rsidRPr="00632EB3">
              <w:rPr>
                <w:rFonts w:ascii="Times New Roman" w:hAnsi="Times New Roman" w:cs="Times New Roman"/>
              </w:rPr>
              <w:t>Постійно</w:t>
            </w:r>
          </w:p>
          <w:p w:rsidR="006250B9" w:rsidRPr="00632EB3" w:rsidRDefault="006250B9" w:rsidP="006250B9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99" w:type="dxa"/>
          </w:tcPr>
          <w:p w:rsidR="006250B9" w:rsidRPr="00632EB3" w:rsidRDefault="00CA1543" w:rsidP="006250B9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  <w:r w:rsidRPr="00632EB3">
              <w:rPr>
                <w:rFonts w:ascii="Times New Roman" w:hAnsi="Times New Roman" w:cs="Times New Roman"/>
              </w:rPr>
              <w:t>Постійно</w:t>
            </w:r>
          </w:p>
        </w:tc>
        <w:tc>
          <w:tcPr>
            <w:tcW w:w="1499" w:type="dxa"/>
          </w:tcPr>
          <w:p w:rsidR="006250B9" w:rsidRPr="00632EB3" w:rsidRDefault="00CA1543" w:rsidP="006250B9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  <w:r w:rsidRPr="00632EB3">
              <w:rPr>
                <w:rFonts w:ascii="Times New Roman" w:hAnsi="Times New Roman" w:cs="Times New Roman"/>
              </w:rPr>
              <w:t>Постійно</w:t>
            </w:r>
          </w:p>
        </w:tc>
        <w:tc>
          <w:tcPr>
            <w:tcW w:w="2004" w:type="dxa"/>
          </w:tcPr>
          <w:p w:rsidR="00CA1543" w:rsidRPr="00632EB3" w:rsidRDefault="00CA1543" w:rsidP="00CA1543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  <w:r w:rsidRPr="00632EB3">
              <w:rPr>
                <w:rFonts w:ascii="Times New Roman" w:hAnsi="Times New Roman" w:cs="Times New Roman"/>
              </w:rPr>
              <w:t>Недопущення зайвого споживання</w:t>
            </w:r>
          </w:p>
          <w:p w:rsidR="006250B9" w:rsidRPr="00632EB3" w:rsidRDefault="006250B9" w:rsidP="006250B9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6250B9" w:rsidRPr="00632EB3" w:rsidRDefault="00CA1543" w:rsidP="006250B9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  <w:r w:rsidRPr="00632EB3">
              <w:rPr>
                <w:rFonts w:ascii="Times New Roman" w:hAnsi="Times New Roman" w:cs="Times New Roman"/>
              </w:rPr>
              <w:t>У межах кошторису</w:t>
            </w:r>
          </w:p>
        </w:tc>
      </w:tr>
      <w:tr w:rsidR="00CA1543" w:rsidRPr="00632EB3" w:rsidTr="00632EB3">
        <w:tc>
          <w:tcPr>
            <w:tcW w:w="551" w:type="dxa"/>
          </w:tcPr>
          <w:p w:rsidR="00CA1543" w:rsidRPr="00632EB3" w:rsidRDefault="00CA1543" w:rsidP="00CA1543">
            <w:pPr>
              <w:tabs>
                <w:tab w:val="left" w:pos="6379"/>
              </w:tabs>
              <w:jc w:val="center"/>
              <w:rPr>
                <w:rFonts w:ascii="Times New Roman" w:hAnsi="Times New Roman" w:cs="Times New Roman"/>
              </w:rPr>
            </w:pPr>
            <w:r w:rsidRPr="00632EB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86" w:type="dxa"/>
          </w:tcPr>
          <w:p w:rsidR="00CA1543" w:rsidRPr="00632EB3" w:rsidRDefault="00CA1543" w:rsidP="00CA1543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  <w:proofErr w:type="spellStart"/>
            <w:r w:rsidRPr="00632EB3">
              <w:rPr>
                <w:rFonts w:ascii="Times New Roman" w:hAnsi="Times New Roman" w:cs="Times New Roman"/>
              </w:rPr>
              <w:t>Термомодернізація</w:t>
            </w:r>
            <w:proofErr w:type="spellEnd"/>
            <w:r w:rsidRPr="00632EB3">
              <w:rPr>
                <w:rFonts w:ascii="Times New Roman" w:hAnsi="Times New Roman" w:cs="Times New Roman"/>
              </w:rPr>
              <w:t>, реконструкція та модернізація інженерних систем</w:t>
            </w:r>
          </w:p>
          <w:p w:rsidR="00CA1543" w:rsidRPr="00632EB3" w:rsidRDefault="00CA1543" w:rsidP="00CA1543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99" w:type="dxa"/>
          </w:tcPr>
          <w:p w:rsidR="00CA1543" w:rsidRPr="00632EB3" w:rsidRDefault="00CA1543" w:rsidP="00CA1543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  <w:r w:rsidRPr="00632EB3">
              <w:rPr>
                <w:rFonts w:ascii="Times New Roman" w:hAnsi="Times New Roman" w:cs="Times New Roman"/>
              </w:rPr>
              <w:t>За умови фінансування</w:t>
            </w:r>
          </w:p>
          <w:p w:rsidR="00CA1543" w:rsidRPr="00632EB3" w:rsidRDefault="00CA1543" w:rsidP="00CA1543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</w:p>
          <w:p w:rsidR="00CA1543" w:rsidRPr="00632EB3" w:rsidRDefault="00CA1543" w:rsidP="00CA1543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99" w:type="dxa"/>
          </w:tcPr>
          <w:p w:rsidR="00CA1543" w:rsidRPr="00632EB3" w:rsidRDefault="00CA1543" w:rsidP="00CA1543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  <w:r w:rsidRPr="00632EB3">
              <w:rPr>
                <w:rFonts w:ascii="Times New Roman" w:hAnsi="Times New Roman" w:cs="Times New Roman"/>
              </w:rPr>
              <w:t>За умови фінансування</w:t>
            </w:r>
          </w:p>
          <w:p w:rsidR="00CA1543" w:rsidRPr="00632EB3" w:rsidRDefault="00CA1543" w:rsidP="00CA1543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99" w:type="dxa"/>
          </w:tcPr>
          <w:p w:rsidR="00CA1543" w:rsidRPr="00632EB3" w:rsidRDefault="00CA1543" w:rsidP="00CA1543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  <w:r w:rsidRPr="00632EB3">
              <w:rPr>
                <w:rFonts w:ascii="Times New Roman" w:hAnsi="Times New Roman" w:cs="Times New Roman"/>
              </w:rPr>
              <w:t>За умови фінансування</w:t>
            </w:r>
          </w:p>
        </w:tc>
        <w:tc>
          <w:tcPr>
            <w:tcW w:w="1499" w:type="dxa"/>
          </w:tcPr>
          <w:p w:rsidR="00CA1543" w:rsidRPr="00632EB3" w:rsidRDefault="00CA1543" w:rsidP="006250B9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  <w:r w:rsidRPr="00632EB3">
              <w:rPr>
                <w:rFonts w:ascii="Times New Roman" w:hAnsi="Times New Roman" w:cs="Times New Roman"/>
              </w:rPr>
              <w:t>За умови фінансування</w:t>
            </w:r>
          </w:p>
        </w:tc>
        <w:tc>
          <w:tcPr>
            <w:tcW w:w="1499" w:type="dxa"/>
          </w:tcPr>
          <w:p w:rsidR="00CA1543" w:rsidRPr="00632EB3" w:rsidRDefault="00CA1543" w:rsidP="006250B9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  <w:r w:rsidRPr="00632EB3">
              <w:rPr>
                <w:rFonts w:ascii="Times New Roman" w:hAnsi="Times New Roman" w:cs="Times New Roman"/>
              </w:rPr>
              <w:t>За умови фінансування</w:t>
            </w:r>
          </w:p>
        </w:tc>
        <w:tc>
          <w:tcPr>
            <w:tcW w:w="2004" w:type="dxa"/>
          </w:tcPr>
          <w:p w:rsidR="00CA1543" w:rsidRPr="00632EB3" w:rsidRDefault="00CA1543" w:rsidP="00CA1543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  <w:r w:rsidRPr="00632EB3">
              <w:rPr>
                <w:rFonts w:ascii="Times New Roman" w:hAnsi="Times New Roman" w:cs="Times New Roman"/>
              </w:rPr>
              <w:t>Зменшення енергоспоживання</w:t>
            </w:r>
          </w:p>
          <w:p w:rsidR="00CA1543" w:rsidRPr="00632EB3" w:rsidRDefault="00CA1543" w:rsidP="00CA1543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CA1543" w:rsidRPr="00632EB3" w:rsidRDefault="00CA1543" w:rsidP="006250B9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  <w:r w:rsidRPr="00632EB3">
              <w:rPr>
                <w:rFonts w:ascii="Times New Roman" w:hAnsi="Times New Roman" w:cs="Times New Roman"/>
              </w:rPr>
              <w:t>За окремим рішенням та фінансуванням</w:t>
            </w:r>
          </w:p>
        </w:tc>
      </w:tr>
    </w:tbl>
    <w:p w:rsidR="00632EB3" w:rsidRDefault="00632EB3" w:rsidP="00632EB3">
      <w:pPr>
        <w:tabs>
          <w:tab w:val="left" w:pos="6379"/>
        </w:tabs>
        <w:rPr>
          <w:rFonts w:ascii="Times New Roman" w:hAnsi="Times New Roman" w:cs="Times New Roman"/>
        </w:rPr>
      </w:pPr>
    </w:p>
    <w:p w:rsidR="00632EB3" w:rsidRDefault="00632EB3" w:rsidP="00632EB3">
      <w:pPr>
        <w:tabs>
          <w:tab w:val="left" w:pos="6379"/>
        </w:tabs>
        <w:rPr>
          <w:rFonts w:ascii="Times New Roman" w:hAnsi="Times New Roman" w:cs="Times New Roman"/>
        </w:rPr>
      </w:pPr>
    </w:p>
    <w:p w:rsidR="00632EB3" w:rsidRPr="00632EB3" w:rsidRDefault="00632EB3" w:rsidP="00632EB3">
      <w:pPr>
        <w:tabs>
          <w:tab w:val="left" w:pos="6379"/>
        </w:tabs>
        <w:spacing w:after="0" w:line="240" w:lineRule="auto"/>
        <w:rPr>
          <w:rFonts w:ascii="Times New Roman" w:hAnsi="Times New Roman" w:cs="Times New Roman"/>
        </w:rPr>
      </w:pPr>
      <w:r w:rsidRPr="00632EB3">
        <w:rPr>
          <w:rFonts w:ascii="Times New Roman" w:hAnsi="Times New Roman" w:cs="Times New Roman"/>
        </w:rPr>
        <w:t>Заступник начальника відділу</w:t>
      </w:r>
    </w:p>
    <w:p w:rsidR="006250B9" w:rsidRPr="00632EB3" w:rsidRDefault="00632EB3" w:rsidP="00632EB3">
      <w:pPr>
        <w:tabs>
          <w:tab w:val="left" w:pos="6379"/>
        </w:tabs>
        <w:spacing w:after="0" w:line="240" w:lineRule="auto"/>
        <w:rPr>
          <w:rFonts w:ascii="Times New Roman" w:hAnsi="Times New Roman" w:cs="Times New Roman"/>
        </w:rPr>
      </w:pPr>
      <w:r w:rsidRPr="00632EB3">
        <w:rPr>
          <w:rFonts w:ascii="Times New Roman" w:hAnsi="Times New Roman" w:cs="Times New Roman"/>
        </w:rPr>
        <w:t xml:space="preserve">правової та аналітично-статистичної роботи   </w:t>
      </w:r>
      <w:r w:rsidRPr="00632EB3">
        <w:rPr>
          <w:rFonts w:ascii="Times New Roman" w:hAnsi="Times New Roman" w:cs="Times New Roman"/>
        </w:rPr>
        <w:tab/>
      </w:r>
      <w:r w:rsidRPr="00632EB3">
        <w:rPr>
          <w:rFonts w:ascii="Times New Roman" w:hAnsi="Times New Roman" w:cs="Times New Roman"/>
        </w:rPr>
        <w:tab/>
      </w:r>
      <w:r w:rsidRPr="00632EB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bookmarkStart w:id="0" w:name="_GoBack"/>
      <w:bookmarkEnd w:id="0"/>
      <w:r w:rsidRPr="00632EB3">
        <w:rPr>
          <w:rFonts w:ascii="Times New Roman" w:hAnsi="Times New Roman" w:cs="Times New Roman"/>
        </w:rPr>
        <w:t>Владислав КОВАЦЬКИЙ</w:t>
      </w:r>
    </w:p>
    <w:sectPr w:rsidR="006250B9" w:rsidRPr="00632EB3" w:rsidSect="006250B9"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0B9"/>
    <w:rsid w:val="000A4A72"/>
    <w:rsid w:val="00602E02"/>
    <w:rsid w:val="006250B9"/>
    <w:rsid w:val="00632EB3"/>
    <w:rsid w:val="00CA1543"/>
    <w:rsid w:val="00DC3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7C18E"/>
  <w15:chartTrackingRefBased/>
  <w15:docId w15:val="{D9474C62-E856-4B77-B96B-132338872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50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4">
    <w:name w:val="Table Grid"/>
    <w:basedOn w:val="a1"/>
    <w:uiPriority w:val="39"/>
    <w:rsid w:val="006250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1591</Words>
  <Characters>908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Дмух Олена Анатоліївна</dc:creator>
  <cp:keywords/>
  <dc:description/>
  <cp:lastModifiedBy>Дмух Олена Анатоліївна</cp:lastModifiedBy>
  <cp:revision>1</cp:revision>
  <cp:lastPrinted>2026-09-03T13:29:00Z</cp:lastPrinted>
  <dcterms:created xsi:type="dcterms:W3CDTF">2026-09-03T12:53:00Z</dcterms:created>
  <dcterms:modified xsi:type="dcterms:W3CDTF">2026-09-03T13:30:00Z</dcterms:modified>
</cp:coreProperties>
</file>