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51BE" w:rsidRPr="005F51BE" w:rsidTr="005F51B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E64" w:rsidRDefault="005A5DCD" w:rsidP="003A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7F2E64">
              <w:rPr>
                <w:rFonts w:ascii="Times New Roman" w:hAnsi="Times New Roman" w:cs="Times New Roman"/>
                <w:sz w:val="24"/>
                <w:szCs w:val="24"/>
              </w:rPr>
              <w:t xml:space="preserve">     Додаток 2</w:t>
            </w:r>
            <w:r w:rsidRPr="005A5D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  <w:p w:rsidR="000F23CC" w:rsidRDefault="005A5DCD" w:rsidP="003A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3F48CA">
              <w:rPr>
                <w:rFonts w:ascii="Times New Roman" w:hAnsi="Times New Roman" w:cs="Times New Roman"/>
                <w:sz w:val="24"/>
                <w:szCs w:val="24"/>
              </w:rPr>
              <w:t>до н</w:t>
            </w:r>
            <w:r w:rsidR="005F51BE" w:rsidRPr="005A5DCD">
              <w:rPr>
                <w:rFonts w:ascii="Times New Roman" w:hAnsi="Times New Roman" w:cs="Times New Roman"/>
                <w:sz w:val="24"/>
                <w:szCs w:val="24"/>
              </w:rPr>
              <w:t>аказ</w:t>
            </w:r>
            <w:r w:rsidR="003F48C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F51BE" w:rsidRPr="005A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DCD" w:rsidRPr="005A5DCD" w:rsidRDefault="003F48CA" w:rsidP="003A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5A5DCD" w:rsidRPr="005A5DCD">
              <w:rPr>
                <w:rFonts w:ascii="Times New Roman" w:hAnsi="Times New Roman" w:cs="Times New Roman"/>
                <w:sz w:val="24"/>
                <w:szCs w:val="24"/>
              </w:rPr>
              <w:t>Запорізького окружного</w:t>
            </w:r>
          </w:p>
          <w:p w:rsidR="005A5DCD" w:rsidRDefault="005A5DCD" w:rsidP="003A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5A5DCD">
              <w:rPr>
                <w:rFonts w:ascii="Times New Roman" w:hAnsi="Times New Roman" w:cs="Times New Roman"/>
                <w:sz w:val="24"/>
                <w:szCs w:val="24"/>
              </w:rPr>
              <w:t>адміністративного суду</w:t>
            </w:r>
          </w:p>
          <w:p w:rsidR="005F51BE" w:rsidRDefault="003A550E" w:rsidP="0027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41374E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  <w:r w:rsidR="005F51BE" w:rsidRPr="005A5DC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73E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F23CC" w:rsidRPr="000F2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273E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73E7E" w:rsidRPr="005A5DCD" w:rsidRDefault="00273E7E" w:rsidP="0027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64" w:rsidRPr="005F51BE" w:rsidTr="005F51BE">
        <w:trPr>
          <w:tblCellSpacing w:w="0" w:type="dxa"/>
        </w:trPr>
        <w:tc>
          <w:tcPr>
            <w:tcW w:w="0" w:type="auto"/>
            <w:vAlign w:val="center"/>
          </w:tcPr>
          <w:p w:rsidR="007F2E64" w:rsidRPr="005A5DCD" w:rsidRDefault="007F2E64" w:rsidP="003A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64" w:rsidRPr="005F51BE" w:rsidTr="005F51BE">
        <w:trPr>
          <w:tblCellSpacing w:w="0" w:type="dxa"/>
        </w:trPr>
        <w:tc>
          <w:tcPr>
            <w:tcW w:w="0" w:type="auto"/>
            <w:vAlign w:val="center"/>
          </w:tcPr>
          <w:p w:rsidR="007F2E64" w:rsidRPr="005A5DCD" w:rsidRDefault="007F2E64" w:rsidP="003A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64" w:rsidRPr="005F51BE" w:rsidTr="005F51BE">
        <w:trPr>
          <w:tblCellSpacing w:w="0" w:type="dxa"/>
        </w:trPr>
        <w:tc>
          <w:tcPr>
            <w:tcW w:w="0" w:type="auto"/>
            <w:vAlign w:val="center"/>
          </w:tcPr>
          <w:p w:rsidR="007F2E64" w:rsidRPr="005A5DCD" w:rsidRDefault="007F2E64" w:rsidP="003A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1BE" w:rsidRPr="005F51BE" w:rsidRDefault="005F51BE" w:rsidP="00273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11"/>
      <w:bookmarkEnd w:id="1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ДЕКЛАРАЦІЯ 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енергетичної політики </w:t>
      </w:r>
      <w:r w:rsidR="00273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Запорізького окружного адміністративного суду</w:t>
      </w:r>
    </w:p>
    <w:p w:rsidR="005F51BE" w:rsidRPr="005F51BE" w:rsidRDefault="005F51BE" w:rsidP="00607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12"/>
      <w:bookmarkEnd w:id="2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Ця Декларація розроблена відповідно до вимог </w:t>
      </w:r>
      <w:hyperlink r:id="rId4" w:history="1">
        <w:r w:rsidRPr="005F51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</w:t>
        </w:r>
      </w:hyperlink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6F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енергетичну ефективність»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n21" w:history="1">
        <w:r w:rsidRPr="005F51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 впровадження систем енергетичного менеджменту</w:t>
        </w:r>
      </w:hyperlink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Кабінету Міністрів України від 23 грудня 2021 року № 1460 (далі - Порядок), інших актів законодавства у сфері забезпечення енергетичної ефективності та визначає основні наміри, напрями діяльності, зобов’язання </w:t>
      </w:r>
      <w:r w:rsidR="00607A1F" w:rsidRPr="00607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Запорізького окружного адміністративного суду</w:t>
      </w:r>
      <w:r w:rsidR="0060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її енергетичної результативності.</w:t>
      </w:r>
    </w:p>
    <w:p w:rsidR="005F51BE" w:rsidRPr="005F51BE" w:rsidRDefault="005F51BE" w:rsidP="00607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13"/>
      <w:bookmarkEnd w:id="3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досягнення індикативних цілей енергоефективності </w:t>
      </w:r>
      <w:r w:rsidR="003D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Запорізький окружний адміністративний суду 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зобов’язується:</w:t>
      </w:r>
    </w:p>
    <w:p w:rsidR="005F51BE" w:rsidRPr="005F51BE" w:rsidRDefault="005F51BE" w:rsidP="003D69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14"/>
      <w:bookmarkEnd w:id="4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забезпечувати функціонування, розвиток і вдосконалення системи енергетичного менеджменту відповідно до вимог </w:t>
      </w:r>
      <w:hyperlink r:id="rId6" w:anchor="n21" w:history="1">
        <w:r w:rsidRPr="005F51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1BE" w:rsidRPr="005F51BE" w:rsidRDefault="005F51BE" w:rsidP="00DC16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15"/>
      <w:bookmarkStart w:id="6" w:name="n16"/>
      <w:bookmarkEnd w:id="5"/>
      <w:bookmarkEnd w:id="6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планувати відповідні фінансові, матеріальні та інші ресурси, необхідні для досягнення цілей системи енергетичного менеджменту;</w:t>
      </w:r>
    </w:p>
    <w:p w:rsidR="005F51BE" w:rsidRPr="005F51BE" w:rsidRDefault="005F51BE" w:rsidP="00DC16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7"/>
      <w:bookmarkEnd w:id="7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ураховувати критерії енергоефективності під час проведення публічних </w:t>
      </w:r>
      <w:proofErr w:type="spellStart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товарів (обладнання), послуг, пов’язаних зі споживанням енергії, </w:t>
      </w:r>
      <w:r w:rsidR="003F26F4"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виконання ремонтних, регламентних, а також інших видів робіт;</w:t>
      </w:r>
    </w:p>
    <w:p w:rsidR="005F51BE" w:rsidRPr="005F51BE" w:rsidRDefault="005F51BE" w:rsidP="00DC16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8"/>
      <w:bookmarkEnd w:id="8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уживати заходів щодо підвищення рівня енергетичної ефективності будів</w:t>
      </w:r>
      <w:r w:rsidR="00E04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 суду 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 упровадження економічно обґрунтованих енергоефективних заходів;</w:t>
      </w:r>
    </w:p>
    <w:p w:rsidR="005F51BE" w:rsidRPr="005F51BE" w:rsidRDefault="005F51BE" w:rsidP="00E042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9"/>
      <w:bookmarkEnd w:id="9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 моніторинг, вимірювання й аналіз обсягів споживання енергетичних ресурсів, уживати заходів щодо їх економного та раціонального використання з метою щорічної оптимізації енерговитрат, зменшення витр</w:t>
      </w:r>
      <w:r w:rsidR="00E04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 на оплату комунальних послуг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1BE" w:rsidRPr="005F51BE" w:rsidRDefault="005F51BE" w:rsidP="00E042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20"/>
      <w:bookmarkEnd w:id="10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підвищувати рівень інформованості працівників </w:t>
      </w:r>
      <w:r w:rsidR="00E04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суду 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питань енергозбереження, раціонального використання енергоресурсів, завдань, планів дій та цілей, що стосуються енергетичної ефективності;</w:t>
      </w:r>
    </w:p>
    <w:p w:rsidR="005F51BE" w:rsidRPr="005F51BE" w:rsidRDefault="005F51BE" w:rsidP="00E042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21"/>
      <w:bookmarkEnd w:id="11"/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підвищувати професійну компетентність </w:t>
      </w:r>
      <w:r w:rsidR="0043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працівників суду у </w:t>
      </w:r>
      <w:r w:rsidRPr="005F51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 енергозбережен</w:t>
      </w:r>
      <w:r w:rsidR="002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ня та енергетичного менеджменту.</w:t>
      </w:r>
    </w:p>
    <w:p w:rsidR="005F51BE" w:rsidRPr="005F51BE" w:rsidRDefault="002A4ACF" w:rsidP="0060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22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01B" w:rsidRPr="005A5DCD" w:rsidRDefault="005F001B" w:rsidP="00607A1F">
      <w:pPr>
        <w:jc w:val="both"/>
      </w:pPr>
    </w:p>
    <w:sectPr w:rsidR="005F001B" w:rsidRPr="005A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BE"/>
    <w:rsid w:val="000B406E"/>
    <w:rsid w:val="000F23CC"/>
    <w:rsid w:val="00273E7E"/>
    <w:rsid w:val="002A4ACF"/>
    <w:rsid w:val="002E09CF"/>
    <w:rsid w:val="003A550E"/>
    <w:rsid w:val="003D696A"/>
    <w:rsid w:val="003F26F4"/>
    <w:rsid w:val="003F48CA"/>
    <w:rsid w:val="0041374E"/>
    <w:rsid w:val="00432B48"/>
    <w:rsid w:val="005A5DCD"/>
    <w:rsid w:val="005F001B"/>
    <w:rsid w:val="005F51BE"/>
    <w:rsid w:val="00607A1F"/>
    <w:rsid w:val="007F2E64"/>
    <w:rsid w:val="008369BC"/>
    <w:rsid w:val="00B03893"/>
    <w:rsid w:val="00CA4E6B"/>
    <w:rsid w:val="00DC16CC"/>
    <w:rsid w:val="00E0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1D38-80D5-4297-8352-7A852130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4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online.com.ua/documents/show/504214___688316" TargetMode="External"/><Relationship Id="rId5" Type="http://schemas.openxmlformats.org/officeDocument/2006/relationships/hyperlink" Target="https://zakononline.com.ua/documents/show/504214___688316" TargetMode="External"/><Relationship Id="rId4" Type="http://schemas.openxmlformats.org/officeDocument/2006/relationships/hyperlink" Target="https://zakononline.com.ua/documents/show/501389___694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Дмух Олена Анатоліївна</dc:creator>
  <cp:keywords/>
  <dc:description/>
  <cp:lastModifiedBy>Дмух Олена Анатоліївна</cp:lastModifiedBy>
  <cp:revision>4</cp:revision>
  <cp:lastPrinted>2023-05-01T08:34:00Z</cp:lastPrinted>
  <dcterms:created xsi:type="dcterms:W3CDTF">2025-01-22T14:23:00Z</dcterms:created>
  <dcterms:modified xsi:type="dcterms:W3CDTF">2025-01-22T14:31:00Z</dcterms:modified>
</cp:coreProperties>
</file>