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>головного спеціаліста з інформаційних технологій</w:t>
      </w:r>
      <w:r w:rsidR="00AA5986" w:rsidRPr="00AA5986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152F0A" w:rsidRPr="00166385" w:rsidRDefault="00152F0A" w:rsidP="00152F0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166385">
              <w:rPr>
                <w:sz w:val="22"/>
                <w:szCs w:val="22"/>
              </w:rPr>
              <w:t xml:space="preserve">1. </w:t>
            </w:r>
            <w:r w:rsidR="005B53B5" w:rsidRPr="005B53B5">
              <w:rPr>
                <w:sz w:val="22"/>
                <w:szCs w:val="22"/>
              </w:rPr>
              <w:t>Забезпечення безперебійного функціонування робочих місць, локальної комп’ютерної мережі та баз даних апарату</w:t>
            </w:r>
            <w:bookmarkStart w:id="0" w:name="n6519"/>
            <w:bookmarkStart w:id="1" w:name="n6520"/>
            <w:bookmarkStart w:id="2" w:name="n6521"/>
            <w:bookmarkStart w:id="3" w:name="n6522"/>
            <w:bookmarkStart w:id="4" w:name="n6523"/>
            <w:bookmarkEnd w:id="0"/>
            <w:bookmarkEnd w:id="1"/>
            <w:bookmarkEnd w:id="2"/>
            <w:bookmarkEnd w:id="3"/>
            <w:bookmarkEnd w:id="4"/>
            <w:r w:rsidR="005B53B5">
              <w:rPr>
                <w:sz w:val="22"/>
                <w:szCs w:val="22"/>
              </w:rPr>
              <w:t xml:space="preserve"> суду.</w:t>
            </w:r>
          </w:p>
          <w:p w:rsidR="00AC51A2" w:rsidRDefault="00152F0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</w:rPr>
              <w:t xml:space="preserve">2. </w:t>
            </w:r>
            <w:r w:rsidR="005B53B5" w:rsidRPr="005B53B5">
              <w:rPr>
                <w:sz w:val="22"/>
                <w:szCs w:val="22"/>
              </w:rPr>
              <w:t>Організація впровадження в роботу суду комп'ютерних технологій: налагодження комп'ютерного обладнання, комплексів технічної фіксації судового процесу, запровадження комп'ютерних програм автоматизованої системи електронного документообігу суду, підключення користувачів суду до внутрішньої локальної мережі та здійснення відповідного моніторингу її роботи.</w:t>
            </w:r>
          </w:p>
          <w:p w:rsidR="00AC51A2" w:rsidRDefault="003463C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  <w:shd w:val="clear" w:color="auto" w:fill="FFFFFF"/>
              </w:rPr>
              <w:t xml:space="preserve">3. </w:t>
            </w:r>
            <w:r w:rsidR="005B53B5">
              <w:rPr>
                <w:sz w:val="22"/>
                <w:szCs w:val="22"/>
              </w:rPr>
              <w:t xml:space="preserve">Здійснення </w:t>
            </w:r>
            <w:r w:rsidR="005B53B5" w:rsidRPr="005B53B5">
              <w:rPr>
                <w:sz w:val="22"/>
                <w:szCs w:val="22"/>
              </w:rPr>
              <w:t>практичної та методологічної допомоги з питань роботи та використання програмного забезпече</w:t>
            </w:r>
            <w:r w:rsidR="005B53B5">
              <w:rPr>
                <w:sz w:val="22"/>
                <w:szCs w:val="22"/>
              </w:rPr>
              <w:t>ння та комп’ютерного обладнання.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Здійснення</w:t>
            </w:r>
            <w:r w:rsidRPr="005B53B5">
              <w:rPr>
                <w:sz w:val="22"/>
                <w:szCs w:val="22"/>
              </w:rPr>
              <w:t xml:space="preserve"> обслуговування та моніторинг</w:t>
            </w:r>
            <w:r>
              <w:rPr>
                <w:sz w:val="22"/>
                <w:szCs w:val="22"/>
              </w:rPr>
              <w:t>у</w:t>
            </w:r>
            <w:r w:rsidRPr="005B53B5">
              <w:rPr>
                <w:sz w:val="22"/>
                <w:szCs w:val="22"/>
              </w:rPr>
              <w:t xml:space="preserve"> працездатності програмного забезпечення та мережного обладнання комп'ютерної мережі. 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Здійснення</w:t>
            </w:r>
            <w:r w:rsidRPr="005B53B5">
              <w:rPr>
                <w:sz w:val="22"/>
                <w:szCs w:val="22"/>
              </w:rPr>
              <w:t xml:space="preserve"> моніторингу дотримання технології експлуатації програмного забезпечення та використання антивірусного захист</w:t>
            </w:r>
            <w:r>
              <w:rPr>
                <w:sz w:val="22"/>
                <w:szCs w:val="22"/>
              </w:rPr>
              <w:t>у локальної комп'ютерної мережі.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Здійснення</w:t>
            </w:r>
            <w:r w:rsidRPr="005B53B5">
              <w:rPr>
                <w:sz w:val="22"/>
                <w:szCs w:val="22"/>
              </w:rPr>
              <w:t xml:space="preserve"> адміністрування автоматизованих робочих місць суддів та працівників апарату суду, адміністрування серверів локальної внутрішньої комп'ютерної мережі, підключення до корпоративної мережі по виділеному захищеному каналу</w:t>
            </w:r>
            <w:r>
              <w:rPr>
                <w:sz w:val="22"/>
                <w:szCs w:val="22"/>
              </w:rPr>
              <w:t>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C51A2">
              <w:rPr>
                <w:sz w:val="22"/>
                <w:szCs w:val="22"/>
              </w:rPr>
              <w:t>Контроль за цілісністю та безпекою</w:t>
            </w:r>
            <w:r w:rsidR="00AC51A2" w:rsidRPr="00AC51A2">
              <w:rPr>
                <w:sz w:val="22"/>
                <w:szCs w:val="22"/>
              </w:rPr>
              <w:t xml:space="preserve"> електронної інформаційної бази даних суду, а в разі виявлення пошкодження або несанкціонованого доступу до неї негайно</w:t>
            </w:r>
            <w:r w:rsidR="00AC51A2">
              <w:rPr>
                <w:sz w:val="22"/>
                <w:szCs w:val="22"/>
              </w:rPr>
              <w:t>го</w:t>
            </w:r>
            <w:r w:rsidR="00AC51A2" w:rsidRPr="00AC51A2">
              <w:rPr>
                <w:sz w:val="22"/>
                <w:szCs w:val="22"/>
              </w:rPr>
              <w:t xml:space="preserve"> інформу</w:t>
            </w:r>
            <w:r w:rsidR="00AC51A2">
              <w:rPr>
                <w:sz w:val="22"/>
                <w:szCs w:val="22"/>
              </w:rPr>
              <w:t>вання</w:t>
            </w:r>
            <w:r w:rsidR="00AC51A2" w:rsidRPr="00AC51A2">
              <w:rPr>
                <w:sz w:val="22"/>
                <w:szCs w:val="22"/>
              </w:rPr>
              <w:t xml:space="preserve"> керівника апарату та голову суду.</w:t>
            </w:r>
          </w:p>
          <w:p w:rsidR="00AC51A2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51A2">
              <w:rPr>
                <w:sz w:val="22"/>
                <w:szCs w:val="22"/>
              </w:rPr>
              <w:t>8. Проведення занять, за погодженням з керівником апарату суду, щодо нововведень при оновленні бази даних КП-«Д-3».</w:t>
            </w:r>
          </w:p>
          <w:p w:rsidR="00166385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C51A2">
              <w:rPr>
                <w:sz w:val="22"/>
                <w:szCs w:val="22"/>
              </w:rPr>
              <w:t>9. Відправлення обліково-статистичних карток до суду апеляційної інстанції, а також карток (справ), які передаються за підсудністю до інших судів, отримує і завантажує картки до системи ведення діловодства передані з інших судів.</w:t>
            </w:r>
            <w:r w:rsidR="00166385">
              <w:t xml:space="preserve"> 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7A3E9D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9D1797" w:rsidRPr="009D1797">
              <w:rPr>
                <w:sz w:val="22"/>
                <w:szCs w:val="22"/>
                <w:lang w:val="uk-UA"/>
              </w:rPr>
              <w:t>11757,00</w:t>
            </w:r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E3232F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7A3E9D">
              <w:rPr>
                <w:b/>
                <w:bCs/>
                <w:sz w:val="22"/>
                <w:szCs w:val="22"/>
                <w:u w:val="single"/>
                <w:lang w:val="uk-UA"/>
              </w:rPr>
              <w:t>06</w:t>
            </w:r>
            <w:bookmarkStart w:id="5" w:name="_GoBack"/>
            <w:bookmarkEnd w:id="5"/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.0</w:t>
            </w:r>
            <w:r w:rsidR="00B8697C">
              <w:rPr>
                <w:b/>
                <w:bCs/>
                <w:sz w:val="22"/>
                <w:szCs w:val="22"/>
                <w:u w:val="single"/>
                <w:lang w:val="uk-UA"/>
              </w:rPr>
              <w:t>2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E3232F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B8697C">
              <w:rPr>
                <w:b/>
                <w:sz w:val="22"/>
                <w:szCs w:val="22"/>
                <w:lang w:val="uk-UA"/>
              </w:rPr>
              <w:t>.</w:t>
            </w:r>
            <w:r w:rsidR="00822E87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="00B8697C">
              <w:rPr>
                <w:b/>
                <w:sz w:val="22"/>
                <w:szCs w:val="22"/>
                <w:lang w:val="uk-UA"/>
              </w:rPr>
              <w:t>.202</w:t>
            </w:r>
            <w:r w:rsidR="00822E87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 w:rsidR="00B8697C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CB4E0E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засобів телекомунікаційного зв'язку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6" w:name="n278"/>
            <w:bookmarkEnd w:id="6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7A3E9D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r w:rsidRPr="00F358B1">
              <w:rPr>
                <w:sz w:val="22"/>
                <w:szCs w:val="22"/>
              </w:rPr>
              <w:lastRenderedPageBreak/>
              <w:t xml:space="preserve">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5"/>
  </w:num>
  <w:num w:numId="8">
    <w:abstractNumId w:val="11"/>
  </w:num>
  <w:num w:numId="9">
    <w:abstractNumId w:val="6"/>
  </w:num>
  <w:num w:numId="10">
    <w:abstractNumId w:val="16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3E9D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2E87"/>
    <w:rsid w:val="008345E4"/>
    <w:rsid w:val="008444F6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66068"/>
    <w:rsid w:val="00D761C7"/>
    <w:rsid w:val="00D80DE2"/>
    <w:rsid w:val="00D81F2A"/>
    <w:rsid w:val="00D94511"/>
    <w:rsid w:val="00D96349"/>
    <w:rsid w:val="00DA02ED"/>
    <w:rsid w:val="00DB1528"/>
    <w:rsid w:val="00DC2E0C"/>
    <w:rsid w:val="00DC4074"/>
    <w:rsid w:val="00DE5966"/>
    <w:rsid w:val="00DF5945"/>
    <w:rsid w:val="00E15FBC"/>
    <w:rsid w:val="00E3232F"/>
    <w:rsid w:val="00E34850"/>
    <w:rsid w:val="00E34924"/>
    <w:rsid w:val="00E56E7A"/>
    <w:rsid w:val="00E65CF2"/>
    <w:rsid w:val="00E673E9"/>
    <w:rsid w:val="00E709BD"/>
    <w:rsid w:val="00E76D01"/>
    <w:rsid w:val="00E96464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FD22-8CEF-4AA2-8699-0F3EE2B0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5882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3</cp:revision>
  <cp:lastPrinted>2022-02-15T11:53:00Z</cp:lastPrinted>
  <dcterms:created xsi:type="dcterms:W3CDTF">2026-01-22T15:12:00Z</dcterms:created>
  <dcterms:modified xsi:type="dcterms:W3CDTF">2026-01-23T06:55:00Z</dcterms:modified>
</cp:coreProperties>
</file>