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7" w:type="dxa"/>
        <w:tblInd w:w="-108" w:type="dxa"/>
        <w:tblLayout w:type="fixed"/>
        <w:tblCellMar>
          <w:left w:w="0" w:type="dxa"/>
          <w:right w:w="0" w:type="dxa"/>
        </w:tblCellMar>
        <w:tblLook w:val="0000" w:firstRow="0" w:lastRow="0" w:firstColumn="0" w:lastColumn="0" w:noHBand="0" w:noVBand="0"/>
      </w:tblPr>
      <w:tblGrid>
        <w:gridCol w:w="4788"/>
        <w:gridCol w:w="5349"/>
      </w:tblGrid>
      <w:tr w:rsidR="00116A7A" w:rsidTr="00737205">
        <w:tc>
          <w:tcPr>
            <w:tcW w:w="4788" w:type="dxa"/>
            <w:tcBorders>
              <w:top w:val="nil"/>
              <w:left w:val="nil"/>
              <w:bottom w:val="nil"/>
              <w:right w:val="nil"/>
            </w:tcBorders>
          </w:tcPr>
          <w:p w:rsidR="00116A7A" w:rsidRDefault="00116A7A" w:rsidP="005D61BD">
            <w:pPr>
              <w:pStyle w:val="a3"/>
            </w:pPr>
          </w:p>
        </w:tc>
        <w:tc>
          <w:tcPr>
            <w:tcW w:w="5349" w:type="dxa"/>
            <w:tcBorders>
              <w:top w:val="nil"/>
              <w:left w:val="nil"/>
              <w:bottom w:val="nil"/>
              <w:right w:val="nil"/>
            </w:tcBorders>
          </w:tcPr>
          <w:p w:rsidR="00116A7A" w:rsidRDefault="00116A7A" w:rsidP="005D61BD">
            <w:pPr>
              <w:pStyle w:val="a3"/>
            </w:pPr>
          </w:p>
        </w:tc>
      </w:tr>
      <w:tr w:rsidR="00116A7A" w:rsidTr="00737205">
        <w:tc>
          <w:tcPr>
            <w:tcW w:w="4788" w:type="dxa"/>
            <w:tcBorders>
              <w:top w:val="nil"/>
              <w:left w:val="nil"/>
              <w:bottom w:val="nil"/>
              <w:right w:val="nil"/>
            </w:tcBorders>
          </w:tcPr>
          <w:p w:rsidR="00116A7A" w:rsidRDefault="00116A7A" w:rsidP="005D61BD">
            <w:pPr>
              <w:pStyle w:val="a3"/>
              <w:rPr>
                <w:b/>
                <w:bCs/>
              </w:rPr>
            </w:pPr>
            <w:r>
              <w:t xml:space="preserve">  </w:t>
            </w:r>
          </w:p>
        </w:tc>
        <w:tc>
          <w:tcPr>
            <w:tcW w:w="5349" w:type="dxa"/>
            <w:tcBorders>
              <w:top w:val="nil"/>
              <w:left w:val="nil"/>
              <w:bottom w:val="nil"/>
              <w:right w:val="nil"/>
            </w:tcBorders>
          </w:tcPr>
          <w:p w:rsidR="00005558" w:rsidRDefault="00116A7A" w:rsidP="00DD4820">
            <w:pPr>
              <w:pStyle w:val="a3"/>
              <w:jc w:val="left"/>
            </w:pPr>
            <w:r w:rsidRPr="005D61BD">
              <w:t>З</w:t>
            </w:r>
            <w:r w:rsidR="00005558">
              <w:t>АТВЕРДЖЕНО</w:t>
            </w:r>
          </w:p>
          <w:p w:rsidR="00005558" w:rsidRDefault="00116A7A" w:rsidP="00DD4820">
            <w:pPr>
              <w:pStyle w:val="a3"/>
              <w:jc w:val="left"/>
            </w:pPr>
            <w:r w:rsidRPr="005D61BD">
              <w:t xml:space="preserve">рішення зборів суддів Волинського </w:t>
            </w:r>
          </w:p>
          <w:p w:rsidR="00F977FC" w:rsidRPr="005D61BD" w:rsidRDefault="00116A7A" w:rsidP="00DD4820">
            <w:pPr>
              <w:pStyle w:val="a3"/>
              <w:jc w:val="left"/>
            </w:pPr>
            <w:r w:rsidRPr="005D61BD">
              <w:t>о</w:t>
            </w:r>
            <w:r w:rsidR="00973B94">
              <w:t>кружного адміністративного суду</w:t>
            </w:r>
          </w:p>
          <w:p w:rsidR="006039B9" w:rsidRDefault="005D61BD" w:rsidP="00DD4820">
            <w:pPr>
              <w:pStyle w:val="a3"/>
              <w:jc w:val="left"/>
            </w:pPr>
            <w:r>
              <w:t xml:space="preserve">28 березня 2025 року </w:t>
            </w:r>
            <w:r w:rsidR="00973B94">
              <w:t>№ 01-06/2/25</w:t>
            </w:r>
            <w:r w:rsidR="00A5014E">
              <w:t xml:space="preserve"> </w:t>
            </w:r>
          </w:p>
          <w:p w:rsidR="00116A7A" w:rsidRPr="00461C5D" w:rsidRDefault="00A5014E" w:rsidP="006039B9">
            <w:pPr>
              <w:pStyle w:val="a3"/>
              <w:jc w:val="left"/>
              <w:rPr>
                <w:b/>
                <w:bCs/>
              </w:rPr>
            </w:pPr>
            <w:r>
              <w:t>(зі змінами, внесеним</w:t>
            </w:r>
            <w:r w:rsidR="00110D7A">
              <w:t>и рішенням</w:t>
            </w:r>
            <w:r w:rsidR="00DA7DED">
              <w:t>и</w:t>
            </w:r>
            <w:r w:rsidR="00110D7A">
              <w:t xml:space="preserve"> зборів суддів </w:t>
            </w:r>
            <w:r w:rsidR="00DA7DED">
              <w:t xml:space="preserve">від </w:t>
            </w:r>
            <w:r w:rsidR="006039B9">
              <w:t>04 вересня 2025 року №01-06/4/05</w:t>
            </w:r>
            <w:r w:rsidR="00DA7DED">
              <w:t>, від 06.01.2026 № 01-06/1/26</w:t>
            </w:r>
            <w:r w:rsidR="006039B9">
              <w:t>)</w:t>
            </w:r>
          </w:p>
        </w:tc>
      </w:tr>
    </w:tbl>
    <w:p w:rsidR="00116A7A" w:rsidRDefault="00116A7A" w:rsidP="005D61BD">
      <w:pPr>
        <w:pStyle w:val="a3"/>
      </w:pPr>
    </w:p>
    <w:p w:rsidR="00CE0A39" w:rsidRPr="00DD4820" w:rsidRDefault="00116A7A" w:rsidP="005D61BD">
      <w:pPr>
        <w:pStyle w:val="a3"/>
        <w:rPr>
          <w:b/>
        </w:rPr>
      </w:pPr>
      <w:r w:rsidRPr="00DD4820">
        <w:rPr>
          <w:b/>
        </w:rPr>
        <w:t>Засади використання автоматизованої системи документообігу суду</w:t>
      </w:r>
    </w:p>
    <w:p w:rsidR="00116A7A" w:rsidRPr="00DD4820" w:rsidRDefault="00CE0A39" w:rsidP="005D61BD">
      <w:pPr>
        <w:pStyle w:val="a3"/>
        <w:rPr>
          <w:b/>
        </w:rPr>
      </w:pPr>
      <w:r w:rsidRPr="00DD4820">
        <w:rPr>
          <w:b/>
        </w:rPr>
        <w:t>у Волинському окружному адміністративному суді</w:t>
      </w:r>
    </w:p>
    <w:p w:rsidR="00116A7A" w:rsidRPr="00DD4820" w:rsidRDefault="00116A7A" w:rsidP="00CF7F46">
      <w:pPr>
        <w:pStyle w:val="a3"/>
        <w:jc w:val="left"/>
        <w:rPr>
          <w:b/>
        </w:rPr>
      </w:pPr>
    </w:p>
    <w:p w:rsidR="00116A7A" w:rsidRPr="00DD4820" w:rsidRDefault="00116A7A" w:rsidP="005D61BD">
      <w:pPr>
        <w:pStyle w:val="a3"/>
        <w:rPr>
          <w:b/>
        </w:rPr>
      </w:pPr>
      <w:r w:rsidRPr="00DD4820">
        <w:rPr>
          <w:b/>
        </w:rPr>
        <w:t>І. Загальні положення</w:t>
      </w:r>
    </w:p>
    <w:p w:rsidR="00116A7A" w:rsidRDefault="00116A7A" w:rsidP="005D61BD">
      <w:pPr>
        <w:pStyle w:val="a3"/>
      </w:pPr>
    </w:p>
    <w:p w:rsidR="00CE0A39" w:rsidRDefault="00116A7A" w:rsidP="00DD4820">
      <w:pPr>
        <w:pStyle w:val="a3"/>
        <w:ind w:firstLine="711"/>
        <w:jc w:val="both"/>
      </w:pPr>
      <w:r w:rsidRPr="00946B51">
        <w:t xml:space="preserve">1.1. Засади використання автоматизованої системи документообігу суду </w:t>
      </w:r>
      <w:r w:rsidR="00CE0A39">
        <w:t xml:space="preserve">у Волинському окружному адміністративному суду </w:t>
      </w:r>
      <w:r w:rsidRPr="00946B51">
        <w:t>(далі – Засади</w:t>
      </w:r>
      <w:r w:rsidR="00826B01">
        <w:t xml:space="preserve"> АСДС</w:t>
      </w:r>
      <w:r w:rsidRPr="00946B51">
        <w:t xml:space="preserve">) розроблені </w:t>
      </w:r>
      <w:r w:rsidR="00822ABB">
        <w:t>відповідно до</w:t>
      </w:r>
      <w:r w:rsidRPr="00946B51">
        <w:t xml:space="preserve"> вимог Положення про автоматизовану систему документообігу суду, затвердженого </w:t>
      </w:r>
      <w:r w:rsidR="00CE0A39">
        <w:t xml:space="preserve">у новій єдиній чинній редакції </w:t>
      </w:r>
      <w:r w:rsidRPr="00946B51">
        <w:t xml:space="preserve">рішенням Ради суддів України від </w:t>
      </w:r>
      <w:r w:rsidR="00CE0A39">
        <w:t>11</w:t>
      </w:r>
      <w:r w:rsidRPr="00946B51">
        <w:t>.</w:t>
      </w:r>
      <w:r w:rsidR="00CE0A39">
        <w:t>11</w:t>
      </w:r>
      <w:r w:rsidRPr="00946B51">
        <w:t>.20</w:t>
      </w:r>
      <w:r w:rsidR="00CE0A39">
        <w:t>24</w:t>
      </w:r>
      <w:r w:rsidRPr="00946B51">
        <w:t xml:space="preserve"> №</w:t>
      </w:r>
      <w:r w:rsidR="00CE0A39">
        <w:t xml:space="preserve"> 39</w:t>
      </w:r>
      <w:r w:rsidRPr="00946B51">
        <w:t xml:space="preserve"> (далі – Положе</w:t>
      </w:r>
      <w:r w:rsidR="00822ABB">
        <w:t>ння), та визначають особливості</w:t>
      </w:r>
      <w:r w:rsidRPr="00946B51">
        <w:t xml:space="preserve"> функціонування автоматизованої системи документообігу Волинського окружного </w:t>
      </w:r>
      <w:r w:rsidR="00CE0A39">
        <w:t xml:space="preserve">адміністративного суду, </w:t>
      </w:r>
      <w:r w:rsidR="006D795D">
        <w:t xml:space="preserve">правила застосування Положення </w:t>
      </w:r>
      <w:r w:rsidR="00CE0A39">
        <w:t>з урахуванням юрисдикції та інстанційнос</w:t>
      </w:r>
      <w:r w:rsidR="00826B01">
        <w:t>ті с</w:t>
      </w:r>
      <w:r w:rsidR="00CE0A39">
        <w:t>уду, норм Кодексу адміністративного судочинства України (далі – КАС України), Закону України «</w:t>
      </w:r>
      <w:r w:rsidR="00CE0A39" w:rsidRPr="00CE0A39">
        <w:rPr>
          <w:bCs/>
        </w:rPr>
        <w:t>Про судоустрій і статус суддів</w:t>
      </w:r>
      <w:r w:rsidR="00CE0A39">
        <w:t xml:space="preserve">» </w:t>
      </w:r>
      <w:r w:rsidR="00826B01">
        <w:rPr>
          <w:bCs/>
        </w:rPr>
        <w:t>та інших актів законодавства.</w:t>
      </w:r>
    </w:p>
    <w:p w:rsidR="00116A7A" w:rsidRPr="00946B51" w:rsidRDefault="00116A7A" w:rsidP="00DD4820">
      <w:pPr>
        <w:pStyle w:val="a3"/>
        <w:ind w:firstLine="711"/>
        <w:jc w:val="both"/>
      </w:pPr>
    </w:p>
    <w:p w:rsidR="00FB1271" w:rsidRDefault="00826B01" w:rsidP="00DD4820">
      <w:pPr>
        <w:pStyle w:val="a3"/>
        <w:ind w:firstLine="711"/>
        <w:jc w:val="both"/>
      </w:pPr>
      <w:r>
        <w:t>1.2</w:t>
      </w:r>
      <w:r w:rsidR="00116A7A" w:rsidRPr="00946B51">
        <w:t xml:space="preserve">. </w:t>
      </w:r>
      <w:r w:rsidR="00FB1271">
        <w:t>Повноваження зборів</w:t>
      </w:r>
      <w:r w:rsidR="00FB1271" w:rsidRPr="00FB1271">
        <w:t xml:space="preserve"> суддів Волинського окружного адміністративного суду щодо розгляду питань стосовно порядку функціонування автоматизованої системи</w:t>
      </w:r>
      <w:r w:rsidR="00FB1271">
        <w:t xml:space="preserve"> </w:t>
      </w:r>
      <w:r w:rsidR="00FB1271" w:rsidRPr="00FB1271">
        <w:t xml:space="preserve">документообігу суду </w:t>
      </w:r>
      <w:r w:rsidR="00FB1271">
        <w:t>визначені Положенням.</w:t>
      </w:r>
    </w:p>
    <w:p w:rsidR="00FB1271" w:rsidRDefault="00FB1271" w:rsidP="00DD4820">
      <w:pPr>
        <w:pStyle w:val="a3"/>
        <w:ind w:firstLine="711"/>
        <w:jc w:val="both"/>
      </w:pPr>
    </w:p>
    <w:p w:rsidR="00826B01" w:rsidRDefault="00FB1271" w:rsidP="00DD4820">
      <w:pPr>
        <w:pStyle w:val="a3"/>
        <w:ind w:firstLine="711"/>
        <w:jc w:val="both"/>
      </w:pPr>
      <w:r>
        <w:t xml:space="preserve">1.3. </w:t>
      </w:r>
      <w:r w:rsidR="00826B01">
        <w:t xml:space="preserve">Засади АСДС затверджуються зборами суддів Волинського окружного адміністративного суду </w:t>
      </w:r>
      <w:r w:rsidR="00826B01" w:rsidRPr="00826B01">
        <w:t>і вносяться до автоматизованої системи не пізніше робочого дня, що настає пі</w:t>
      </w:r>
      <w:r w:rsidR="00826B01">
        <w:t>сля проведення цих зборів.</w:t>
      </w:r>
    </w:p>
    <w:p w:rsidR="00FB1271" w:rsidRDefault="00FB1271" w:rsidP="00DD4820">
      <w:pPr>
        <w:pStyle w:val="a3"/>
        <w:ind w:firstLine="711"/>
        <w:jc w:val="both"/>
      </w:pPr>
    </w:p>
    <w:p w:rsidR="00826B01" w:rsidRDefault="00FB1271" w:rsidP="00DD4820">
      <w:pPr>
        <w:pStyle w:val="a3"/>
        <w:ind w:firstLine="711"/>
        <w:jc w:val="both"/>
      </w:pPr>
      <w:r>
        <w:t xml:space="preserve">1.4. </w:t>
      </w:r>
      <w:r w:rsidR="00826B01" w:rsidRPr="00826B01">
        <w:t xml:space="preserve">У разі внесення змін до Засад </w:t>
      </w:r>
      <w:r w:rsidR="00826B01">
        <w:t xml:space="preserve">АСДС </w:t>
      </w:r>
      <w:r w:rsidR="00826B01" w:rsidRPr="00826B01">
        <w:t xml:space="preserve">збори суддів </w:t>
      </w:r>
      <w:r w:rsidR="00826B01">
        <w:t xml:space="preserve">Волинського окружного адміністративного суду </w:t>
      </w:r>
      <w:r w:rsidR="00826B01" w:rsidRPr="00826B01">
        <w:t>новим рішенням затверджують відповідні зміни до Засад</w:t>
      </w:r>
      <w:r w:rsidR="00826B01">
        <w:t xml:space="preserve"> АСДС</w:t>
      </w:r>
      <w:r w:rsidR="00826B01" w:rsidRPr="00826B01">
        <w:t>.</w:t>
      </w:r>
      <w:r w:rsidR="009B5B55">
        <w:t xml:space="preserve"> </w:t>
      </w:r>
      <w:r w:rsidR="00826B01" w:rsidRPr="00826B01">
        <w:t xml:space="preserve">Засади </w:t>
      </w:r>
      <w:r w:rsidR="00826B01">
        <w:t xml:space="preserve">АСДС </w:t>
      </w:r>
      <w:r w:rsidR="00826B01" w:rsidRPr="00826B01">
        <w:t>(зі змінами та доповненнями) вносяться до автоматизованої системи та оприлюднюються на вебпорталі судової влади України не пізніше робочого дня, що настає після проведення цих зборів.</w:t>
      </w:r>
    </w:p>
    <w:p w:rsidR="00822ABB" w:rsidRDefault="00822ABB" w:rsidP="00DD4820">
      <w:pPr>
        <w:pStyle w:val="a3"/>
        <w:ind w:firstLine="711"/>
        <w:jc w:val="both"/>
      </w:pPr>
    </w:p>
    <w:p w:rsidR="00822ABB" w:rsidRDefault="00822ABB" w:rsidP="00DD4820">
      <w:pPr>
        <w:pStyle w:val="a3"/>
        <w:ind w:firstLine="711"/>
        <w:jc w:val="both"/>
      </w:pPr>
      <w:r>
        <w:t xml:space="preserve">1.5. </w:t>
      </w:r>
      <w:r w:rsidRPr="00822ABB">
        <w:t>З питань, що не врегульовані цими Засадами</w:t>
      </w:r>
      <w:r>
        <w:t xml:space="preserve"> АСДС</w:t>
      </w:r>
      <w:r w:rsidRPr="00822ABB">
        <w:t>, Во</w:t>
      </w:r>
      <w:r>
        <w:t xml:space="preserve">линський окружний </w:t>
      </w:r>
      <w:r w:rsidRPr="00822ABB">
        <w:t>адміністративний суд керується К</w:t>
      </w:r>
      <w:r>
        <w:t xml:space="preserve">АС </w:t>
      </w:r>
      <w:r w:rsidRPr="00822ABB">
        <w:t>України та Положенням.</w:t>
      </w:r>
    </w:p>
    <w:p w:rsidR="00116A7A" w:rsidRPr="00946B51" w:rsidRDefault="00116A7A" w:rsidP="005D61BD">
      <w:pPr>
        <w:pStyle w:val="a3"/>
      </w:pPr>
    </w:p>
    <w:p w:rsidR="00116A7A" w:rsidRPr="00DD4820" w:rsidRDefault="00583EEE" w:rsidP="005D61BD">
      <w:pPr>
        <w:pStyle w:val="a3"/>
        <w:rPr>
          <w:b/>
        </w:rPr>
      </w:pPr>
      <w:r w:rsidRPr="00DD4820">
        <w:rPr>
          <w:b/>
        </w:rPr>
        <w:t>ІІ. А</w:t>
      </w:r>
      <w:r w:rsidR="00116A7A" w:rsidRPr="00DD4820">
        <w:rPr>
          <w:b/>
        </w:rPr>
        <w:t>втоматизован</w:t>
      </w:r>
      <w:r w:rsidRPr="00DD4820">
        <w:rPr>
          <w:b/>
        </w:rPr>
        <w:t>ий</w:t>
      </w:r>
      <w:r w:rsidR="00116A7A" w:rsidRPr="00DD4820">
        <w:rPr>
          <w:b/>
        </w:rPr>
        <w:t xml:space="preserve"> розподіл справ між суддями</w:t>
      </w:r>
    </w:p>
    <w:p w:rsidR="00116A7A" w:rsidRPr="00946B51" w:rsidRDefault="00116A7A" w:rsidP="005D61BD">
      <w:pPr>
        <w:pStyle w:val="a3"/>
      </w:pPr>
    </w:p>
    <w:p w:rsidR="00583EEE" w:rsidRPr="00DD4820" w:rsidRDefault="00116A7A" w:rsidP="00DD4820">
      <w:pPr>
        <w:pStyle w:val="a3"/>
        <w:ind w:firstLine="711"/>
        <w:jc w:val="both"/>
      </w:pPr>
      <w:r w:rsidRPr="00DD4820">
        <w:t xml:space="preserve">2.1. </w:t>
      </w:r>
      <w:r w:rsidR="00583EEE" w:rsidRPr="00DD4820">
        <w:t>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rsidR="00583EEE" w:rsidRPr="00DD4820" w:rsidRDefault="00583EEE" w:rsidP="00DD4820">
      <w:pPr>
        <w:pStyle w:val="a3"/>
        <w:ind w:firstLine="711"/>
        <w:jc w:val="both"/>
      </w:pPr>
    </w:p>
    <w:p w:rsidR="00B629A5" w:rsidRPr="00DD4820" w:rsidRDefault="00583EEE" w:rsidP="00DD4820">
      <w:pPr>
        <w:pStyle w:val="a3"/>
        <w:ind w:firstLine="711"/>
        <w:jc w:val="both"/>
      </w:pPr>
      <w:r w:rsidRPr="00DD4820">
        <w:t xml:space="preserve">2.2. </w:t>
      </w:r>
      <w:r w:rsidR="00AB702E" w:rsidRPr="00DD4820">
        <w:t xml:space="preserve">Спеціалізація суддів з розгляду конкретних категорій </w:t>
      </w:r>
      <w:r w:rsidR="00B629A5" w:rsidRPr="00DD4820">
        <w:t>адміністративних справ у Волинському окружному адміністративному суді відсутня.</w:t>
      </w:r>
    </w:p>
    <w:p w:rsidR="003C7EDD" w:rsidRPr="00DD4820" w:rsidRDefault="003C7EDD" w:rsidP="00DD4820">
      <w:pPr>
        <w:pStyle w:val="a3"/>
        <w:ind w:firstLine="711"/>
        <w:jc w:val="both"/>
      </w:pPr>
    </w:p>
    <w:p w:rsidR="00AB702E" w:rsidRPr="00DD4820" w:rsidRDefault="00B629A5" w:rsidP="00DD4820">
      <w:pPr>
        <w:pStyle w:val="a3"/>
        <w:ind w:firstLine="711"/>
        <w:jc w:val="both"/>
      </w:pPr>
      <w:r w:rsidRPr="00DD4820">
        <w:t>А</w:t>
      </w:r>
      <w:r w:rsidR="00AB702E" w:rsidRPr="00DD4820">
        <w:t>втоматизований розподіл судових справ здійснюється між усіма суддями</w:t>
      </w:r>
      <w:r w:rsidR="003C7EDD" w:rsidRPr="00DD4820">
        <w:t>, які мають на момент автоматизованого розподілу судових справ повноваження для здійснення процесуальних дій.</w:t>
      </w:r>
    </w:p>
    <w:p w:rsidR="003C7EDD" w:rsidRPr="00DD4820" w:rsidRDefault="003C7EDD" w:rsidP="00DD4820">
      <w:pPr>
        <w:pStyle w:val="a3"/>
        <w:ind w:firstLine="711"/>
        <w:jc w:val="both"/>
      </w:pPr>
    </w:p>
    <w:p w:rsidR="0089358A" w:rsidRPr="00DD4820" w:rsidRDefault="0089358A" w:rsidP="00DD4820">
      <w:pPr>
        <w:pStyle w:val="a3"/>
        <w:ind w:firstLine="711"/>
        <w:jc w:val="both"/>
      </w:pPr>
      <w:r w:rsidRPr="00DD4820">
        <w:t xml:space="preserve">Автоматизований розподіл судових справ, пов’язаних із виборчим процесом, процесом проведення референдуму, а також судових справ про встановлення або усунення </w:t>
      </w:r>
      <w:r w:rsidRPr="00DD4820">
        <w:lastRenderedPageBreak/>
        <w:t>обмежень щодо реалізації права на мирні зібрання, здійснюється з урахуванням навантаження судді судовими справами зазначених категорій.</w:t>
      </w:r>
    </w:p>
    <w:p w:rsidR="00AB702E" w:rsidRPr="00DD4820" w:rsidRDefault="00AB702E" w:rsidP="00DD4820">
      <w:pPr>
        <w:pStyle w:val="a3"/>
        <w:ind w:firstLine="711"/>
        <w:jc w:val="both"/>
      </w:pPr>
    </w:p>
    <w:p w:rsidR="00583EEE" w:rsidRPr="00DD4820" w:rsidRDefault="0089358A" w:rsidP="00DD4820">
      <w:pPr>
        <w:pStyle w:val="a3"/>
        <w:ind w:firstLine="711"/>
        <w:jc w:val="both"/>
      </w:pPr>
      <w:r w:rsidRPr="00DD4820">
        <w:t>2.3</w:t>
      </w:r>
      <w:r w:rsidR="00B629A5" w:rsidRPr="00DD4820">
        <w:t xml:space="preserve">. </w:t>
      </w:r>
      <w:r w:rsidR="00583EEE" w:rsidRPr="00DD4820">
        <w:t>Визначення судді або колегії суддів для розгляду конкретної справи здійснюється автоматизованою системою шляхом:</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автоматизованого розподілу судових справ під час реєстрації відповідної судової справи;</w:t>
      </w:r>
    </w:p>
    <w:p w:rsidR="003C7EDD" w:rsidRPr="00DD4820" w:rsidRDefault="003C7EDD" w:rsidP="00DD4820">
      <w:pPr>
        <w:pStyle w:val="a3"/>
        <w:ind w:firstLine="711"/>
        <w:jc w:val="both"/>
      </w:pPr>
    </w:p>
    <w:p w:rsidR="00583EEE" w:rsidRPr="00AC4182" w:rsidRDefault="00583EEE" w:rsidP="00DD4820">
      <w:pPr>
        <w:pStyle w:val="a3"/>
        <w:ind w:firstLine="711"/>
        <w:jc w:val="both"/>
      </w:pPr>
      <w:r w:rsidRPr="00DD4820">
        <w:t xml:space="preserve">пакетного автоматизованого розподілу судових справ після реєстрації </w:t>
      </w:r>
      <w:r w:rsidR="00AC4182">
        <w:t xml:space="preserve">певної кількості судових справ </w:t>
      </w:r>
      <w:r w:rsidRPr="00AC4182">
        <w:t>(у випадку надходження протягом робочого дня більше п’яти однотипних справ, що не під</w:t>
      </w:r>
      <w:r w:rsidR="00973B94">
        <w:t xml:space="preserve">лягають невідкладному вирішенню, </w:t>
      </w:r>
      <w:r w:rsidRPr="00AC4182">
        <w:t>або з метою забезпечення проведення реєстрації та автоматизованого розподілу судових справ в межах робочого часу у випадку надходження більше п’яти позовних заяв, що не підлягають невідкладному вирішенню, менше, ніж за годину до закінчення робочого часу);</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розподілу судових справ шляхом передачі судової справи раніше визначеному у судовій справі судді;</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визначення складу суду з метою заміни судді (суддів);</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повторного автоматизованого розподілу судових справ.</w:t>
      </w:r>
    </w:p>
    <w:p w:rsidR="00583EEE" w:rsidRPr="00DD4820" w:rsidRDefault="00583EEE" w:rsidP="00DD4820">
      <w:pPr>
        <w:pStyle w:val="a3"/>
        <w:ind w:firstLine="711"/>
        <w:jc w:val="both"/>
      </w:pPr>
    </w:p>
    <w:p w:rsidR="00583EEE" w:rsidRPr="00DD4820" w:rsidRDefault="00583EEE" w:rsidP="00DD4820">
      <w:pPr>
        <w:pStyle w:val="a3"/>
        <w:ind w:firstLine="711"/>
        <w:jc w:val="both"/>
      </w:pPr>
      <w:r w:rsidRPr="00DD4820">
        <w:t>2</w:t>
      </w:r>
      <w:r w:rsidR="00B629A5" w:rsidRPr="00DD4820">
        <w:t>.</w:t>
      </w:r>
      <w:r w:rsidR="0089358A" w:rsidRPr="00DD4820">
        <w:t>4</w:t>
      </w:r>
      <w:r w:rsidRPr="00DD4820">
        <w:t>. Не розподіляються щодо конкретного судді судові справи, що надійшли:</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за два місяці до закінчення повноважень судді;</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за чотирнадцять календарних днів</w:t>
      </w:r>
      <w:r w:rsidR="00C863B3" w:rsidRPr="00DD4820">
        <w:t xml:space="preserve"> </w:t>
      </w:r>
      <w:r w:rsidRPr="00DD4820">
        <w:t>до початку відпустки, якщо її тривалість становить не менше чотирнадцяти календарних днів (за наявності наказу голови суду);</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за один робочий день</w:t>
      </w:r>
      <w:r w:rsidR="00C863B3" w:rsidRPr="00DD4820">
        <w:t xml:space="preserve"> </w:t>
      </w:r>
      <w:r w:rsidRPr="00DD4820">
        <w:t>до початку відпустки, якщо її тривалість становить менше п’яти календарних днів (за наявності наказу голови суду);</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за три робочих дні до початку відпустки, якщо її тривалість становить від п’яти до тринадцяти календарних днів (за наявності наказу голови суду);</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у період відпустки судді;</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за один робочий день до відрядження (за три робочі дні - якщо тривалість відрядження становить більше п’яти календарних днів) та в дні перебування судді у відрядженні (за наявності наказу голови суду);</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під час тимчасової непрацездатності судді;</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у разі призначення судді членом Вищої кваліфікаційної комісії суддів України, Вищої ради правосуддя – з моменту прийняття рішення про призначення/обрання;</w:t>
      </w:r>
    </w:p>
    <w:p w:rsidR="003C7EDD" w:rsidRPr="00DD4820" w:rsidRDefault="003C7EDD" w:rsidP="00DD4820">
      <w:pPr>
        <w:pStyle w:val="a3"/>
        <w:ind w:firstLine="711"/>
        <w:jc w:val="both"/>
      </w:pPr>
    </w:p>
    <w:p w:rsidR="00583EEE" w:rsidRPr="00DD4820" w:rsidRDefault="00583EEE" w:rsidP="00DD4820">
      <w:pPr>
        <w:pStyle w:val="a3"/>
        <w:ind w:firstLine="711"/>
        <w:jc w:val="both"/>
      </w:pPr>
      <w:r w:rsidRPr="00DD4820">
        <w:t>в інших передбачених законом випадках, у яких суддя не може здійснювати правосуддя або брати участь у розгляді судових справ.</w:t>
      </w:r>
    </w:p>
    <w:p w:rsidR="00583EEE" w:rsidRPr="00DD4820" w:rsidRDefault="00583EEE" w:rsidP="00DD4820">
      <w:pPr>
        <w:pStyle w:val="a3"/>
        <w:ind w:firstLine="711"/>
        <w:jc w:val="both"/>
      </w:pPr>
    </w:p>
    <w:p w:rsidR="00116A7A" w:rsidRDefault="00C863B3" w:rsidP="00DD4820">
      <w:pPr>
        <w:pStyle w:val="a3"/>
        <w:ind w:firstLine="711"/>
        <w:jc w:val="both"/>
      </w:pPr>
      <w:r w:rsidRPr="00DD4820">
        <w:t xml:space="preserve">2.5. </w:t>
      </w:r>
      <w:r w:rsidR="00116A7A" w:rsidRPr="00DD4820">
        <w:t xml:space="preserve">Дні, у які не розподіляються щодо конкретного судді судові справи, враховуються при розрахунку коефіцієнту навантаження судді на момент автоматизованого </w:t>
      </w:r>
      <w:r w:rsidR="00116A7A" w:rsidRPr="00DD4820">
        <w:lastRenderedPageBreak/>
        <w:t>розподілу судової справи.</w:t>
      </w:r>
    </w:p>
    <w:p w:rsidR="0013723D" w:rsidRPr="00DD4820" w:rsidRDefault="0013723D" w:rsidP="00DD4820">
      <w:pPr>
        <w:pStyle w:val="a3"/>
        <w:ind w:firstLine="711"/>
        <w:jc w:val="both"/>
      </w:pPr>
      <w:r w:rsidRPr="00E70CC2">
        <w:t>Періодом розрахунку навантаження судді в автоматизованій системі документообігу суду визначити період, що охоплює попередні дванадцять місяців до дня автоматизованого розподілу судової справи</w:t>
      </w:r>
      <w:r>
        <w:t>.</w:t>
      </w:r>
      <w:bookmarkStart w:id="0" w:name="_GoBack"/>
      <w:bookmarkEnd w:id="0"/>
    </w:p>
    <w:p w:rsidR="00116A7A" w:rsidRPr="00DD4820" w:rsidRDefault="00AB702E" w:rsidP="00DD4820">
      <w:pPr>
        <w:pStyle w:val="a3"/>
        <w:ind w:firstLine="711"/>
        <w:jc w:val="both"/>
      </w:pPr>
      <w:r w:rsidRPr="00DD4820">
        <w:t xml:space="preserve"> </w:t>
      </w:r>
    </w:p>
    <w:p w:rsidR="00956883" w:rsidRPr="00DD4820" w:rsidRDefault="00C863B3" w:rsidP="00DD4820">
      <w:pPr>
        <w:pStyle w:val="a3"/>
        <w:ind w:firstLine="711"/>
        <w:jc w:val="both"/>
      </w:pPr>
      <w:r w:rsidRPr="00DD4820">
        <w:t>2.6</w:t>
      </w:r>
      <w:r w:rsidR="00956883" w:rsidRPr="00DD4820">
        <w:t>. Визначити коефіцієнт складності для всіх к</w:t>
      </w:r>
      <w:r w:rsidRPr="00DD4820">
        <w:t xml:space="preserve">атегорій адміністративних справ, заяв з процесуальних питань </w:t>
      </w:r>
      <w:r w:rsidR="00233888" w:rsidRPr="00DD4820">
        <w:t>–</w:t>
      </w:r>
      <w:r w:rsidR="00956883" w:rsidRPr="00DD4820">
        <w:t xml:space="preserve"> 1</w:t>
      </w:r>
      <w:r w:rsidR="00233888" w:rsidRPr="00DD4820">
        <w:t>.</w:t>
      </w:r>
    </w:p>
    <w:p w:rsidR="00233888" w:rsidRPr="00DD4820" w:rsidRDefault="00233888" w:rsidP="00DD4820">
      <w:pPr>
        <w:pStyle w:val="a3"/>
        <w:ind w:firstLine="711"/>
        <w:jc w:val="both"/>
      </w:pPr>
    </w:p>
    <w:p w:rsidR="00116A7A" w:rsidRPr="00DD4820" w:rsidRDefault="00116A7A" w:rsidP="00DD4820">
      <w:pPr>
        <w:pStyle w:val="a3"/>
        <w:ind w:firstLine="711"/>
        <w:jc w:val="both"/>
      </w:pPr>
      <w:r w:rsidRPr="00DD4820">
        <w:t>2</w:t>
      </w:r>
      <w:r w:rsidR="00C863B3" w:rsidRPr="00DD4820">
        <w:t>.7</w:t>
      </w:r>
      <w:r w:rsidRPr="00DD4820">
        <w:t>. Визначити коефіцієнти, що враховують форму участі суд</w:t>
      </w:r>
      <w:r w:rsidR="00233888" w:rsidRPr="00DD4820">
        <w:t>ді в розгляді судової справи</w:t>
      </w:r>
      <w:r w:rsidRPr="00DD4820">
        <w:t>:</w:t>
      </w:r>
    </w:p>
    <w:p w:rsidR="003C7EDD" w:rsidRPr="00DD4820" w:rsidRDefault="003C7EDD" w:rsidP="00DD4820">
      <w:pPr>
        <w:pStyle w:val="a3"/>
        <w:ind w:firstLine="711"/>
        <w:jc w:val="both"/>
      </w:pPr>
    </w:p>
    <w:p w:rsidR="003C7EDD" w:rsidRPr="00DD4820" w:rsidRDefault="00233888" w:rsidP="00DD4820">
      <w:pPr>
        <w:pStyle w:val="a3"/>
        <w:ind w:firstLine="711"/>
        <w:jc w:val="both"/>
      </w:pPr>
      <w:r w:rsidRPr="00DD4820">
        <w:t xml:space="preserve">- </w:t>
      </w:r>
      <w:r w:rsidR="003C7EDD" w:rsidRPr="00DD4820">
        <w:t xml:space="preserve">головуючий </w:t>
      </w:r>
      <w:r w:rsidR="00452B22" w:rsidRPr="00DD4820">
        <w:t xml:space="preserve">суддя </w:t>
      </w:r>
      <w:r w:rsidR="00116A7A" w:rsidRPr="00DD4820">
        <w:t xml:space="preserve">(одноособовий </w:t>
      </w:r>
      <w:r w:rsidR="00AA11BE" w:rsidRPr="00DD4820">
        <w:t xml:space="preserve">або колегіальний </w:t>
      </w:r>
      <w:r w:rsidR="00116A7A" w:rsidRPr="00DD4820">
        <w:t>розгляд) – 1;</w:t>
      </w:r>
    </w:p>
    <w:p w:rsidR="003C7EDD" w:rsidRPr="00DD4820" w:rsidRDefault="003C7EDD" w:rsidP="00DD4820">
      <w:pPr>
        <w:pStyle w:val="a3"/>
        <w:ind w:firstLine="711"/>
        <w:jc w:val="both"/>
      </w:pPr>
    </w:p>
    <w:p w:rsidR="00116A7A" w:rsidRPr="00DD4820" w:rsidRDefault="00233888" w:rsidP="00DD4820">
      <w:pPr>
        <w:pStyle w:val="a3"/>
        <w:ind w:firstLine="711"/>
        <w:jc w:val="both"/>
      </w:pPr>
      <w:r w:rsidRPr="00DD4820">
        <w:t xml:space="preserve">- </w:t>
      </w:r>
      <w:r w:rsidR="00452B22" w:rsidRPr="00DD4820">
        <w:t xml:space="preserve">суддя - </w:t>
      </w:r>
      <w:r w:rsidR="00116A7A" w:rsidRPr="00DD4820">
        <w:t xml:space="preserve">член колегії суддів </w:t>
      </w:r>
      <w:r w:rsidR="00452B22" w:rsidRPr="00DD4820">
        <w:t xml:space="preserve">(колегіальний розгляд) </w:t>
      </w:r>
      <w:r w:rsidR="00116A7A" w:rsidRPr="00DD4820">
        <w:t>– 0,5.</w:t>
      </w:r>
    </w:p>
    <w:p w:rsidR="00116A7A" w:rsidRPr="00DD4820" w:rsidRDefault="00116A7A" w:rsidP="00DD4820">
      <w:pPr>
        <w:pStyle w:val="a3"/>
        <w:ind w:firstLine="711"/>
        <w:jc w:val="both"/>
      </w:pPr>
    </w:p>
    <w:p w:rsidR="00AF251A" w:rsidRPr="00DD4820" w:rsidRDefault="00C863B3" w:rsidP="00DD4820">
      <w:pPr>
        <w:pStyle w:val="a3"/>
        <w:ind w:firstLine="711"/>
        <w:jc w:val="both"/>
      </w:pPr>
      <w:r w:rsidRPr="00DD4820">
        <w:t>2.8</w:t>
      </w:r>
      <w:r w:rsidR="00116A7A" w:rsidRPr="00DD4820">
        <w:t xml:space="preserve">. Визначити </w:t>
      </w:r>
      <w:r w:rsidR="00AF251A" w:rsidRPr="00DD4820">
        <w:t xml:space="preserve">відсоток зменшення навантаження щодо розгляду справ на суддів, які обіймають адміністративні посади в суді або виконують інші обов’язки, не пов’язані із здійсненням </w:t>
      </w:r>
      <w:r w:rsidR="00820927" w:rsidRPr="00DD4820">
        <w:t>правосуддя, порівняно з навантаженням інших суддів:</w:t>
      </w:r>
    </w:p>
    <w:p w:rsidR="003C7EDD" w:rsidRPr="00DD4820" w:rsidRDefault="003C7EDD" w:rsidP="00DD4820">
      <w:pPr>
        <w:pStyle w:val="a3"/>
        <w:ind w:firstLine="711"/>
        <w:jc w:val="both"/>
      </w:pPr>
    </w:p>
    <w:p w:rsidR="00116A7A" w:rsidRPr="00DD4820" w:rsidRDefault="00233888" w:rsidP="00DD4820">
      <w:pPr>
        <w:pStyle w:val="a3"/>
        <w:ind w:firstLine="711"/>
        <w:jc w:val="both"/>
      </w:pPr>
      <w:r w:rsidRPr="00DD4820">
        <w:t xml:space="preserve">- </w:t>
      </w:r>
      <w:r w:rsidR="00820927" w:rsidRPr="00DD4820">
        <w:t>голов</w:t>
      </w:r>
      <w:r w:rsidR="00747C54" w:rsidRPr="00DD4820">
        <w:t>а</w:t>
      </w:r>
      <w:r w:rsidR="00820927" w:rsidRPr="00DD4820">
        <w:t xml:space="preserve"> суду – 80 %;</w:t>
      </w:r>
    </w:p>
    <w:p w:rsidR="003C7EDD" w:rsidRPr="00DD4820" w:rsidRDefault="003C7EDD" w:rsidP="00DD4820">
      <w:pPr>
        <w:pStyle w:val="a3"/>
        <w:ind w:firstLine="711"/>
        <w:jc w:val="both"/>
      </w:pPr>
    </w:p>
    <w:p w:rsidR="00820927" w:rsidRPr="00305E4C" w:rsidRDefault="00233888" w:rsidP="00305E4C">
      <w:pPr>
        <w:pStyle w:val="a3"/>
        <w:ind w:firstLine="711"/>
        <w:jc w:val="both"/>
      </w:pPr>
      <w:r w:rsidRPr="00DD4820">
        <w:t xml:space="preserve">- </w:t>
      </w:r>
      <w:r w:rsidR="00116A7A" w:rsidRPr="00DD4820">
        <w:t xml:space="preserve">заступник голови суду – </w:t>
      </w:r>
      <w:r w:rsidR="00820927" w:rsidRPr="00DD4820">
        <w:t>80 %</w:t>
      </w:r>
      <w:r w:rsidR="00747C54" w:rsidRPr="00A1451A">
        <w:rPr>
          <w:i/>
        </w:rPr>
        <w:t>.</w:t>
      </w:r>
    </w:p>
    <w:p w:rsidR="00116A7A" w:rsidRPr="00DD4820" w:rsidRDefault="00116A7A" w:rsidP="00DD4820">
      <w:pPr>
        <w:pStyle w:val="a3"/>
        <w:ind w:firstLine="711"/>
        <w:jc w:val="both"/>
      </w:pPr>
    </w:p>
    <w:p w:rsidR="00116A7A" w:rsidRPr="00DD4820" w:rsidRDefault="00C863B3" w:rsidP="00011510">
      <w:pPr>
        <w:pStyle w:val="a3"/>
        <w:ind w:firstLine="711"/>
        <w:jc w:val="both"/>
      </w:pPr>
      <w:r w:rsidRPr="00DD4820">
        <w:t>2.9</w:t>
      </w:r>
      <w:r w:rsidR="00116A7A" w:rsidRPr="00DD4820">
        <w:t>. Справи, які відповідно до законодавства підлягають реєстрації</w:t>
      </w:r>
      <w:r w:rsidR="000F1E25" w:rsidRPr="00DD4820">
        <w:t xml:space="preserve"> та/або розгляду в неробочі дні</w:t>
      </w:r>
      <w:r w:rsidR="00011510">
        <w:t xml:space="preserve"> (зокрема, які надійшли </w:t>
      </w:r>
      <w:r w:rsidR="00011510" w:rsidRPr="00011510">
        <w:t>під час виборчого процесу, в тому числі у ви</w:t>
      </w:r>
      <w:r w:rsidR="00011510">
        <w:t xml:space="preserve">хідні дні та в день голосування) </w:t>
      </w:r>
      <w:r w:rsidR="00116A7A" w:rsidRPr="00DD4820">
        <w:t>підлягають автоматизованому розподілу на загальних підставах.</w:t>
      </w:r>
    </w:p>
    <w:p w:rsidR="003C7EDD" w:rsidRPr="00DD4820" w:rsidRDefault="003C7EDD" w:rsidP="00DD4820">
      <w:pPr>
        <w:pStyle w:val="a3"/>
        <w:ind w:firstLine="711"/>
        <w:jc w:val="both"/>
      </w:pPr>
    </w:p>
    <w:p w:rsidR="00AC4182" w:rsidRPr="00AC4182" w:rsidRDefault="00850FFA" w:rsidP="00337894">
      <w:pPr>
        <w:pStyle w:val="a3"/>
        <w:ind w:firstLine="711"/>
        <w:jc w:val="both"/>
      </w:pPr>
      <w:r w:rsidRPr="00DD4820">
        <w:t>2.10</w:t>
      </w:r>
      <w:r w:rsidR="009A7CCF" w:rsidRPr="00DD4820">
        <w:t xml:space="preserve">. </w:t>
      </w:r>
      <w:r w:rsidR="00AA11BE" w:rsidRPr="00DD4820">
        <w:t>Якщо судова справа підлягає розгляду колегією суддів</w:t>
      </w:r>
      <w:r w:rsidR="00973B94">
        <w:t xml:space="preserve"> </w:t>
      </w:r>
      <w:r w:rsidR="00973B94" w:rsidRPr="00973B94">
        <w:t>в обов’язковому порядку</w:t>
      </w:r>
      <w:r w:rsidR="00337894" w:rsidRPr="00337894">
        <w:t xml:space="preserve"> </w:t>
      </w:r>
      <w:r w:rsidR="00337894" w:rsidRPr="00DD4820">
        <w:t>відповідно до процесуального законодавства</w:t>
      </w:r>
      <w:r w:rsidR="00973B94" w:rsidRPr="00973B94">
        <w:t>, </w:t>
      </w:r>
      <w:r w:rsidR="009C68B2">
        <w:t xml:space="preserve">при </w:t>
      </w:r>
      <w:r w:rsidR="00AA11BE" w:rsidRPr="00DD4820">
        <w:t>автоматизованому розподілі судових справ автоматизованою системою визначається головуючий суддя</w:t>
      </w:r>
      <w:r w:rsidR="00337894">
        <w:t xml:space="preserve"> із числа всіх суддів</w:t>
      </w:r>
      <w:r w:rsidR="00AA11BE" w:rsidRPr="00DD4820">
        <w:t>.</w:t>
      </w:r>
      <w:r w:rsidRPr="00DD4820">
        <w:t xml:space="preserve"> </w:t>
      </w:r>
      <w:r w:rsidR="00AC4182" w:rsidRPr="00AC4182">
        <w:t xml:space="preserve">Після визначення </w:t>
      </w:r>
      <w:r w:rsidR="00AC4182">
        <w:t>головуючого судді</w:t>
      </w:r>
      <w:r w:rsidR="00AC4182" w:rsidRPr="00AC4182">
        <w:t xml:space="preserve"> автоматизованою системою визначається склад колегії суддів із числа всіх суддів.</w:t>
      </w:r>
    </w:p>
    <w:p w:rsidR="00AA11BE" w:rsidRPr="00DD4820" w:rsidRDefault="00AA11BE" w:rsidP="00AC4182">
      <w:pPr>
        <w:pStyle w:val="a3"/>
        <w:ind w:left="0"/>
        <w:jc w:val="both"/>
      </w:pPr>
    </w:p>
    <w:p w:rsidR="00AC4182" w:rsidRPr="00DD4820" w:rsidRDefault="00AC4182" w:rsidP="00DD4820">
      <w:pPr>
        <w:pStyle w:val="a3"/>
        <w:ind w:firstLine="711"/>
        <w:jc w:val="both"/>
      </w:pPr>
      <w:r>
        <w:t>2.1</w:t>
      </w:r>
      <w:r w:rsidR="00337894">
        <w:t>1</w:t>
      </w:r>
      <w:r>
        <w:t xml:space="preserve">. </w:t>
      </w:r>
      <w:r w:rsidRPr="00AC4182">
        <w:t>У разі необхідності розгляду судової справи колегією суддів після проведення автоматизованого розподілу судової справи між суддями на підставі мотивованого розпорядження керівника апарату суд</w:t>
      </w:r>
      <w:r w:rsidR="00011510">
        <w:t xml:space="preserve">у (або уповноваженої ним особи), прийнятого </w:t>
      </w:r>
      <w:r w:rsidRPr="00AC4182">
        <w:t>на виконання службової</w:t>
      </w:r>
      <w:r>
        <w:t xml:space="preserve"> </w:t>
      </w:r>
      <w:r w:rsidRPr="00AC4182">
        <w:t>записки головуючого судді</w:t>
      </w:r>
      <w:r w:rsidR="00011510">
        <w:t>,</w:t>
      </w:r>
      <w:r w:rsidRPr="00AC4182">
        <w:t xml:space="preserve"> здійснюється повторний автоматизований розподіл судової справи з метою збільшення складу суду у порядку, зазначеному в підпун</w:t>
      </w:r>
      <w:r w:rsidR="00011510">
        <w:t>кті 2.3.21 пункту 2.3 Положення, в пункті 2.10 розділу ІІ цих Засад АСДС.</w:t>
      </w:r>
    </w:p>
    <w:p w:rsidR="009B5B55" w:rsidRPr="00DD4820" w:rsidRDefault="009B5B55" w:rsidP="00DD4820">
      <w:pPr>
        <w:pStyle w:val="a3"/>
        <w:ind w:firstLine="711"/>
        <w:jc w:val="both"/>
      </w:pPr>
    </w:p>
    <w:p w:rsidR="009B5B55" w:rsidRPr="00DD4820" w:rsidRDefault="009B5B55" w:rsidP="00DD4820">
      <w:pPr>
        <w:pStyle w:val="a3"/>
        <w:ind w:firstLine="711"/>
        <w:jc w:val="both"/>
      </w:pPr>
      <w:r w:rsidRPr="00DD4820">
        <w:t>2.1</w:t>
      </w:r>
      <w:r w:rsidR="00030C2B">
        <w:t>2</w:t>
      </w:r>
      <w:r w:rsidRPr="00DD4820">
        <w:t>. Тимчасова відсутність судді-члена колегії, як правило, не може бути підставою для зміни складу колегії суддів. У разі неможливості продовження р</w:t>
      </w:r>
      <w:r w:rsidR="006D795D">
        <w:t>озгляду справи одним із суддів-</w:t>
      </w:r>
      <w:r w:rsidRPr="00DD4820">
        <w:t xml:space="preserve">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w:t>
      </w:r>
      <w:r w:rsidR="00305E4C">
        <w:t xml:space="preserve">головуючого </w:t>
      </w:r>
      <w:r w:rsidRPr="00DD4820">
        <w:t>судді</w:t>
      </w:r>
      <w:r w:rsidR="00305E4C">
        <w:t xml:space="preserve"> </w:t>
      </w:r>
      <w:r w:rsidRPr="00DD4820">
        <w:t>у справі з метою дотримання передбаченого законом строку розгляду цієї справи у порядку, зазначеному в підпункті 2.3.21 пункту 2.3 Пол</w:t>
      </w:r>
      <w:r w:rsidR="00AC4182">
        <w:t>оження</w:t>
      </w:r>
      <w:r w:rsidRPr="00DD4820">
        <w:t>.</w:t>
      </w:r>
    </w:p>
    <w:p w:rsidR="00116A7A" w:rsidRPr="00946B51" w:rsidRDefault="00116A7A" w:rsidP="005D61BD">
      <w:pPr>
        <w:pStyle w:val="a3"/>
      </w:pPr>
    </w:p>
    <w:p w:rsidR="009B5B55" w:rsidRPr="00A1451A" w:rsidRDefault="00116A7A" w:rsidP="005D61BD">
      <w:pPr>
        <w:pStyle w:val="a3"/>
        <w:rPr>
          <w:b/>
        </w:rPr>
      </w:pPr>
      <w:r w:rsidRPr="00A1451A">
        <w:rPr>
          <w:b/>
        </w:rPr>
        <w:t>І</w:t>
      </w:r>
      <w:r w:rsidR="009B5B55" w:rsidRPr="00A1451A">
        <w:rPr>
          <w:b/>
        </w:rPr>
        <w:t>ІІ</w:t>
      </w:r>
      <w:r w:rsidRPr="00A1451A">
        <w:rPr>
          <w:b/>
        </w:rPr>
        <w:t xml:space="preserve">. </w:t>
      </w:r>
      <w:r w:rsidR="009B5B55" w:rsidRPr="00A1451A">
        <w:rPr>
          <w:b/>
        </w:rPr>
        <w:t>Розподіл судових справ шляхом передачі судової справи</w:t>
      </w:r>
    </w:p>
    <w:p w:rsidR="00116A7A" w:rsidRPr="00A1451A" w:rsidRDefault="009B5B55" w:rsidP="005D61BD">
      <w:pPr>
        <w:pStyle w:val="a3"/>
        <w:rPr>
          <w:b/>
        </w:rPr>
      </w:pPr>
      <w:r w:rsidRPr="00A1451A">
        <w:rPr>
          <w:b/>
        </w:rPr>
        <w:t>раніше визначеному у судовій справі судді</w:t>
      </w:r>
    </w:p>
    <w:p w:rsidR="009B5B55" w:rsidRPr="009B5B55" w:rsidRDefault="009B5B55" w:rsidP="005D61BD">
      <w:pPr>
        <w:pStyle w:val="a3"/>
      </w:pPr>
    </w:p>
    <w:p w:rsidR="00822ABB" w:rsidRDefault="00822ABB" w:rsidP="00A1451A">
      <w:pPr>
        <w:pStyle w:val="a3"/>
        <w:ind w:firstLine="711"/>
        <w:jc w:val="both"/>
      </w:pPr>
      <w:r>
        <w:t>3</w:t>
      </w:r>
      <w:r w:rsidR="00116A7A" w:rsidRPr="00946B51">
        <w:t xml:space="preserve">.1. </w:t>
      </w:r>
      <w:r w:rsidRPr="00822ABB">
        <w:t>Передача судової справи раніше визначеному судді</w:t>
      </w:r>
      <w:r w:rsidR="00657E42">
        <w:t xml:space="preserve"> </w:t>
      </w:r>
      <w:r w:rsidRPr="00822ABB">
        <w:t>проводиться щодо:</w:t>
      </w:r>
    </w:p>
    <w:p w:rsidR="00657E42" w:rsidRDefault="00657E42" w:rsidP="00A1451A">
      <w:pPr>
        <w:pStyle w:val="a3"/>
        <w:ind w:firstLine="711"/>
        <w:jc w:val="both"/>
      </w:pPr>
    </w:p>
    <w:p w:rsidR="00822ABB" w:rsidRDefault="00822ABB" w:rsidP="00A1451A">
      <w:pPr>
        <w:pStyle w:val="a3"/>
        <w:ind w:firstLine="711"/>
        <w:jc w:val="both"/>
      </w:pPr>
      <w:r>
        <w:lastRenderedPageBreak/>
        <w:t xml:space="preserve">- </w:t>
      </w:r>
      <w:r w:rsidRPr="00822ABB">
        <w:t>судових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w:t>
      </w:r>
      <w:r>
        <w:t xml:space="preserve"> </w:t>
      </w:r>
      <w:r w:rsidRPr="00822ABB">
        <w:t>провадження), а також судових рішень, які не перешкоджають под</w:t>
      </w:r>
      <w:r>
        <w:t>альшому розгляду судової справи;</w:t>
      </w:r>
    </w:p>
    <w:p w:rsidR="00657E42" w:rsidRDefault="00657E42" w:rsidP="00A1451A">
      <w:pPr>
        <w:pStyle w:val="a3"/>
        <w:ind w:firstLine="711"/>
        <w:jc w:val="both"/>
      </w:pPr>
    </w:p>
    <w:p w:rsidR="00657E42" w:rsidRDefault="00657E42" w:rsidP="00A1451A">
      <w:pPr>
        <w:pStyle w:val="a3"/>
        <w:ind w:firstLine="711"/>
        <w:jc w:val="both"/>
      </w:pPr>
      <w:r>
        <w:t xml:space="preserve">- </w:t>
      </w:r>
      <w:r w:rsidRPr="00657E42">
        <w:t>заяви або клопотання, що надійшли для вирішення питання про прийняття додаткового судового рішення, вип</w:t>
      </w:r>
      <w:r>
        <w:t>равлення описок та помилок, роз</w:t>
      </w:r>
      <w:r w:rsidRPr="00657E42">
        <w:t>’яснення судового рішення, повернення судового збору;</w:t>
      </w:r>
    </w:p>
    <w:p w:rsidR="00657E42" w:rsidRDefault="00657E42" w:rsidP="00A1451A">
      <w:pPr>
        <w:pStyle w:val="a3"/>
        <w:ind w:firstLine="711"/>
        <w:jc w:val="both"/>
      </w:pPr>
    </w:p>
    <w:p w:rsidR="00657E42" w:rsidRDefault="00657E42" w:rsidP="00A1451A">
      <w:pPr>
        <w:pStyle w:val="a3"/>
        <w:ind w:firstLine="711"/>
        <w:jc w:val="both"/>
      </w:pPr>
      <w:r>
        <w:t xml:space="preserve">- </w:t>
      </w:r>
      <w:r w:rsidRPr="00657E42">
        <w:t>заяви та клопота</w:t>
      </w:r>
      <w:r>
        <w:t>ння з процесуальних питань, пов</w:t>
      </w:r>
      <w:r w:rsidRPr="00657E42">
        <w:t>’язаних із виконанням судових рішень, пода</w:t>
      </w:r>
      <w:r>
        <w:t>ні до суду, що розглядав справу;</w:t>
      </w:r>
    </w:p>
    <w:p w:rsidR="00657E42" w:rsidRDefault="00657E42" w:rsidP="00A1451A">
      <w:pPr>
        <w:pStyle w:val="a3"/>
        <w:ind w:firstLine="711"/>
        <w:jc w:val="both"/>
      </w:pPr>
    </w:p>
    <w:p w:rsidR="00657E42" w:rsidRDefault="00657E42" w:rsidP="00A1451A">
      <w:pPr>
        <w:pStyle w:val="a3"/>
        <w:ind w:firstLine="711"/>
        <w:jc w:val="both"/>
      </w:pPr>
      <w:r>
        <w:t xml:space="preserve">- </w:t>
      </w:r>
      <w:r w:rsidRPr="00657E42">
        <w:t>зустрічних позовів та позовів третіх осіб, які заявляють самостійні вимоги щодо предмета спору в судовій справі, у якій відкрито провадження;</w:t>
      </w:r>
    </w:p>
    <w:p w:rsidR="00657E42" w:rsidRDefault="00657E42" w:rsidP="00A1451A">
      <w:pPr>
        <w:pStyle w:val="a3"/>
        <w:ind w:firstLine="711"/>
        <w:jc w:val="both"/>
      </w:pPr>
    </w:p>
    <w:p w:rsidR="00657E42" w:rsidRDefault="00657E42" w:rsidP="00A1451A">
      <w:pPr>
        <w:pStyle w:val="a3"/>
        <w:ind w:firstLine="711"/>
        <w:jc w:val="both"/>
      </w:pPr>
      <w:r>
        <w:t xml:space="preserve">- </w:t>
      </w:r>
      <w:r w:rsidRPr="00657E42">
        <w:t>заяв про відновлення в</w:t>
      </w:r>
      <w:r>
        <w:t>траченого судового провадження;</w:t>
      </w:r>
    </w:p>
    <w:p w:rsidR="00657E42" w:rsidRDefault="00657E42" w:rsidP="00A1451A">
      <w:pPr>
        <w:pStyle w:val="a3"/>
        <w:ind w:firstLine="711"/>
        <w:jc w:val="both"/>
      </w:pPr>
    </w:p>
    <w:p w:rsidR="00657E42" w:rsidRDefault="00657E42" w:rsidP="00A1451A">
      <w:pPr>
        <w:pStyle w:val="a3"/>
        <w:ind w:firstLine="711"/>
        <w:jc w:val="both"/>
      </w:pPr>
      <w:r>
        <w:t xml:space="preserve">- </w:t>
      </w:r>
      <w:r w:rsidRPr="00657E42">
        <w:t>заяв про забезпечення позову, доказів, поданих після подання позовної заяви;</w:t>
      </w:r>
    </w:p>
    <w:p w:rsidR="00657E42" w:rsidRDefault="00657E42" w:rsidP="00A1451A">
      <w:pPr>
        <w:pStyle w:val="a3"/>
        <w:ind w:firstLine="711"/>
        <w:jc w:val="both"/>
      </w:pPr>
    </w:p>
    <w:p w:rsidR="00657E42" w:rsidRDefault="00657E42" w:rsidP="00A1451A">
      <w:pPr>
        <w:pStyle w:val="a3"/>
        <w:ind w:firstLine="711"/>
        <w:jc w:val="both"/>
      </w:pPr>
      <w:r>
        <w:t xml:space="preserve">- </w:t>
      </w:r>
      <w:r w:rsidRPr="00657E42">
        <w:t>заяв про перегляд судового рішення за нововиявленими обставинами за виключенням випадків, визначених законом;</w:t>
      </w:r>
    </w:p>
    <w:p w:rsidR="00657E42" w:rsidRDefault="00657E42" w:rsidP="00A1451A">
      <w:pPr>
        <w:pStyle w:val="a3"/>
        <w:ind w:firstLine="711"/>
        <w:jc w:val="both"/>
      </w:pPr>
    </w:p>
    <w:p w:rsidR="00AC4182" w:rsidRDefault="00657E42" w:rsidP="00AC4182">
      <w:pPr>
        <w:pStyle w:val="a3"/>
        <w:ind w:firstLine="711"/>
        <w:jc w:val="both"/>
      </w:pPr>
      <w:r>
        <w:t xml:space="preserve">- </w:t>
      </w:r>
      <w:r w:rsidRPr="00657E42">
        <w:t>позовних заяв, які надійшли після подання до суду заяви про забезпечення позову або доказів</w:t>
      </w:r>
      <w:r w:rsidR="00AC4182">
        <w:t xml:space="preserve"> (у випадку </w:t>
      </w:r>
      <w:r w:rsidR="00AC4182" w:rsidRPr="00AC4182">
        <w:t>пода</w:t>
      </w:r>
      <w:r w:rsidR="00AC4182">
        <w:t>ння</w:t>
      </w:r>
      <w:r w:rsidR="00AC4182" w:rsidRPr="00AC4182">
        <w:t xml:space="preserve"> позовн</w:t>
      </w:r>
      <w:r w:rsidR="00AC4182">
        <w:t>ої</w:t>
      </w:r>
      <w:r w:rsidR="00AC4182" w:rsidRPr="00AC4182">
        <w:t xml:space="preserve"> заяв</w:t>
      </w:r>
      <w:r w:rsidR="00AC4182">
        <w:t>и</w:t>
      </w:r>
      <w:r w:rsidR="00AC4182" w:rsidRPr="00AC4182">
        <w:t xml:space="preserve"> протягом десяти днів з дня постановлення ухвали про забезпечення доказів</w:t>
      </w:r>
      <w:r w:rsidR="00AC4182">
        <w:t xml:space="preserve"> або ухвали про забезпечення позову).</w:t>
      </w:r>
    </w:p>
    <w:p w:rsidR="00657E42" w:rsidRDefault="00657E42" w:rsidP="00AC4182">
      <w:pPr>
        <w:pStyle w:val="a3"/>
        <w:ind w:left="0"/>
        <w:jc w:val="both"/>
      </w:pPr>
    </w:p>
    <w:p w:rsidR="00657E42" w:rsidRDefault="00657E42" w:rsidP="00A1451A">
      <w:pPr>
        <w:pStyle w:val="a3"/>
        <w:ind w:firstLine="711"/>
        <w:jc w:val="both"/>
      </w:pPr>
      <w:r>
        <w:t>3</w:t>
      </w:r>
      <w:r w:rsidR="00116A7A" w:rsidRPr="00946B51">
        <w:t xml:space="preserve">.2. </w:t>
      </w:r>
      <w:r w:rsidRPr="00657E42">
        <w:t>Судові справи та ма</w:t>
      </w:r>
      <w:r w:rsidR="007857BE">
        <w:t xml:space="preserve">теріали, зазначені у </w:t>
      </w:r>
      <w:r>
        <w:t>пункті 3</w:t>
      </w:r>
      <w:r w:rsidRPr="00657E42">
        <w:t xml:space="preserve">.1 </w:t>
      </w:r>
      <w:r>
        <w:t xml:space="preserve">розділу ІІІ </w:t>
      </w:r>
      <w:r w:rsidRPr="00657E42">
        <w:t xml:space="preserve">цих Засад </w:t>
      </w:r>
      <w:r>
        <w:t xml:space="preserve">АСДС, </w:t>
      </w:r>
      <w:r w:rsidRPr="00657E42">
        <w:t>у разі тимчасової відсутності раніше визначеного в судовій справі судді</w:t>
      </w:r>
      <w:r>
        <w:t xml:space="preserve"> </w:t>
      </w:r>
      <w:r w:rsidRPr="00657E42">
        <w:t>у передбачених законом випадках (тимчасова непрацездатність, відпустка, відрядження тощо), передаються раніше визначеному судді</w:t>
      </w:r>
      <w:r>
        <w:t xml:space="preserve"> </w:t>
      </w:r>
      <w:r w:rsidRPr="00657E42">
        <w:t xml:space="preserve">після закінчення періоду </w:t>
      </w:r>
      <w:r>
        <w:t xml:space="preserve">його тимчасової </w:t>
      </w:r>
      <w:r w:rsidRPr="00657E42">
        <w:t>відсутності на роботі</w:t>
      </w:r>
      <w:r w:rsidR="002D0DD8">
        <w:t xml:space="preserve"> </w:t>
      </w:r>
      <w:r w:rsidR="002D0DD8" w:rsidRPr="002D0DD8">
        <w:t>в перший день після виходу на роботу</w:t>
      </w:r>
      <w:r w:rsidRPr="00657E42">
        <w:t>.</w:t>
      </w:r>
    </w:p>
    <w:p w:rsidR="007857BE" w:rsidRDefault="007857BE" w:rsidP="00A1451A">
      <w:pPr>
        <w:pStyle w:val="a3"/>
        <w:ind w:firstLine="711"/>
        <w:jc w:val="both"/>
      </w:pPr>
    </w:p>
    <w:p w:rsidR="004B4AA9" w:rsidRDefault="007857BE" w:rsidP="00A1451A">
      <w:pPr>
        <w:pStyle w:val="a3"/>
        <w:ind w:firstLine="711"/>
        <w:jc w:val="both"/>
      </w:pPr>
      <w:r>
        <w:t xml:space="preserve">3.3. </w:t>
      </w:r>
      <w:r w:rsidR="002D0DD8">
        <w:t xml:space="preserve">У разі </w:t>
      </w:r>
      <w:r w:rsidRPr="007857BE">
        <w:t xml:space="preserve">відсутності раніше визначеного в судовій справі головуючого судді у випадках, передбачених </w:t>
      </w:r>
      <w:r>
        <w:t>пунктом</w:t>
      </w:r>
      <w:r w:rsidRPr="007857BE">
        <w:t xml:space="preserve"> 3.1 розділу ІІІ цих Засад АСДС</w:t>
      </w:r>
      <w:r>
        <w:t xml:space="preserve">, </w:t>
      </w:r>
      <w:r w:rsidRPr="007857BE">
        <w:t xml:space="preserve">що може призвести до неможливості розгляду </w:t>
      </w:r>
      <w:r>
        <w:t xml:space="preserve">таких </w:t>
      </w:r>
      <w:r w:rsidRPr="007857BE">
        <w:t>справ та матеріалів</w:t>
      </w:r>
      <w:r>
        <w:t xml:space="preserve"> </w:t>
      </w:r>
      <w:r w:rsidRPr="007857BE">
        <w:t>у строки, встановлені процесуальним законодавством,</w:t>
      </w:r>
      <w:r>
        <w:t xml:space="preserve"> </w:t>
      </w:r>
      <w:r w:rsidRPr="007857BE">
        <w:t xml:space="preserve">такі судові справи та матеріали підлягають </w:t>
      </w:r>
      <w:r w:rsidR="00030C2B">
        <w:t xml:space="preserve">повторному </w:t>
      </w:r>
      <w:r w:rsidRPr="007857BE">
        <w:t xml:space="preserve">автоматизованому розподілу за правилами, визначеними Засадами </w:t>
      </w:r>
      <w:r w:rsidR="004B4AA9">
        <w:t>АСДС,</w:t>
      </w:r>
      <w:r w:rsidR="004B4AA9" w:rsidRPr="004B4AA9">
        <w:t xml:space="preserve"> на підставі розпорядження керівника апарату суду (особи, яка виконує його обов’язки), що додається до матеріалів справи, за наявності </w:t>
      </w:r>
      <w:r w:rsidR="004B4AA9">
        <w:t xml:space="preserve">таких </w:t>
      </w:r>
      <w:r w:rsidR="004B4AA9" w:rsidRPr="004B4AA9">
        <w:t>обставин, які унеможливлюють участь судді у розгляді судово</w:t>
      </w:r>
      <w:r w:rsidR="00A91C17">
        <w:t>ї справи (матеріалів):</w:t>
      </w:r>
    </w:p>
    <w:p w:rsidR="00A91C17" w:rsidRPr="004B4AA9" w:rsidRDefault="00A91C17" w:rsidP="00A1451A">
      <w:pPr>
        <w:pStyle w:val="a3"/>
        <w:ind w:firstLine="711"/>
        <w:jc w:val="both"/>
      </w:pPr>
    </w:p>
    <w:p w:rsidR="00116A7A" w:rsidRPr="004B4AA9" w:rsidRDefault="004B4AA9" w:rsidP="00A1451A">
      <w:pPr>
        <w:pStyle w:val="a3"/>
        <w:ind w:firstLine="711"/>
        <w:jc w:val="both"/>
      </w:pPr>
      <w:r>
        <w:t xml:space="preserve">- </w:t>
      </w:r>
      <w:r w:rsidR="00116A7A" w:rsidRPr="004B4AA9">
        <w:t>звільнення судді з посади;</w:t>
      </w:r>
    </w:p>
    <w:p w:rsidR="00A91C17" w:rsidRDefault="00A91C17" w:rsidP="00A1451A">
      <w:pPr>
        <w:pStyle w:val="a3"/>
        <w:ind w:firstLine="711"/>
        <w:jc w:val="both"/>
      </w:pPr>
    </w:p>
    <w:p w:rsidR="00116A7A" w:rsidRPr="004B4AA9" w:rsidRDefault="004B4AA9" w:rsidP="00A1451A">
      <w:pPr>
        <w:pStyle w:val="a3"/>
        <w:ind w:firstLine="711"/>
        <w:jc w:val="both"/>
      </w:pPr>
      <w:r>
        <w:t xml:space="preserve">- </w:t>
      </w:r>
      <w:r w:rsidR="00116A7A" w:rsidRPr="004B4AA9">
        <w:t>відрядження судді до іншого суду;</w:t>
      </w:r>
    </w:p>
    <w:p w:rsidR="00A91C17" w:rsidRDefault="00A91C17" w:rsidP="00A1451A">
      <w:pPr>
        <w:pStyle w:val="a3"/>
        <w:ind w:firstLine="711"/>
        <w:jc w:val="both"/>
      </w:pPr>
    </w:p>
    <w:p w:rsidR="00116A7A" w:rsidRPr="004B4AA9" w:rsidRDefault="004B4AA9" w:rsidP="00A1451A">
      <w:pPr>
        <w:pStyle w:val="a3"/>
        <w:ind w:firstLine="711"/>
        <w:jc w:val="both"/>
      </w:pPr>
      <w:r>
        <w:t xml:space="preserve">- </w:t>
      </w:r>
      <w:r w:rsidR="00116A7A" w:rsidRPr="004B4AA9">
        <w:t xml:space="preserve">перебування судді у відпустці у зв’язку з вагітністю та пологами, </w:t>
      </w:r>
      <w:r w:rsidR="002D0DD8" w:rsidRPr="002D0DD8">
        <w:t> </w:t>
      </w:r>
      <w:r w:rsidR="002D0DD8">
        <w:t xml:space="preserve">у відпустці </w:t>
      </w:r>
      <w:r w:rsidR="002D0DD8" w:rsidRPr="002D0DD8">
        <w:t>у зв'язку з усиновленням дитини</w:t>
      </w:r>
      <w:r w:rsidR="002D0DD8">
        <w:t>,</w:t>
      </w:r>
      <w:r w:rsidR="002D0DD8" w:rsidRPr="002D0DD8">
        <w:t xml:space="preserve"> </w:t>
      </w:r>
      <w:r w:rsidR="00116A7A" w:rsidRPr="004B4AA9">
        <w:t>у відпуст</w:t>
      </w:r>
      <w:r w:rsidR="002D0DD8">
        <w:t>ці</w:t>
      </w:r>
      <w:r w:rsidR="00116A7A" w:rsidRPr="004B4AA9">
        <w:t xml:space="preserve">  для догляду за дитиною;</w:t>
      </w:r>
    </w:p>
    <w:p w:rsidR="00A91C17" w:rsidRDefault="00A91C17" w:rsidP="00A1451A">
      <w:pPr>
        <w:pStyle w:val="a3"/>
        <w:ind w:firstLine="711"/>
        <w:jc w:val="both"/>
      </w:pPr>
    </w:p>
    <w:p w:rsidR="00116A7A" w:rsidRDefault="004B4AA9" w:rsidP="00A1451A">
      <w:pPr>
        <w:pStyle w:val="a3"/>
        <w:ind w:firstLine="711"/>
        <w:jc w:val="both"/>
      </w:pPr>
      <w:r>
        <w:t xml:space="preserve">- </w:t>
      </w:r>
      <w:r w:rsidR="00116A7A" w:rsidRPr="004B4AA9">
        <w:t xml:space="preserve">увільнення від роботи у зв’язку з виконанням </w:t>
      </w:r>
      <w:r>
        <w:t>обов</w:t>
      </w:r>
      <w:r w:rsidRPr="004B4AA9">
        <w:t>’язків</w:t>
      </w:r>
      <w:r w:rsidR="00116A7A" w:rsidRPr="004B4AA9">
        <w:t>,</w:t>
      </w:r>
      <w:r>
        <w:t xml:space="preserve"> передбачених законами України «</w:t>
      </w:r>
      <w:r w:rsidR="00116A7A" w:rsidRPr="004B4AA9">
        <w:t>Про військов</w:t>
      </w:r>
      <w:r>
        <w:t>ий обов'язок і військову службу»</w:t>
      </w:r>
      <w:r w:rsidR="00116A7A" w:rsidRPr="004B4AA9">
        <w:t>,</w:t>
      </w:r>
      <w:r>
        <w:t> «</w:t>
      </w:r>
      <w:r w:rsidR="00116A7A" w:rsidRPr="004B4AA9">
        <w:t>Про аль</w:t>
      </w:r>
      <w:r>
        <w:t>тернативну (невійськову) службу», «</w:t>
      </w:r>
      <w:r w:rsidR="00116A7A" w:rsidRPr="004B4AA9">
        <w:t>Про мобіліза</w:t>
      </w:r>
      <w:r>
        <w:t>ційну підготовку та мобілізацію»</w:t>
      </w:r>
      <w:r w:rsidR="00285C3A">
        <w:t>;</w:t>
      </w:r>
    </w:p>
    <w:p w:rsidR="002D0DD8" w:rsidRDefault="002D0DD8" w:rsidP="00A1451A">
      <w:pPr>
        <w:pStyle w:val="a3"/>
        <w:ind w:firstLine="711"/>
        <w:jc w:val="both"/>
      </w:pPr>
    </w:p>
    <w:p w:rsidR="00116A7A" w:rsidRPr="002D0DD8" w:rsidRDefault="002D0DD8" w:rsidP="002D0DD8">
      <w:pPr>
        <w:pStyle w:val="a3"/>
        <w:ind w:firstLine="711"/>
        <w:jc w:val="both"/>
      </w:pPr>
      <w:r>
        <w:t xml:space="preserve">- </w:t>
      </w:r>
      <w:r w:rsidR="00583EEE" w:rsidRPr="002D0DD8">
        <w:t>у разі призначення судді членом Вищої кваліфікаційної комісії суддів України, Вищої ради правосуддя</w:t>
      </w:r>
      <w:r w:rsidR="00510C5A">
        <w:t>;</w:t>
      </w:r>
    </w:p>
    <w:p w:rsidR="00A91C17" w:rsidRDefault="00A91C17" w:rsidP="00A1451A">
      <w:pPr>
        <w:pStyle w:val="a3"/>
        <w:ind w:firstLine="711"/>
        <w:jc w:val="both"/>
      </w:pPr>
    </w:p>
    <w:p w:rsidR="00285C3A" w:rsidRDefault="00285C3A" w:rsidP="00A1451A">
      <w:pPr>
        <w:pStyle w:val="a3"/>
        <w:ind w:firstLine="711"/>
        <w:jc w:val="both"/>
      </w:pPr>
      <w:r>
        <w:t>- в</w:t>
      </w:r>
      <w:r w:rsidRPr="00285C3A">
        <w:t xml:space="preserve"> інших передбачених законом випадках, через які суддя не може здійснювати </w:t>
      </w:r>
      <w:r w:rsidRPr="00285C3A">
        <w:lastRenderedPageBreak/>
        <w:t>правосуддя або брати участь у розгляді судових справ (в тому числі і у випадку обрання 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рішення про тимчасове відсторонення судді від здійснення правосуддя)</w:t>
      </w:r>
      <w:r>
        <w:t>.</w:t>
      </w:r>
    </w:p>
    <w:p w:rsidR="00AC4182" w:rsidRDefault="00AC4182" w:rsidP="00A1451A">
      <w:pPr>
        <w:pStyle w:val="a3"/>
        <w:ind w:firstLine="711"/>
        <w:jc w:val="both"/>
      </w:pPr>
    </w:p>
    <w:p w:rsidR="00030C2B" w:rsidRDefault="00030C2B" w:rsidP="006A2F71">
      <w:pPr>
        <w:pStyle w:val="a3"/>
        <w:ind w:firstLine="711"/>
        <w:jc w:val="both"/>
      </w:pPr>
      <w:r w:rsidRPr="00030C2B">
        <w:t xml:space="preserve">У разі, коли суддя (якщо справа розглядається одноособово) або </w:t>
      </w:r>
      <w:r>
        <w:t xml:space="preserve">головуючий </w:t>
      </w:r>
      <w:r w:rsidRPr="00030C2B">
        <w:t>суддя</w:t>
      </w:r>
      <w:r>
        <w:t xml:space="preserve"> </w:t>
      </w:r>
      <w:r w:rsidRPr="00030C2B">
        <w:t xml:space="preserve">(якщо справа розглядається колегіально) у визначених законом випадках не може продовжувати розгляд справи більше чотирнадцяти днів (тимчасова непрацездатність, відпустка, відрядження, тощо), що може перешкодити розгляду справи у строки, встановлені процесуальним законом, невирішені судові справи можуть передаватися для повторного автоматизованого розподілу за вмотивованим розпорядженням керівника апарату суду </w:t>
      </w:r>
      <w:r w:rsidR="005576E2">
        <w:t>(</w:t>
      </w:r>
      <w:r w:rsidRPr="00030C2B">
        <w:t>особи, яка виконує його обов’язки</w:t>
      </w:r>
      <w:r w:rsidR="005576E2">
        <w:t>)</w:t>
      </w:r>
      <w:r>
        <w:t xml:space="preserve">, </w:t>
      </w:r>
      <w:r w:rsidR="005576E2">
        <w:t xml:space="preserve">яке виноситься </w:t>
      </w:r>
      <w:r w:rsidRPr="00030C2B">
        <w:t xml:space="preserve">виключно на підставі </w:t>
      </w:r>
      <w:r w:rsidR="006A2F71">
        <w:t xml:space="preserve">поданих голові суду </w:t>
      </w:r>
      <w:r w:rsidRPr="00030C2B">
        <w:t xml:space="preserve">службової записки судді (якщо справа розглядається одноособово) або </w:t>
      </w:r>
      <w:r w:rsidR="005576E2">
        <w:t xml:space="preserve">головуючого </w:t>
      </w:r>
      <w:r w:rsidRPr="00030C2B">
        <w:t>судді</w:t>
      </w:r>
      <w:r w:rsidR="005576E2">
        <w:t xml:space="preserve"> </w:t>
      </w:r>
      <w:r w:rsidRPr="00030C2B">
        <w:t>(якщо справа розглядається колегіально)</w:t>
      </w:r>
      <w:r w:rsidR="005576E2">
        <w:t>,</w:t>
      </w:r>
      <w:r w:rsidRPr="00030C2B">
        <w:t xml:space="preserve"> </w:t>
      </w:r>
      <w:r w:rsidR="006A2F71">
        <w:t>інформації відділу організаційного та документального забезпечення суду, аналітично-статистичної роботи суду</w:t>
      </w:r>
      <w:r w:rsidR="008E242B">
        <w:t xml:space="preserve"> (канцелярія)</w:t>
      </w:r>
      <w:r w:rsidR="006A2F71">
        <w:t xml:space="preserve"> </w:t>
      </w:r>
      <w:r w:rsidR="006A2F71" w:rsidRPr="006A2F71">
        <w:t xml:space="preserve">щодо </w:t>
      </w:r>
      <w:r w:rsidR="006A2F71">
        <w:t xml:space="preserve">стану дотримання </w:t>
      </w:r>
      <w:r w:rsidR="006A2F71" w:rsidRPr="006A2F71">
        <w:t>строків розгляду справ відсутнього понад 14 днів</w:t>
      </w:r>
      <w:r w:rsidR="006A2F71">
        <w:t xml:space="preserve"> судді </w:t>
      </w:r>
      <w:r w:rsidR="005576E2">
        <w:t xml:space="preserve"> (якщо відсутність судді зумовлена тимчасовою непрацездатністю), </w:t>
      </w:r>
      <w:r w:rsidRPr="00030C2B">
        <w:t>та рішення зборів суддів, яким ко</w:t>
      </w:r>
      <w:r w:rsidR="005576E2">
        <w:t xml:space="preserve">нстатовано настання обставин, </w:t>
      </w:r>
      <w:r w:rsidRPr="00030C2B">
        <w:t>які унеможливлюють участь судді у розгляді судових справ, що може мати наслідком порушення строку розгляду судових справ, перед</w:t>
      </w:r>
      <w:r>
        <w:t>баченого процесуальним законом.</w:t>
      </w:r>
    </w:p>
    <w:p w:rsidR="00030C2B" w:rsidRDefault="00030C2B" w:rsidP="00030C2B">
      <w:pPr>
        <w:pStyle w:val="a3"/>
        <w:ind w:firstLine="711"/>
        <w:jc w:val="both"/>
      </w:pPr>
    </w:p>
    <w:p w:rsidR="00285C3A" w:rsidRDefault="00850FFA" w:rsidP="00A1451A">
      <w:pPr>
        <w:pStyle w:val="a3"/>
        <w:ind w:firstLine="711"/>
        <w:jc w:val="both"/>
      </w:pPr>
      <w:r>
        <w:t xml:space="preserve">3.4. </w:t>
      </w:r>
      <w:r w:rsidR="00116A7A" w:rsidRPr="00946B51">
        <w:t>Судові справи, що надійшли із судів апеляційної або касаційної інстанцій після скасування ухвал, які перешкоджають подальшому розгляду судової справи (крім ухвал про закриття провадження), а також ухвал, які не перешкоджають подальшому розгляду судової справи</w:t>
      </w:r>
      <w:r w:rsidR="00510C5A">
        <w:t>,</w:t>
      </w:r>
      <w:r w:rsidR="00116A7A" w:rsidRPr="00946B51">
        <w:t xml:space="preserve"> підлягають повторному автоматизованому розподілу на підставі розпорядження керівника апарату суду, що д</w:t>
      </w:r>
      <w:r w:rsidR="00285C3A">
        <w:t xml:space="preserve">одається до матеріалів справи, </w:t>
      </w:r>
      <w:r w:rsidR="00285C3A" w:rsidRPr="00285C3A">
        <w:t>за наявності обставин, які унеможливлюють участь судді у розгляді судової справи (матеріалів)</w:t>
      </w:r>
      <w:r w:rsidR="00285C3A">
        <w:t>, які визначені пунктом 3.3 розділу ІІІ цих Засад АСДС.</w:t>
      </w:r>
    </w:p>
    <w:p w:rsidR="00116A7A" w:rsidRPr="00946B51" w:rsidRDefault="00116A7A" w:rsidP="005D61BD">
      <w:pPr>
        <w:pStyle w:val="a3"/>
      </w:pPr>
    </w:p>
    <w:p w:rsidR="00116A7A" w:rsidRPr="00946B51" w:rsidRDefault="00850FFA" w:rsidP="003B44BD">
      <w:pPr>
        <w:pStyle w:val="a3"/>
        <w:ind w:firstLine="711"/>
        <w:jc w:val="both"/>
      </w:pPr>
      <w:r>
        <w:t>3.5</w:t>
      </w:r>
      <w:r w:rsidR="00116A7A" w:rsidRPr="00946B51">
        <w:t>. Судові справи, що надійшли із судів апеляційної або касаційної інстанцій після скасування ухвал, які перешкоджають подальшому розгляду судової справи (крім ухвал про закриття</w:t>
      </w:r>
      <w:r>
        <w:t xml:space="preserve"> </w:t>
      </w:r>
      <w:r w:rsidR="00116A7A" w:rsidRPr="00946B51">
        <w:t>провадження), а також ухвал, які не перешкоджають подальшому розгляду судової справи, що підлягають колегіальному розгляду, передаються раніше визначеному в судовій справі головуючому судді.</w:t>
      </w:r>
    </w:p>
    <w:p w:rsidR="00850FFA" w:rsidRDefault="00850FFA" w:rsidP="003B44BD">
      <w:pPr>
        <w:pStyle w:val="a3"/>
        <w:ind w:firstLine="711"/>
        <w:jc w:val="both"/>
      </w:pPr>
    </w:p>
    <w:p w:rsidR="00116A7A" w:rsidRPr="00946B51" w:rsidRDefault="00116A7A" w:rsidP="003B44BD">
      <w:pPr>
        <w:pStyle w:val="a3"/>
        <w:ind w:firstLine="711"/>
        <w:jc w:val="both"/>
      </w:pPr>
      <w:r w:rsidRPr="00946B51">
        <w:t>У разі відсутності (тимчасова непрацездатність, відпустка, тривале відрядження тощо) судді-члена колегії</w:t>
      </w:r>
      <w:r w:rsidR="00510C5A">
        <w:t>,</w:t>
      </w:r>
      <w:r w:rsidRPr="00946B51">
        <w:t xml:space="preserve"> на виконання службової записки головуючого судді у справі проводиться автоматична зміна складу колегії суддів на підставі розпорядження керівника апарату суду (особи, яка виконує його обов’язки), що додається до матеріалів справи. Заміна відсутнього судді </w:t>
      </w:r>
      <w:r w:rsidR="00510C5A">
        <w:t xml:space="preserve">- </w:t>
      </w:r>
      <w:r w:rsidRPr="00946B51">
        <w:t>члена колегії відбувається автоматизованою системою із числа всіх суддів суду.</w:t>
      </w:r>
    </w:p>
    <w:p w:rsidR="00116A7A" w:rsidRPr="00946B51" w:rsidRDefault="00116A7A" w:rsidP="003B44BD">
      <w:pPr>
        <w:pStyle w:val="a3"/>
        <w:ind w:firstLine="711"/>
        <w:jc w:val="both"/>
      </w:pPr>
    </w:p>
    <w:p w:rsidR="00285C3A" w:rsidRDefault="00285C3A" w:rsidP="003B44BD">
      <w:pPr>
        <w:pStyle w:val="a3"/>
        <w:ind w:firstLine="711"/>
        <w:jc w:val="both"/>
      </w:pPr>
      <w:r>
        <w:t xml:space="preserve">3.6. Заяви та </w:t>
      </w:r>
      <w:r w:rsidR="00116A7A" w:rsidRPr="00946B51">
        <w:t>клопотання, щодо яких КАС</w:t>
      </w:r>
      <w:r>
        <w:t xml:space="preserve"> України </w:t>
      </w:r>
      <w:r w:rsidR="00116A7A" w:rsidRPr="00946B51">
        <w:t>не встанов</w:t>
      </w:r>
      <w:r>
        <w:t>лено строки розгляду, крім заяв/</w:t>
      </w:r>
      <w:r w:rsidR="00116A7A" w:rsidRPr="00946B51">
        <w:t>клопот</w:t>
      </w:r>
      <w:r>
        <w:t>ань про поновлення провадження у</w:t>
      </w:r>
      <w:r w:rsidR="00116A7A" w:rsidRPr="00946B51">
        <w:t xml:space="preserve"> справі, підлягають повторному автоматизованому розподілу на підставі розпорядження керівника апарату суду (особи, яка виконує його обов’язки), що</w:t>
      </w:r>
      <w:r>
        <w:t xml:space="preserve"> додається до матеріалів справи, </w:t>
      </w:r>
      <w:r w:rsidRPr="00285C3A">
        <w:t>за наявності обставин, які унеможливлюють участь судді у розгляді судової справи (матеріалів), які визначені пунктом 3.3 розділу ІІІ цих Засад АСДС</w:t>
      </w:r>
      <w:r>
        <w:t>.</w:t>
      </w:r>
    </w:p>
    <w:p w:rsidR="00116A7A" w:rsidRPr="00946B51" w:rsidRDefault="00116A7A" w:rsidP="003B44BD">
      <w:pPr>
        <w:pStyle w:val="a3"/>
        <w:ind w:firstLine="711"/>
        <w:jc w:val="both"/>
      </w:pPr>
    </w:p>
    <w:p w:rsidR="00116A7A" w:rsidRDefault="00285C3A" w:rsidP="003B44BD">
      <w:pPr>
        <w:pStyle w:val="a3"/>
        <w:ind w:firstLine="711"/>
        <w:jc w:val="both"/>
      </w:pPr>
      <w:r>
        <w:t xml:space="preserve">3.7. </w:t>
      </w:r>
      <w:r w:rsidR="00116A7A" w:rsidRPr="00946B51">
        <w:t>Заяви</w:t>
      </w:r>
      <w:r>
        <w:t>/</w:t>
      </w:r>
      <w:r w:rsidR="00116A7A" w:rsidRPr="00946B51">
        <w:t xml:space="preserve">клопотання про поновлення провадження в справі </w:t>
      </w:r>
      <w:r w:rsidR="00657E42" w:rsidRPr="00285C3A">
        <w:t xml:space="preserve">у разі тимчасової відсутності раніше визначеного в судовій справі судді у передбачених законом випадках (тимчасова непрацездатність, відпустка, відрядження тощо), </w:t>
      </w:r>
      <w:r w:rsidR="00657E42" w:rsidRPr="00A40A50">
        <w:t>передаються раніше визначеному судді після закінчення періоду його тимчасової відсутності на роботі</w:t>
      </w:r>
      <w:r w:rsidR="00A40A50" w:rsidRPr="00A40A50">
        <w:t xml:space="preserve"> в перший день після виходу на роботу</w:t>
      </w:r>
      <w:r w:rsidR="00116A7A" w:rsidRPr="00946B51">
        <w:t>.</w:t>
      </w:r>
    </w:p>
    <w:p w:rsidR="00285C3A" w:rsidRPr="00946B51" w:rsidRDefault="00285C3A" w:rsidP="003B44BD">
      <w:pPr>
        <w:pStyle w:val="a3"/>
        <w:ind w:firstLine="711"/>
        <w:jc w:val="both"/>
      </w:pPr>
    </w:p>
    <w:p w:rsidR="00285C3A" w:rsidRDefault="00285C3A" w:rsidP="003B44BD">
      <w:pPr>
        <w:pStyle w:val="a3"/>
        <w:ind w:firstLine="711"/>
        <w:jc w:val="both"/>
      </w:pPr>
      <w:r>
        <w:lastRenderedPageBreak/>
        <w:t>У разі надходження заяв/</w:t>
      </w:r>
      <w:r w:rsidR="00116A7A" w:rsidRPr="00946B51">
        <w:t xml:space="preserve">клопотань про поновлення провадження в справі або якщо відпадуть обставини, які були підставою для зупинення провадження у справі, судові справи підлягають повторному автоматизованому розподілу на підставі розпорядження керівника апарату суду (особи, яка виконує його обов’язки), що додається до матеріалів справи,  </w:t>
      </w:r>
      <w:r w:rsidRPr="00285C3A">
        <w:t>за наявності обставин, які унеможливлюють участь судді у розгляді судової справи (матеріалів), які визначені пунктом 3.3 розділу ІІІ цих Засад АСДС</w:t>
      </w:r>
      <w:r>
        <w:t>.</w:t>
      </w:r>
    </w:p>
    <w:p w:rsidR="006039B9" w:rsidRDefault="006039B9" w:rsidP="003B44BD">
      <w:pPr>
        <w:pStyle w:val="a3"/>
        <w:ind w:firstLine="711"/>
        <w:jc w:val="both"/>
      </w:pPr>
    </w:p>
    <w:p w:rsidR="006039B9" w:rsidRDefault="006039B9" w:rsidP="003B44BD">
      <w:pPr>
        <w:pStyle w:val="a3"/>
        <w:ind w:firstLine="711"/>
        <w:jc w:val="both"/>
      </w:pPr>
      <w:r>
        <w:t xml:space="preserve">3.8. Раніше визначеному у порядку пункту 3.3 розділу ІІІ цих Засад АСДС судді, </w:t>
      </w:r>
      <w:r w:rsidRPr="00322047">
        <w:t xml:space="preserve">який </w:t>
      </w:r>
      <w:r>
        <w:t>розглядав</w:t>
      </w:r>
      <w:r w:rsidRPr="00322047">
        <w:t xml:space="preserve"> заяву про зобов’язання суб’єкта владних повноважень подати звіт про виконання судового рішення </w:t>
      </w:r>
      <w:r>
        <w:t>згідно із статтею 382-1 КАС України, передаються разом із справою заяви та клопотання, з</w:t>
      </w:r>
      <w:r w:rsidRPr="00743E58">
        <w:t>віт про виконання судового рішення</w:t>
      </w:r>
      <w:r>
        <w:t xml:space="preserve"> для розгляду відповідно до статей 382-2, 382-3 КАС України.</w:t>
      </w:r>
    </w:p>
    <w:p w:rsidR="00116A7A" w:rsidRPr="00946B51" w:rsidRDefault="00116A7A" w:rsidP="005D61BD">
      <w:pPr>
        <w:pStyle w:val="a3"/>
      </w:pPr>
    </w:p>
    <w:p w:rsidR="00116A7A" w:rsidRPr="003B44BD" w:rsidRDefault="00285C3A" w:rsidP="005D61BD">
      <w:pPr>
        <w:pStyle w:val="a3"/>
        <w:rPr>
          <w:b/>
        </w:rPr>
      </w:pPr>
      <w:r w:rsidRPr="003B44BD">
        <w:rPr>
          <w:b/>
        </w:rPr>
        <w:t>І</w:t>
      </w:r>
      <w:r w:rsidR="00116A7A" w:rsidRPr="003B44BD">
        <w:rPr>
          <w:b/>
        </w:rPr>
        <w:t>V. Повторний автоматизований розподі</w:t>
      </w:r>
      <w:r w:rsidR="005D61BD" w:rsidRPr="003B44BD">
        <w:rPr>
          <w:b/>
        </w:rPr>
        <w:t>л справи між суддями</w:t>
      </w:r>
    </w:p>
    <w:p w:rsidR="00116A7A" w:rsidRPr="00946B51" w:rsidRDefault="00116A7A" w:rsidP="005D61BD">
      <w:pPr>
        <w:pStyle w:val="a3"/>
      </w:pPr>
    </w:p>
    <w:p w:rsidR="00EA24B1" w:rsidRDefault="00285C3A" w:rsidP="003B44BD">
      <w:pPr>
        <w:pStyle w:val="a3"/>
        <w:ind w:firstLine="711"/>
        <w:jc w:val="both"/>
      </w:pPr>
      <w:r>
        <w:t>4</w:t>
      </w:r>
      <w:r w:rsidR="00116A7A" w:rsidRPr="00946B51">
        <w:t xml:space="preserve">.1. </w:t>
      </w:r>
      <w:r w:rsidR="00EA24B1" w:rsidRPr="00EA24B1">
        <w:t xml:space="preserve">Повторний автоматизований розподіл судових справ між суддями застосовується у випадках визначених законом, а також з метою заміни одного, декількох суддів, всього складу суду, збільшення складу суду в порядку, визначеному підпунктами 2.3.4, 2.3.21 </w:t>
      </w:r>
      <w:r w:rsidR="00EA24B1">
        <w:t>Положення.</w:t>
      </w:r>
    </w:p>
    <w:p w:rsidR="00EA24B1" w:rsidRDefault="00EA24B1" w:rsidP="003B44BD">
      <w:pPr>
        <w:pStyle w:val="a3"/>
        <w:ind w:firstLine="711"/>
        <w:jc w:val="both"/>
      </w:pPr>
    </w:p>
    <w:p w:rsidR="00EA24B1" w:rsidRDefault="00285C3A" w:rsidP="003B44BD">
      <w:pPr>
        <w:pStyle w:val="a3"/>
        <w:ind w:firstLine="711"/>
        <w:jc w:val="both"/>
      </w:pPr>
      <w:r>
        <w:t>4</w:t>
      </w:r>
      <w:r w:rsidR="00EA24B1">
        <w:t xml:space="preserve">.2. </w:t>
      </w:r>
      <w:r w:rsidR="00EA24B1" w:rsidRPr="00EA24B1">
        <w:t>Винятково у разі, коли суддя у передбачених законом випадках не може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w:t>
      </w:r>
      <w:r w:rsidR="005D61BD">
        <w:t xml:space="preserve"> додається до матеріалів справи, </w:t>
      </w:r>
      <w:r w:rsidR="005D61BD" w:rsidRPr="005D61BD">
        <w:t>за наявності обставин, які унеможливлюють участь судді у розгляді судової справи (матеріалів), які визначені пунктом 3.3 розділу ІІІ цих Засад АСДС.</w:t>
      </w:r>
    </w:p>
    <w:p w:rsidR="00EA24B1" w:rsidRDefault="00EA24B1" w:rsidP="003B44BD">
      <w:pPr>
        <w:pStyle w:val="a3"/>
        <w:ind w:firstLine="711"/>
        <w:jc w:val="both"/>
      </w:pPr>
    </w:p>
    <w:p w:rsidR="00EA24B1" w:rsidRDefault="005D61BD" w:rsidP="003B44BD">
      <w:pPr>
        <w:pStyle w:val="a3"/>
        <w:ind w:firstLine="711"/>
        <w:jc w:val="both"/>
      </w:pPr>
      <w:r>
        <w:t>4.3</w:t>
      </w:r>
      <w:r w:rsidR="00EA24B1">
        <w:t xml:space="preserve">. </w:t>
      </w:r>
      <w:r w:rsidR="00EA24B1" w:rsidRPr="00EA24B1">
        <w:t>За вмотивованим розпорядженням керівника апарату суду (особи, яка виконує його обов’язки) здійснюється повторний автоматизований розподіл судових справ у разі виявлення очевидних помилок в налаштуваннях автоматизованої системи діловодства суду при автоматизованому розподілі справ, що призвели до порушення порядку визначення судді (колег</w:t>
      </w:r>
      <w:r w:rsidR="00EA24B1">
        <w:t>ії суддів) для розгляду справи.</w:t>
      </w:r>
    </w:p>
    <w:p w:rsidR="009A7CCF" w:rsidRDefault="009A7CCF" w:rsidP="005D61BD">
      <w:pPr>
        <w:pStyle w:val="a3"/>
      </w:pPr>
    </w:p>
    <w:p w:rsidR="00A73F37" w:rsidRDefault="00A73F37" w:rsidP="005D61BD">
      <w:pPr>
        <w:pStyle w:val="a3"/>
        <w:rPr>
          <w:b/>
        </w:rPr>
      </w:pPr>
      <w:r>
        <w:rPr>
          <w:b/>
          <w:lang w:val="en-US"/>
        </w:rPr>
        <w:t>V</w:t>
      </w:r>
      <w:r>
        <w:rPr>
          <w:b/>
        </w:rPr>
        <w:t xml:space="preserve">. </w:t>
      </w:r>
      <w:r w:rsidRPr="00A73F37">
        <w:rPr>
          <w:b/>
        </w:rPr>
        <w:t>Автоматизований роз</w:t>
      </w:r>
      <w:r>
        <w:rPr>
          <w:b/>
        </w:rPr>
        <w:t>поділ судових справ між суддями</w:t>
      </w:r>
    </w:p>
    <w:p w:rsidR="00A73F37" w:rsidRDefault="00A73F37" w:rsidP="005D61BD">
      <w:pPr>
        <w:pStyle w:val="a3"/>
        <w:rPr>
          <w:b/>
        </w:rPr>
      </w:pPr>
      <w:r w:rsidRPr="00A73F37">
        <w:rPr>
          <w:b/>
        </w:rPr>
        <w:t>після відновлення роботи автоматизованої системи</w:t>
      </w:r>
    </w:p>
    <w:p w:rsidR="00A73F37" w:rsidRDefault="00A73F37" w:rsidP="005D61BD">
      <w:pPr>
        <w:pStyle w:val="a3"/>
        <w:rPr>
          <w:b/>
        </w:rPr>
      </w:pPr>
    </w:p>
    <w:p w:rsidR="00A73F37" w:rsidRDefault="00A73F37" w:rsidP="00A73F37">
      <w:pPr>
        <w:pStyle w:val="a3"/>
        <w:ind w:firstLine="711"/>
        <w:jc w:val="both"/>
      </w:pPr>
      <w:r>
        <w:t xml:space="preserve">5.1. </w:t>
      </w:r>
      <w:r w:rsidRPr="00A73F37">
        <w:t>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r>
        <w:t xml:space="preserve"> </w:t>
      </w:r>
      <w:r w:rsidRPr="00A73F37">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rsidR="00A73F37" w:rsidRDefault="00A73F37" w:rsidP="00A73F37">
      <w:pPr>
        <w:pStyle w:val="a3"/>
        <w:ind w:firstLine="711"/>
        <w:jc w:val="both"/>
      </w:pPr>
    </w:p>
    <w:p w:rsidR="00A73F37" w:rsidRDefault="00A73F37" w:rsidP="00A73F37">
      <w:pPr>
        <w:pStyle w:val="a3"/>
        <w:ind w:firstLine="711"/>
        <w:jc w:val="both"/>
      </w:pPr>
      <w:r>
        <w:t xml:space="preserve">5.2. </w:t>
      </w:r>
      <w:r w:rsidRPr="00A73F37">
        <w:t xml:space="preserve">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w:t>
      </w:r>
      <w:r>
        <w:t xml:space="preserve">пункті 5.1 розділу </w:t>
      </w:r>
      <w:r>
        <w:rPr>
          <w:lang w:val="en-US"/>
        </w:rPr>
        <w:t>V</w:t>
      </w:r>
      <w:r w:rsidRPr="00E80309">
        <w:t xml:space="preserve"> </w:t>
      </w:r>
      <w:r>
        <w:t xml:space="preserve">цих Засад АСДС </w:t>
      </w:r>
      <w:r w:rsidRPr="00A73F37">
        <w:t>обставин.</w:t>
      </w:r>
    </w:p>
    <w:p w:rsidR="00A73F37" w:rsidRDefault="00A73F37" w:rsidP="00A73F37">
      <w:pPr>
        <w:pStyle w:val="a3"/>
        <w:ind w:firstLine="711"/>
        <w:jc w:val="both"/>
      </w:pPr>
    </w:p>
    <w:p w:rsidR="00A73F37" w:rsidRPr="00A73F37" w:rsidRDefault="00A73F37" w:rsidP="00A73F37">
      <w:pPr>
        <w:pStyle w:val="a3"/>
        <w:ind w:firstLine="711"/>
        <w:jc w:val="both"/>
      </w:pPr>
      <w:r>
        <w:t xml:space="preserve">5.3. </w:t>
      </w:r>
      <w:r w:rsidRPr="00A73F37">
        <w:t xml:space="preserve">У разі настання обставин, зазначених у пункті 5.1 розділу </w:t>
      </w:r>
      <w:r w:rsidRPr="00A73F37">
        <w:rPr>
          <w:lang w:val="en-US"/>
        </w:rPr>
        <w:t>V</w:t>
      </w:r>
      <w:r w:rsidRPr="00E80309">
        <w:t xml:space="preserve"> </w:t>
      </w:r>
      <w:r w:rsidRPr="00A73F37">
        <w:t>цих Засад АСДС,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здійснюється</w:t>
      </w:r>
      <w:r>
        <w:t xml:space="preserve"> керівником апарату </w:t>
      </w:r>
      <w:r w:rsidRPr="00A73F37">
        <w:t>суду (особи, яка виконує його обов’язки)</w:t>
      </w:r>
      <w:r>
        <w:t xml:space="preserve"> </w:t>
      </w:r>
      <w:r w:rsidRPr="00A73F37">
        <w:t xml:space="preserve">згідно </w:t>
      </w:r>
      <w:r>
        <w:t xml:space="preserve">із </w:t>
      </w:r>
      <w:r w:rsidRPr="00A73F37">
        <w:t>чергов</w:t>
      </w:r>
      <w:r>
        <w:t xml:space="preserve">істю </w:t>
      </w:r>
      <w:r w:rsidRPr="00A73F37">
        <w:t>за списком суддів, складеним в алфавітному порядку, з урахуванням даних табеля обліку робочого часу суддів</w:t>
      </w:r>
      <w:r>
        <w:t>.</w:t>
      </w:r>
    </w:p>
    <w:p w:rsidR="00A73F37" w:rsidRDefault="00A73F37" w:rsidP="005D61BD">
      <w:pPr>
        <w:pStyle w:val="a3"/>
        <w:rPr>
          <w:b/>
        </w:rPr>
      </w:pPr>
    </w:p>
    <w:p w:rsidR="00F10239" w:rsidRDefault="00F10239" w:rsidP="005D61BD">
      <w:pPr>
        <w:pStyle w:val="a3"/>
        <w:rPr>
          <w:b/>
        </w:rPr>
      </w:pPr>
    </w:p>
    <w:p w:rsidR="00F10239" w:rsidRDefault="00F10239" w:rsidP="005D61BD">
      <w:pPr>
        <w:pStyle w:val="a3"/>
        <w:rPr>
          <w:b/>
        </w:rPr>
      </w:pPr>
    </w:p>
    <w:p w:rsidR="00F10239" w:rsidRDefault="00F10239" w:rsidP="005D61BD">
      <w:pPr>
        <w:pStyle w:val="a3"/>
        <w:rPr>
          <w:b/>
        </w:rPr>
      </w:pPr>
    </w:p>
    <w:p w:rsidR="009A7CCF" w:rsidRPr="005D61BD" w:rsidRDefault="009A7CCF" w:rsidP="005D61BD">
      <w:pPr>
        <w:pStyle w:val="a3"/>
        <w:rPr>
          <w:b/>
        </w:rPr>
      </w:pPr>
      <w:r w:rsidRPr="005D61BD">
        <w:rPr>
          <w:b/>
        </w:rPr>
        <w:t>V</w:t>
      </w:r>
      <w:r w:rsidR="00A73F37">
        <w:rPr>
          <w:b/>
        </w:rPr>
        <w:t>І</w:t>
      </w:r>
      <w:r w:rsidRPr="005D61BD">
        <w:rPr>
          <w:b/>
        </w:rPr>
        <w:t>. Передача судових справ для подальшого ро</w:t>
      </w:r>
      <w:r w:rsidR="005D61BD">
        <w:rPr>
          <w:b/>
        </w:rPr>
        <w:t>згляду суддею (колегією суддів)</w:t>
      </w:r>
    </w:p>
    <w:p w:rsidR="00116A7A" w:rsidRDefault="00116A7A" w:rsidP="005D61BD">
      <w:pPr>
        <w:pStyle w:val="a3"/>
      </w:pPr>
    </w:p>
    <w:p w:rsidR="009A7CCF" w:rsidRPr="009A7CCF" w:rsidRDefault="00A73F37" w:rsidP="007B2A0C">
      <w:pPr>
        <w:ind w:left="426" w:firstLine="708"/>
        <w:jc w:val="both"/>
        <w:rPr>
          <w:rFonts w:ascii="Times New Roman" w:hAnsi="Times New Roman"/>
          <w:sz w:val="24"/>
          <w:szCs w:val="24"/>
        </w:rPr>
      </w:pPr>
      <w:r>
        <w:rPr>
          <w:rFonts w:ascii="Times New Roman" w:hAnsi="Times New Roman"/>
          <w:sz w:val="24"/>
          <w:szCs w:val="24"/>
        </w:rPr>
        <w:t>6</w:t>
      </w:r>
      <w:r w:rsidR="009A7CCF">
        <w:rPr>
          <w:rFonts w:ascii="Times New Roman" w:hAnsi="Times New Roman"/>
          <w:sz w:val="24"/>
          <w:szCs w:val="24"/>
        </w:rPr>
        <w:t>.1</w:t>
      </w:r>
      <w:r w:rsidR="009A7CCF" w:rsidRPr="009A7CCF">
        <w:rPr>
          <w:rFonts w:ascii="Times New Roman" w:hAnsi="Times New Roman"/>
          <w:sz w:val="24"/>
          <w:szCs w:val="24"/>
        </w:rPr>
        <w:t>. Після автоматизованого розподілу судових справ автоматизованою системою відповідальна особа суду не пізніше наступного робочого дня передає судові справи визначеному автоматизованою системою голо</w:t>
      </w:r>
      <w:r w:rsidR="00305E4C">
        <w:rPr>
          <w:rFonts w:ascii="Times New Roman" w:hAnsi="Times New Roman"/>
          <w:sz w:val="24"/>
          <w:szCs w:val="24"/>
        </w:rPr>
        <w:t>вуючому судді</w:t>
      </w:r>
      <w:r w:rsidR="009A7CCF" w:rsidRPr="009A7CCF">
        <w:rPr>
          <w:rFonts w:ascii="Times New Roman" w:hAnsi="Times New Roman"/>
          <w:sz w:val="24"/>
          <w:szCs w:val="24"/>
        </w:rPr>
        <w:t>.</w:t>
      </w:r>
    </w:p>
    <w:p w:rsidR="00C9636C" w:rsidRDefault="00A73F37" w:rsidP="007B2A0C">
      <w:pPr>
        <w:ind w:left="426" w:firstLine="708"/>
        <w:jc w:val="both"/>
        <w:rPr>
          <w:rFonts w:ascii="Times New Roman" w:hAnsi="Times New Roman"/>
          <w:sz w:val="24"/>
          <w:szCs w:val="24"/>
        </w:rPr>
      </w:pPr>
      <w:r>
        <w:rPr>
          <w:rFonts w:ascii="Times New Roman" w:hAnsi="Times New Roman"/>
          <w:sz w:val="24"/>
          <w:szCs w:val="24"/>
        </w:rPr>
        <w:t>6</w:t>
      </w:r>
      <w:r w:rsidR="009A7CCF">
        <w:rPr>
          <w:rFonts w:ascii="Times New Roman" w:hAnsi="Times New Roman"/>
          <w:sz w:val="24"/>
          <w:szCs w:val="24"/>
        </w:rPr>
        <w:t xml:space="preserve">.2. </w:t>
      </w:r>
      <w:r w:rsidR="009A7CCF" w:rsidRPr="009A7CCF">
        <w:rPr>
          <w:rFonts w:ascii="Times New Roman" w:hAnsi="Times New Roman"/>
          <w:sz w:val="24"/>
          <w:szCs w:val="24"/>
        </w:rPr>
        <w:t>Справи, пов’язані із виборчим процесом, процесом проведення референдуму, справи про встановлення або усунення обмежень щодо реалізації права на мирні зібрання, термінові адміністративні справи, для яких встановлені скорочені строки розгляду, що обчислюються з дня надходження позовної заяви (за зверненням податкових та митних органів при здійсненні ними визначених законом повноважень на підставі заяви таких органів; про застосування судом тимчасового обмеження керівника юридичної особи або постійного представництва нерезидента-боржника у праві виїзду за межі території України</w:t>
      </w:r>
      <w:r w:rsidR="009A7CCF">
        <w:rPr>
          <w:rFonts w:ascii="Times New Roman" w:hAnsi="Times New Roman"/>
          <w:sz w:val="24"/>
          <w:szCs w:val="24"/>
        </w:rPr>
        <w:t xml:space="preserve"> та ін.</w:t>
      </w:r>
      <w:r w:rsidR="009A7CCF" w:rsidRPr="009A7CCF">
        <w:rPr>
          <w:rFonts w:ascii="Times New Roman" w:hAnsi="Times New Roman"/>
          <w:sz w:val="24"/>
          <w:szCs w:val="24"/>
        </w:rPr>
        <w:t xml:space="preserve">), а також заяви про забезпечення позову, про заміну одного заходу забезпечення позову іншим, про скасування заходів забезпечення позову, про забезпечення доказів відповідальна особа суду передає головуючому судді </w:t>
      </w:r>
      <w:r w:rsidR="009A7CCF">
        <w:rPr>
          <w:rFonts w:ascii="Times New Roman" w:hAnsi="Times New Roman"/>
          <w:sz w:val="24"/>
          <w:szCs w:val="24"/>
        </w:rPr>
        <w:t xml:space="preserve">у день їх надходження </w:t>
      </w:r>
      <w:r w:rsidR="009A7CCF" w:rsidRPr="009A7CCF">
        <w:rPr>
          <w:rFonts w:ascii="Times New Roman" w:hAnsi="Times New Roman"/>
          <w:sz w:val="24"/>
          <w:szCs w:val="24"/>
        </w:rPr>
        <w:t>невідкладно після автоматизованого, повторного автоматизо</w:t>
      </w:r>
      <w:r w:rsidR="00437381">
        <w:rPr>
          <w:rFonts w:ascii="Times New Roman" w:hAnsi="Times New Roman"/>
          <w:sz w:val="24"/>
          <w:szCs w:val="24"/>
        </w:rPr>
        <w:t xml:space="preserve">ваного розподілу судових справ, </w:t>
      </w:r>
      <w:r w:rsidR="009A7CCF" w:rsidRPr="009A7CCF">
        <w:rPr>
          <w:rFonts w:ascii="Times New Roman" w:hAnsi="Times New Roman"/>
          <w:sz w:val="24"/>
          <w:szCs w:val="24"/>
        </w:rPr>
        <w:t>розподілу справ шляхом передачі судової справи раніше визначеному у судовій справі</w:t>
      </w:r>
      <w:r w:rsidR="00980FE0">
        <w:rPr>
          <w:rFonts w:ascii="Times New Roman" w:hAnsi="Times New Roman"/>
          <w:sz w:val="24"/>
          <w:szCs w:val="24"/>
        </w:rPr>
        <w:t xml:space="preserve"> судді</w:t>
      </w:r>
      <w:r w:rsidR="009A7CCF" w:rsidRPr="009A7CCF">
        <w:rPr>
          <w:rFonts w:ascii="Times New Roman" w:hAnsi="Times New Roman"/>
          <w:sz w:val="24"/>
          <w:szCs w:val="24"/>
        </w:rPr>
        <w:t>.</w:t>
      </w:r>
    </w:p>
    <w:sectPr w:rsidR="00C9636C" w:rsidSect="00A40A50">
      <w:pgSz w:w="11906" w:h="16838" w:code="9"/>
      <w:pgMar w:top="709" w:right="849" w:bottom="426" w:left="1276"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04A7"/>
    <w:multiLevelType w:val="hybridMultilevel"/>
    <w:tmpl w:val="68FAA08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36421A5"/>
    <w:multiLevelType w:val="hybridMultilevel"/>
    <w:tmpl w:val="0C822582"/>
    <w:lvl w:ilvl="0" w:tplc="F148E87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74C75DB"/>
    <w:multiLevelType w:val="hybridMultilevel"/>
    <w:tmpl w:val="19764246"/>
    <w:lvl w:ilvl="0" w:tplc="D79AB0BE">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E9"/>
    <w:rsid w:val="00005558"/>
    <w:rsid w:val="00011510"/>
    <w:rsid w:val="00030C2B"/>
    <w:rsid w:val="000C3D97"/>
    <w:rsid w:val="000F1E25"/>
    <w:rsid w:val="00110D7A"/>
    <w:rsid w:val="00116A7A"/>
    <w:rsid w:val="0013723D"/>
    <w:rsid w:val="0016011D"/>
    <w:rsid w:val="00193271"/>
    <w:rsid w:val="00233888"/>
    <w:rsid w:val="00285C3A"/>
    <w:rsid w:val="002D0DD8"/>
    <w:rsid w:val="00305E4C"/>
    <w:rsid w:val="00337894"/>
    <w:rsid w:val="0034181E"/>
    <w:rsid w:val="00390586"/>
    <w:rsid w:val="003A4C7A"/>
    <w:rsid w:val="003B44BD"/>
    <w:rsid w:val="003C7EDD"/>
    <w:rsid w:val="00413B5D"/>
    <w:rsid w:val="00437381"/>
    <w:rsid w:val="00452B22"/>
    <w:rsid w:val="004B4AA9"/>
    <w:rsid w:val="00510C5A"/>
    <w:rsid w:val="0053473A"/>
    <w:rsid w:val="005369E9"/>
    <w:rsid w:val="005576E2"/>
    <w:rsid w:val="00583EEE"/>
    <w:rsid w:val="005D61BD"/>
    <w:rsid w:val="006039B9"/>
    <w:rsid w:val="006230DD"/>
    <w:rsid w:val="00657E42"/>
    <w:rsid w:val="00673C75"/>
    <w:rsid w:val="00675B4C"/>
    <w:rsid w:val="006A2F71"/>
    <w:rsid w:val="006D795D"/>
    <w:rsid w:val="00706293"/>
    <w:rsid w:val="00715201"/>
    <w:rsid w:val="00747C54"/>
    <w:rsid w:val="007737C7"/>
    <w:rsid w:val="007857BE"/>
    <w:rsid w:val="007B2A0C"/>
    <w:rsid w:val="007D12F4"/>
    <w:rsid w:val="00820927"/>
    <w:rsid w:val="00822ABB"/>
    <w:rsid w:val="00826B01"/>
    <w:rsid w:val="00850FFA"/>
    <w:rsid w:val="0089358A"/>
    <w:rsid w:val="008D7900"/>
    <w:rsid w:val="008E242B"/>
    <w:rsid w:val="00946723"/>
    <w:rsid w:val="00956883"/>
    <w:rsid w:val="00973B94"/>
    <w:rsid w:val="00980FE0"/>
    <w:rsid w:val="009A7CCF"/>
    <w:rsid w:val="009B5B55"/>
    <w:rsid w:val="009C68B2"/>
    <w:rsid w:val="00A1451A"/>
    <w:rsid w:val="00A40A50"/>
    <w:rsid w:val="00A5014E"/>
    <w:rsid w:val="00A63164"/>
    <w:rsid w:val="00A73F37"/>
    <w:rsid w:val="00A91C17"/>
    <w:rsid w:val="00AA11BE"/>
    <w:rsid w:val="00AB702E"/>
    <w:rsid w:val="00AC4182"/>
    <w:rsid w:val="00AF251A"/>
    <w:rsid w:val="00B17F0A"/>
    <w:rsid w:val="00B629A5"/>
    <w:rsid w:val="00B876E9"/>
    <w:rsid w:val="00C863B3"/>
    <w:rsid w:val="00C9636C"/>
    <w:rsid w:val="00CE0A39"/>
    <w:rsid w:val="00CF7F46"/>
    <w:rsid w:val="00DA7DED"/>
    <w:rsid w:val="00DD4820"/>
    <w:rsid w:val="00E00FB7"/>
    <w:rsid w:val="00E80309"/>
    <w:rsid w:val="00EA24B1"/>
    <w:rsid w:val="00F10239"/>
    <w:rsid w:val="00F72960"/>
    <w:rsid w:val="00F9766C"/>
    <w:rsid w:val="00F977FC"/>
    <w:rsid w:val="00FB12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D61E"/>
  <w15:chartTrackingRefBased/>
  <w15:docId w15:val="{F57E6789-0626-4C44-B120-F0AEB3DA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A7A"/>
    <w:rPr>
      <w:rFonts w:eastAsiaTheme="minorEastAsia"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autoRedefine/>
    <w:rsid w:val="005D61BD"/>
    <w:pPr>
      <w:widowControl w:val="0"/>
      <w:autoSpaceDE w:val="0"/>
      <w:autoSpaceDN w:val="0"/>
      <w:adjustRightInd w:val="0"/>
      <w:spacing w:after="0" w:line="240" w:lineRule="auto"/>
      <w:ind w:left="423"/>
      <w:jc w:val="center"/>
    </w:pPr>
    <w:rPr>
      <w:rFonts w:ascii="Times New Roman" w:eastAsiaTheme="minorEastAsia" w:hAnsi="Times New Roman" w:cs="Times New Roman"/>
      <w:sz w:val="24"/>
      <w:szCs w:val="24"/>
      <w:lang w:eastAsia="uk-UA"/>
    </w:rPr>
  </w:style>
  <w:style w:type="character" w:customStyle="1" w:styleId="a4">
    <w:name w:val="Основний текст_"/>
    <w:link w:val="1"/>
    <w:locked/>
    <w:rsid w:val="00116A7A"/>
    <w:rPr>
      <w:spacing w:val="10"/>
      <w:shd w:val="clear" w:color="auto" w:fill="FFFFFF"/>
    </w:rPr>
  </w:style>
  <w:style w:type="paragraph" w:customStyle="1" w:styleId="1">
    <w:name w:val="Основний текст1"/>
    <w:basedOn w:val="a"/>
    <w:link w:val="a4"/>
    <w:rsid w:val="00116A7A"/>
    <w:pPr>
      <w:widowControl w:val="0"/>
      <w:shd w:val="clear" w:color="auto" w:fill="FFFFFF"/>
      <w:spacing w:after="420" w:line="240" w:lineRule="atLeast"/>
      <w:ind w:hanging="240"/>
    </w:pPr>
    <w:rPr>
      <w:rFonts w:eastAsiaTheme="minorHAnsi" w:cstheme="minorBidi"/>
      <w:spacing w:val="10"/>
      <w:lang w:eastAsia="en-US"/>
    </w:rPr>
  </w:style>
  <w:style w:type="paragraph" w:styleId="a5">
    <w:name w:val="Balloon Text"/>
    <w:basedOn w:val="a"/>
    <w:link w:val="a6"/>
    <w:uiPriority w:val="99"/>
    <w:semiHidden/>
    <w:unhideWhenUsed/>
    <w:rsid w:val="008E242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E242B"/>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FBADC-FE7D-4B92-859B-4575ADF9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12393</Words>
  <Characters>7065</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Олександрівна Радюк</dc:creator>
  <cp:keywords/>
  <dc:description/>
  <cp:lastModifiedBy>Ольга Олександрівна Радюк</cp:lastModifiedBy>
  <cp:revision>3</cp:revision>
  <cp:lastPrinted>2025-03-28T09:40:00Z</cp:lastPrinted>
  <dcterms:created xsi:type="dcterms:W3CDTF">2026-01-06T12:15:00Z</dcterms:created>
  <dcterms:modified xsi:type="dcterms:W3CDTF">2026-01-06T12:19:00Z</dcterms:modified>
</cp:coreProperties>
</file>