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02" w:rsidRPr="000D4502" w:rsidRDefault="000D4502" w:rsidP="000D4502">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                                                                               </w:t>
      </w:r>
      <w:r w:rsidRPr="000D4502">
        <w:rPr>
          <w:rFonts w:ascii="Times New Roman" w:hAnsi="Times New Roman" w:cs="Times New Roman"/>
          <w:b/>
          <w:sz w:val="28"/>
          <w:szCs w:val="28"/>
        </w:rPr>
        <w:t>ЗАТВЕРДЖЕНО</w:t>
      </w:r>
    </w:p>
    <w:p w:rsidR="000D4502" w:rsidRPr="000D4502" w:rsidRDefault="000D4502" w:rsidP="000D4502">
      <w:pPr>
        <w:spacing w:after="0" w:line="240" w:lineRule="auto"/>
        <w:rPr>
          <w:rFonts w:ascii="Times New Roman" w:hAnsi="Times New Roman" w:cs="Times New Roman"/>
          <w:sz w:val="28"/>
          <w:szCs w:val="28"/>
        </w:rPr>
      </w:pP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Рішення зборів суддів  </w:t>
      </w: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Ратнівського районного суду</w:t>
      </w: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Волинської області</w:t>
      </w: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2</w:t>
      </w:r>
      <w:r w:rsidR="00254F1C">
        <w:rPr>
          <w:rFonts w:ascii="Times New Roman" w:hAnsi="Times New Roman" w:cs="Times New Roman"/>
          <w:sz w:val="28"/>
          <w:szCs w:val="28"/>
          <w:lang w:val="ru-RU"/>
        </w:rPr>
        <w:t>5</w:t>
      </w:r>
      <w:r w:rsidRPr="000D4502">
        <w:rPr>
          <w:rFonts w:ascii="Times New Roman" w:hAnsi="Times New Roman" w:cs="Times New Roman"/>
          <w:sz w:val="28"/>
          <w:szCs w:val="28"/>
        </w:rPr>
        <w:t>.</w:t>
      </w:r>
      <w:r w:rsidRPr="005E6C65">
        <w:rPr>
          <w:rFonts w:ascii="Times New Roman" w:hAnsi="Times New Roman" w:cs="Times New Roman"/>
          <w:sz w:val="28"/>
          <w:szCs w:val="28"/>
          <w:lang w:val="ru-RU"/>
        </w:rPr>
        <w:t>03</w:t>
      </w:r>
      <w:r w:rsidRPr="000D4502">
        <w:rPr>
          <w:rFonts w:ascii="Times New Roman" w:hAnsi="Times New Roman" w:cs="Times New Roman"/>
          <w:sz w:val="28"/>
          <w:szCs w:val="28"/>
        </w:rPr>
        <w:t>.202</w:t>
      </w:r>
      <w:r w:rsidRPr="005E6C65">
        <w:rPr>
          <w:rFonts w:ascii="Times New Roman" w:hAnsi="Times New Roman" w:cs="Times New Roman"/>
          <w:sz w:val="28"/>
          <w:szCs w:val="28"/>
          <w:lang w:val="ru-RU"/>
        </w:rPr>
        <w:t>5</w:t>
      </w:r>
      <w:r w:rsidRPr="000D4502">
        <w:rPr>
          <w:rFonts w:ascii="Times New Roman" w:hAnsi="Times New Roman" w:cs="Times New Roman"/>
          <w:sz w:val="28"/>
          <w:szCs w:val="28"/>
        </w:rPr>
        <w:t xml:space="preserve"> № </w:t>
      </w:r>
      <w:r w:rsidRPr="005E6C65">
        <w:rPr>
          <w:rFonts w:ascii="Times New Roman" w:hAnsi="Times New Roman" w:cs="Times New Roman"/>
          <w:sz w:val="28"/>
          <w:szCs w:val="28"/>
          <w:lang w:val="ru-RU"/>
        </w:rPr>
        <w:t>1</w:t>
      </w:r>
      <w:r w:rsidRPr="000D4502">
        <w:rPr>
          <w:rFonts w:ascii="Times New Roman" w:hAnsi="Times New Roman" w:cs="Times New Roman"/>
          <w:sz w:val="28"/>
          <w:szCs w:val="28"/>
        </w:rPr>
        <w:t xml:space="preserve">                                                        </w:t>
      </w:r>
    </w:p>
    <w:p w:rsidR="000D4502" w:rsidRPr="005E6C65" w:rsidRDefault="000D4502" w:rsidP="007F6DE5">
      <w:pPr>
        <w:pStyle w:val="a3"/>
        <w:shd w:val="clear" w:color="auto" w:fill="FFFFFF"/>
        <w:spacing w:before="0" w:beforeAutospacing="0" w:after="300" w:afterAutospacing="0" w:line="312" w:lineRule="atLeast"/>
        <w:jc w:val="center"/>
        <w:rPr>
          <w:b/>
          <w:sz w:val="28"/>
          <w:szCs w:val="28"/>
          <w:lang w:val="ru-RU"/>
        </w:rPr>
      </w:pPr>
    </w:p>
    <w:p w:rsidR="007F6DE5" w:rsidRDefault="007F6DE5" w:rsidP="007F6DE5">
      <w:pPr>
        <w:pStyle w:val="a3"/>
        <w:shd w:val="clear" w:color="auto" w:fill="FFFFFF"/>
        <w:spacing w:before="0" w:beforeAutospacing="0" w:after="300" w:afterAutospacing="0" w:line="312" w:lineRule="atLeast"/>
        <w:jc w:val="center"/>
        <w:rPr>
          <w:b/>
          <w:sz w:val="28"/>
          <w:szCs w:val="28"/>
        </w:rPr>
      </w:pPr>
      <w:r>
        <w:rPr>
          <w:b/>
          <w:sz w:val="28"/>
          <w:szCs w:val="28"/>
        </w:rPr>
        <w:t xml:space="preserve"> </w:t>
      </w:r>
      <w:r w:rsidRPr="004D4952">
        <w:rPr>
          <w:b/>
          <w:sz w:val="28"/>
          <w:szCs w:val="28"/>
        </w:rPr>
        <w:t xml:space="preserve">Засади   </w:t>
      </w:r>
      <w:r>
        <w:rPr>
          <w:b/>
          <w:sz w:val="28"/>
          <w:szCs w:val="28"/>
        </w:rPr>
        <w:t xml:space="preserve">                          </w:t>
      </w:r>
    </w:p>
    <w:p w:rsidR="007F6DE5" w:rsidRPr="004D4952" w:rsidRDefault="007F6DE5" w:rsidP="007F6DE5">
      <w:pPr>
        <w:pStyle w:val="a3"/>
        <w:shd w:val="clear" w:color="auto" w:fill="FFFFFF"/>
        <w:spacing w:before="0" w:beforeAutospacing="0" w:after="300" w:afterAutospacing="0" w:line="312" w:lineRule="atLeast"/>
        <w:jc w:val="center"/>
        <w:rPr>
          <w:b/>
          <w:sz w:val="28"/>
          <w:szCs w:val="28"/>
        </w:rPr>
      </w:pPr>
      <w:r>
        <w:rPr>
          <w:b/>
          <w:sz w:val="28"/>
          <w:szCs w:val="28"/>
        </w:rPr>
        <w:t xml:space="preserve">         </w:t>
      </w:r>
      <w:r w:rsidRPr="004D4952">
        <w:rPr>
          <w:b/>
          <w:sz w:val="28"/>
          <w:szCs w:val="28"/>
        </w:rPr>
        <w:t xml:space="preserve">  використання автоматизованої системи документообігу                               Ратнівського районного суду Волинської області</w:t>
      </w:r>
      <w:r w:rsidRPr="004D4952">
        <w:rPr>
          <w:sz w:val="27"/>
          <w:szCs w:val="27"/>
        </w:rPr>
        <w:t> </w:t>
      </w:r>
    </w:p>
    <w:p w:rsidR="007F6DE5" w:rsidRPr="004D4952" w:rsidRDefault="007F6DE5" w:rsidP="007F6DE5">
      <w:pPr>
        <w:pStyle w:val="a3"/>
        <w:shd w:val="clear" w:color="auto" w:fill="FFFFFF"/>
        <w:spacing w:before="0" w:beforeAutospacing="0" w:after="300" w:afterAutospacing="0" w:line="312" w:lineRule="atLeast"/>
        <w:jc w:val="center"/>
        <w:rPr>
          <w:b/>
          <w:sz w:val="28"/>
          <w:szCs w:val="28"/>
        </w:rPr>
      </w:pPr>
      <w:r w:rsidRPr="004D4952">
        <w:rPr>
          <w:b/>
          <w:sz w:val="28"/>
          <w:szCs w:val="28"/>
        </w:rPr>
        <w:t>І. Загальні положення.</w:t>
      </w:r>
    </w:p>
    <w:p w:rsidR="007F6DE5" w:rsidRPr="004D4952" w:rsidRDefault="007F6DE5" w:rsidP="00917A19">
      <w:pPr>
        <w:pStyle w:val="a3"/>
        <w:spacing w:before="0" w:beforeAutospacing="0" w:after="0" w:afterAutospacing="0"/>
        <w:ind w:firstLine="708"/>
        <w:jc w:val="both"/>
        <w:rPr>
          <w:sz w:val="28"/>
        </w:rPr>
      </w:pPr>
      <w:r>
        <w:rPr>
          <w:sz w:val="28"/>
        </w:rPr>
        <w:t xml:space="preserve">1.1.1 </w:t>
      </w:r>
      <w:r w:rsidRPr="004D4952">
        <w:rPr>
          <w:sz w:val="28"/>
        </w:rPr>
        <w:t xml:space="preserve">Засади  використання автоматизованої системи документообігу суду (далі - Засади) розроблено відповідно до Положення про автоматизовану систему документообігу суду, вимог Закону України «Про судоустрій і статус суддів», </w:t>
      </w:r>
      <w:r>
        <w:rPr>
          <w:sz w:val="28"/>
        </w:rPr>
        <w:t xml:space="preserve">Господарського процесуального кодексу України, </w:t>
      </w:r>
      <w:r w:rsidRPr="004D4952">
        <w:rPr>
          <w:sz w:val="28"/>
        </w:rPr>
        <w:t>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r>
        <w:rPr>
          <w:sz w:val="28"/>
        </w:rPr>
        <w:t>, Кодексу України з процедур банкрутства та інших нормативно-правових актів</w:t>
      </w:r>
      <w:r w:rsidRPr="004D4952">
        <w:rPr>
          <w:sz w:val="28"/>
        </w:rPr>
        <w:t>.</w:t>
      </w:r>
      <w:r w:rsidRPr="004D4952">
        <w:rPr>
          <w:rStyle w:val="apple-converted-space"/>
          <w:sz w:val="28"/>
          <w:szCs w:val="28"/>
        </w:rPr>
        <w:t> </w:t>
      </w:r>
      <w:r>
        <w:rPr>
          <w:rStyle w:val="apple-converted-space"/>
          <w:sz w:val="28"/>
          <w:szCs w:val="28"/>
        </w:rPr>
        <w:t xml:space="preserve"> </w:t>
      </w:r>
      <w:r>
        <w:rPr>
          <w:sz w:val="28"/>
        </w:rPr>
        <w:t xml:space="preserve">Цими </w:t>
      </w:r>
      <w:r w:rsidRPr="004D4952">
        <w:rPr>
          <w:sz w:val="28"/>
        </w:rPr>
        <w:t>Засадами визначаються питання стосовно функціонування автоматизованої системи документообігу суду, особливостей здійс</w:t>
      </w:r>
      <w:r>
        <w:rPr>
          <w:sz w:val="28"/>
        </w:rPr>
        <w:t>нення автоматизованого</w:t>
      </w:r>
      <w:r w:rsidRPr="004D4952">
        <w:rPr>
          <w:sz w:val="28"/>
        </w:rPr>
        <w:t xml:space="preserve"> розподілу судових справ між суддями Ратнівського районного суду Волинської  області (далі - суд). </w:t>
      </w:r>
    </w:p>
    <w:p w:rsidR="007F6DE5" w:rsidRPr="004D4952" w:rsidRDefault="007F6DE5" w:rsidP="00917A19">
      <w:pPr>
        <w:pStyle w:val="a3"/>
        <w:spacing w:before="0" w:beforeAutospacing="0" w:after="0" w:afterAutospacing="0"/>
        <w:ind w:firstLine="708"/>
        <w:jc w:val="both"/>
        <w:rPr>
          <w:sz w:val="28"/>
        </w:rPr>
      </w:pPr>
      <w:r>
        <w:rPr>
          <w:sz w:val="28"/>
          <w:szCs w:val="28"/>
        </w:rPr>
        <w:t>1.1.2</w:t>
      </w:r>
      <w:r w:rsidRPr="00873473">
        <w:rPr>
          <w:sz w:val="28"/>
          <w:szCs w:val="28"/>
        </w:rPr>
        <w:t xml:space="preserve"> Порядок документообігу у суді регламентується Положенням про автоматизовану систему документообігу суду (далі – Положення), затвердженим рішенням Ради суддів України від </w:t>
      </w:r>
      <w:r>
        <w:rPr>
          <w:sz w:val="28"/>
          <w:szCs w:val="28"/>
        </w:rPr>
        <w:t xml:space="preserve">11.11.2024 № 39, </w:t>
      </w:r>
      <w:r w:rsidRPr="00873473">
        <w:rPr>
          <w:sz w:val="28"/>
          <w:szCs w:val="28"/>
        </w:rPr>
        <w:t xml:space="preserve"> та </w:t>
      </w:r>
      <w:r w:rsidRPr="00873473">
        <w:rPr>
          <w:rStyle w:val="rvts23"/>
          <w:sz w:val="28"/>
          <w:szCs w:val="28"/>
        </w:rPr>
        <w:t>Інструкцією з діловодства в місцевих та апеляційних судах України</w:t>
      </w:r>
      <w:r w:rsidRPr="00873473">
        <w:rPr>
          <w:sz w:val="28"/>
          <w:szCs w:val="28"/>
        </w:rPr>
        <w:t xml:space="preserve">, затвердженою </w:t>
      </w:r>
      <w:r w:rsidRPr="00873473">
        <w:rPr>
          <w:rStyle w:val="rvts9"/>
          <w:sz w:val="28"/>
          <w:szCs w:val="28"/>
        </w:rPr>
        <w:t>наказом Державної судової</w:t>
      </w:r>
      <w:r w:rsidRPr="00873473">
        <w:rPr>
          <w:rStyle w:val="rvts0"/>
          <w:sz w:val="28"/>
          <w:szCs w:val="28"/>
        </w:rPr>
        <w:t xml:space="preserve"> </w:t>
      </w:r>
      <w:r w:rsidRPr="00873473">
        <w:rPr>
          <w:rStyle w:val="rvts9"/>
          <w:sz w:val="28"/>
          <w:szCs w:val="28"/>
        </w:rPr>
        <w:t>адміністрації України</w:t>
      </w:r>
      <w:r w:rsidRPr="00873473">
        <w:rPr>
          <w:rStyle w:val="rvts0"/>
          <w:sz w:val="28"/>
          <w:szCs w:val="28"/>
        </w:rPr>
        <w:t xml:space="preserve"> </w:t>
      </w:r>
      <w:r>
        <w:rPr>
          <w:sz w:val="28"/>
          <w:szCs w:val="28"/>
        </w:rPr>
        <w:t xml:space="preserve">від </w:t>
      </w:r>
      <w:r w:rsidRPr="007F6DE5">
        <w:rPr>
          <w:rStyle w:val="rvts9"/>
          <w:sz w:val="28"/>
          <w:szCs w:val="28"/>
        </w:rPr>
        <w:t>20.08.2019  № 814</w:t>
      </w:r>
      <w:r>
        <w:rPr>
          <w:rStyle w:val="rvts9"/>
          <w:sz w:val="28"/>
          <w:szCs w:val="28"/>
        </w:rPr>
        <w:t>,</w:t>
      </w:r>
      <w:r>
        <w:rPr>
          <w:rStyle w:val="rvts9"/>
        </w:rPr>
        <w:t xml:space="preserve"> </w:t>
      </w:r>
      <w:r w:rsidRPr="004D4952">
        <w:rPr>
          <w:sz w:val="28"/>
        </w:rPr>
        <w:t>цими Засадами.</w:t>
      </w:r>
    </w:p>
    <w:p w:rsidR="007F6DE5" w:rsidRPr="004D4952" w:rsidRDefault="007F6DE5" w:rsidP="007F6DE5">
      <w:pPr>
        <w:pStyle w:val="a3"/>
        <w:spacing w:before="0" w:beforeAutospacing="0" w:after="0" w:afterAutospacing="0"/>
        <w:jc w:val="both"/>
        <w:rPr>
          <w:sz w:val="28"/>
          <w:szCs w:val="28"/>
        </w:rPr>
      </w:pPr>
      <w:r>
        <w:rPr>
          <w:sz w:val="28"/>
          <w:szCs w:val="28"/>
        </w:rPr>
        <w:t xml:space="preserve">        </w:t>
      </w:r>
      <w:r w:rsidRPr="004D4952">
        <w:rPr>
          <w:sz w:val="28"/>
          <w:szCs w:val="28"/>
        </w:rPr>
        <w:t>Документообіг Ратнівського районного суду Волинської</w:t>
      </w:r>
      <w:r w:rsidRPr="004D4952">
        <w:rPr>
          <w:rStyle w:val="apple-converted-space"/>
          <w:sz w:val="28"/>
          <w:szCs w:val="28"/>
        </w:rPr>
        <w:t> </w:t>
      </w:r>
      <w:r w:rsidRPr="004D4952">
        <w:rPr>
          <w:sz w:val="28"/>
          <w:szCs w:val="28"/>
        </w:rPr>
        <w:t> області (далі документообіг суду) - це проходження документів в суді з моменту їх створення або одержання до завершення виконання або відправлення.</w:t>
      </w:r>
    </w:p>
    <w:p w:rsidR="007F6DE5" w:rsidRPr="004D4952" w:rsidRDefault="007F6DE5" w:rsidP="007F6DE5">
      <w:pPr>
        <w:pStyle w:val="a3"/>
        <w:shd w:val="clear" w:color="auto" w:fill="FFFFFF"/>
        <w:spacing w:before="0" w:beforeAutospacing="0" w:after="0" w:afterAutospacing="0"/>
        <w:jc w:val="both"/>
        <w:rPr>
          <w:sz w:val="28"/>
          <w:szCs w:val="28"/>
        </w:rPr>
      </w:pPr>
      <w:r>
        <w:rPr>
          <w:sz w:val="28"/>
          <w:szCs w:val="28"/>
        </w:rPr>
        <w:t xml:space="preserve">        </w:t>
      </w:r>
      <w:r w:rsidRPr="004D4952">
        <w:rPr>
          <w:sz w:val="28"/>
          <w:szCs w:val="28"/>
        </w:rPr>
        <w:t>Документи незалежно від способу фіксації та відтворення інформації проходять і опрацьовуються в суді на єдиних організаційних та правових засадах організації документообігу.</w:t>
      </w:r>
    </w:p>
    <w:p w:rsidR="007F6DE5" w:rsidRPr="004D4952" w:rsidRDefault="007F6DE5" w:rsidP="00917A19">
      <w:pPr>
        <w:pStyle w:val="a3"/>
        <w:shd w:val="clear" w:color="auto" w:fill="FFFFFF"/>
        <w:spacing w:before="0" w:beforeAutospacing="0" w:after="0" w:afterAutospacing="0"/>
        <w:ind w:firstLine="708"/>
        <w:jc w:val="both"/>
        <w:rPr>
          <w:sz w:val="28"/>
          <w:szCs w:val="28"/>
        </w:rPr>
      </w:pPr>
      <w:r>
        <w:rPr>
          <w:sz w:val="28"/>
          <w:szCs w:val="28"/>
        </w:rPr>
        <w:t xml:space="preserve">1.1.3  </w:t>
      </w:r>
      <w:r w:rsidRPr="004D4952">
        <w:rPr>
          <w:sz w:val="28"/>
          <w:szCs w:val="28"/>
        </w:rPr>
        <w:t>Засади визначають порядок функціонування  автоматизованої системи документообігу в Ратнівському районному суді Волинської області (далі - автоматизована система), яка забезпечує :</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 реєстрацію вхідної та вихідної кореспонденції, в тому числі судових справ, етапів їх руху;</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Pr>
          <w:sz w:val="28"/>
          <w:szCs w:val="28"/>
        </w:rPr>
        <w:t xml:space="preserve"> </w:t>
      </w:r>
      <w:r w:rsidRPr="004D4952">
        <w:rPr>
          <w:sz w:val="28"/>
          <w:szCs w:val="28"/>
        </w:rPr>
        <w:t xml:space="preserve">об’єктивний та неупереджений розподіл судових справ між суддями </w:t>
      </w:r>
      <w:r>
        <w:rPr>
          <w:sz w:val="28"/>
          <w:szCs w:val="28"/>
        </w:rPr>
        <w:t>суду</w:t>
      </w:r>
      <w:r w:rsidRPr="004D4952">
        <w:rPr>
          <w:sz w:val="28"/>
          <w:szCs w:val="28"/>
        </w:rPr>
        <w:t xml:space="preserve"> з додержанням принципів випадковості та в хронологічному порядку </w:t>
      </w:r>
      <w:r w:rsidRPr="004D4952">
        <w:rPr>
          <w:sz w:val="28"/>
          <w:szCs w:val="28"/>
        </w:rPr>
        <w:lastRenderedPageBreak/>
        <w:t>надходження судових справ, з урахуванням завантаженості кожного судді (збалансованого навантаження);</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 визначення пр</w:t>
      </w:r>
      <w:r>
        <w:rPr>
          <w:sz w:val="28"/>
          <w:szCs w:val="28"/>
        </w:rPr>
        <w:t xml:space="preserve">исяжних </w:t>
      </w:r>
      <w:r w:rsidRPr="004D4952">
        <w:rPr>
          <w:sz w:val="28"/>
          <w:szCs w:val="28"/>
        </w:rPr>
        <w:t>для судового розгляду з числа осіб, які внесені до відповідних списків;</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надання фізичним та юридичним особам інформації про стан розгляду судових справ у випадках, встановлених законом;</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оприлюднення передбаченої цим Положенням і</w:t>
      </w:r>
      <w:r>
        <w:rPr>
          <w:sz w:val="28"/>
          <w:szCs w:val="28"/>
        </w:rPr>
        <w:t>нформації для розміщення на вебсайтах судів веб</w:t>
      </w:r>
      <w:r w:rsidRPr="004D4952">
        <w:rPr>
          <w:sz w:val="28"/>
          <w:szCs w:val="28"/>
        </w:rPr>
        <w:t>порталу "Судова влада України";</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виготовлення та збер</w:t>
      </w:r>
      <w:r>
        <w:rPr>
          <w:sz w:val="28"/>
          <w:szCs w:val="28"/>
        </w:rPr>
        <w:t>еження</w:t>
      </w:r>
      <w:r w:rsidRPr="004D4952">
        <w:rPr>
          <w:sz w:val="28"/>
          <w:szCs w:val="28"/>
        </w:rPr>
        <w:t xml:space="preserve"> оригіналів електронних документів суду;</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централізоване зберігання оригіналів електронних документів суду та інших процесуальних документів, в тому числі електронних </w:t>
      </w:r>
      <w:r>
        <w:rPr>
          <w:sz w:val="28"/>
          <w:szCs w:val="28"/>
        </w:rPr>
        <w:t xml:space="preserve">примірників </w:t>
      </w:r>
      <w:r w:rsidRPr="004D4952">
        <w:rPr>
          <w:sz w:val="28"/>
          <w:szCs w:val="28"/>
        </w:rPr>
        <w:t>судових рішень, виготовлених судом;</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видачу копій судових рішень, виконавчих документів на підставі наявних </w:t>
      </w:r>
      <w:r>
        <w:rPr>
          <w:sz w:val="28"/>
          <w:szCs w:val="28"/>
        </w:rPr>
        <w:t>в</w:t>
      </w:r>
      <w:r w:rsidRPr="004D4952">
        <w:rPr>
          <w:sz w:val="28"/>
          <w:szCs w:val="28"/>
        </w:rPr>
        <w:t xml:space="preserve"> автоматизованій системі даних;</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 </w:t>
      </w:r>
    </w:p>
    <w:p w:rsidR="007F6DE5" w:rsidRDefault="007F6DE5" w:rsidP="007F6DE5">
      <w:pPr>
        <w:pStyle w:val="a3"/>
        <w:shd w:val="clear" w:color="auto" w:fill="FFFFFF"/>
        <w:spacing w:before="0" w:beforeAutospacing="0" w:after="0" w:afterAutospacing="0"/>
        <w:jc w:val="both"/>
        <w:rPr>
          <w:sz w:val="28"/>
          <w:szCs w:val="28"/>
        </w:rPr>
      </w:pPr>
      <w:r>
        <w:rPr>
          <w:sz w:val="28"/>
          <w:szCs w:val="28"/>
        </w:rPr>
        <w:t xml:space="preserve">          </w:t>
      </w:r>
      <w:r w:rsidRPr="004D4952">
        <w:rPr>
          <w:sz w:val="28"/>
          <w:szCs w:val="28"/>
        </w:rPr>
        <w:t>передачу судових справ до електронного архіву.</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1.1.4. Для функціонування автоматизованої системи ДСА України забезпечує: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розробку відповідних комп’ютерних програм документообігу суду за спеціалізаціями судів;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підготовку нормативних документів щодо використання автоматизованої системи;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розробку вимог щодо захисту автоматизованої системи та інформації, що міститься у ній;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суди технічними, фінансовими і організаційними ресурсами, необхідними для впровадження, захисту та використання автоматизованої системи;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навчання користувачів автоматизованої системи під час її впровадження та використання;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моніторинг технічного стану автоматизованої системи та захищеності її даних;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організацію технічної та інформаційної підтримки користувачів автоматизованої системи, зокрема, за допомогою відкритих вебресурсів, відповідного телефонного інформаційного центру тощо; </w:t>
      </w:r>
    </w:p>
    <w:p w:rsidR="00C40C2E" w:rsidRPr="00DE5702" w:rsidRDefault="00C40C2E" w:rsidP="00DE5702">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своєчасне реагування на проблеми технічного характеру, що виникають під час використання автоматизованої системи та про які стало відомо з повідомлень, отриманих від судів. </w:t>
      </w:r>
    </w:p>
    <w:p w:rsidR="007F6DE5" w:rsidRDefault="007F6DE5" w:rsidP="00917A19">
      <w:pPr>
        <w:spacing w:after="0" w:line="240" w:lineRule="auto"/>
        <w:ind w:firstLine="567"/>
        <w:jc w:val="both"/>
        <w:rPr>
          <w:rFonts w:ascii="Times New Roman" w:hAnsi="Times New Roman" w:cs="Times New Roman"/>
          <w:sz w:val="28"/>
          <w:szCs w:val="28"/>
        </w:rPr>
      </w:pPr>
      <w:r w:rsidRPr="00917A19">
        <w:rPr>
          <w:rFonts w:ascii="Times New Roman" w:hAnsi="Times New Roman" w:cs="Times New Roman"/>
          <w:sz w:val="28"/>
          <w:szCs w:val="28"/>
        </w:rPr>
        <w:t>1.1.</w:t>
      </w:r>
      <w:r w:rsidR="00C40C2E">
        <w:rPr>
          <w:rFonts w:ascii="Times New Roman" w:hAnsi="Times New Roman" w:cs="Times New Roman"/>
          <w:sz w:val="28"/>
          <w:szCs w:val="28"/>
        </w:rPr>
        <w:t>5</w:t>
      </w:r>
      <w:r>
        <w:rPr>
          <w:sz w:val="28"/>
          <w:szCs w:val="28"/>
        </w:rPr>
        <w:t xml:space="preserve"> </w:t>
      </w:r>
      <w:r w:rsidRPr="00C70ED9">
        <w:rPr>
          <w:rFonts w:ascii="Times New Roman" w:hAnsi="Times New Roman" w:cs="Times New Roman"/>
          <w:sz w:val="28"/>
          <w:szCs w:val="28"/>
        </w:rPr>
        <w:t>Для функціонування авто</w:t>
      </w:r>
      <w:r w:rsidR="00917A19">
        <w:rPr>
          <w:rFonts w:ascii="Times New Roman" w:hAnsi="Times New Roman" w:cs="Times New Roman"/>
          <w:sz w:val="28"/>
          <w:szCs w:val="28"/>
        </w:rPr>
        <w:t xml:space="preserve">матизованої системи </w:t>
      </w:r>
      <w:r w:rsidR="00BB27B6" w:rsidRPr="00BB27B6">
        <w:rPr>
          <w:rFonts w:ascii="Times New Roman" w:hAnsi="Times New Roman" w:cs="Times New Roman"/>
          <w:sz w:val="28"/>
          <w:szCs w:val="28"/>
          <w:lang w:val="ru-RU"/>
        </w:rPr>
        <w:t>працівники апарату суду</w:t>
      </w:r>
      <w:r w:rsidRPr="00C70ED9">
        <w:rPr>
          <w:rFonts w:ascii="Times New Roman" w:hAnsi="Times New Roman" w:cs="Times New Roman"/>
          <w:sz w:val="28"/>
          <w:szCs w:val="28"/>
        </w:rPr>
        <w:t xml:space="preserve"> забезпечують: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внесення до автоматизованої системи достовірних даних (інформації про стан розгляду судової справи, електронних примірників </w:t>
      </w:r>
      <w:r w:rsidRPr="00C70ED9">
        <w:rPr>
          <w:rFonts w:ascii="Times New Roman" w:hAnsi="Times New Roman" w:cs="Times New Roman"/>
          <w:sz w:val="28"/>
          <w:szCs w:val="28"/>
        </w:rPr>
        <w:lastRenderedPageBreak/>
        <w:t xml:space="preserve">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надання (позбавлення) права доступу до автоматизованої системи її користувачам;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захист інформації автоматизованої системи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інформування адміністратора автоматизованої системи та ДСА України про проблеми, що виникають під час використання автоматизованої системи. </w:t>
      </w:r>
    </w:p>
    <w:p w:rsidR="007F6DE5" w:rsidRDefault="007F6DE5" w:rsidP="00917A19">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1.</w:t>
      </w:r>
      <w:r w:rsidR="00917A19">
        <w:rPr>
          <w:rFonts w:ascii="Times New Roman" w:hAnsi="Times New Roman" w:cs="Times New Roman"/>
          <w:sz w:val="28"/>
          <w:szCs w:val="28"/>
        </w:rPr>
        <w:t>1</w:t>
      </w:r>
      <w:r w:rsidRPr="00C70ED9">
        <w:rPr>
          <w:rFonts w:ascii="Times New Roman" w:hAnsi="Times New Roman" w:cs="Times New Roman"/>
          <w:sz w:val="28"/>
          <w:szCs w:val="28"/>
        </w:rPr>
        <w:t>.</w:t>
      </w:r>
      <w:r w:rsidR="00C40C2E">
        <w:rPr>
          <w:rFonts w:ascii="Times New Roman" w:hAnsi="Times New Roman" w:cs="Times New Roman"/>
          <w:sz w:val="28"/>
          <w:szCs w:val="28"/>
        </w:rPr>
        <w:t>6</w:t>
      </w:r>
      <w:r w:rsidR="00917A19">
        <w:rPr>
          <w:rFonts w:ascii="Times New Roman" w:hAnsi="Times New Roman" w:cs="Times New Roman"/>
          <w:sz w:val="28"/>
          <w:szCs w:val="28"/>
        </w:rPr>
        <w:t xml:space="preserve"> У місцевих  загальних судах</w:t>
      </w:r>
      <w:r w:rsidRPr="00C70ED9">
        <w:rPr>
          <w:rFonts w:ascii="Times New Roman" w:hAnsi="Times New Roman" w:cs="Times New Roman"/>
          <w:sz w:val="28"/>
          <w:szCs w:val="28"/>
        </w:rPr>
        <w:t xml:space="preserve"> використовується комп’ютерна програма "Д-3", розроблена адміністратором автоматизованої системи для загальних судів. </w:t>
      </w:r>
    </w:p>
    <w:p w:rsidR="007F6DE5" w:rsidRPr="00A65424"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w:t>
      </w:r>
      <w:r w:rsidR="00C40C2E">
        <w:rPr>
          <w:rFonts w:ascii="Times New Roman" w:hAnsi="Times New Roman" w:cs="Times New Roman"/>
          <w:sz w:val="28"/>
          <w:szCs w:val="28"/>
        </w:rPr>
        <w:t xml:space="preserve">1.1.7 </w:t>
      </w:r>
      <w:r w:rsidRPr="00A65424">
        <w:rPr>
          <w:rFonts w:ascii="Times New Roman" w:hAnsi="Times New Roman" w:cs="Times New Roman"/>
          <w:sz w:val="28"/>
          <w:szCs w:val="28"/>
        </w:rPr>
        <w:t>Технічний супровід та підтримка працездатності автоматизованої системи в суд</w:t>
      </w:r>
      <w:r w:rsidR="00917A19" w:rsidRPr="00A65424">
        <w:rPr>
          <w:rFonts w:ascii="Times New Roman" w:hAnsi="Times New Roman" w:cs="Times New Roman"/>
          <w:sz w:val="28"/>
          <w:szCs w:val="28"/>
        </w:rPr>
        <w:t xml:space="preserve">і </w:t>
      </w:r>
      <w:r w:rsidRPr="00A65424">
        <w:rPr>
          <w:rFonts w:ascii="Times New Roman" w:hAnsi="Times New Roman" w:cs="Times New Roman"/>
          <w:sz w:val="28"/>
          <w:szCs w:val="28"/>
        </w:rPr>
        <w:t xml:space="preserve">здійснюються адміністратором автоматизованої системи на підставі укладених договорів з Територіальними управліннями ДСА України та відповідними судами.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1.</w:t>
      </w:r>
      <w:r w:rsidR="00917A19">
        <w:rPr>
          <w:rFonts w:ascii="Times New Roman" w:hAnsi="Times New Roman" w:cs="Times New Roman"/>
          <w:sz w:val="28"/>
          <w:szCs w:val="28"/>
        </w:rPr>
        <w:t>1</w:t>
      </w:r>
      <w:r w:rsidRPr="00C70ED9">
        <w:rPr>
          <w:rFonts w:ascii="Times New Roman" w:hAnsi="Times New Roman" w:cs="Times New Roman"/>
          <w:sz w:val="28"/>
          <w:szCs w:val="28"/>
        </w:rPr>
        <w:t>.</w:t>
      </w:r>
      <w:r w:rsidR="00C40C2E">
        <w:rPr>
          <w:rFonts w:ascii="Times New Roman" w:hAnsi="Times New Roman" w:cs="Times New Roman"/>
          <w:sz w:val="28"/>
          <w:szCs w:val="28"/>
        </w:rPr>
        <w:t>8</w:t>
      </w:r>
      <w:r w:rsidRPr="00C70ED9">
        <w:rPr>
          <w:rFonts w:ascii="Times New Roman" w:hAnsi="Times New Roman" w:cs="Times New Roman"/>
          <w:sz w:val="28"/>
          <w:szCs w:val="28"/>
        </w:rPr>
        <w:t xml:space="preserve">. Збори суддів </w:t>
      </w:r>
      <w:r w:rsidR="00917A19">
        <w:rPr>
          <w:rFonts w:ascii="Times New Roman" w:hAnsi="Times New Roman" w:cs="Times New Roman"/>
          <w:sz w:val="28"/>
          <w:szCs w:val="28"/>
        </w:rPr>
        <w:t>Ратнівського районного</w:t>
      </w:r>
      <w:r w:rsidRPr="00C70ED9">
        <w:rPr>
          <w:rFonts w:ascii="Times New Roman" w:hAnsi="Times New Roman" w:cs="Times New Roman"/>
          <w:sz w:val="28"/>
          <w:szCs w:val="28"/>
        </w:rPr>
        <w:t xml:space="preserve"> суду мають визначені цим</w:t>
      </w:r>
      <w:r w:rsidR="00040457">
        <w:rPr>
          <w:rFonts w:ascii="Times New Roman" w:hAnsi="Times New Roman" w:cs="Times New Roman"/>
          <w:sz w:val="28"/>
          <w:szCs w:val="28"/>
        </w:rPr>
        <w:t>и</w:t>
      </w:r>
      <w:r w:rsidRPr="00C70ED9">
        <w:rPr>
          <w:rFonts w:ascii="Times New Roman" w:hAnsi="Times New Roman" w:cs="Times New Roman"/>
          <w:sz w:val="28"/>
          <w:szCs w:val="28"/>
        </w:rPr>
        <w:t xml:space="preserve"> </w:t>
      </w:r>
      <w:r w:rsidR="00040457">
        <w:rPr>
          <w:rFonts w:ascii="Times New Roman" w:hAnsi="Times New Roman" w:cs="Times New Roman"/>
          <w:sz w:val="28"/>
          <w:szCs w:val="28"/>
        </w:rPr>
        <w:t>Засадами</w:t>
      </w:r>
      <w:r w:rsidRPr="00C70ED9">
        <w:rPr>
          <w:rFonts w:ascii="Times New Roman" w:hAnsi="Times New Roman" w:cs="Times New Roman"/>
          <w:sz w:val="28"/>
          <w:szCs w:val="28"/>
        </w:rPr>
        <w:t xml:space="preserve"> </w:t>
      </w:r>
      <w:r w:rsidR="00040457">
        <w:rPr>
          <w:rFonts w:ascii="Times New Roman" w:hAnsi="Times New Roman" w:cs="Times New Roman"/>
          <w:sz w:val="28"/>
          <w:szCs w:val="28"/>
        </w:rPr>
        <w:t xml:space="preserve">та Положенням про автоматизовану систему документообігу суду </w:t>
      </w:r>
      <w:r w:rsidRPr="00C70ED9">
        <w:rPr>
          <w:rFonts w:ascii="Times New Roman" w:hAnsi="Times New Roman" w:cs="Times New Roman"/>
          <w:sz w:val="28"/>
          <w:szCs w:val="28"/>
        </w:rPr>
        <w:t xml:space="preserve">повноваження щодо розгляду питань стосовно порядку функціонування </w:t>
      </w:r>
      <w:r w:rsidR="00040457">
        <w:rPr>
          <w:rFonts w:ascii="Times New Roman" w:hAnsi="Times New Roman" w:cs="Times New Roman"/>
          <w:sz w:val="28"/>
          <w:szCs w:val="28"/>
        </w:rPr>
        <w:t xml:space="preserve"> </w:t>
      </w:r>
      <w:r w:rsidRPr="00C70ED9">
        <w:rPr>
          <w:rFonts w:ascii="Times New Roman" w:hAnsi="Times New Roman" w:cs="Times New Roman"/>
          <w:sz w:val="28"/>
          <w:szCs w:val="28"/>
        </w:rPr>
        <w:t xml:space="preserve">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результатами розгляду питань, зазначених в абзаці першому цього підпункту, рішенням зборів суддів затверджуються Засади використання автоматизованої системи документообігу суду і вносяться до автоматизованої системи не пізніше робочого дня, що настає після проведення цих зборів.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внесення змін до Засад використання автоматизованої системи документообігу суду збори суддів відповідного суду новим рішенням затверджують відповідні зміни до Засад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 </w:t>
      </w:r>
    </w:p>
    <w:p w:rsidR="00040457" w:rsidRDefault="00040457" w:rsidP="007F6DE5">
      <w:pPr>
        <w:spacing w:after="0" w:line="240" w:lineRule="auto"/>
        <w:ind w:firstLine="567"/>
        <w:jc w:val="both"/>
        <w:rPr>
          <w:rFonts w:ascii="Times New Roman" w:hAnsi="Times New Roman" w:cs="Times New Roman"/>
          <w:sz w:val="28"/>
          <w:szCs w:val="28"/>
        </w:rPr>
      </w:pPr>
    </w:p>
    <w:p w:rsidR="007F6DE5" w:rsidRPr="00040457" w:rsidRDefault="007F6DE5" w:rsidP="007F6DE5">
      <w:pPr>
        <w:spacing w:after="0" w:line="240" w:lineRule="auto"/>
        <w:ind w:firstLine="567"/>
        <w:jc w:val="both"/>
        <w:rPr>
          <w:rFonts w:ascii="Times New Roman" w:hAnsi="Times New Roman" w:cs="Times New Roman"/>
          <w:b/>
          <w:sz w:val="28"/>
          <w:szCs w:val="28"/>
        </w:rPr>
      </w:pPr>
      <w:r w:rsidRPr="00040457">
        <w:rPr>
          <w:rFonts w:ascii="Times New Roman" w:hAnsi="Times New Roman" w:cs="Times New Roman"/>
          <w:b/>
          <w:sz w:val="28"/>
          <w:szCs w:val="28"/>
        </w:rPr>
        <w:t xml:space="preserve">ІІ. Порядок функціонування автоматизованої системи </w:t>
      </w:r>
    </w:p>
    <w:p w:rsidR="0000738A" w:rsidRDefault="0000738A"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Автоматизована система забезпечує автоматизацію технологічних процесів обробки інформації в суді, а саме: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реєстрацію та розподіл вхідної кореспонденції, реєстрацію вихідної кореспонденції, а також внутрішніх документів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розподіл судових справ між суддями (колегіями суддів), визначення запасного судді, слідчого судді та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взяття на контроль та здійснення контролю за виконанням вхідних та внутрішніх документів суду, інформування голови суду, керівника апарату суду </w:t>
      </w:r>
      <w:r w:rsidRPr="00C70ED9">
        <w:rPr>
          <w:rFonts w:ascii="Times New Roman" w:hAnsi="Times New Roman" w:cs="Times New Roman"/>
          <w:sz w:val="28"/>
          <w:szCs w:val="28"/>
        </w:rPr>
        <w:lastRenderedPageBreak/>
        <w:t xml:space="preserve">та особи, відповідальної за опрацювання документа, про закінчення строків його виконання;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фіксування етапів проходження документів до їх передачі в електронний архів, а також передачі судових справ з однієї судової інстанції до іншої;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реєстрацію процесуальних дій та документів у судовій справі;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контроль за дотриманням процесуальних строків розгляду судової справи та інформування головуючого судді (судді-доповідача), голови суду та секретаря судової палати про закінчення цих строків;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використання КЕП для підписання оригіналу електронного документа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оперативний пошук судових справ та документів за їх реквізитами;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індексацію документів та їх контекстний пошук;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w:t>
      </w:r>
      <w:r>
        <w:rPr>
          <w:rFonts w:ascii="Times New Roman" w:hAnsi="Times New Roman" w:cs="Times New Roman"/>
          <w:sz w:val="28"/>
          <w:szCs w:val="28"/>
        </w:rPr>
        <w:t xml:space="preserve">их примірників судових рішень; </w:t>
      </w:r>
    </w:p>
    <w:p w:rsidR="00D901C9"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зберігання текстів судових рішень та інших документів, створених у автоматизованій системі;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відправку електронних примірників судових рішень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надання в установленому законом порядку інформації про стан розгляду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звітності суду про стан здійснення судочинства;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надсилання засобами електронного зв’язку оригіналів електронних документів суду (в тому числі текстів судових повісток у вигляді SMS-повідомлень);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передачу судових справ до електронного архіву;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надсилання оригіналів електронних документів суду до державних реєстрів та інформаційних систем інших державних органів і установ. </w:t>
      </w:r>
    </w:p>
    <w:p w:rsidR="00040457" w:rsidRDefault="00040457" w:rsidP="007F6DE5">
      <w:pPr>
        <w:spacing w:after="0" w:line="240" w:lineRule="auto"/>
        <w:ind w:firstLine="567"/>
        <w:jc w:val="both"/>
        <w:rPr>
          <w:rFonts w:ascii="Times New Roman" w:hAnsi="Times New Roman" w:cs="Times New Roman"/>
          <w:sz w:val="28"/>
          <w:szCs w:val="28"/>
        </w:rPr>
      </w:pPr>
    </w:p>
    <w:p w:rsidR="007F6DE5" w:rsidRPr="00040457" w:rsidRDefault="007F6DE5" w:rsidP="007F6DE5">
      <w:pPr>
        <w:spacing w:after="0" w:line="240" w:lineRule="auto"/>
        <w:ind w:firstLine="567"/>
        <w:jc w:val="both"/>
        <w:rPr>
          <w:rFonts w:ascii="Times New Roman" w:hAnsi="Times New Roman" w:cs="Times New Roman"/>
          <w:b/>
          <w:sz w:val="28"/>
          <w:szCs w:val="28"/>
        </w:rPr>
      </w:pPr>
      <w:r w:rsidRPr="00040457">
        <w:rPr>
          <w:rFonts w:ascii="Times New Roman" w:hAnsi="Times New Roman" w:cs="Times New Roman"/>
          <w:b/>
          <w:sz w:val="28"/>
          <w:szCs w:val="28"/>
        </w:rPr>
        <w:t xml:space="preserve">2.1. Функціональні обов’язки, права користувачів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2.1.1. Функціональні обов’язки, права користувачів автоматизованої системи, надання та позбавлення права доступу до неї в суді визначаються на підставі </w:t>
      </w:r>
      <w:r w:rsidRPr="00A65424">
        <w:rPr>
          <w:rFonts w:ascii="Times New Roman" w:hAnsi="Times New Roman" w:cs="Times New Roman"/>
          <w:sz w:val="28"/>
          <w:szCs w:val="28"/>
        </w:rPr>
        <w:t xml:space="preserve">наказів </w:t>
      </w:r>
      <w:r w:rsidR="0043199F">
        <w:rPr>
          <w:rFonts w:ascii="Times New Roman" w:hAnsi="Times New Roman" w:cs="Times New Roman"/>
          <w:sz w:val="28"/>
          <w:szCs w:val="28"/>
        </w:rPr>
        <w:t>голови суду- щодо суддів суду та керівника апарату суду- щодо працівників апарату суду</w:t>
      </w:r>
      <w:r w:rsidRPr="00A65424">
        <w:rPr>
          <w:rFonts w:ascii="Times New Roman" w:hAnsi="Times New Roman" w:cs="Times New Roman"/>
          <w:sz w:val="28"/>
          <w:szCs w:val="28"/>
        </w:rPr>
        <w:t>.</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Електронні примірники наказів керівника апарату суду щодо визначення функціональних обов’язків, прав користувачів автоматизованої системи, </w:t>
      </w:r>
      <w:r w:rsidRPr="00C70ED9">
        <w:rPr>
          <w:rFonts w:ascii="Times New Roman" w:hAnsi="Times New Roman" w:cs="Times New Roman"/>
          <w:sz w:val="28"/>
          <w:szCs w:val="28"/>
        </w:rPr>
        <w:lastRenderedPageBreak/>
        <w:t xml:space="preserve">надання та позбавлення права доступу до неї вносяться до автоматизованої системи не пізніше наступного робочого дня, що настає після їх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2.1.2. Користувачі автоматизованої системи відповідно до своїх прав вносять до бази даних автомати</w:t>
      </w:r>
      <w:r w:rsidR="00040457">
        <w:rPr>
          <w:rFonts w:ascii="Times New Roman" w:hAnsi="Times New Roman" w:cs="Times New Roman"/>
          <w:sz w:val="28"/>
          <w:szCs w:val="28"/>
        </w:rPr>
        <w:t xml:space="preserve">зованої системи передбачену </w:t>
      </w:r>
      <w:r w:rsidRPr="00C70ED9">
        <w:rPr>
          <w:rFonts w:ascii="Times New Roman" w:hAnsi="Times New Roman" w:cs="Times New Roman"/>
          <w:sz w:val="28"/>
          <w:szCs w:val="28"/>
        </w:rPr>
        <w:t xml:space="preserve">Положенням інформацію.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2.1.3. Використання КЕП уповноваженими на це користувачами автоматизованої системи здійснюється в порядку, визначеному Законом України "Про електронну ідентифікацію та електронні довірчі послуги". Відмова користувача автоматизованої системи, уповноваженого на використання КЕП, від отримання та використання КЕП з будь-яких підстав не допускається.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2.1.4. Користувачі автоматизованої системи зобо</w:t>
      </w:r>
      <w:r w:rsidR="0000738A">
        <w:rPr>
          <w:rFonts w:ascii="Times New Roman" w:hAnsi="Times New Roman" w:cs="Times New Roman"/>
          <w:sz w:val="28"/>
          <w:szCs w:val="28"/>
        </w:rPr>
        <w:t xml:space="preserve">в’язані виконувати вимоги </w:t>
      </w:r>
      <w:r w:rsidRPr="00C70ED9">
        <w:rPr>
          <w:rFonts w:ascii="Times New Roman" w:hAnsi="Times New Roman" w:cs="Times New Roman"/>
          <w:sz w:val="28"/>
          <w:szCs w:val="28"/>
        </w:rPr>
        <w:t xml:space="preserve">Положення та забезпечувати конфіденційність інформації, яка в ній міститься.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2.1.5.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w:t>
      </w:r>
      <w:r w:rsidR="0000738A">
        <w:rPr>
          <w:rFonts w:ascii="Times New Roman" w:hAnsi="Times New Roman" w:cs="Times New Roman"/>
          <w:sz w:val="28"/>
          <w:szCs w:val="28"/>
        </w:rPr>
        <w:t>-головний спеціаліст</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2.1.6. Незаконне втручання в роботу автоматизованої системи тягне відповідальність, установлену законом. </w:t>
      </w:r>
    </w:p>
    <w:p w:rsidR="0000738A" w:rsidRDefault="0000738A" w:rsidP="007F6DE5">
      <w:pPr>
        <w:spacing w:after="0" w:line="240" w:lineRule="auto"/>
        <w:ind w:firstLine="567"/>
        <w:jc w:val="both"/>
        <w:rPr>
          <w:rFonts w:ascii="Times New Roman" w:hAnsi="Times New Roman" w:cs="Times New Roman"/>
          <w:sz w:val="28"/>
          <w:szCs w:val="28"/>
        </w:rPr>
      </w:pPr>
    </w:p>
    <w:p w:rsidR="007F6DE5" w:rsidRPr="0000738A" w:rsidRDefault="007F6DE5" w:rsidP="007F6DE5">
      <w:pPr>
        <w:spacing w:after="0" w:line="240" w:lineRule="auto"/>
        <w:ind w:firstLine="567"/>
        <w:jc w:val="both"/>
        <w:rPr>
          <w:rFonts w:ascii="Times New Roman" w:hAnsi="Times New Roman" w:cs="Times New Roman"/>
          <w:b/>
          <w:sz w:val="28"/>
          <w:szCs w:val="28"/>
        </w:rPr>
      </w:pPr>
      <w:r w:rsidRPr="0000738A">
        <w:rPr>
          <w:rFonts w:ascii="Times New Roman" w:hAnsi="Times New Roman" w:cs="Times New Roman"/>
          <w:b/>
          <w:sz w:val="28"/>
          <w:szCs w:val="28"/>
        </w:rPr>
        <w:t xml:space="preserve">2.2. Реєстрація вхідної і вихідної кореспонденції та етапів її руху </w:t>
      </w:r>
    </w:p>
    <w:p w:rsidR="0000738A" w:rsidRDefault="0000738A" w:rsidP="007F6DE5">
      <w:pPr>
        <w:spacing w:after="0" w:line="240" w:lineRule="auto"/>
        <w:ind w:firstLine="567"/>
        <w:jc w:val="both"/>
        <w:rPr>
          <w:rFonts w:ascii="Times New Roman" w:hAnsi="Times New Roman" w:cs="Times New Roman"/>
          <w:sz w:val="28"/>
          <w:szCs w:val="28"/>
        </w:rPr>
      </w:pPr>
    </w:p>
    <w:p w:rsidR="00D85C1C"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2.2.1. Вхідна кореспонденція, в тому числі процесуальні документи, приймається і опрацьовується </w:t>
      </w:r>
      <w:r w:rsidR="00602063">
        <w:rPr>
          <w:rFonts w:ascii="Times New Roman" w:hAnsi="Times New Roman" w:cs="Times New Roman"/>
          <w:sz w:val="28"/>
          <w:szCs w:val="28"/>
        </w:rPr>
        <w:t>працівниками апарату суду</w:t>
      </w:r>
      <w:r w:rsidRPr="00C70ED9">
        <w:rPr>
          <w:rFonts w:ascii="Times New Roman" w:hAnsi="Times New Roman" w:cs="Times New Roman"/>
          <w:sz w:val="28"/>
          <w:szCs w:val="28"/>
        </w:rPr>
        <w:t xml:space="preserve">,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2.2.2. 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 До реєстраційної картки може додаватися копія оригіналу паперового документа у вигляді вкладеного цифрового файла.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2.2.3. 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2.2.4. Кожній судовій справі надається єдиний унікальний номер, який формується автоматизованою системою автоматично в суді першої інстанції, а в разі надходження заяви про визначення підсудності, поданої до пред'явлення позову, - в суді, до якого надійшла така заява. Єдиний унікальний номер залишається незмінним незалежно від проходження судової справи в інстанціях чи надходження судової справи за підсудністю з іншого суду будь-якої </w:t>
      </w:r>
      <w:r w:rsidRPr="00C70ED9">
        <w:rPr>
          <w:rFonts w:ascii="Times New Roman" w:hAnsi="Times New Roman" w:cs="Times New Roman"/>
          <w:sz w:val="28"/>
          <w:szCs w:val="28"/>
        </w:rPr>
        <w:lastRenderedPageBreak/>
        <w:t xml:space="preserve">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 </w:t>
      </w:r>
    </w:p>
    <w:p w:rsidR="00E013D2" w:rsidRPr="00C40C2E"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Реєстрація клопотання, скарги по кримінальній справі (кримінальному провадженню) у межах одного кримінального провадження органу досудового слідства  здійснюється первинно визначеному в судовій справі головуючому судді (судді-доповідачу), з залишенням незмінним єдиного унікального  номера.</w:t>
      </w:r>
    </w:p>
    <w:p w:rsidR="00E013D2" w:rsidRPr="00C40C2E"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первинно визначеного слідчого судді у розгляді справи (обставини зазначені у підпункті 2.3.3 пункту 2.3 цих Засад), реєстрація такого клопотання, скарги здійснюється на основі обліково-статистичної картки, за якою розподіл було здійснено іншому слідчому судді, який визначений автоматизованою системою другим у хронологічному порядку.</w:t>
      </w:r>
    </w:p>
    <w:p w:rsidR="00E013D2"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слідчих суддів, визначених вперше і вдруге, реєстрація такого клопотання, скарги здійснюється на основі обліково-статистичної картки, за якою розподіл було здійснено іншому слідчому судді, визначеному автоматизованою системою третім в хронологічному порядку.</w:t>
      </w:r>
    </w:p>
    <w:p w:rsidR="007F6DE5" w:rsidRDefault="007F6DE5" w:rsidP="007F6DE5">
      <w:pPr>
        <w:spacing w:after="0" w:line="240" w:lineRule="auto"/>
        <w:ind w:firstLine="567"/>
        <w:jc w:val="both"/>
        <w:rPr>
          <w:rFonts w:ascii="Times New Roman" w:hAnsi="Times New Roman" w:cs="Times New Roman"/>
          <w:sz w:val="28"/>
          <w:szCs w:val="28"/>
        </w:rPr>
      </w:pPr>
      <w:r w:rsidRPr="008C3A54">
        <w:rPr>
          <w:rFonts w:ascii="Times New Roman" w:hAnsi="Times New Roman" w:cs="Times New Roman"/>
          <w:sz w:val="28"/>
          <w:szCs w:val="28"/>
        </w:rPr>
        <w:t>Структура єдиного унікального номера судової справи є такою: код суду (</w:t>
      </w:r>
      <w:r w:rsidR="008C3A54">
        <w:rPr>
          <w:rFonts w:ascii="Times New Roman" w:hAnsi="Times New Roman" w:cs="Times New Roman"/>
          <w:sz w:val="28"/>
          <w:szCs w:val="28"/>
        </w:rPr>
        <w:t>166</w:t>
      </w:r>
      <w:r w:rsidRPr="008C3A54">
        <w:rPr>
          <w:rFonts w:ascii="Times New Roman" w:hAnsi="Times New Roman" w:cs="Times New Roman"/>
          <w:sz w:val="28"/>
          <w:szCs w:val="28"/>
        </w:rPr>
        <w:t>)</w:t>
      </w:r>
      <w:r w:rsidRPr="00C70ED9">
        <w:rPr>
          <w:rFonts w:ascii="Times New Roman" w:hAnsi="Times New Roman" w:cs="Times New Roman"/>
          <w:sz w:val="28"/>
          <w:szCs w:val="28"/>
        </w:rPr>
        <w:t xml:space="preserve"> / номер судової справи за порядком у поточному році / рік реєстрації (дві цифри).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2.2.5. Автоматизованою системою може автоматично формуватися номер провадження судової справи, необхідний для діловодства відповідного суду. Цей номер може містити, зокрема, індекс, код суду, номер судової справи за порядком у поточному році, рік реєстрації, інші дані, необхідні для діловодства відповідного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2.2.6. Вихідний номер документа, що підлягає надсиланню, автоматично формується автоматизованою системою таким чином: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2.2.7. 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w:t>
      </w:r>
      <w:r w:rsidRPr="00C70ED9">
        <w:rPr>
          <w:rFonts w:ascii="Times New Roman" w:hAnsi="Times New Roman" w:cs="Times New Roman"/>
          <w:sz w:val="28"/>
          <w:szCs w:val="28"/>
        </w:rPr>
        <w:lastRenderedPageBreak/>
        <w:t xml:space="preserve">описок тощо. Зміни та видалення реєстраційних даних фіксуються автоматизованою системою автоматично. </w:t>
      </w:r>
    </w:p>
    <w:p w:rsidR="008C3A54" w:rsidRDefault="008C3A54" w:rsidP="007F6DE5">
      <w:pPr>
        <w:spacing w:after="0" w:line="240" w:lineRule="auto"/>
        <w:ind w:firstLine="567"/>
        <w:jc w:val="both"/>
        <w:rPr>
          <w:rFonts w:ascii="Times New Roman" w:hAnsi="Times New Roman" w:cs="Times New Roman"/>
          <w:sz w:val="28"/>
          <w:szCs w:val="28"/>
        </w:rPr>
      </w:pPr>
    </w:p>
    <w:p w:rsidR="007F6DE5" w:rsidRPr="008C3A54" w:rsidRDefault="007F6DE5" w:rsidP="007F6DE5">
      <w:pPr>
        <w:spacing w:after="0" w:line="240" w:lineRule="auto"/>
        <w:ind w:firstLine="567"/>
        <w:jc w:val="both"/>
        <w:rPr>
          <w:rFonts w:ascii="Times New Roman" w:hAnsi="Times New Roman" w:cs="Times New Roman"/>
          <w:b/>
          <w:sz w:val="28"/>
          <w:szCs w:val="28"/>
        </w:rPr>
      </w:pPr>
      <w:r w:rsidRPr="008C3A54">
        <w:rPr>
          <w:rFonts w:ascii="Times New Roman" w:hAnsi="Times New Roman" w:cs="Times New Roman"/>
          <w:b/>
          <w:sz w:val="28"/>
          <w:szCs w:val="28"/>
        </w:rPr>
        <w:t xml:space="preserve">2.3. Розподіл судових справ між суддями </w:t>
      </w:r>
    </w:p>
    <w:p w:rsidR="008C3A54"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2.3.1. Розподіл судових справ здійснюється в суді в день їх реєстрації, на підставі інформації, внесеної до автоматизованої системи, </w:t>
      </w:r>
      <w:r w:rsidR="00642D4E">
        <w:rPr>
          <w:rFonts w:ascii="Times New Roman" w:hAnsi="Times New Roman" w:cs="Times New Roman"/>
          <w:sz w:val="28"/>
          <w:szCs w:val="28"/>
        </w:rPr>
        <w:t>виключно керівником апарату суду (або особою, яка виконує його обов’язки), який є</w:t>
      </w:r>
      <w:r w:rsidRPr="00C70ED9">
        <w:rPr>
          <w:rFonts w:ascii="Times New Roman" w:hAnsi="Times New Roman" w:cs="Times New Roman"/>
          <w:sz w:val="28"/>
          <w:szCs w:val="28"/>
        </w:rPr>
        <w:t xml:space="preserve"> відповідальн</w:t>
      </w:r>
      <w:r w:rsidR="00642D4E">
        <w:rPr>
          <w:rFonts w:ascii="Times New Roman" w:hAnsi="Times New Roman" w:cs="Times New Roman"/>
          <w:sz w:val="28"/>
          <w:szCs w:val="28"/>
        </w:rPr>
        <w:t>им</w:t>
      </w:r>
      <w:r w:rsidRPr="00C70ED9">
        <w:rPr>
          <w:rFonts w:ascii="Times New Roman" w:hAnsi="Times New Roman" w:cs="Times New Roman"/>
          <w:sz w:val="28"/>
          <w:szCs w:val="28"/>
        </w:rPr>
        <w:t xml:space="preserve"> за здійснення автоматизованого розподілу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2.3.2. Визначення судді або колегії суддів для розгляду конкретної справи здійснюється автоматизованою системою шляхом: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автома</w:t>
      </w:r>
      <w:r w:rsidRPr="00C70ED9">
        <w:rPr>
          <w:rFonts w:ascii="Times New Roman" w:hAnsi="Times New Roman" w:cs="Times New Roman"/>
          <w:sz w:val="28"/>
          <w:szCs w:val="28"/>
        </w:rPr>
        <w:t xml:space="preserve">тизованого розподілу судових справ під час реєстрації відповідної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пакетн</w:t>
      </w:r>
      <w:r w:rsidRPr="00C70ED9">
        <w:rPr>
          <w:rFonts w:ascii="Times New Roman" w:hAnsi="Times New Roman" w:cs="Times New Roman"/>
          <w:sz w:val="28"/>
          <w:szCs w:val="28"/>
        </w:rPr>
        <w:t xml:space="preserve">ого автоматизованого розподілу судових справ після реєстрації певної </w:t>
      </w:r>
      <w:r>
        <w:rPr>
          <w:rFonts w:ascii="Times New Roman" w:hAnsi="Times New Roman" w:cs="Times New Roman"/>
          <w:sz w:val="28"/>
          <w:szCs w:val="28"/>
        </w:rPr>
        <w:t xml:space="preserve">кількості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розпод</w:t>
      </w:r>
      <w:r w:rsidRPr="00C70ED9">
        <w:rPr>
          <w:rFonts w:ascii="Times New Roman" w:hAnsi="Times New Roman" w:cs="Times New Roman"/>
          <w:sz w:val="28"/>
          <w:szCs w:val="28"/>
        </w:rPr>
        <w:t xml:space="preserve">ілу судових справ шляхом передачі судової справи раніше визначеному у судовій справі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визначення складу суду з метою заміни судді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повторного автоматизованого розподілу судових справ. </w:t>
      </w:r>
    </w:p>
    <w:p w:rsidR="007F6DE5" w:rsidRDefault="005B01FA"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Збори суддів</w:t>
      </w:r>
      <w:r w:rsidR="007F6DE5" w:rsidRPr="00C70ED9">
        <w:rPr>
          <w:rFonts w:ascii="Times New Roman" w:hAnsi="Times New Roman" w:cs="Times New Roman"/>
          <w:sz w:val="28"/>
          <w:szCs w:val="28"/>
        </w:rPr>
        <w:t xml:space="preserve"> суду мають право визначати особливості автоматизованого розподілу судових справ </w:t>
      </w:r>
      <w:r w:rsidR="00642D4E">
        <w:rPr>
          <w:rFonts w:ascii="Times New Roman" w:hAnsi="Times New Roman" w:cs="Times New Roman"/>
          <w:sz w:val="28"/>
          <w:szCs w:val="28"/>
        </w:rPr>
        <w:t>у випадках, прямо передбачених</w:t>
      </w:r>
      <w:r w:rsidR="007F6DE5" w:rsidRPr="00C70ED9">
        <w:rPr>
          <w:rFonts w:ascii="Times New Roman" w:hAnsi="Times New Roman" w:cs="Times New Roman"/>
          <w:sz w:val="28"/>
          <w:szCs w:val="28"/>
        </w:rPr>
        <w:t xml:space="preserve"> Положенням</w:t>
      </w:r>
      <w:r w:rsidR="00642D4E">
        <w:rPr>
          <w:rFonts w:ascii="Times New Roman" w:hAnsi="Times New Roman" w:cs="Times New Roman"/>
          <w:sz w:val="28"/>
          <w:szCs w:val="28"/>
        </w:rPr>
        <w:t xml:space="preserve"> та цими Засадами</w:t>
      </w:r>
      <w:r w:rsidR="007F6DE5"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 Не розподіляються щодо конкретного судді судові справи, що надійшли: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два місяці до закінчення повноважень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період відпустки судді; </w:t>
      </w:r>
    </w:p>
    <w:p w:rsidR="007F6DE5" w:rsidRDefault="001A49C9" w:rsidP="001A49C9">
      <w:pPr>
        <w:pStyle w:val="a3"/>
        <w:shd w:val="clear" w:color="auto" w:fill="FFFFFF"/>
        <w:spacing w:before="0" w:beforeAutospacing="0" w:after="0" w:afterAutospacing="0"/>
        <w:ind w:firstLine="720"/>
        <w:jc w:val="both"/>
        <w:rPr>
          <w:sz w:val="28"/>
          <w:szCs w:val="28"/>
        </w:rPr>
      </w:pPr>
      <w:r w:rsidRPr="001A49C9">
        <w:rPr>
          <w:sz w:val="28"/>
          <w:szCs w:val="28"/>
        </w:rPr>
        <w:t xml:space="preserve">за один робочий день до відрядження </w:t>
      </w:r>
      <w:r w:rsidRPr="00C40C2E">
        <w:rPr>
          <w:sz w:val="28"/>
          <w:szCs w:val="28"/>
        </w:rPr>
        <w:t xml:space="preserve">(за виключенням виїзду у відрядження всіх суддів одночасно: розподіляються між суддями за один робочий день до відрядження суддів судові справи про адміністративні правопорушення, клопотання слідчого та справи інших категорій, які розглядаються судом негайно, що може мати наслідком порушення строку розгляду справи, передбаченого відповідним процесуальним законом), </w:t>
      </w:r>
      <w:r w:rsidRPr="001A49C9">
        <w:rPr>
          <w:sz w:val="28"/>
          <w:szCs w:val="28"/>
        </w:rPr>
        <w:t xml:space="preserve">за три робочі дні до відрядження – якщо тривалість відрядження становить більше </w:t>
      </w:r>
      <w:r w:rsidR="00575E38">
        <w:rPr>
          <w:sz w:val="28"/>
          <w:szCs w:val="28"/>
        </w:rPr>
        <w:t>п’яти</w:t>
      </w:r>
      <w:r w:rsidRPr="001A49C9">
        <w:rPr>
          <w:sz w:val="28"/>
          <w:szCs w:val="28"/>
        </w:rPr>
        <w:t xml:space="preserve"> календарних днів) та в дні </w:t>
      </w:r>
      <w:r>
        <w:rPr>
          <w:sz w:val="28"/>
          <w:szCs w:val="28"/>
        </w:rPr>
        <w:t>перебування судді у відрядженні</w:t>
      </w:r>
      <w:r w:rsidR="004C19DB">
        <w:rPr>
          <w:sz w:val="28"/>
          <w:szCs w:val="28"/>
        </w:rPr>
        <w:t xml:space="preserve"> (за наявності наказу голови суду)</w:t>
      </w:r>
      <w:r>
        <w:rPr>
          <w:sz w:val="28"/>
          <w:szCs w:val="28"/>
        </w:rPr>
        <w:t>;</w:t>
      </w:r>
    </w:p>
    <w:p w:rsidR="007F6DE5" w:rsidRDefault="001A49C9"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6DE5" w:rsidRPr="00C70ED9">
        <w:rPr>
          <w:rFonts w:ascii="Times New Roman" w:hAnsi="Times New Roman" w:cs="Times New Roman"/>
          <w:sz w:val="28"/>
          <w:szCs w:val="28"/>
        </w:rPr>
        <w:t xml:space="preserve">під час тимчасової непрацездатності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призначення судді членом Вищої кваліфікаційної комісії суддів</w:t>
      </w:r>
      <w:r w:rsidR="00575E38">
        <w:rPr>
          <w:rFonts w:ascii="Times New Roman" w:hAnsi="Times New Roman" w:cs="Times New Roman"/>
          <w:sz w:val="28"/>
          <w:szCs w:val="28"/>
        </w:rPr>
        <w:t xml:space="preserve"> України, Вищої ради правосуддя</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 інших передбачених законом випадках, у яких суддя не може здійснювати правосуддя або брати участь у розгляді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Якщо інше не встановлено зборами суддів відповідного суду, 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 </w:t>
      </w:r>
    </w:p>
    <w:p w:rsidR="00642D4E" w:rsidRDefault="00642D4E" w:rsidP="007F6DE5">
      <w:pPr>
        <w:spacing w:after="0" w:line="240" w:lineRule="auto"/>
        <w:ind w:firstLine="567"/>
        <w:jc w:val="both"/>
        <w:rPr>
          <w:rFonts w:ascii="Times New Roman" w:hAnsi="Times New Roman" w:cs="Times New Roman"/>
          <w:b/>
          <w:sz w:val="28"/>
          <w:szCs w:val="28"/>
        </w:rPr>
      </w:pPr>
    </w:p>
    <w:p w:rsidR="007F6DE5" w:rsidRPr="00642D4E" w:rsidRDefault="007F6DE5" w:rsidP="007F6DE5">
      <w:pPr>
        <w:spacing w:after="0" w:line="240" w:lineRule="auto"/>
        <w:ind w:firstLine="567"/>
        <w:jc w:val="both"/>
        <w:rPr>
          <w:rFonts w:ascii="Times New Roman" w:hAnsi="Times New Roman" w:cs="Times New Roman"/>
          <w:b/>
          <w:sz w:val="28"/>
          <w:szCs w:val="28"/>
        </w:rPr>
      </w:pPr>
      <w:r w:rsidRPr="00642D4E">
        <w:rPr>
          <w:rFonts w:ascii="Times New Roman" w:hAnsi="Times New Roman" w:cs="Times New Roman"/>
          <w:b/>
          <w:sz w:val="28"/>
          <w:szCs w:val="28"/>
        </w:rPr>
        <w:t xml:space="preserve">Правила здійснення автоматизованого розподілу судових справ між суддями </w:t>
      </w:r>
    </w:p>
    <w:p w:rsidR="00642D4E" w:rsidRDefault="00642D4E"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2.3.4. Автоматизований розподіл судових справ здійснюється в автоматизованій системі за такими правилами: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із загального списку суддів визначаються судді, які мають повноваження та відповідну спеціалізацію (за наявності) щодо розгляду судової справи на момент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2.3.5. Визначення суддів, які мають повноваження щодо розгляду судової справи на момент автоматизованого розподілу, здійснюється згідно з вимогами </w:t>
      </w:r>
      <w:r w:rsidR="001D65FD">
        <w:rPr>
          <w:rFonts w:ascii="Times New Roman" w:hAnsi="Times New Roman" w:cs="Times New Roman"/>
          <w:sz w:val="28"/>
          <w:szCs w:val="28"/>
        </w:rPr>
        <w:t xml:space="preserve">підпункту 2.3.3 пункту 2.3 </w:t>
      </w:r>
      <w:r w:rsidRPr="00C70ED9">
        <w:rPr>
          <w:rFonts w:ascii="Times New Roman" w:hAnsi="Times New Roman" w:cs="Times New Roman"/>
          <w:sz w:val="28"/>
          <w:szCs w:val="28"/>
        </w:rPr>
        <w:t xml:space="preserve"> Положення, </w:t>
      </w:r>
      <w:r w:rsidR="001D65FD">
        <w:rPr>
          <w:rFonts w:ascii="Times New Roman" w:hAnsi="Times New Roman" w:cs="Times New Roman"/>
          <w:sz w:val="28"/>
          <w:szCs w:val="28"/>
        </w:rPr>
        <w:t xml:space="preserve">цих </w:t>
      </w:r>
      <w:r w:rsidRPr="00C70ED9">
        <w:rPr>
          <w:rFonts w:ascii="Times New Roman" w:hAnsi="Times New Roman" w:cs="Times New Roman"/>
          <w:sz w:val="28"/>
          <w:szCs w:val="28"/>
        </w:rPr>
        <w:t xml:space="preserve">Засад, а також з урахуванням дотримання правил поєднання судових справ.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2.3.6. Коефіцієнт навантаження судді на момент автоматизованого розподілу судової справи розраховується за формулою: К_Н = Сума (Вага_Судової_Справи) / КтРД,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де: К_Н -коефіцієнт навантаження судді на момент автоматизованого розподілу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Сума (Вага_Судової_Справи)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Вага_Судової_Справи-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К_СКЛАДН * К_ФУС / К_АДМІН,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lastRenderedPageBreak/>
        <w:t xml:space="preserve">де: К_СКЛАДН -коефіцієнт складності судової справи (категорії судової справи), що підлягає автоматизованому розподілу (повинен бути більше 0);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К_ФУС -коефіцієнт форми участі судді в розгляді судової справи на момент автоматизованого розподілу цієї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К-АДМІН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(повинен бути в межах від 0,4 до 1); </w:t>
      </w:r>
    </w:p>
    <w:p w:rsidR="008A4731" w:rsidRDefault="008A4731" w:rsidP="00DE5702">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КтРД- кількість робочих днів, у які судді розподілялися судові справи, починаючи з початку календарного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7</w:t>
      </w:r>
      <w:r w:rsidRPr="00C70ED9">
        <w:rPr>
          <w:rFonts w:ascii="Times New Roman" w:hAnsi="Times New Roman" w:cs="Times New Roman"/>
          <w:sz w:val="28"/>
          <w:szCs w:val="28"/>
        </w:rPr>
        <w:t xml:space="preserve">. Обрання судді за випадковим числом здійснюється відповідно до коефіцієнту навантаження судді на момент автоматизованого розподілу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8</w:t>
      </w:r>
      <w:r w:rsidRPr="00C70ED9">
        <w:rPr>
          <w:rFonts w:ascii="Times New Roman" w:hAnsi="Times New Roman" w:cs="Times New Roman"/>
          <w:sz w:val="28"/>
          <w:szCs w:val="28"/>
        </w:rPr>
        <w:t>. Копія табеля обліку використання робочого часу щодо суддів відповідного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w:t>
      </w:r>
      <w:r>
        <w:rPr>
          <w:rFonts w:ascii="Times New Roman" w:hAnsi="Times New Roman" w:cs="Times New Roman"/>
          <w:sz w:val="28"/>
          <w:szCs w:val="28"/>
        </w:rPr>
        <w:t xml:space="preserve">ання </w:t>
      </w:r>
      <w:r w:rsidR="001D65FD">
        <w:rPr>
          <w:rFonts w:ascii="Times New Roman" w:hAnsi="Times New Roman" w:cs="Times New Roman"/>
          <w:sz w:val="28"/>
          <w:szCs w:val="28"/>
        </w:rPr>
        <w:t xml:space="preserve"> </w:t>
      </w:r>
      <w:r>
        <w:rPr>
          <w:rFonts w:ascii="Times New Roman" w:hAnsi="Times New Roman" w:cs="Times New Roman"/>
          <w:sz w:val="28"/>
          <w:szCs w:val="28"/>
        </w:rPr>
        <w:t xml:space="preserve">цього табеля.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2.3.</w:t>
      </w:r>
      <w:r w:rsidR="008A4731">
        <w:rPr>
          <w:rFonts w:ascii="Times New Roman" w:hAnsi="Times New Roman" w:cs="Times New Roman"/>
          <w:sz w:val="28"/>
          <w:szCs w:val="28"/>
        </w:rPr>
        <w:t>9</w:t>
      </w:r>
      <w:r w:rsidRPr="00C70ED9">
        <w:rPr>
          <w:rFonts w:ascii="Times New Roman" w:hAnsi="Times New Roman" w:cs="Times New Roman"/>
          <w:sz w:val="28"/>
          <w:szCs w:val="28"/>
        </w:rPr>
        <w:t xml:space="preserve">. Здійснення автоматизованого розподілу судових справ без урахування правил, зазначених у підпункті 2.3.4 пункту 2.3 </w:t>
      </w:r>
      <w:r w:rsidR="001D65FD">
        <w:rPr>
          <w:rFonts w:ascii="Times New Roman" w:hAnsi="Times New Roman" w:cs="Times New Roman"/>
          <w:sz w:val="28"/>
          <w:szCs w:val="28"/>
        </w:rPr>
        <w:t>цих Засад</w:t>
      </w:r>
      <w:r w:rsidRPr="00C70ED9">
        <w:rPr>
          <w:rFonts w:ascii="Times New Roman" w:hAnsi="Times New Roman" w:cs="Times New Roman"/>
          <w:sz w:val="28"/>
          <w:szCs w:val="28"/>
        </w:rPr>
        <w:t xml:space="preserve">, не допускається. </w:t>
      </w:r>
    </w:p>
    <w:p w:rsidR="001D65FD" w:rsidRDefault="001D65FD"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b/>
          <w:sz w:val="28"/>
          <w:szCs w:val="28"/>
        </w:rPr>
      </w:pPr>
      <w:r w:rsidRPr="001D65FD">
        <w:rPr>
          <w:rFonts w:ascii="Times New Roman" w:hAnsi="Times New Roman" w:cs="Times New Roman"/>
          <w:b/>
          <w:sz w:val="28"/>
          <w:szCs w:val="28"/>
        </w:rPr>
        <w:t xml:space="preserve">Повноваження зборів суддів щодо здійснення автоматизованого розподілу судових справ між суддями </w:t>
      </w:r>
    </w:p>
    <w:p w:rsidR="001D65FD" w:rsidRPr="001D65FD" w:rsidRDefault="001D65FD" w:rsidP="007F6DE5">
      <w:pPr>
        <w:spacing w:after="0" w:line="240" w:lineRule="auto"/>
        <w:ind w:firstLine="567"/>
        <w:jc w:val="both"/>
        <w:rPr>
          <w:rFonts w:ascii="Times New Roman" w:hAnsi="Times New Roman" w:cs="Times New Roman"/>
          <w:b/>
          <w:sz w:val="28"/>
          <w:szCs w:val="28"/>
        </w:rPr>
      </w:pPr>
    </w:p>
    <w:p w:rsidR="001D65FD"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10</w:t>
      </w:r>
      <w:r w:rsidRPr="00C70ED9">
        <w:rPr>
          <w:rFonts w:ascii="Times New Roman" w:hAnsi="Times New Roman" w:cs="Times New Roman"/>
          <w:sz w:val="28"/>
          <w:szCs w:val="28"/>
        </w:rPr>
        <w:t xml:space="preserve">. Збори суддів </w:t>
      </w:r>
      <w:r w:rsidR="001D65FD">
        <w:rPr>
          <w:rFonts w:ascii="Times New Roman" w:hAnsi="Times New Roman" w:cs="Times New Roman"/>
          <w:sz w:val="28"/>
          <w:szCs w:val="28"/>
        </w:rPr>
        <w:t xml:space="preserve">суду </w:t>
      </w:r>
      <w:r w:rsidRPr="00C70ED9">
        <w:rPr>
          <w:rFonts w:ascii="Times New Roman" w:hAnsi="Times New Roman" w:cs="Times New Roman"/>
          <w:sz w:val="28"/>
          <w:szCs w:val="28"/>
        </w:rPr>
        <w:t xml:space="preserve">мають право запроваджувати спеціалізацію суддів з розгляду конкретних категорій судових справ. </w:t>
      </w:r>
    </w:p>
    <w:p w:rsidR="007F6DE5" w:rsidRDefault="008A4731"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65FD">
        <w:rPr>
          <w:rFonts w:ascii="Times New Roman" w:hAnsi="Times New Roman" w:cs="Times New Roman"/>
          <w:sz w:val="28"/>
          <w:szCs w:val="28"/>
        </w:rPr>
        <w:t xml:space="preserve"> </w:t>
      </w:r>
      <w:r w:rsidR="007F6DE5" w:rsidRPr="00C70ED9">
        <w:rPr>
          <w:rFonts w:ascii="Times New Roman" w:hAnsi="Times New Roman" w:cs="Times New Roman"/>
          <w:sz w:val="28"/>
          <w:szCs w:val="28"/>
        </w:rPr>
        <w:t xml:space="preserve">Спеціалізація суддів визначається із розрахунку розподілу не менше двох суддів на одну спеціалізацію.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1</w:t>
      </w:r>
      <w:r w:rsidRPr="00C70ED9">
        <w:rPr>
          <w:rFonts w:ascii="Times New Roman" w:hAnsi="Times New Roman" w:cs="Times New Roman"/>
          <w:sz w:val="28"/>
          <w:szCs w:val="28"/>
        </w:rPr>
        <w:t xml:space="preserve">. Якщо розгляд справи здійснюється колегіально, склад колегії суддів визначається автоматизованою системою. Збори суддів можуть визначити склади постійно діючих колегій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2</w:t>
      </w:r>
      <w:r w:rsidRPr="00C70ED9">
        <w:rPr>
          <w:rFonts w:ascii="Times New Roman" w:hAnsi="Times New Roman" w:cs="Times New Roman"/>
          <w:sz w:val="28"/>
          <w:szCs w:val="28"/>
        </w:rPr>
        <w:t xml:space="preserve">. Збори суддів </w:t>
      </w:r>
      <w:r w:rsidR="001D65FD">
        <w:rPr>
          <w:rFonts w:ascii="Times New Roman" w:hAnsi="Times New Roman" w:cs="Times New Roman"/>
          <w:sz w:val="28"/>
          <w:szCs w:val="28"/>
        </w:rPr>
        <w:t xml:space="preserve">суду </w:t>
      </w:r>
      <w:r w:rsidRPr="00C70ED9">
        <w:rPr>
          <w:rFonts w:ascii="Times New Roman" w:hAnsi="Times New Roman" w:cs="Times New Roman"/>
          <w:sz w:val="28"/>
          <w:szCs w:val="28"/>
        </w:rPr>
        <w:t xml:space="preserve">мають право визначати особливості здійснення автоматизованого розподілу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виявлення значної різниці в навантаженні на суддів (колегію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w:t>
      </w:r>
      <w:r w:rsidR="001D65FD">
        <w:rPr>
          <w:rFonts w:ascii="Times New Roman" w:hAnsi="Times New Roman" w:cs="Times New Roman"/>
          <w:sz w:val="28"/>
          <w:szCs w:val="28"/>
        </w:rPr>
        <w:t>ідпункту 2.3.4</w:t>
      </w:r>
      <w:r w:rsidR="00D41FC6">
        <w:rPr>
          <w:rFonts w:ascii="Times New Roman" w:hAnsi="Times New Roman" w:cs="Times New Roman"/>
          <w:sz w:val="28"/>
          <w:szCs w:val="28"/>
        </w:rPr>
        <w:t>9</w:t>
      </w:r>
      <w:r w:rsidR="001D65FD">
        <w:rPr>
          <w:rFonts w:ascii="Times New Roman" w:hAnsi="Times New Roman" w:cs="Times New Roman"/>
          <w:sz w:val="28"/>
          <w:szCs w:val="28"/>
        </w:rPr>
        <w:t xml:space="preserve">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які відповідно до законодавства підлягають реєстрації та/або розгляду в неробочі дні.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які підлягали передачі раніше визначеному в судовій справі головуючому судді (судді</w:t>
      </w:r>
      <w:r>
        <w:rPr>
          <w:rFonts w:ascii="Times New Roman" w:hAnsi="Times New Roman" w:cs="Times New Roman"/>
          <w:sz w:val="28"/>
          <w:szCs w:val="28"/>
        </w:rPr>
        <w:t>-доповідачу</w:t>
      </w:r>
      <w:r w:rsidRPr="00C70ED9">
        <w:rPr>
          <w:rFonts w:ascii="Times New Roman" w:hAnsi="Times New Roman" w:cs="Times New Roman"/>
          <w:sz w:val="28"/>
          <w:szCs w:val="28"/>
        </w:rPr>
        <w:t xml:space="preserve"> у випадках відсутності такого судді, якщо це призведе до неможливості розгляду цих справ та матеріалів у розумні строки (підпунк</w:t>
      </w:r>
      <w:r w:rsidR="001D65FD">
        <w:rPr>
          <w:rFonts w:ascii="Times New Roman" w:hAnsi="Times New Roman" w:cs="Times New Roman"/>
          <w:sz w:val="28"/>
          <w:szCs w:val="28"/>
        </w:rPr>
        <w:t xml:space="preserve">т 2.3.41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нововиявленими обставинами та ін.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повторного надходження до суду позовних заяв, апеляційних і касаційних скарг, з передбачених процесуальним законом підстав.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стосовно суддів, щодо яких за рішенням зборів суддів запроваджується (змінюється) спеціалізація з розгляду конкретних категорій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 спеціалізації (судової палати).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1D65FD">
        <w:rPr>
          <w:rFonts w:ascii="Times New Roman" w:hAnsi="Times New Roman" w:cs="Times New Roman"/>
          <w:sz w:val="28"/>
          <w:szCs w:val="28"/>
        </w:rPr>
        <w:t>1</w:t>
      </w:r>
      <w:r w:rsidR="008A4731">
        <w:rPr>
          <w:rFonts w:ascii="Times New Roman" w:hAnsi="Times New Roman" w:cs="Times New Roman"/>
          <w:sz w:val="28"/>
          <w:szCs w:val="28"/>
        </w:rPr>
        <w:t>3</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w:t>
      </w:r>
      <w:r w:rsidR="001D65FD">
        <w:rPr>
          <w:rFonts w:ascii="Times New Roman" w:hAnsi="Times New Roman" w:cs="Times New Roman"/>
          <w:sz w:val="28"/>
          <w:szCs w:val="28"/>
        </w:rPr>
        <w:t>.3.1</w:t>
      </w:r>
      <w:r w:rsidR="008A4731">
        <w:rPr>
          <w:rFonts w:ascii="Times New Roman" w:hAnsi="Times New Roman" w:cs="Times New Roman"/>
          <w:sz w:val="28"/>
          <w:szCs w:val="28"/>
        </w:rPr>
        <w:t>4</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w:t>
      </w:r>
      <w:r w:rsidR="001D65FD">
        <w:rPr>
          <w:rFonts w:ascii="Times New Roman" w:hAnsi="Times New Roman" w:cs="Times New Roman"/>
          <w:sz w:val="28"/>
          <w:szCs w:val="28"/>
        </w:rPr>
        <w:t>.3.1</w:t>
      </w:r>
      <w:r w:rsidR="008A4731">
        <w:rPr>
          <w:rFonts w:ascii="Times New Roman" w:hAnsi="Times New Roman" w:cs="Times New Roman"/>
          <w:sz w:val="28"/>
          <w:szCs w:val="28"/>
        </w:rPr>
        <w:t>5</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визначати необхідність врахування при розрахунку коефіцієнта навантаження судді на момент автоматизованого розподілу судової справи днів, у які не розподіляються щодо конкретного судді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w:t>
      </w:r>
      <w:r w:rsidR="001D65FD">
        <w:rPr>
          <w:rFonts w:ascii="Times New Roman" w:hAnsi="Times New Roman" w:cs="Times New Roman"/>
          <w:sz w:val="28"/>
          <w:szCs w:val="28"/>
        </w:rPr>
        <w:t>.3.1</w:t>
      </w:r>
      <w:r w:rsidR="008A4731">
        <w:rPr>
          <w:rFonts w:ascii="Times New Roman" w:hAnsi="Times New Roman" w:cs="Times New Roman"/>
          <w:sz w:val="28"/>
          <w:szCs w:val="28"/>
        </w:rPr>
        <w:t>6</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7</w:t>
      </w:r>
      <w:r w:rsidRPr="00C70ED9">
        <w:rPr>
          <w:rFonts w:ascii="Times New Roman" w:hAnsi="Times New Roman" w:cs="Times New Roman"/>
          <w:sz w:val="28"/>
          <w:szCs w:val="28"/>
        </w:rPr>
        <w:t>. Зміни до налаштувань автоматизованої системи згідно з підпунктами</w:t>
      </w:r>
      <w:r w:rsidR="001D65FD">
        <w:rPr>
          <w:rFonts w:ascii="Times New Roman" w:hAnsi="Times New Roman" w:cs="Times New Roman"/>
          <w:sz w:val="28"/>
          <w:szCs w:val="28"/>
        </w:rPr>
        <w:t xml:space="preserve"> 2.3.10- 2.3.16 пункту 2.3 </w:t>
      </w:r>
      <w:r w:rsidRPr="00C70ED9">
        <w:rPr>
          <w:rFonts w:ascii="Times New Roman" w:hAnsi="Times New Roman" w:cs="Times New Roman"/>
          <w:sz w:val="28"/>
          <w:szCs w:val="28"/>
        </w:rPr>
        <w:t xml:space="preserve"> Положення, вносяться не пізніше одного </w:t>
      </w:r>
      <w:r w:rsidRPr="00C70ED9">
        <w:rPr>
          <w:rFonts w:ascii="Times New Roman" w:hAnsi="Times New Roman" w:cs="Times New Roman"/>
          <w:sz w:val="28"/>
          <w:szCs w:val="28"/>
        </w:rPr>
        <w:lastRenderedPageBreak/>
        <w:t xml:space="preserve">робочого дня, що передує даті їх застосування, визначеній зборами суддів відповідного суду. </w:t>
      </w:r>
    </w:p>
    <w:p w:rsidR="001D65FD" w:rsidRDefault="001D65FD" w:rsidP="007F6DE5">
      <w:pPr>
        <w:spacing w:after="0" w:line="240" w:lineRule="auto"/>
        <w:ind w:firstLine="567"/>
        <w:jc w:val="both"/>
        <w:rPr>
          <w:rFonts w:ascii="Times New Roman" w:hAnsi="Times New Roman" w:cs="Times New Roman"/>
          <w:b/>
          <w:sz w:val="28"/>
          <w:szCs w:val="28"/>
        </w:rPr>
      </w:pPr>
    </w:p>
    <w:p w:rsidR="007F6DE5" w:rsidRPr="001D65FD" w:rsidRDefault="007F6DE5" w:rsidP="007F6DE5">
      <w:pPr>
        <w:spacing w:after="0" w:line="240" w:lineRule="auto"/>
        <w:ind w:firstLine="567"/>
        <w:jc w:val="both"/>
        <w:rPr>
          <w:rFonts w:ascii="Times New Roman" w:hAnsi="Times New Roman" w:cs="Times New Roman"/>
          <w:b/>
          <w:sz w:val="28"/>
          <w:szCs w:val="28"/>
        </w:rPr>
      </w:pPr>
      <w:r w:rsidRPr="001D65FD">
        <w:rPr>
          <w:rFonts w:ascii="Times New Roman" w:hAnsi="Times New Roman" w:cs="Times New Roman"/>
          <w:b/>
          <w:sz w:val="28"/>
          <w:szCs w:val="28"/>
        </w:rPr>
        <w:t xml:space="preserve">Автоматизований розподіл судових справ між суддями </w:t>
      </w:r>
    </w:p>
    <w:p w:rsidR="001D65FD" w:rsidRDefault="001D65FD" w:rsidP="007F6DE5">
      <w:pPr>
        <w:spacing w:after="0" w:line="240" w:lineRule="auto"/>
        <w:ind w:firstLine="567"/>
        <w:jc w:val="both"/>
        <w:rPr>
          <w:rFonts w:ascii="Times New Roman" w:hAnsi="Times New Roman" w:cs="Times New Roman"/>
          <w:sz w:val="28"/>
          <w:szCs w:val="28"/>
        </w:rPr>
      </w:pPr>
    </w:p>
    <w:p w:rsidR="007F6DE5" w:rsidRDefault="007F6DE5" w:rsidP="00177E6E">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8</w:t>
      </w:r>
      <w:r w:rsidRPr="00C70ED9">
        <w:rPr>
          <w:rFonts w:ascii="Times New Roman" w:hAnsi="Times New Roman" w:cs="Times New Roman"/>
          <w:sz w:val="28"/>
          <w:szCs w:val="28"/>
        </w:rPr>
        <w:t xml:space="preserve">. 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допомогою автоматизованого розподілу визначається також запасний суддя та слідчий 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Автоматизований розподіл клопотань про надання дозволу на проведення негласної слідчої (розшукової) дії здійснюється між слідчими суддями, визначеними статтею 247 КПК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Відмова судді від отримання розподіленої в установленому порядку судової справи не допускається.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19</w:t>
      </w:r>
      <w:r w:rsidRPr="00C70ED9">
        <w:rPr>
          <w:rFonts w:ascii="Times New Roman" w:hAnsi="Times New Roman" w:cs="Times New Roman"/>
          <w:sz w:val="28"/>
          <w:szCs w:val="28"/>
        </w:rPr>
        <w:t xml:space="preserve">. </w:t>
      </w:r>
      <w:r w:rsidRPr="00177E6E">
        <w:rPr>
          <w:rFonts w:ascii="Times New Roman" w:hAnsi="Times New Roman" w:cs="Times New Roman"/>
          <w:sz w:val="28"/>
          <w:szCs w:val="28"/>
        </w:rPr>
        <w:t>Авто</w:t>
      </w:r>
      <w:r w:rsidRPr="00C70ED9">
        <w:rPr>
          <w:rFonts w:ascii="Times New Roman" w:hAnsi="Times New Roman" w:cs="Times New Roman"/>
          <w:sz w:val="28"/>
          <w:szCs w:val="28"/>
        </w:rPr>
        <w:t xml:space="preserve">матизований розподіл судових справ між суддями в судах, в яких відсутня спеціалізація або її застосування неможливе, здійснюється між усіма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0</w:t>
      </w:r>
      <w:r w:rsidRPr="00C70ED9">
        <w:rPr>
          <w:rFonts w:ascii="Times New Roman" w:hAnsi="Times New Roman" w:cs="Times New Roman"/>
          <w:sz w:val="28"/>
          <w:szCs w:val="28"/>
        </w:rPr>
        <w:t>. Судові справи підлягають авт</w:t>
      </w:r>
      <w:r w:rsidR="00177E6E">
        <w:rPr>
          <w:rFonts w:ascii="Times New Roman" w:hAnsi="Times New Roman" w:cs="Times New Roman"/>
          <w:sz w:val="28"/>
          <w:szCs w:val="28"/>
        </w:rPr>
        <w:t>оматизованому розподілу між судд</w:t>
      </w:r>
      <w:r w:rsidRPr="00C70ED9">
        <w:rPr>
          <w:rFonts w:ascii="Times New Roman" w:hAnsi="Times New Roman" w:cs="Times New Roman"/>
          <w:sz w:val="28"/>
          <w:szCs w:val="28"/>
        </w:rPr>
        <w:t xml:space="preserve">ями, які мають на момент автоматизованого розподілу судових справ повноваження для здійснення процесуальних дій.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1</w:t>
      </w:r>
      <w:r w:rsidRPr="00C70ED9">
        <w:rPr>
          <w:rFonts w:ascii="Times New Roman" w:hAnsi="Times New Roman" w:cs="Times New Roman"/>
          <w:sz w:val="28"/>
          <w:szCs w:val="28"/>
        </w:rPr>
        <w:t>. Якщо судова справа підлягає розгляду (перегляду) колегією суддів, при автоматизованому розподілі судових справ автоматизованою системою в місцевому суд</w:t>
      </w:r>
      <w:r w:rsidR="00177E6E">
        <w:rPr>
          <w:rFonts w:ascii="Times New Roman" w:hAnsi="Times New Roman" w:cs="Times New Roman"/>
          <w:sz w:val="28"/>
          <w:szCs w:val="28"/>
        </w:rPr>
        <w:t>і визначається головуючий суддя</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Після визначення судді-доповідача (головуючого судді) автоматизованою системою визначається склад колегії суддів із числа всіх суддів відповідного суду з урахуванням їх спеціалізації (за її наявності) та з урахуванням складу судових палат (за їх наявності).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Якщо збори суддів визначили персональний склад постійних колегій суддів, то автоматизована система визначає склад колегії з числа суддів основного складу цієї колегії.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визначити необхідну кількість</w:t>
      </w:r>
      <w:r w:rsidR="00177E6E">
        <w:rPr>
          <w:rFonts w:ascii="Times New Roman" w:hAnsi="Times New Roman" w:cs="Times New Roman"/>
          <w:sz w:val="28"/>
          <w:szCs w:val="28"/>
        </w:rPr>
        <w:t xml:space="preserve"> суддів з постійної колегії судд</w:t>
      </w:r>
      <w:r w:rsidRPr="00C70ED9">
        <w:rPr>
          <w:rFonts w:ascii="Times New Roman" w:hAnsi="Times New Roman" w:cs="Times New Roman"/>
          <w:sz w:val="28"/>
          <w:szCs w:val="28"/>
        </w:rPr>
        <w:t xml:space="preserve">ів, автоматизована система визначає суддів, яких не вистачає, з числа резервних суддів цієї колегії.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визначити склад колегії з числа суддів основного складу постійної колегії суддів та резервних суддів, автоматизована система визна</w:t>
      </w:r>
      <w:r>
        <w:rPr>
          <w:rFonts w:ascii="Times New Roman" w:hAnsi="Times New Roman" w:cs="Times New Roman"/>
          <w:sz w:val="28"/>
          <w:szCs w:val="28"/>
        </w:rPr>
        <w:t xml:space="preserve">чає суддів, яких не вистачає, </w:t>
      </w:r>
      <w:r w:rsidRPr="00C70ED9">
        <w:rPr>
          <w:rFonts w:ascii="Times New Roman" w:hAnsi="Times New Roman" w:cs="Times New Roman"/>
          <w:sz w:val="28"/>
          <w:szCs w:val="28"/>
        </w:rPr>
        <w:t xml:space="preserve"> з числа всіх суддів відповідного суду з урахуванням їх спеціалізації (за її наявності) та з урахуванням складу судових палат (за їх наявності).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автоматизованого визначення складу колегії суддів є протокол автоматизованого визначення с</w:t>
      </w:r>
      <w:r w:rsidR="00177E6E">
        <w:rPr>
          <w:rFonts w:ascii="Times New Roman" w:hAnsi="Times New Roman" w:cs="Times New Roman"/>
          <w:sz w:val="28"/>
          <w:szCs w:val="28"/>
        </w:rPr>
        <w:t>кладу колегії суддів</w:t>
      </w:r>
      <w:r w:rsidR="009C3F1B">
        <w:rPr>
          <w:rFonts w:ascii="Times New Roman" w:hAnsi="Times New Roman" w:cs="Times New Roman"/>
          <w:sz w:val="28"/>
          <w:szCs w:val="28"/>
        </w:rPr>
        <w:t xml:space="preserve"> </w:t>
      </w:r>
      <w:r w:rsidR="009C3F1B" w:rsidRPr="009C3F1B">
        <w:rPr>
          <w:rFonts w:ascii="Times New Roman" w:hAnsi="Times New Roman" w:cs="Times New Roman"/>
          <w:color w:val="000000"/>
          <w:sz w:val="28"/>
          <w:szCs w:val="28"/>
        </w:rPr>
        <w:t xml:space="preserve">(додаток </w:t>
      </w:r>
      <w:r w:rsidR="009C3F1B">
        <w:rPr>
          <w:rFonts w:ascii="Times New Roman" w:hAnsi="Times New Roman" w:cs="Times New Roman"/>
          <w:color w:val="000000"/>
          <w:sz w:val="28"/>
          <w:szCs w:val="28"/>
        </w:rPr>
        <w:t>2</w:t>
      </w:r>
      <w:r w:rsidR="009C3F1B" w:rsidRPr="009C3F1B">
        <w:rPr>
          <w:rFonts w:ascii="Times New Roman" w:hAnsi="Times New Roman" w:cs="Times New Roman"/>
          <w:color w:val="000000"/>
          <w:sz w:val="28"/>
          <w:szCs w:val="28"/>
        </w:rPr>
        <w:t xml:space="preserve"> Положення)</w:t>
      </w:r>
      <w:r w:rsidRPr="009C3F1B">
        <w:rPr>
          <w:rFonts w:ascii="Times New Roman" w:hAnsi="Times New Roman" w:cs="Times New Roman"/>
          <w:sz w:val="28"/>
          <w:szCs w:val="28"/>
        </w:rPr>
        <w:t>,</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2</w:t>
      </w:r>
      <w:r w:rsidRPr="00C70ED9">
        <w:rPr>
          <w:rFonts w:ascii="Times New Roman" w:hAnsi="Times New Roman" w:cs="Times New Roman"/>
          <w:sz w:val="28"/>
          <w:szCs w:val="28"/>
        </w:rPr>
        <w:t xml:space="preserve">.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Тимчасова відсутність судді-члена колегії, як правило, не може бути підставою для зміни складу колегії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продовження розгляду справи одним із суддів-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передбаченого законом строку розгляду цієї справи у порядку, зазначеному в п</w:t>
      </w:r>
      <w:r w:rsidR="00177E6E">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w:t>
      </w:r>
      <w:r w:rsidR="00177E6E">
        <w:rPr>
          <w:rFonts w:ascii="Times New Roman" w:hAnsi="Times New Roman" w:cs="Times New Roman"/>
          <w:sz w:val="28"/>
          <w:szCs w:val="28"/>
        </w:rPr>
        <w:t>ник такого розпорядження</w:t>
      </w:r>
      <w:r w:rsidRPr="00C70ED9">
        <w:rPr>
          <w:rFonts w:ascii="Times New Roman" w:hAnsi="Times New Roman" w:cs="Times New Roman"/>
          <w:sz w:val="28"/>
          <w:szCs w:val="28"/>
        </w:rPr>
        <w:t xml:space="preserve"> </w:t>
      </w:r>
      <w:r w:rsidR="009C3F1B" w:rsidRPr="009C3F1B">
        <w:rPr>
          <w:rFonts w:ascii="Times New Roman" w:hAnsi="Times New Roman" w:cs="Times New Roman"/>
          <w:color w:val="000000"/>
          <w:sz w:val="28"/>
          <w:szCs w:val="28"/>
        </w:rPr>
        <w:t xml:space="preserve">(додаток </w:t>
      </w:r>
      <w:r w:rsidR="009C3F1B">
        <w:rPr>
          <w:rFonts w:ascii="Times New Roman" w:hAnsi="Times New Roman" w:cs="Times New Roman"/>
          <w:color w:val="000000"/>
          <w:sz w:val="28"/>
          <w:szCs w:val="28"/>
        </w:rPr>
        <w:t>14</w:t>
      </w:r>
      <w:r w:rsidR="009C3F1B" w:rsidRPr="009C3F1B">
        <w:rPr>
          <w:rFonts w:ascii="Times New Roman" w:hAnsi="Times New Roman" w:cs="Times New Roman"/>
          <w:color w:val="000000"/>
          <w:sz w:val="28"/>
          <w:szCs w:val="28"/>
        </w:rPr>
        <w:t xml:space="preserve"> Положення)</w:t>
      </w:r>
      <w:r w:rsidR="009C3F1B">
        <w:rPr>
          <w:rFonts w:ascii="Times New Roman" w:hAnsi="Times New Roman" w:cs="Times New Roman"/>
          <w:color w:val="000000"/>
          <w:sz w:val="28"/>
          <w:szCs w:val="28"/>
        </w:rPr>
        <w:t xml:space="preserve"> </w:t>
      </w:r>
      <w:r w:rsidRPr="00C70ED9">
        <w:rPr>
          <w:rFonts w:ascii="Times New Roman" w:hAnsi="Times New Roman" w:cs="Times New Roman"/>
          <w:sz w:val="28"/>
          <w:szCs w:val="28"/>
        </w:rPr>
        <w:t xml:space="preserve">вноситься до автоматизованої системи не пізніше наступного робочого дня, що настає після його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задоволення відводу або самовідводу заміна судді здійснюється автоматизованою системою на підставі рішення про відвід (самовідвід) у порядку, зазначеному в п</w:t>
      </w:r>
      <w:r w:rsidR="00177E6E">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3</w:t>
      </w:r>
      <w:r w:rsidRPr="00C70ED9">
        <w:rPr>
          <w:rFonts w:ascii="Times New Roman" w:hAnsi="Times New Roman" w:cs="Times New Roman"/>
          <w:sz w:val="28"/>
          <w:szCs w:val="28"/>
        </w:rPr>
        <w:t xml:space="preserve">.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 </w:t>
      </w:r>
    </w:p>
    <w:p w:rsidR="009A15C8" w:rsidRDefault="009A15C8"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випадку, якщо суд одночасно здійснює розгляд 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w:t>
      </w:r>
      <w:r>
        <w:rPr>
          <w:rFonts w:ascii="Times New Roman" w:hAnsi="Times New Roman" w:cs="Times New Roman"/>
          <w:sz w:val="28"/>
          <w:szCs w:val="28"/>
        </w:rPr>
        <w:t>межах інстанційної підсудності.</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4</w:t>
      </w:r>
      <w:r w:rsidRPr="00C70ED9">
        <w:rPr>
          <w:rFonts w:ascii="Times New Roman" w:hAnsi="Times New Roman" w:cs="Times New Roman"/>
          <w:sz w:val="28"/>
          <w:szCs w:val="28"/>
        </w:rPr>
        <w:t xml:space="preserve">. 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коли в суді з об’єктивних підстав правосуддя здійснює один суддя, здійснення автоматизованого розподілу судових справ </w:t>
      </w:r>
      <w:r w:rsidR="00981930">
        <w:rPr>
          <w:rFonts w:ascii="Times New Roman" w:hAnsi="Times New Roman" w:cs="Times New Roman"/>
          <w:sz w:val="28"/>
          <w:szCs w:val="28"/>
        </w:rPr>
        <w:t xml:space="preserve">не буде порушенням вимог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5</w:t>
      </w:r>
      <w:r w:rsidRPr="00C70ED9">
        <w:rPr>
          <w:rFonts w:ascii="Times New Roman" w:hAnsi="Times New Roman" w:cs="Times New Roman"/>
          <w:sz w:val="28"/>
          <w:szCs w:val="28"/>
        </w:rPr>
        <w:t xml:space="preserve">.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6</w:t>
      </w:r>
      <w:r w:rsidRPr="00C70ED9">
        <w:rPr>
          <w:rFonts w:ascii="Times New Roman" w:hAnsi="Times New Roman" w:cs="Times New Roman"/>
          <w:sz w:val="28"/>
          <w:szCs w:val="28"/>
        </w:rPr>
        <w:t xml:space="preserve">.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Не підлягають автоматизованому розподілу судові справи, які надійшли до суду першої інстанції для вирішення питання про їх об’єднання у порядку, </w:t>
      </w:r>
      <w:r w:rsidRPr="00C70ED9">
        <w:rPr>
          <w:rFonts w:ascii="Times New Roman" w:hAnsi="Times New Roman" w:cs="Times New Roman"/>
          <w:sz w:val="28"/>
          <w:szCs w:val="28"/>
        </w:rPr>
        <w:lastRenderedPageBreak/>
        <w:t xml:space="preserve">визначеному частиною другою статті 334 Кримінального процесуального кодексу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7</w:t>
      </w:r>
      <w:r w:rsidRPr="00C70ED9">
        <w:rPr>
          <w:rFonts w:ascii="Times New Roman" w:hAnsi="Times New Roman" w:cs="Times New Roman"/>
          <w:sz w:val="28"/>
          <w:szCs w:val="28"/>
        </w:rPr>
        <w:t xml:space="preserve">. 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При роз’єднанні (виділенні) судових справ системою автоматично перераховується коефіцієнт навантаження на суддю із врахуванням таких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8</w:t>
      </w:r>
      <w:r w:rsidRPr="00C70ED9">
        <w:rPr>
          <w:rFonts w:ascii="Times New Roman" w:hAnsi="Times New Roman" w:cs="Times New Roman"/>
          <w:sz w:val="28"/>
          <w:szCs w:val="28"/>
        </w:rPr>
        <w:t>. Результатом автоматизованого розподілу судових справ є протокол автоматизованого розподілу судової справи між суддя</w:t>
      </w:r>
      <w:r w:rsidR="00981930">
        <w:rPr>
          <w:rFonts w:ascii="Times New Roman" w:hAnsi="Times New Roman" w:cs="Times New Roman"/>
          <w:sz w:val="28"/>
          <w:szCs w:val="28"/>
        </w:rPr>
        <w:t>ми  суду</w:t>
      </w:r>
      <w:r w:rsidR="0026437C">
        <w:rPr>
          <w:rFonts w:ascii="Times New Roman" w:hAnsi="Times New Roman" w:cs="Times New Roman"/>
          <w:sz w:val="28"/>
          <w:szCs w:val="28"/>
        </w:rPr>
        <w:t xml:space="preserve"> </w:t>
      </w:r>
      <w:r w:rsidR="0026437C" w:rsidRPr="009C3F1B">
        <w:rPr>
          <w:rFonts w:ascii="Times New Roman" w:hAnsi="Times New Roman" w:cs="Times New Roman"/>
          <w:color w:val="000000"/>
          <w:sz w:val="28"/>
          <w:szCs w:val="28"/>
        </w:rPr>
        <w:t xml:space="preserve">(додаток </w:t>
      </w:r>
      <w:r w:rsidR="0026437C">
        <w:rPr>
          <w:rFonts w:ascii="Times New Roman" w:hAnsi="Times New Roman" w:cs="Times New Roman"/>
          <w:color w:val="000000"/>
          <w:sz w:val="28"/>
          <w:szCs w:val="28"/>
        </w:rPr>
        <w:t>1</w:t>
      </w:r>
      <w:r w:rsidR="0026437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автоматизований розподіл судової справи між суддями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 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Протокол автоматизованого розподілу судової справи між суд</w:t>
      </w:r>
      <w:r w:rsidR="00981930">
        <w:rPr>
          <w:rFonts w:ascii="Times New Roman" w:hAnsi="Times New Roman" w:cs="Times New Roman"/>
          <w:sz w:val="28"/>
          <w:szCs w:val="28"/>
        </w:rPr>
        <w:t>д</w:t>
      </w:r>
      <w:r w:rsidRPr="00C70ED9">
        <w:rPr>
          <w:rFonts w:ascii="Times New Roman" w:hAnsi="Times New Roman" w:cs="Times New Roman"/>
          <w:sz w:val="28"/>
          <w:szCs w:val="28"/>
        </w:rPr>
        <w:t xml:space="preserve">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автоматизований розподіл судової справи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29</w:t>
      </w:r>
      <w:r w:rsidRPr="00C70ED9">
        <w:rPr>
          <w:rFonts w:ascii="Times New Roman" w:hAnsi="Times New Roman" w:cs="Times New Roman"/>
          <w:sz w:val="28"/>
          <w:szCs w:val="28"/>
        </w:rPr>
        <w:t xml:space="preserve">. У разі розгляду судової справи колегією суддів </w:t>
      </w:r>
      <w:r w:rsidR="00981930">
        <w:rPr>
          <w:rFonts w:ascii="Times New Roman" w:hAnsi="Times New Roman" w:cs="Times New Roman"/>
          <w:sz w:val="28"/>
          <w:szCs w:val="28"/>
        </w:rPr>
        <w:t xml:space="preserve">Ратнівського районного суду Волинської області </w:t>
      </w:r>
      <w:r w:rsidRPr="00C70ED9">
        <w:rPr>
          <w:rFonts w:ascii="Times New Roman" w:hAnsi="Times New Roman" w:cs="Times New Roman"/>
          <w:sz w:val="28"/>
          <w:szCs w:val="28"/>
        </w:rPr>
        <w:t xml:space="preserve">до протоколу та звіту автоматично включаються прізвища суддів, які входять до складу колегії із зазначенням прізвища головуючого судді (судді-доповідача).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0</w:t>
      </w:r>
      <w:r w:rsidRPr="00C70ED9">
        <w:rPr>
          <w:rFonts w:ascii="Times New Roman" w:hAnsi="Times New Roman" w:cs="Times New Roman"/>
          <w:sz w:val="28"/>
          <w:szCs w:val="28"/>
        </w:rPr>
        <w:t xml:space="preserve">. У разі необхідності розгляду судової справи колегією суддів у </w:t>
      </w:r>
      <w:r w:rsidR="00981930">
        <w:rPr>
          <w:rFonts w:ascii="Times New Roman" w:hAnsi="Times New Roman" w:cs="Times New Roman"/>
          <w:sz w:val="28"/>
          <w:szCs w:val="28"/>
        </w:rPr>
        <w:t xml:space="preserve">Ратнівському районному суді Волинської області </w:t>
      </w:r>
      <w:r w:rsidRPr="00C70ED9">
        <w:rPr>
          <w:rFonts w:ascii="Times New Roman" w:hAnsi="Times New Roman" w:cs="Times New Roman"/>
          <w:sz w:val="28"/>
          <w:szCs w:val="28"/>
        </w:rPr>
        <w:t>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w:t>
      </w:r>
      <w:r w:rsidR="00981930">
        <w:rPr>
          <w:rFonts w:ascii="Times New Roman" w:hAnsi="Times New Roman" w:cs="Times New Roman"/>
          <w:sz w:val="28"/>
          <w:szCs w:val="28"/>
        </w:rPr>
        <w:t xml:space="preserve"> </w:t>
      </w:r>
      <w:r w:rsidRPr="00C70ED9">
        <w:rPr>
          <w:rFonts w:ascii="Times New Roman" w:hAnsi="Times New Roman" w:cs="Times New Roman"/>
          <w:sz w:val="28"/>
          <w:szCs w:val="28"/>
        </w:rPr>
        <w:t>записки головуючого судді здійснюється повторний автоматизований розподіл судової справи з метою збільшення складу суду у порядку, зазначеному в п</w:t>
      </w:r>
      <w:r w:rsidR="00981930">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Результатом автоматизованого визначення складу колегії суддів є протокол автоматизованого визначення с</w:t>
      </w:r>
      <w:r w:rsidR="00981930">
        <w:rPr>
          <w:rFonts w:ascii="Times New Roman" w:hAnsi="Times New Roman" w:cs="Times New Roman"/>
          <w:sz w:val="28"/>
          <w:szCs w:val="28"/>
        </w:rPr>
        <w:t xml:space="preserve">кладу колегії суддів </w:t>
      </w:r>
      <w:r w:rsidR="0026437C" w:rsidRPr="009C3F1B">
        <w:rPr>
          <w:rFonts w:ascii="Times New Roman" w:hAnsi="Times New Roman" w:cs="Times New Roman"/>
          <w:color w:val="000000"/>
          <w:sz w:val="28"/>
          <w:szCs w:val="28"/>
        </w:rPr>
        <w:t xml:space="preserve">(додаток </w:t>
      </w:r>
      <w:r w:rsidR="0026437C">
        <w:rPr>
          <w:rFonts w:ascii="Times New Roman" w:hAnsi="Times New Roman" w:cs="Times New Roman"/>
          <w:color w:val="000000"/>
          <w:sz w:val="28"/>
          <w:szCs w:val="28"/>
        </w:rPr>
        <w:t>2</w:t>
      </w:r>
      <w:r w:rsidR="0026437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визначення складу колегії суддів відповідного суду. Звіт містить такі відомості: дата та час початку автоматизованого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автоматизованого визначення складу колегії суддів;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автоматизованого визначення складу колегії суддів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автоматизованого визначення складу колегії суддів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складу колегії суддів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визначення складу колегії суддів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sz w:val="28"/>
          <w:szCs w:val="28"/>
        </w:rPr>
      </w:pPr>
    </w:p>
    <w:p w:rsidR="007F6DE5" w:rsidRPr="00981930"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Визначення запасного судді у кримінальному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2.3.3</w:t>
      </w:r>
      <w:r w:rsidR="008A4731">
        <w:rPr>
          <w:rFonts w:ascii="Times New Roman" w:hAnsi="Times New Roman" w:cs="Times New Roman"/>
          <w:sz w:val="28"/>
          <w:szCs w:val="28"/>
        </w:rPr>
        <w:t>1</w:t>
      </w:r>
      <w:r w:rsidRPr="00C70ED9">
        <w:rPr>
          <w:rFonts w:ascii="Times New Roman" w:hAnsi="Times New Roman" w:cs="Times New Roman"/>
          <w:sz w:val="28"/>
          <w:szCs w:val="28"/>
        </w:rPr>
        <w:t xml:space="preserve">. Запасний суддя визначається за правилами автоматизованого розподілу справ між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2</w:t>
      </w:r>
      <w:r w:rsidRPr="00C70ED9">
        <w:rPr>
          <w:rFonts w:ascii="Times New Roman" w:hAnsi="Times New Roman" w:cs="Times New Roman"/>
          <w:sz w:val="28"/>
          <w:szCs w:val="28"/>
        </w:rPr>
        <w:t>. Результатом визначення запасного судді є протокол автоматизованого визнач</w:t>
      </w:r>
      <w:r w:rsidR="00981930">
        <w:rPr>
          <w:rFonts w:ascii="Times New Roman" w:hAnsi="Times New Roman" w:cs="Times New Roman"/>
          <w:sz w:val="28"/>
          <w:szCs w:val="28"/>
        </w:rPr>
        <w:t>ення запасного судді</w:t>
      </w:r>
      <w:r w:rsidR="008821AD">
        <w:rPr>
          <w:rFonts w:ascii="Times New Roman" w:hAnsi="Times New Roman" w:cs="Times New Roman"/>
          <w:sz w:val="28"/>
          <w:szCs w:val="28"/>
        </w:rPr>
        <w:t xml:space="preserve"> </w:t>
      </w:r>
      <w:r w:rsidR="008821AD" w:rsidRPr="009C3F1B">
        <w:rPr>
          <w:rFonts w:ascii="Times New Roman" w:hAnsi="Times New Roman" w:cs="Times New Roman"/>
          <w:color w:val="000000"/>
          <w:sz w:val="28"/>
          <w:szCs w:val="28"/>
        </w:rPr>
        <w:t xml:space="preserve">(додаток </w:t>
      </w:r>
      <w:r w:rsidR="008821AD">
        <w:rPr>
          <w:rFonts w:ascii="Times New Roman" w:hAnsi="Times New Roman" w:cs="Times New Roman"/>
          <w:color w:val="000000"/>
          <w:sz w:val="28"/>
          <w:szCs w:val="28"/>
        </w:rPr>
        <w:t>4</w:t>
      </w:r>
      <w:r w:rsidR="008821AD"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3</w:t>
      </w:r>
      <w:r w:rsidRPr="00C70ED9">
        <w:rPr>
          <w:rFonts w:ascii="Times New Roman" w:hAnsi="Times New Roman" w:cs="Times New Roman"/>
          <w:sz w:val="28"/>
          <w:szCs w:val="28"/>
        </w:rPr>
        <w:t xml:space="preserve">.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автоматизованого визначення запасного судді; тривалість автоматизованого визначення запасного судді. Доступ для коригування протоколу та звіту автоматизованого визначення запасного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автоматизованого визначення запасного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запасного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Звіт про визначення запасного судді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Заміна основного судді запасним суддею у кримінальному провадженні </w:t>
      </w:r>
    </w:p>
    <w:p w:rsidR="00981930" w:rsidRPr="00981930" w:rsidRDefault="00981930" w:rsidP="007F6DE5">
      <w:pPr>
        <w:spacing w:after="0" w:line="240" w:lineRule="auto"/>
        <w:ind w:firstLine="567"/>
        <w:jc w:val="both"/>
        <w:rPr>
          <w:rFonts w:ascii="Times New Roman" w:hAnsi="Times New Roman" w:cs="Times New Roman"/>
          <w:b/>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4</w:t>
      </w:r>
      <w:r w:rsidRPr="00C70ED9">
        <w:rPr>
          <w:rFonts w:ascii="Times New Roman" w:hAnsi="Times New Roman" w:cs="Times New Roman"/>
          <w:sz w:val="28"/>
          <w:szCs w:val="28"/>
        </w:rPr>
        <w:t>. У разі заміни основного судді запасним суддею створюється протокол заміни основного с</w:t>
      </w:r>
      <w:r w:rsidR="00981930">
        <w:rPr>
          <w:rFonts w:ascii="Times New Roman" w:hAnsi="Times New Roman" w:cs="Times New Roman"/>
          <w:sz w:val="28"/>
          <w:szCs w:val="28"/>
        </w:rPr>
        <w:t>удді запасним суддею</w:t>
      </w:r>
      <w:r w:rsidR="00CF745F">
        <w:rPr>
          <w:rFonts w:ascii="Times New Roman" w:hAnsi="Times New Roman" w:cs="Times New Roman"/>
          <w:sz w:val="28"/>
          <w:szCs w:val="28"/>
        </w:rPr>
        <w:t xml:space="preserve"> </w:t>
      </w:r>
      <w:r w:rsidR="00CF745F" w:rsidRPr="009C3F1B">
        <w:rPr>
          <w:rFonts w:ascii="Times New Roman" w:hAnsi="Times New Roman" w:cs="Times New Roman"/>
          <w:color w:val="000000"/>
          <w:sz w:val="28"/>
          <w:szCs w:val="28"/>
        </w:rPr>
        <w:t xml:space="preserve">(додаток </w:t>
      </w:r>
      <w:r w:rsidR="00CF745F">
        <w:rPr>
          <w:rFonts w:ascii="Times New Roman" w:hAnsi="Times New Roman" w:cs="Times New Roman"/>
          <w:color w:val="000000"/>
          <w:sz w:val="28"/>
          <w:szCs w:val="28"/>
        </w:rPr>
        <w:t>7</w:t>
      </w:r>
      <w:r w:rsidR="00CF745F"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5</w:t>
      </w:r>
      <w:r w:rsidRPr="00C70ED9">
        <w:rPr>
          <w:rFonts w:ascii="Times New Roman" w:hAnsi="Times New Roman" w:cs="Times New Roman"/>
          <w:sz w:val="28"/>
          <w:szCs w:val="28"/>
        </w:rPr>
        <w:t xml:space="preserve">. Одночасно з протоколом автоматизованою системою 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автоматизованого розподілу. Доступ для коригування протоколу та звіту щодо заміни основного судді запасним суддею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заміни основного судді запасним суддею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заміни основного судді запасним суддею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заміну основного судді запасним суддею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b/>
          <w:sz w:val="28"/>
          <w:szCs w:val="28"/>
        </w:rPr>
      </w:pPr>
    </w:p>
    <w:p w:rsidR="007F6DE5" w:rsidRPr="00981930"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Визначення слідчого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2.3.36. Визначення слідчого судді здійснюється за правилами автоматизованого розподілу, згідно з вимогами п</w:t>
      </w:r>
      <w:r w:rsidR="00981930">
        <w:rPr>
          <w:rFonts w:ascii="Times New Roman" w:hAnsi="Times New Roman" w:cs="Times New Roman"/>
          <w:sz w:val="28"/>
          <w:szCs w:val="28"/>
        </w:rPr>
        <w:t xml:space="preserve">ідпункту 2.3.4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Кількість слідчих суддів у суді визначається зборами суддів та, як правило, не може перевищувати 50% від фактичної чисельності суддів, які здійснюють правосуддя.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Якщо склад суду складається із 3 суддів, то кількість слідчих суддів не може бути меншою 2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2.3.37. Результатом визначення слідчого судді є протокол автоматизованого визна</w:t>
      </w:r>
      <w:r w:rsidR="00981930">
        <w:rPr>
          <w:rFonts w:ascii="Times New Roman" w:hAnsi="Times New Roman" w:cs="Times New Roman"/>
          <w:sz w:val="28"/>
          <w:szCs w:val="28"/>
        </w:rPr>
        <w:t>чення слідчого судді</w:t>
      </w:r>
      <w:r w:rsidR="00CF745F">
        <w:rPr>
          <w:rFonts w:ascii="Times New Roman" w:hAnsi="Times New Roman" w:cs="Times New Roman"/>
          <w:sz w:val="28"/>
          <w:szCs w:val="28"/>
        </w:rPr>
        <w:t xml:space="preserve"> </w:t>
      </w:r>
      <w:r w:rsidR="00CF745F" w:rsidRPr="009C3F1B">
        <w:rPr>
          <w:rFonts w:ascii="Times New Roman" w:hAnsi="Times New Roman" w:cs="Times New Roman"/>
          <w:color w:val="000000"/>
          <w:sz w:val="28"/>
          <w:szCs w:val="28"/>
        </w:rPr>
        <w:t xml:space="preserve">(додаток </w:t>
      </w:r>
      <w:r w:rsidR="00CF745F">
        <w:rPr>
          <w:rFonts w:ascii="Times New Roman" w:hAnsi="Times New Roman" w:cs="Times New Roman"/>
          <w:color w:val="000000"/>
          <w:sz w:val="28"/>
          <w:szCs w:val="28"/>
        </w:rPr>
        <w:t>3</w:t>
      </w:r>
      <w:r w:rsidR="00CF745F"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2.3.38. 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початку автоматизованого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w:t>
      </w:r>
      <w:r w:rsidRPr="00C70ED9">
        <w:rPr>
          <w:rFonts w:ascii="Times New Roman" w:hAnsi="Times New Roman" w:cs="Times New Roman"/>
          <w:sz w:val="28"/>
          <w:szCs w:val="28"/>
        </w:rPr>
        <w:lastRenderedPageBreak/>
        <w:t xml:space="preserve">(за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автоматизованого визначення слідчого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автоматизованого визначення слідчого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слідчого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автоматизоване визначення слідчого судді може бути роздрукований для використання в суді. </w:t>
      </w:r>
    </w:p>
    <w:p w:rsidR="00F22F69" w:rsidRDefault="00F22F69" w:rsidP="007F6DE5">
      <w:pPr>
        <w:spacing w:after="0" w:line="240" w:lineRule="auto"/>
        <w:ind w:firstLine="567"/>
        <w:jc w:val="both"/>
        <w:rPr>
          <w:rFonts w:ascii="Times New Roman" w:hAnsi="Times New Roman" w:cs="Times New Roman"/>
          <w:b/>
          <w:sz w:val="28"/>
          <w:szCs w:val="28"/>
        </w:rPr>
      </w:pPr>
    </w:p>
    <w:p w:rsidR="007F6DE5" w:rsidRPr="00F22F69" w:rsidRDefault="007F6DE5" w:rsidP="007F6DE5">
      <w:pPr>
        <w:spacing w:after="0" w:line="240" w:lineRule="auto"/>
        <w:ind w:firstLine="567"/>
        <w:jc w:val="both"/>
        <w:rPr>
          <w:rFonts w:ascii="Times New Roman" w:hAnsi="Times New Roman" w:cs="Times New Roman"/>
          <w:b/>
          <w:sz w:val="28"/>
          <w:szCs w:val="28"/>
        </w:rPr>
      </w:pPr>
      <w:r w:rsidRPr="00F22F69">
        <w:rPr>
          <w:rFonts w:ascii="Times New Roman" w:hAnsi="Times New Roman" w:cs="Times New Roman"/>
          <w:b/>
          <w:sz w:val="28"/>
          <w:szCs w:val="28"/>
        </w:rPr>
        <w:t xml:space="preserve">Розподіл судових справ шляхом передачі судової справи раніше визначеному у судовій справі судді </w:t>
      </w:r>
    </w:p>
    <w:p w:rsidR="00B40447" w:rsidRDefault="00B40447"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2.3.39. Передача судової справи раніше визначеному судді, судді-доповідачу проводиться щодо: </w:t>
      </w:r>
    </w:p>
    <w:p w:rsidR="007F6DE5" w:rsidRPr="003A4472" w:rsidRDefault="007F6DE5" w:rsidP="007F6DE5">
      <w:pPr>
        <w:spacing w:after="0" w:line="240" w:lineRule="auto"/>
        <w:ind w:firstLine="567"/>
        <w:jc w:val="both"/>
        <w:rPr>
          <w:rFonts w:ascii="Times New Roman" w:hAnsi="Times New Roman" w:cs="Times New Roman"/>
          <w:i/>
          <w:sz w:val="28"/>
          <w:szCs w:val="28"/>
        </w:rPr>
      </w:pPr>
      <w:r w:rsidRPr="00C70ED9">
        <w:rPr>
          <w:rFonts w:ascii="Times New Roman" w:hAnsi="Times New Roman" w:cs="Times New Roman"/>
          <w:sz w:val="28"/>
          <w:szCs w:val="28"/>
        </w:rPr>
        <w:t>2.3.39.1</w:t>
      </w:r>
      <w:r w:rsidRPr="003A4472">
        <w:rPr>
          <w:rFonts w:ascii="Times New Roman" w:hAnsi="Times New Roman" w:cs="Times New Roman"/>
          <w:i/>
          <w:sz w:val="28"/>
          <w:szCs w:val="28"/>
        </w:rPr>
        <w:t xml:space="preserve">. </w:t>
      </w:r>
      <w:r w:rsidRPr="00A65424">
        <w:rPr>
          <w:rFonts w:ascii="Times New Roman" w:hAnsi="Times New Roman" w:cs="Times New Roman"/>
          <w:sz w:val="28"/>
          <w:szCs w:val="28"/>
        </w:rPr>
        <w:t>клопотань (подань, скарг), які надійшли в межах одного кримінального провадження (за номером ЄРДР), якщо інший порядок не визначений зборами суддів;</w:t>
      </w:r>
      <w:r w:rsidRPr="003A4472">
        <w:rPr>
          <w:rFonts w:ascii="Times New Roman" w:hAnsi="Times New Roman" w:cs="Times New Roman"/>
          <w:i/>
          <w:sz w:val="28"/>
          <w:szCs w:val="28"/>
        </w:rPr>
        <w:t xml:space="preserve"> </w:t>
      </w:r>
    </w:p>
    <w:p w:rsidR="003A4472" w:rsidRDefault="007F6DE5" w:rsidP="003A4472">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2.3.39.2. 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3</w:t>
      </w:r>
      <w:r w:rsidRPr="00C70ED9">
        <w:rPr>
          <w:rFonts w:ascii="Times New Roman" w:hAnsi="Times New Roman" w:cs="Times New Roman"/>
          <w:sz w:val="28"/>
          <w:szCs w:val="28"/>
        </w:rPr>
        <w:t xml:space="preserve">.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4</w:t>
      </w:r>
      <w:r w:rsidRPr="00C70ED9">
        <w:rPr>
          <w:rFonts w:ascii="Times New Roman" w:hAnsi="Times New Roman" w:cs="Times New Roman"/>
          <w:sz w:val="28"/>
          <w:szCs w:val="28"/>
        </w:rPr>
        <w:t xml:space="preserve">. заяви про перегляд заочного рішення;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5</w:t>
      </w:r>
      <w:r w:rsidRPr="00C70ED9">
        <w:rPr>
          <w:rFonts w:ascii="Times New Roman" w:hAnsi="Times New Roman" w:cs="Times New Roman"/>
          <w:sz w:val="28"/>
          <w:szCs w:val="28"/>
        </w:rPr>
        <w:t>. заяви та клопотання з процесуальних питань, пов'язаних із виконанням судових рішень, подані до суду</w:t>
      </w:r>
      <w:r w:rsidRPr="003A4472">
        <w:rPr>
          <w:rFonts w:ascii="Times New Roman" w:hAnsi="Times New Roman" w:cs="Times New Roman"/>
          <w:i/>
          <w:sz w:val="28"/>
          <w:szCs w:val="28"/>
        </w:rPr>
        <w:t xml:space="preserve">, </w:t>
      </w:r>
      <w:r w:rsidRPr="00A65424">
        <w:rPr>
          <w:rFonts w:ascii="Times New Roman" w:hAnsi="Times New Roman" w:cs="Times New Roman"/>
          <w:sz w:val="28"/>
          <w:szCs w:val="28"/>
        </w:rPr>
        <w:t>що розглядав справу</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6</w:t>
      </w:r>
      <w:r w:rsidRPr="00C70ED9">
        <w:rPr>
          <w:rFonts w:ascii="Times New Roman" w:hAnsi="Times New Roman" w:cs="Times New Roman"/>
          <w:sz w:val="28"/>
          <w:szCs w:val="28"/>
        </w:rPr>
        <w:t xml:space="preserve">.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7</w:t>
      </w:r>
      <w:r w:rsidRPr="00C70ED9">
        <w:rPr>
          <w:rFonts w:ascii="Times New Roman" w:hAnsi="Times New Roman" w:cs="Times New Roman"/>
          <w:sz w:val="28"/>
          <w:szCs w:val="28"/>
        </w:rPr>
        <w:t xml:space="preserve">. зустрічних позовів та позовів третіх осіб, які заявляють самостійні вимоги щодо предмета спору в судовій справі, у якій відкрито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8</w:t>
      </w:r>
      <w:r w:rsidRPr="00C70ED9">
        <w:rPr>
          <w:rFonts w:ascii="Times New Roman" w:hAnsi="Times New Roman" w:cs="Times New Roman"/>
          <w:sz w:val="28"/>
          <w:szCs w:val="28"/>
        </w:rPr>
        <w:t xml:space="preserve">. заяв про відновлення втраченого судового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9</w:t>
      </w:r>
      <w:r w:rsidRPr="00C70ED9">
        <w:rPr>
          <w:rFonts w:ascii="Times New Roman" w:hAnsi="Times New Roman" w:cs="Times New Roman"/>
          <w:sz w:val="28"/>
          <w:szCs w:val="28"/>
        </w:rPr>
        <w:t xml:space="preserve">. заяв про забезпечення позову, доказів, поданих після подання позовної заяви;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0</w:t>
      </w:r>
      <w:r w:rsidRPr="00C70ED9">
        <w:rPr>
          <w:rFonts w:ascii="Times New Roman" w:hAnsi="Times New Roman" w:cs="Times New Roman"/>
          <w:sz w:val="28"/>
          <w:szCs w:val="28"/>
        </w:rPr>
        <w:t xml:space="preserve">. заяв про перегляд судового рішення за нововиявленими обставинами за виключенням випадків, визначених законом;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2.3.39.1</w:t>
      </w:r>
      <w:r w:rsidR="00630DDB">
        <w:rPr>
          <w:rFonts w:ascii="Times New Roman" w:hAnsi="Times New Roman" w:cs="Times New Roman"/>
          <w:sz w:val="28"/>
          <w:szCs w:val="28"/>
        </w:rPr>
        <w:t>1</w:t>
      </w:r>
      <w:r w:rsidRPr="00C70ED9">
        <w:rPr>
          <w:rFonts w:ascii="Times New Roman" w:hAnsi="Times New Roman" w:cs="Times New Roman"/>
          <w:sz w:val="28"/>
          <w:szCs w:val="28"/>
        </w:rPr>
        <w:t xml:space="preserve">. позовних заяв, які надійшли після подання до суду заяви про забезпечення позову або доказів;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2</w:t>
      </w:r>
      <w:r w:rsidRPr="00C70ED9">
        <w:rPr>
          <w:rFonts w:ascii="Times New Roman" w:hAnsi="Times New Roman" w:cs="Times New Roman"/>
          <w:sz w:val="28"/>
          <w:szCs w:val="28"/>
        </w:rPr>
        <w:t xml:space="preserve">. справ про адміністративні правопорушення щодо особи, яка вчинила декілька адміністративних правопорушень, якщо ці справи надійшли в один день; </w:t>
      </w:r>
    </w:p>
    <w:p w:rsidR="00033031" w:rsidRDefault="007F6DE5" w:rsidP="00A65424">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3</w:t>
      </w:r>
      <w:r w:rsidRPr="00C70ED9">
        <w:rPr>
          <w:rFonts w:ascii="Times New Roman" w:hAnsi="Times New Roman" w:cs="Times New Roman"/>
          <w:sz w:val="28"/>
          <w:szCs w:val="28"/>
        </w:rPr>
        <w:t>. справ про адміністративні правопорушення, які повертал</w:t>
      </w:r>
      <w:r>
        <w:rPr>
          <w:rFonts w:ascii="Times New Roman" w:hAnsi="Times New Roman" w:cs="Times New Roman"/>
          <w:sz w:val="28"/>
          <w:szCs w:val="28"/>
        </w:rPr>
        <w:t xml:space="preserve">ися суддею на доопрацювання; </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2.3.40</w:t>
      </w:r>
      <w:r w:rsidRPr="005E6C65">
        <w:rPr>
          <w:rStyle w:val="apple-tab-span"/>
          <w:sz w:val="28"/>
          <w:szCs w:val="28"/>
        </w:rPr>
        <w:t> </w:t>
      </w:r>
      <w:r w:rsidRPr="005E6C65">
        <w:rPr>
          <w:sz w:val="28"/>
          <w:szCs w:val="28"/>
        </w:rPr>
        <w:t>Клопотання та скарги по одному кримінальному провадженню передаються первинно визначеному слідчому судді.</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первинно визначеного слідчого судді у розгляді справи (обставини зазначені у підпункті 2.3.3 пункту 2.3 цих Засад), розподіл такого клопотання, скарги здійснюється із загального списку суддів, включених до розподілу.</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первинно визначеного слідчого судді, розподіл такого клопотання, скарги, здійснюється іншому слідчому судді, який уже визначений автоматизованою системою другим у хронологічному порядку.</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слідчих суддів, визначених автоматизованою системою вперше і вдруге, розподіл такого клопотання, скарги здійснюється із загального списку суддів, включених до розподілу.</w:t>
      </w:r>
    </w:p>
    <w:p w:rsidR="0041512F"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слідчих суддів, визначених вперше і вдруге, розподіл такого клопотання, скарги здійснюється іншому слідчому судді, визначеному автоматизованою системою третім у хронологічному порядку.</w:t>
      </w:r>
    </w:p>
    <w:p w:rsidR="00C34ED6" w:rsidRDefault="00C34ED6" w:rsidP="00A65424">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Pr>
          <w:rFonts w:ascii="Times New Roman" w:hAnsi="Times New Roman" w:cs="Times New Roman"/>
          <w:sz w:val="28"/>
          <w:szCs w:val="28"/>
        </w:rPr>
        <w:t>.4</w:t>
      </w:r>
      <w:r w:rsidR="0041512F">
        <w:rPr>
          <w:rFonts w:ascii="Times New Roman" w:hAnsi="Times New Roman" w:cs="Times New Roman"/>
          <w:sz w:val="28"/>
          <w:szCs w:val="28"/>
        </w:rPr>
        <w:t>1</w:t>
      </w:r>
      <w:r w:rsidRPr="00C70ED9">
        <w:rPr>
          <w:rFonts w:ascii="Times New Roman" w:hAnsi="Times New Roman" w:cs="Times New Roman"/>
          <w:sz w:val="28"/>
          <w:szCs w:val="28"/>
        </w:rPr>
        <w:t xml:space="preserve"> 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2</w:t>
      </w:r>
      <w:r w:rsidRPr="00C70ED9">
        <w:rPr>
          <w:rFonts w:ascii="Times New Roman" w:hAnsi="Times New Roman" w:cs="Times New Roman"/>
          <w:sz w:val="28"/>
          <w:szCs w:val="28"/>
        </w:rPr>
        <w:t>. У разі відсутності раніше визначеного в судовій справі головуючого судді (судді-доповідача) у випадках, передбачених підпунктами 2.3.39.1-2.3.39.19, пі</w:t>
      </w:r>
      <w:r w:rsidR="003A4472">
        <w:rPr>
          <w:rFonts w:ascii="Times New Roman" w:hAnsi="Times New Roman" w:cs="Times New Roman"/>
          <w:sz w:val="28"/>
          <w:szCs w:val="28"/>
        </w:rPr>
        <w:t xml:space="preserve">дпунктом 2.3.39 пункту 2.3 </w:t>
      </w:r>
      <w:r w:rsidRPr="00C70ED9">
        <w:rPr>
          <w:rFonts w:ascii="Times New Roman" w:hAnsi="Times New Roman" w:cs="Times New Roman"/>
          <w:sz w:val="28"/>
          <w:szCs w:val="28"/>
        </w:rPr>
        <w:t xml:space="preserve"> Положення,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2.3.4</w:t>
      </w:r>
      <w:r w:rsidR="0041512F">
        <w:rPr>
          <w:rFonts w:ascii="Times New Roman" w:hAnsi="Times New Roman" w:cs="Times New Roman"/>
          <w:sz w:val="28"/>
          <w:szCs w:val="28"/>
        </w:rPr>
        <w:t>3</w:t>
      </w:r>
      <w:r w:rsidRPr="00C70ED9">
        <w:rPr>
          <w:rFonts w:ascii="Times New Roman" w:hAnsi="Times New Roman" w:cs="Times New Roman"/>
          <w:sz w:val="28"/>
          <w:szCs w:val="28"/>
        </w:rPr>
        <w:t>.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w:t>
      </w:r>
      <w:r w:rsidR="003A4472">
        <w:rPr>
          <w:rFonts w:ascii="Times New Roman" w:hAnsi="Times New Roman" w:cs="Times New Roman"/>
          <w:sz w:val="28"/>
          <w:szCs w:val="28"/>
        </w:rPr>
        <w:t>наченому складу суду</w:t>
      </w:r>
      <w:r w:rsidR="00773CDD">
        <w:rPr>
          <w:rFonts w:ascii="Times New Roman" w:hAnsi="Times New Roman" w:cs="Times New Roman"/>
          <w:sz w:val="28"/>
          <w:szCs w:val="28"/>
        </w:rPr>
        <w:t xml:space="preserve"> </w:t>
      </w:r>
      <w:r w:rsidR="00773CDD" w:rsidRPr="009C3F1B">
        <w:rPr>
          <w:rFonts w:ascii="Times New Roman" w:hAnsi="Times New Roman" w:cs="Times New Roman"/>
          <w:color w:val="000000"/>
          <w:sz w:val="28"/>
          <w:szCs w:val="28"/>
        </w:rPr>
        <w:t xml:space="preserve">(додаток </w:t>
      </w:r>
      <w:r w:rsidR="00773CDD">
        <w:rPr>
          <w:rFonts w:ascii="Times New Roman" w:hAnsi="Times New Roman" w:cs="Times New Roman"/>
          <w:color w:val="000000"/>
          <w:sz w:val="28"/>
          <w:szCs w:val="28"/>
        </w:rPr>
        <w:t>8</w:t>
      </w:r>
      <w:r w:rsidR="00773CDD"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створюється в автоматизованій системі уповноваженою особою апарату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передачі судової справи раніше визначеному судді роздруковується, підписується та додається до матеріалів судової справи. </w:t>
      </w:r>
    </w:p>
    <w:p w:rsidR="00033031" w:rsidRDefault="00033031" w:rsidP="007F6DE5">
      <w:pPr>
        <w:spacing w:after="0" w:line="240" w:lineRule="auto"/>
        <w:ind w:firstLine="567"/>
        <w:jc w:val="both"/>
        <w:rPr>
          <w:rFonts w:ascii="Times New Roman" w:hAnsi="Times New Roman" w:cs="Times New Roman"/>
          <w:sz w:val="28"/>
          <w:szCs w:val="28"/>
        </w:rPr>
      </w:pPr>
    </w:p>
    <w:p w:rsidR="007F6DE5" w:rsidRPr="00033031" w:rsidRDefault="007F6DE5" w:rsidP="007F6DE5">
      <w:pPr>
        <w:spacing w:after="0" w:line="240" w:lineRule="auto"/>
        <w:ind w:firstLine="567"/>
        <w:jc w:val="both"/>
        <w:rPr>
          <w:rFonts w:ascii="Times New Roman" w:hAnsi="Times New Roman" w:cs="Times New Roman"/>
          <w:b/>
          <w:sz w:val="28"/>
          <w:szCs w:val="28"/>
        </w:rPr>
      </w:pPr>
      <w:r w:rsidRPr="00033031">
        <w:rPr>
          <w:rFonts w:ascii="Times New Roman" w:hAnsi="Times New Roman" w:cs="Times New Roman"/>
          <w:b/>
          <w:sz w:val="28"/>
          <w:szCs w:val="28"/>
        </w:rPr>
        <w:t xml:space="preserve">Повторний автоматизований розподіл судових справ між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4</w:t>
      </w:r>
      <w:r w:rsidRPr="00C70ED9">
        <w:rPr>
          <w:rFonts w:ascii="Times New Roman" w:hAnsi="Times New Roman" w:cs="Times New Roman"/>
          <w:sz w:val="28"/>
          <w:szCs w:val="28"/>
        </w:rPr>
        <w:t xml:space="preserve">.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w:t>
      </w:r>
      <w:r w:rsidR="00033031">
        <w:rPr>
          <w:rFonts w:ascii="Times New Roman" w:hAnsi="Times New Roman" w:cs="Times New Roman"/>
          <w:sz w:val="28"/>
          <w:szCs w:val="28"/>
        </w:rPr>
        <w:t xml:space="preserve">підпунктами 2.3.4, 2.3.21 </w:t>
      </w:r>
      <w:r w:rsidRPr="00C70ED9">
        <w:rPr>
          <w:rFonts w:ascii="Times New Roman" w:hAnsi="Times New Roman" w:cs="Times New Roman"/>
          <w:sz w:val="28"/>
          <w:szCs w:val="28"/>
        </w:rPr>
        <w:t xml:space="preserve">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5</w:t>
      </w:r>
      <w:r w:rsidRPr="00C70ED9">
        <w:rPr>
          <w:rFonts w:ascii="Times New Roman" w:hAnsi="Times New Roman" w:cs="Times New Roman"/>
          <w:sz w:val="28"/>
          <w:szCs w:val="28"/>
        </w:rPr>
        <w:t xml:space="preserve">.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примірник та</w:t>
      </w:r>
      <w:r w:rsidR="00033031">
        <w:rPr>
          <w:rFonts w:ascii="Times New Roman" w:hAnsi="Times New Roman" w:cs="Times New Roman"/>
          <w:sz w:val="28"/>
          <w:szCs w:val="28"/>
        </w:rPr>
        <w:t xml:space="preserve">кого розпорядження </w:t>
      </w:r>
      <w:r w:rsidR="00881942" w:rsidRPr="009C3F1B">
        <w:rPr>
          <w:rFonts w:ascii="Times New Roman" w:hAnsi="Times New Roman" w:cs="Times New Roman"/>
          <w:color w:val="000000"/>
          <w:sz w:val="28"/>
          <w:szCs w:val="28"/>
        </w:rPr>
        <w:t xml:space="preserve">(додаток </w:t>
      </w:r>
      <w:r w:rsidR="00881942">
        <w:rPr>
          <w:rFonts w:ascii="Times New Roman" w:hAnsi="Times New Roman" w:cs="Times New Roman"/>
          <w:color w:val="000000"/>
          <w:sz w:val="28"/>
          <w:szCs w:val="28"/>
        </w:rPr>
        <w:t>14</w:t>
      </w:r>
      <w:r w:rsidR="00881942"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вноситься до автоматизованої системи не пізніше наступного робочого дня, що настає після його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6</w:t>
      </w:r>
      <w:r w:rsidRPr="00C70ED9">
        <w:rPr>
          <w:rFonts w:ascii="Times New Roman" w:hAnsi="Times New Roman" w:cs="Times New Roman"/>
          <w:sz w:val="28"/>
          <w:szCs w:val="28"/>
        </w:rPr>
        <w:t>. Судова справа підлягає повторному автоматизованому розподілу у разі, якщо суддя, в провадженні якого перебувала судова справа, зазначена в п</w:t>
      </w:r>
      <w:r w:rsidR="00033031">
        <w:rPr>
          <w:rFonts w:ascii="Times New Roman" w:hAnsi="Times New Roman" w:cs="Times New Roman"/>
          <w:sz w:val="28"/>
          <w:szCs w:val="28"/>
        </w:rPr>
        <w:t>ідпункті 2.3.39 пункту 2.3</w:t>
      </w:r>
      <w:r w:rsidRPr="00C70ED9">
        <w:rPr>
          <w:rFonts w:ascii="Times New Roman" w:hAnsi="Times New Roman" w:cs="Times New Roman"/>
          <w:sz w:val="28"/>
          <w:szCs w:val="28"/>
        </w:rPr>
        <w:t xml:space="preserve"> Положення, на момент повернення її із суду апеляційної чи касаційної інстанцій не працює в цьому суді або таку судову справу неможливо передати судді з підстав,</w:t>
      </w:r>
      <w:r w:rsidR="00033031">
        <w:rPr>
          <w:rFonts w:ascii="Times New Roman" w:hAnsi="Times New Roman" w:cs="Times New Roman"/>
          <w:sz w:val="28"/>
          <w:szCs w:val="28"/>
        </w:rPr>
        <w:t xml:space="preserve"> зазначених у пункті 2.3.3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041B8D">
        <w:rPr>
          <w:rFonts w:ascii="Times New Roman" w:hAnsi="Times New Roman" w:cs="Times New Roman"/>
          <w:sz w:val="28"/>
          <w:szCs w:val="28"/>
        </w:rPr>
        <w:t>7</w:t>
      </w:r>
      <w:r w:rsidRPr="00C70ED9">
        <w:rPr>
          <w:rFonts w:ascii="Times New Roman" w:hAnsi="Times New Roman" w:cs="Times New Roman"/>
          <w:sz w:val="28"/>
          <w:szCs w:val="28"/>
        </w:rPr>
        <w:t xml:space="preserve">.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примірник т</w:t>
      </w:r>
      <w:r w:rsidR="00033031">
        <w:rPr>
          <w:rFonts w:ascii="Times New Roman" w:hAnsi="Times New Roman" w:cs="Times New Roman"/>
          <w:sz w:val="28"/>
          <w:szCs w:val="28"/>
        </w:rPr>
        <w:t>акого розпорядження</w:t>
      </w:r>
      <w:r w:rsidR="00881942">
        <w:rPr>
          <w:rFonts w:ascii="Times New Roman" w:hAnsi="Times New Roman" w:cs="Times New Roman"/>
          <w:sz w:val="28"/>
          <w:szCs w:val="28"/>
        </w:rPr>
        <w:t xml:space="preserve"> </w:t>
      </w:r>
      <w:r w:rsidR="00881942" w:rsidRPr="009C3F1B">
        <w:rPr>
          <w:rFonts w:ascii="Times New Roman" w:hAnsi="Times New Roman" w:cs="Times New Roman"/>
          <w:color w:val="000000"/>
          <w:sz w:val="28"/>
          <w:szCs w:val="28"/>
        </w:rPr>
        <w:t xml:space="preserve">(додаток </w:t>
      </w:r>
      <w:r w:rsidR="00881942">
        <w:rPr>
          <w:rFonts w:ascii="Times New Roman" w:hAnsi="Times New Roman" w:cs="Times New Roman"/>
          <w:color w:val="000000"/>
          <w:sz w:val="28"/>
          <w:szCs w:val="28"/>
        </w:rPr>
        <w:t>14</w:t>
      </w:r>
      <w:r w:rsidR="00881942"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вноситься до автоматизованої системи не пізніше наступного робочого дня, що настає після його підписання. </w:t>
      </w:r>
    </w:p>
    <w:p w:rsidR="00D62637" w:rsidRPr="00B931CF" w:rsidRDefault="00D62637" w:rsidP="00B931CF">
      <w:pPr>
        <w:pStyle w:val="a3"/>
        <w:shd w:val="clear" w:color="auto" w:fill="FFFFFF"/>
        <w:spacing w:before="0" w:beforeAutospacing="0" w:after="0" w:afterAutospacing="0"/>
        <w:ind w:firstLine="567"/>
        <w:jc w:val="both"/>
        <w:rPr>
          <w:sz w:val="28"/>
          <w:szCs w:val="28"/>
        </w:rPr>
      </w:pPr>
      <w:r w:rsidRPr="006E652A">
        <w:rPr>
          <w:sz w:val="28"/>
          <w:szCs w:val="28"/>
        </w:rPr>
        <w:t xml:space="preserve">2.3.48 Повторний автоматизований розподіл судових справ (клопотань, скарг, матеріалів кримінального провадження) по одному і тому ж кримінальному  провадженню, які підлягають передачі раніше визначеному в судовій справі головуючому судді (судді-доповідачу), судові справи,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судові справи про перегляд заочного рішення; судові справи, за якими надійшли заяви (клопотання), пов’язані із виконанням судових  рішень, передбачені Цивільно процесуальним кодексом України, Кодексом адміністративного судочинства України, Кримінально </w:t>
      </w:r>
      <w:r w:rsidRPr="006E652A">
        <w:rPr>
          <w:sz w:val="28"/>
          <w:szCs w:val="28"/>
        </w:rPr>
        <w:lastRenderedPageBreak/>
        <w:t>процесуальним кодексом України, Кодексом про адміністративні правопорушення; клопотання про вирішення питання, пов’язаного з виконанням вироку, у судових справах, які розглянуті судом, судові справи про адміністративні правопорушення щодо особи, яка вчинила кілька адміністративних правопорушень, якщо ці справи надійшли в один день, які підлягають передачі раніше визначеному в судовій справі головуючому судді (судді - доповідачу), у ви</w:t>
      </w:r>
      <w:r w:rsidR="00B931CF" w:rsidRPr="006E652A">
        <w:rPr>
          <w:sz w:val="28"/>
          <w:szCs w:val="28"/>
        </w:rPr>
        <w:t xml:space="preserve">падку відсутності такого судді, </w:t>
      </w:r>
      <w:r w:rsidR="006E652A" w:rsidRPr="006E652A">
        <w:rPr>
          <w:sz w:val="28"/>
          <w:szCs w:val="28"/>
        </w:rPr>
        <w:t>у період відпустки судді,</w:t>
      </w:r>
      <w:r w:rsidRPr="006E652A">
        <w:rPr>
          <w:sz w:val="28"/>
          <w:szCs w:val="28"/>
        </w:rPr>
        <w:t xml:space="preserve"> </w:t>
      </w:r>
      <w:r w:rsidRPr="00F01431">
        <w:rPr>
          <w:sz w:val="28"/>
          <w:szCs w:val="28"/>
        </w:rPr>
        <w:t>крім перебування судді у відпустці більше чотирнадцяти календарних днів</w:t>
      </w:r>
      <w:r>
        <w:rPr>
          <w:sz w:val="28"/>
          <w:szCs w:val="28"/>
        </w:rPr>
        <w:t>, в такому випадку розподіл здійснюється із загального списку суддів, включених до розподілу</w:t>
      </w:r>
      <w:r w:rsidR="00B931CF">
        <w:rPr>
          <w:sz w:val="28"/>
          <w:szCs w:val="28"/>
        </w:rPr>
        <w:t>,</w:t>
      </w:r>
      <w:r w:rsidR="006E652A">
        <w:rPr>
          <w:sz w:val="28"/>
          <w:szCs w:val="28"/>
        </w:rPr>
        <w:t xml:space="preserve"> </w:t>
      </w:r>
      <w:r w:rsidR="00B931CF" w:rsidRPr="00B931CF">
        <w:rPr>
          <w:sz w:val="28"/>
          <w:szCs w:val="28"/>
        </w:rPr>
        <w:t>к</w:t>
      </w:r>
      <w:r w:rsidRPr="00B931CF">
        <w:rPr>
          <w:sz w:val="28"/>
          <w:szCs w:val="28"/>
        </w:rPr>
        <w:t>рім випадків, коли порушуються процесуальні строки розгляду справи</w:t>
      </w:r>
      <w:r w:rsidR="00B931CF">
        <w:rPr>
          <w:sz w:val="28"/>
          <w:szCs w:val="28"/>
        </w:rPr>
        <w:t>.</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w:t>
      </w:r>
      <w:r w:rsidR="00C37647" w:rsidRPr="002C45FF">
        <w:rPr>
          <w:rFonts w:ascii="Times New Roman" w:hAnsi="Times New Roman" w:cs="Times New Roman"/>
          <w:sz w:val="28"/>
          <w:szCs w:val="28"/>
        </w:rPr>
        <w:t>4</w:t>
      </w:r>
      <w:r w:rsidR="00041B8D" w:rsidRPr="002C45FF">
        <w:rPr>
          <w:rFonts w:ascii="Times New Roman" w:hAnsi="Times New Roman" w:cs="Times New Roman"/>
          <w:sz w:val="28"/>
          <w:szCs w:val="28"/>
        </w:rPr>
        <w:t>9</w:t>
      </w:r>
      <w:r w:rsidRPr="002C45FF">
        <w:rPr>
          <w:rFonts w:ascii="Times New Roman" w:hAnsi="Times New Roman" w:cs="Times New Roman"/>
          <w:sz w:val="28"/>
          <w:szCs w:val="28"/>
        </w:rPr>
        <w:t xml:space="preserve"> У разі задоволення заяви про відвід (самовідвід) повторний автоматизований розподіл справ або ж заміна судді (суддів) здійснюється на підставі вмотивованого рішення про відвід (самовідвід) судді (суддів).</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w:t>
      </w:r>
      <w:r w:rsidR="00041B8D" w:rsidRPr="002C45FF">
        <w:rPr>
          <w:rFonts w:ascii="Times New Roman" w:hAnsi="Times New Roman" w:cs="Times New Roman"/>
          <w:sz w:val="28"/>
          <w:szCs w:val="28"/>
        </w:rPr>
        <w:t>50</w:t>
      </w:r>
      <w:r w:rsidRPr="002C45FF">
        <w:rPr>
          <w:rFonts w:ascii="Times New Roman" w:hAnsi="Times New Roman" w:cs="Times New Roman"/>
          <w:sz w:val="28"/>
          <w:szCs w:val="28"/>
        </w:rPr>
        <w:t xml:space="preserve">  У випадку задоволення заяви про відвід (самовідвід) судді у кримінальному провадженні  та подальшого заявлення відводу (самовідводу) іншому судді, якому це кримінальне провадження розподілено у встановленому законом порядку, попередньо відведений суддя виключається із автоматизованого розподілу, як такий, який попередньо відведений у цьому кримінальному провадженні.</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2.3.5</w:t>
      </w:r>
      <w:r w:rsidR="00041B8D" w:rsidRPr="002C45FF">
        <w:rPr>
          <w:rFonts w:ascii="Times New Roman" w:hAnsi="Times New Roman" w:cs="Times New Roman"/>
          <w:sz w:val="28"/>
          <w:szCs w:val="28"/>
        </w:rPr>
        <w:t>1</w:t>
      </w:r>
      <w:r w:rsidRPr="002C45FF">
        <w:rPr>
          <w:rFonts w:ascii="Times New Roman" w:hAnsi="Times New Roman" w:cs="Times New Roman"/>
          <w:sz w:val="28"/>
          <w:szCs w:val="28"/>
        </w:rPr>
        <w:t xml:space="preserve"> У випадку заявлення відводу (самовідводу) судді у кримінальному провадженні (справі про відвід (самовідвід) судді) виключається із автоматизованого розподілу суддя, рішення якого за результатами розгляду кримінального провадження по суті було скасовано, та суддя, який брав участь на досудовому розслідуванні даного кримінального провадження як слідчий суддя.</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2.3.5</w:t>
      </w:r>
      <w:r w:rsidR="00041B8D" w:rsidRPr="002C45FF">
        <w:rPr>
          <w:rFonts w:ascii="Times New Roman" w:hAnsi="Times New Roman" w:cs="Times New Roman"/>
          <w:sz w:val="28"/>
          <w:szCs w:val="28"/>
        </w:rPr>
        <w:t>2</w:t>
      </w:r>
      <w:r w:rsidRPr="002C45FF">
        <w:rPr>
          <w:rFonts w:ascii="Times New Roman" w:hAnsi="Times New Roman" w:cs="Times New Roman"/>
          <w:sz w:val="28"/>
          <w:szCs w:val="28"/>
        </w:rPr>
        <w:t xml:space="preserve">  У випадках, передбачених п. п. 2.3.</w:t>
      </w:r>
      <w:r w:rsidR="00C37647" w:rsidRPr="002C45FF">
        <w:rPr>
          <w:rFonts w:ascii="Times New Roman" w:hAnsi="Times New Roman" w:cs="Times New Roman"/>
          <w:sz w:val="28"/>
          <w:szCs w:val="28"/>
        </w:rPr>
        <w:t>49</w:t>
      </w:r>
      <w:r w:rsidRPr="002C45FF">
        <w:rPr>
          <w:rFonts w:ascii="Times New Roman" w:hAnsi="Times New Roman" w:cs="Times New Roman"/>
          <w:sz w:val="28"/>
          <w:szCs w:val="28"/>
        </w:rPr>
        <w:t xml:space="preserve"> та п. п. 2.3.</w:t>
      </w:r>
      <w:r w:rsidR="00C37647" w:rsidRPr="002C45FF">
        <w:rPr>
          <w:rFonts w:ascii="Times New Roman" w:hAnsi="Times New Roman" w:cs="Times New Roman"/>
          <w:sz w:val="28"/>
          <w:szCs w:val="28"/>
        </w:rPr>
        <w:t>50</w:t>
      </w:r>
      <w:r w:rsidRPr="002C45FF">
        <w:rPr>
          <w:rFonts w:ascii="Times New Roman" w:hAnsi="Times New Roman" w:cs="Times New Roman"/>
          <w:sz w:val="28"/>
          <w:szCs w:val="28"/>
        </w:rPr>
        <w:t xml:space="preserve"> п. 2.3 цих Засад, за вмотивованим розпорядженням керівника апарату (особи, яка виконує його обов’язки) здійснюється повторний автоматизований розподіл судових справ.</w:t>
      </w:r>
    </w:p>
    <w:p w:rsidR="00D01844" w:rsidRPr="006F4ED8" w:rsidRDefault="00D01844" w:rsidP="00566BCD">
      <w:pPr>
        <w:pStyle w:val="a3"/>
        <w:shd w:val="clear" w:color="auto" w:fill="FFFFFF"/>
        <w:spacing w:before="0" w:beforeAutospacing="0" w:after="0" w:afterAutospacing="0"/>
        <w:ind w:firstLine="567"/>
        <w:jc w:val="both"/>
        <w:rPr>
          <w:sz w:val="28"/>
          <w:szCs w:val="28"/>
        </w:rPr>
      </w:pPr>
      <w:r w:rsidRPr="002C45FF">
        <w:rPr>
          <w:sz w:val="28"/>
          <w:szCs w:val="28"/>
        </w:rPr>
        <w:t>2.3.53 Повторний автоматизований розподіл судових справ, у випадках через які суддя не може здійснювати правосуддя, або брати участь у розгляді судових справ (у період відпустки судді; під час тимчасової непрацездатності судді;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юстиції, а також у дні перебування судді на навчанні, підвищенні кваліфікації, семінарських заняттях в онлайн форматі, без відбуття у відрядження) здійснюється у робочий день, наступний за днем, коли відпали відповідні обставини</w:t>
      </w:r>
      <w:r w:rsidR="00566BCD">
        <w:rPr>
          <w:sz w:val="28"/>
          <w:szCs w:val="28"/>
        </w:rPr>
        <w:t>,</w:t>
      </w:r>
      <w:r w:rsidR="00566BCD" w:rsidRPr="00566BCD">
        <w:rPr>
          <w:sz w:val="28"/>
          <w:szCs w:val="28"/>
        </w:rPr>
        <w:t xml:space="preserve"> </w:t>
      </w:r>
      <w:r w:rsidR="00566BCD" w:rsidRPr="00B931CF">
        <w:rPr>
          <w:sz w:val="28"/>
          <w:szCs w:val="28"/>
        </w:rPr>
        <w:t>крім випадків, коли порушуються процесуальні строки розгляду справи</w:t>
      </w:r>
      <w:r w:rsidR="00566BCD">
        <w:rPr>
          <w:sz w:val="28"/>
          <w:szCs w:val="28"/>
        </w:rPr>
        <w:t>.</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4</w:t>
      </w:r>
      <w:r w:rsidRPr="00C70ED9">
        <w:rPr>
          <w:rFonts w:ascii="Times New Roman" w:hAnsi="Times New Roman" w:cs="Times New Roman"/>
          <w:sz w:val="28"/>
          <w:szCs w:val="28"/>
        </w:rPr>
        <w:t xml:space="preserve"> Результатом повторного автоматизованого розподілу судової справи є протокол повторного автоматизованого розподілу судової справи між суддя</w:t>
      </w:r>
      <w:r w:rsidR="00033031">
        <w:rPr>
          <w:rFonts w:ascii="Times New Roman" w:hAnsi="Times New Roman" w:cs="Times New Roman"/>
          <w:sz w:val="28"/>
          <w:szCs w:val="28"/>
        </w:rPr>
        <w:t xml:space="preserve">ми  </w:t>
      </w:r>
      <w:r w:rsidR="00A65424">
        <w:rPr>
          <w:rFonts w:ascii="Times New Roman" w:hAnsi="Times New Roman" w:cs="Times New Roman"/>
          <w:sz w:val="28"/>
          <w:szCs w:val="28"/>
        </w:rPr>
        <w:t>Ратнівського районного суду Волинської області</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9</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Одночасно з протоколом автоматизованою системою автоматично формується звіт про повторний автоматизований розподіл судової справи між с</w:t>
      </w:r>
      <w:r w:rsidR="00937626">
        <w:rPr>
          <w:rFonts w:ascii="Times New Roman" w:hAnsi="Times New Roman" w:cs="Times New Roman"/>
          <w:sz w:val="28"/>
          <w:szCs w:val="28"/>
        </w:rPr>
        <w:t>уддями</w:t>
      </w:r>
      <w:r w:rsidRPr="00C70ED9">
        <w:rPr>
          <w:rFonts w:ascii="Times New Roman" w:hAnsi="Times New Roman" w:cs="Times New Roman"/>
          <w:sz w:val="28"/>
          <w:szCs w:val="28"/>
        </w:rPr>
        <w:t xml:space="preserve"> </w:t>
      </w:r>
      <w:r w:rsidR="00937626" w:rsidRPr="00271F6E">
        <w:rPr>
          <w:rFonts w:ascii="Times New Roman" w:hAnsi="Times New Roman" w:cs="Times New Roman"/>
          <w:sz w:val="28"/>
          <w:szCs w:val="28"/>
        </w:rPr>
        <w:t>відповідного</w:t>
      </w:r>
      <w:r w:rsidR="00937626" w:rsidRPr="00C70ED9">
        <w:rPr>
          <w:rFonts w:ascii="Times New Roman" w:hAnsi="Times New Roman" w:cs="Times New Roman"/>
          <w:sz w:val="28"/>
          <w:szCs w:val="28"/>
        </w:rPr>
        <w:t xml:space="preserve"> </w:t>
      </w:r>
      <w:r w:rsidRPr="00C70ED9">
        <w:rPr>
          <w:rFonts w:ascii="Times New Roman" w:hAnsi="Times New Roman" w:cs="Times New Roman"/>
          <w:sz w:val="28"/>
          <w:szCs w:val="28"/>
        </w:rPr>
        <w:t>суду.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w:t>
      </w:r>
      <w:r>
        <w:rPr>
          <w:rFonts w:ascii="Times New Roman" w:hAnsi="Times New Roman" w:cs="Times New Roman"/>
          <w:sz w:val="28"/>
          <w:szCs w:val="28"/>
        </w:rPr>
        <w:t xml:space="preserve">ь автоматизованого розподілу. </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повторного автоматизованого розподілу судової справи між суддями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повторний автоматизований розподіл судової справи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5</w:t>
      </w:r>
      <w:r w:rsidRPr="00C70ED9">
        <w:rPr>
          <w:rFonts w:ascii="Times New Roman" w:hAnsi="Times New Roman" w:cs="Times New Roman"/>
          <w:sz w:val="28"/>
          <w:szCs w:val="28"/>
        </w:rPr>
        <w:t xml:space="preserve"> Результатом повторного автоматизованого визначення запасного судді є протокол повторного автоматизованого визначе</w:t>
      </w:r>
      <w:r w:rsidR="00937626">
        <w:rPr>
          <w:rFonts w:ascii="Times New Roman" w:hAnsi="Times New Roman" w:cs="Times New Roman"/>
          <w:sz w:val="28"/>
          <w:szCs w:val="28"/>
        </w:rPr>
        <w:t xml:space="preserve">ння запасного судді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10</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повторного автоматизованого визначення слідчого судді є протокол повторного автоматизованого визнач</w:t>
      </w:r>
      <w:r w:rsidR="00937626">
        <w:rPr>
          <w:rFonts w:ascii="Times New Roman" w:hAnsi="Times New Roman" w:cs="Times New Roman"/>
          <w:sz w:val="28"/>
          <w:szCs w:val="28"/>
        </w:rPr>
        <w:t>ення слідчого судді</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11</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автоматизованого визначення запасного, слідчого судді; версія автоматизованої системи; час закінчення повторного автоматизованого визначення запасного, слідчого судді;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повторного автоматизованого визначення запасного, слідчого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може бути роздрукований для використання в суді.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Автоматизований розподіл судових справ між суддями після відновлення роботи автоматизованої системи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6</w:t>
      </w:r>
      <w:r w:rsidRPr="00C70ED9">
        <w:rPr>
          <w:rFonts w:ascii="Times New Roman" w:hAnsi="Times New Roman" w:cs="Times New Roman"/>
          <w:sz w:val="28"/>
          <w:szCs w:val="28"/>
        </w:rPr>
        <w:t xml:space="preserve">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w:t>
      </w:r>
      <w:r w:rsidR="00937626">
        <w:rPr>
          <w:rFonts w:ascii="Times New Roman" w:hAnsi="Times New Roman" w:cs="Times New Roman"/>
          <w:sz w:val="28"/>
          <w:szCs w:val="28"/>
        </w:rPr>
        <w:t xml:space="preserve">обочих днів, відповідно до </w:t>
      </w:r>
      <w:r w:rsidRPr="00C70ED9">
        <w:rPr>
          <w:rFonts w:ascii="Times New Roman" w:hAnsi="Times New Roman" w:cs="Times New Roman"/>
          <w:sz w:val="28"/>
          <w:szCs w:val="28"/>
        </w:rPr>
        <w:t xml:space="preserve">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Електронні примірники зазначених актів вносяться до автоматизованої системи не пізніше наступного робочого дня, що настає після усунення обставин.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7</w:t>
      </w:r>
      <w:r w:rsidRPr="00C70ED9">
        <w:rPr>
          <w:rFonts w:ascii="Times New Roman" w:hAnsi="Times New Roman" w:cs="Times New Roman"/>
          <w:sz w:val="28"/>
          <w:szCs w:val="28"/>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w:t>
      </w:r>
      <w:r w:rsidR="00937626">
        <w:rPr>
          <w:rFonts w:ascii="Times New Roman" w:hAnsi="Times New Roman" w:cs="Times New Roman"/>
          <w:sz w:val="28"/>
          <w:szCs w:val="28"/>
        </w:rPr>
        <w:t xml:space="preserve">ідпункті 2.3.49 пункту 2.3 </w:t>
      </w:r>
      <w:r w:rsidRPr="00C70ED9">
        <w:rPr>
          <w:rFonts w:ascii="Times New Roman" w:hAnsi="Times New Roman" w:cs="Times New Roman"/>
          <w:sz w:val="28"/>
          <w:szCs w:val="28"/>
        </w:rPr>
        <w:t xml:space="preserve"> Положення обставин.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8</w:t>
      </w:r>
      <w:r w:rsidRPr="00C70ED9">
        <w:rPr>
          <w:rFonts w:ascii="Times New Roman" w:hAnsi="Times New Roman" w:cs="Times New Roman"/>
          <w:sz w:val="28"/>
          <w:szCs w:val="28"/>
        </w:rPr>
        <w:t xml:space="preserve"> У разі настання обставин, зазначених у п</w:t>
      </w:r>
      <w:r w:rsidR="00937626">
        <w:rPr>
          <w:rFonts w:ascii="Times New Roman" w:hAnsi="Times New Roman" w:cs="Times New Roman"/>
          <w:sz w:val="28"/>
          <w:szCs w:val="28"/>
        </w:rPr>
        <w:t xml:space="preserve">ідпункті 2.3.49 пункту 2.3 </w:t>
      </w:r>
      <w:r w:rsidRPr="00C70ED9">
        <w:rPr>
          <w:rFonts w:ascii="Times New Roman" w:hAnsi="Times New Roman" w:cs="Times New Roman"/>
          <w:sz w:val="28"/>
          <w:szCs w:val="28"/>
        </w:rPr>
        <w:t xml:space="preserve"> Положення,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w:t>
      </w:r>
      <w:r w:rsidR="00937626">
        <w:rPr>
          <w:rFonts w:ascii="Times New Roman" w:hAnsi="Times New Roman" w:cs="Times New Roman"/>
          <w:sz w:val="28"/>
          <w:szCs w:val="28"/>
        </w:rPr>
        <w:t>заходу у вигляді тримання під</w:t>
      </w:r>
      <w:r w:rsidRPr="00C70ED9">
        <w:rPr>
          <w:rFonts w:ascii="Times New Roman" w:hAnsi="Times New Roman" w:cs="Times New Roman"/>
          <w:sz w:val="28"/>
          <w:szCs w:val="28"/>
        </w:rPr>
        <w:t xml:space="preserve">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визначеному Засадами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9</w:t>
      </w:r>
      <w:r w:rsidRPr="00C70ED9">
        <w:rPr>
          <w:rFonts w:ascii="Times New Roman" w:hAnsi="Times New Roman" w:cs="Times New Roman"/>
          <w:sz w:val="28"/>
          <w:szCs w:val="28"/>
        </w:rPr>
        <w:t xml:space="preserve"> Не пізніше наступного робочого дня після усунення обставин, зазначених у п</w:t>
      </w:r>
      <w:r w:rsidR="00937626">
        <w:rPr>
          <w:rFonts w:ascii="Times New Roman" w:hAnsi="Times New Roman" w:cs="Times New Roman"/>
          <w:sz w:val="28"/>
          <w:szCs w:val="28"/>
        </w:rPr>
        <w:t>ідпункті 2.3.49 пункту 2.3</w:t>
      </w:r>
      <w:r w:rsidRPr="00C70ED9">
        <w:rPr>
          <w:rFonts w:ascii="Times New Roman" w:hAnsi="Times New Roman" w:cs="Times New Roman"/>
          <w:sz w:val="28"/>
          <w:szCs w:val="28"/>
        </w:rPr>
        <w:t xml:space="preserve"> Положення, до автоматизованої с</w:t>
      </w:r>
      <w:r w:rsidR="00937626">
        <w:rPr>
          <w:rFonts w:ascii="Times New Roman" w:hAnsi="Times New Roman" w:cs="Times New Roman"/>
          <w:sz w:val="28"/>
          <w:szCs w:val="28"/>
        </w:rPr>
        <w:t>истеми вноситься передбачена</w:t>
      </w:r>
      <w:r w:rsidRPr="00C70ED9">
        <w:rPr>
          <w:rFonts w:ascii="Times New Roman" w:hAnsi="Times New Roman" w:cs="Times New Roman"/>
          <w:sz w:val="28"/>
          <w:szCs w:val="28"/>
        </w:rPr>
        <w:t xml:space="preserve">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Неможливість автоматизованого розподілу судових справ між суддями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041B8D"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01844">
        <w:rPr>
          <w:rFonts w:ascii="Times New Roman" w:hAnsi="Times New Roman" w:cs="Times New Roman"/>
          <w:sz w:val="28"/>
          <w:szCs w:val="28"/>
        </w:rPr>
        <w:t>60</w:t>
      </w:r>
      <w:r w:rsidR="007F6DE5" w:rsidRPr="00C70ED9">
        <w:rPr>
          <w:rFonts w:ascii="Times New Roman" w:hAnsi="Times New Roman" w:cs="Times New Roman"/>
          <w:sz w:val="28"/>
          <w:szCs w:val="28"/>
        </w:rPr>
        <w:t xml:space="preserve"> У разі визначення автоматизованою системою неможливості здійснення автоматизованого (повторного автоматизованого) розподілу судових справ відповідно до п</w:t>
      </w:r>
      <w:r w:rsidR="00937626">
        <w:rPr>
          <w:rFonts w:ascii="Times New Roman" w:hAnsi="Times New Roman" w:cs="Times New Roman"/>
          <w:sz w:val="28"/>
          <w:szCs w:val="28"/>
        </w:rPr>
        <w:t>ідпункту 2.3.24 пункту 2.3</w:t>
      </w:r>
      <w:r w:rsidR="007F6DE5" w:rsidRPr="00C70ED9">
        <w:rPr>
          <w:rFonts w:ascii="Times New Roman" w:hAnsi="Times New Roman" w:cs="Times New Roman"/>
          <w:sz w:val="28"/>
          <w:szCs w:val="28"/>
        </w:rPr>
        <w:t xml:space="preserve"> Положення </w:t>
      </w:r>
      <w:r w:rsidR="007F6DE5" w:rsidRPr="00C70ED9">
        <w:rPr>
          <w:rFonts w:ascii="Times New Roman" w:hAnsi="Times New Roman" w:cs="Times New Roman"/>
          <w:sz w:val="28"/>
          <w:szCs w:val="28"/>
        </w:rPr>
        <w:lastRenderedPageBreak/>
        <w:t xml:space="preserve">автоматизованою системою автоматизовано створюється протокол щодо неможливості автоматизованого розподілу судової справи між </w:t>
      </w:r>
      <w:r w:rsidR="00937626">
        <w:rPr>
          <w:rFonts w:ascii="Times New Roman" w:hAnsi="Times New Roman" w:cs="Times New Roman"/>
          <w:sz w:val="28"/>
          <w:szCs w:val="28"/>
        </w:rPr>
        <w:t>суддями відповідного суду</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12</w:t>
      </w:r>
      <w:r w:rsidR="00662300" w:rsidRPr="009C3F1B">
        <w:rPr>
          <w:rFonts w:ascii="Times New Roman" w:hAnsi="Times New Roman" w:cs="Times New Roman"/>
          <w:color w:val="000000"/>
          <w:sz w:val="28"/>
          <w:szCs w:val="28"/>
        </w:rPr>
        <w:t xml:space="preserve"> Положення)</w:t>
      </w:r>
      <w:r w:rsidR="007F6DE5"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неможливість автоматизованого розподілу судових справ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неможливість автоматизованого розподілу судових справ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041B8D">
        <w:rPr>
          <w:rFonts w:ascii="Times New Roman" w:hAnsi="Times New Roman" w:cs="Times New Roman"/>
          <w:sz w:val="28"/>
          <w:szCs w:val="28"/>
        </w:rPr>
        <w:t>6</w:t>
      </w:r>
      <w:r w:rsidR="00D01844">
        <w:rPr>
          <w:rFonts w:ascii="Times New Roman" w:hAnsi="Times New Roman" w:cs="Times New Roman"/>
          <w:sz w:val="28"/>
          <w:szCs w:val="28"/>
        </w:rPr>
        <w:t>1</w:t>
      </w:r>
      <w:r w:rsidRPr="00C70ED9">
        <w:rPr>
          <w:rFonts w:ascii="Times New Roman" w:hAnsi="Times New Roman" w:cs="Times New Roman"/>
          <w:sz w:val="28"/>
          <w:szCs w:val="28"/>
        </w:rPr>
        <w:t xml:space="preserve"> У разі усунення обставин, що унеможливлюють здійснення автоматизованого (повторного автоматизованого) розподілу судових справ, такий розподіл відбув</w:t>
      </w:r>
      <w:r w:rsidR="00937626">
        <w:rPr>
          <w:rFonts w:ascii="Times New Roman" w:hAnsi="Times New Roman" w:cs="Times New Roman"/>
          <w:sz w:val="28"/>
          <w:szCs w:val="28"/>
        </w:rPr>
        <w:t>ається відповідно до вимог</w:t>
      </w:r>
      <w:r w:rsidRPr="00C70ED9">
        <w:rPr>
          <w:rFonts w:ascii="Times New Roman" w:hAnsi="Times New Roman" w:cs="Times New Roman"/>
          <w:sz w:val="28"/>
          <w:szCs w:val="28"/>
        </w:rPr>
        <w:t xml:space="preserve"> Положення.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2.4. Передача судових справ для подальшого розгляду суддею (колегією суддів)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2.4.1.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 (судді-доповідачу).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2.4.2. Інформація щодо процесуальних дій та судових рішень вноситься до автоматизованої системи відповідним користувачем автоматизованої системи.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2.5. Визначення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2.5.1. Визначення присяжних проводиться для розгляду: кримінального провадження в суді; цивільних справ в порядку окремого провадження. Присяжні визначаються шляхом</w:t>
      </w:r>
      <w:r w:rsidR="00937626">
        <w:rPr>
          <w:rFonts w:ascii="Times New Roman" w:hAnsi="Times New Roman" w:cs="Times New Roman"/>
          <w:sz w:val="28"/>
          <w:szCs w:val="28"/>
        </w:rPr>
        <w:t xml:space="preserve"> випадкового відбору</w:t>
      </w:r>
      <w:r w:rsidRPr="00C70ED9">
        <w:rPr>
          <w:rFonts w:ascii="Times New Roman" w:hAnsi="Times New Roman" w:cs="Times New Roman"/>
          <w:sz w:val="28"/>
          <w:szCs w:val="28"/>
        </w:rPr>
        <w:t xml:space="preserve"> </w:t>
      </w:r>
      <w:r w:rsidR="00FC1CC9" w:rsidRPr="009C3F1B">
        <w:rPr>
          <w:rFonts w:ascii="Times New Roman" w:hAnsi="Times New Roman" w:cs="Times New Roman"/>
          <w:color w:val="000000"/>
          <w:sz w:val="28"/>
          <w:szCs w:val="28"/>
        </w:rPr>
        <w:t xml:space="preserve">(додаток </w:t>
      </w:r>
      <w:r w:rsidR="00FC1CC9">
        <w:rPr>
          <w:rFonts w:ascii="Times New Roman" w:hAnsi="Times New Roman" w:cs="Times New Roman"/>
          <w:color w:val="000000"/>
          <w:sz w:val="28"/>
          <w:szCs w:val="28"/>
        </w:rPr>
        <w:t>5</w:t>
      </w:r>
      <w:r w:rsidR="00FC1CC9" w:rsidRPr="009C3F1B">
        <w:rPr>
          <w:rFonts w:ascii="Times New Roman" w:hAnsi="Times New Roman" w:cs="Times New Roman"/>
          <w:color w:val="000000"/>
          <w:sz w:val="28"/>
          <w:szCs w:val="28"/>
        </w:rPr>
        <w:t xml:space="preserve"> Положення)</w:t>
      </w:r>
      <w:r w:rsidR="00FC1CC9">
        <w:rPr>
          <w:rFonts w:ascii="Times New Roman" w:hAnsi="Times New Roman" w:cs="Times New Roman"/>
          <w:color w:val="000000"/>
          <w:sz w:val="28"/>
          <w:szCs w:val="28"/>
        </w:rPr>
        <w:t xml:space="preserve"> </w:t>
      </w:r>
      <w:r w:rsidRPr="00C70ED9">
        <w:rPr>
          <w:rFonts w:ascii="Times New Roman" w:hAnsi="Times New Roman" w:cs="Times New Roman"/>
          <w:sz w:val="28"/>
          <w:szCs w:val="28"/>
        </w:rPr>
        <w:t xml:space="preserve">зі </w:t>
      </w:r>
      <w:r w:rsidRPr="00C70ED9">
        <w:rPr>
          <w:rFonts w:ascii="Times New Roman" w:hAnsi="Times New Roman" w:cs="Times New Roman"/>
          <w:sz w:val="28"/>
          <w:szCs w:val="28"/>
        </w:rPr>
        <w:lastRenderedPageBreak/>
        <w:t>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w:t>
      </w:r>
      <w:r w:rsidR="00937626">
        <w:rPr>
          <w:rFonts w:ascii="Times New Roman" w:hAnsi="Times New Roman" w:cs="Times New Roman"/>
          <w:sz w:val="28"/>
          <w:szCs w:val="28"/>
        </w:rPr>
        <w:t xml:space="preserve">енням керівника апарату суду. </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попереднього відбору присяжних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попереднього відбору присяжних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2.5.2. 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2.5.3. 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участі в судовому провадженні, автоматизованою системою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2.5.4. Якщо після виконання вимог, передбачених частинами першою - п'ятою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визначається добір присяжних зі списку присяжних із додержанням принципу рівної ймовірності відбору із числа присяжних, що не були звільнені або відведені від участі в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2.5.5. 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2.5.6. 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2.5.7. Результатом визначення присяжних є протокол автоматизованого </w:t>
      </w:r>
      <w:r w:rsidR="00937626">
        <w:rPr>
          <w:rFonts w:ascii="Times New Roman" w:hAnsi="Times New Roman" w:cs="Times New Roman"/>
          <w:sz w:val="28"/>
          <w:szCs w:val="28"/>
        </w:rPr>
        <w:t>визначення присяжних</w:t>
      </w:r>
      <w:r w:rsidR="00B12DFC">
        <w:rPr>
          <w:rFonts w:ascii="Times New Roman" w:hAnsi="Times New Roman" w:cs="Times New Roman"/>
          <w:sz w:val="28"/>
          <w:szCs w:val="28"/>
        </w:rPr>
        <w:t xml:space="preserve"> </w:t>
      </w:r>
      <w:r w:rsidR="00B12DFC" w:rsidRPr="009C3F1B">
        <w:rPr>
          <w:rFonts w:ascii="Times New Roman" w:hAnsi="Times New Roman" w:cs="Times New Roman"/>
          <w:color w:val="000000"/>
          <w:sz w:val="28"/>
          <w:szCs w:val="28"/>
        </w:rPr>
        <w:t xml:space="preserve">(додаток </w:t>
      </w:r>
      <w:r w:rsidR="00B12DFC">
        <w:rPr>
          <w:rFonts w:ascii="Times New Roman" w:hAnsi="Times New Roman" w:cs="Times New Roman"/>
          <w:color w:val="000000"/>
          <w:sz w:val="28"/>
          <w:szCs w:val="28"/>
        </w:rPr>
        <w:t>6</w:t>
      </w:r>
      <w:r w:rsidR="00B12DF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w:t>
      </w:r>
      <w:r w:rsidRPr="00C70ED9">
        <w:rPr>
          <w:rFonts w:ascii="Times New Roman" w:hAnsi="Times New Roman" w:cs="Times New Roman"/>
          <w:sz w:val="28"/>
          <w:szCs w:val="28"/>
        </w:rPr>
        <w:lastRenderedPageBreak/>
        <w:t xml:space="preserve">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автоматизованої</w:t>
      </w:r>
      <w:r w:rsidR="00937626">
        <w:rPr>
          <w:rFonts w:ascii="Times New Roman" w:hAnsi="Times New Roman" w:cs="Times New Roman"/>
          <w:sz w:val="28"/>
          <w:szCs w:val="28"/>
        </w:rPr>
        <w:t xml:space="preserve"> </w:t>
      </w:r>
      <w:r w:rsidRPr="00C70ED9">
        <w:rPr>
          <w:rFonts w:ascii="Times New Roman" w:hAnsi="Times New Roman" w:cs="Times New Roman"/>
          <w:sz w:val="28"/>
          <w:szCs w:val="28"/>
        </w:rPr>
        <w:t xml:space="preserve">заміни основного присяжного запасним у кримінальному провадженні є протокол автоматизованого </w:t>
      </w:r>
      <w:r w:rsidR="00A65B41">
        <w:rPr>
          <w:rFonts w:ascii="Times New Roman" w:hAnsi="Times New Roman" w:cs="Times New Roman"/>
          <w:sz w:val="28"/>
          <w:szCs w:val="28"/>
        </w:rPr>
        <w:t xml:space="preserve">визначення присяжних </w:t>
      </w:r>
      <w:r w:rsidR="00A65B41" w:rsidRPr="009C3F1B">
        <w:rPr>
          <w:rFonts w:ascii="Times New Roman" w:hAnsi="Times New Roman" w:cs="Times New Roman"/>
          <w:color w:val="000000"/>
          <w:sz w:val="28"/>
          <w:szCs w:val="28"/>
        </w:rPr>
        <w:t xml:space="preserve">(додаток </w:t>
      </w:r>
      <w:r w:rsidR="00A65B41">
        <w:rPr>
          <w:rFonts w:ascii="Times New Roman" w:hAnsi="Times New Roman" w:cs="Times New Roman"/>
          <w:color w:val="000000"/>
          <w:sz w:val="28"/>
          <w:szCs w:val="28"/>
        </w:rPr>
        <w:t>6</w:t>
      </w:r>
      <w:r w:rsidR="00A65B41"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w:t>
      </w:r>
      <w:r w:rsidR="00937626">
        <w:rPr>
          <w:rFonts w:ascii="Times New Roman" w:hAnsi="Times New Roman" w:cs="Times New Roman"/>
          <w:sz w:val="28"/>
          <w:szCs w:val="28"/>
        </w:rPr>
        <w:t>изначення присяжних</w:t>
      </w:r>
      <w:r w:rsidR="00E13CC0">
        <w:rPr>
          <w:rFonts w:ascii="Times New Roman" w:hAnsi="Times New Roman" w:cs="Times New Roman"/>
          <w:sz w:val="28"/>
          <w:szCs w:val="28"/>
        </w:rPr>
        <w:t xml:space="preserve"> </w:t>
      </w:r>
      <w:r w:rsidR="00E13CC0" w:rsidRPr="009C3F1B">
        <w:rPr>
          <w:rFonts w:ascii="Times New Roman" w:hAnsi="Times New Roman" w:cs="Times New Roman"/>
          <w:color w:val="000000"/>
          <w:sz w:val="28"/>
          <w:szCs w:val="28"/>
        </w:rPr>
        <w:t xml:space="preserve">(додаток </w:t>
      </w:r>
      <w:r w:rsidR="00E13CC0">
        <w:rPr>
          <w:rFonts w:ascii="Times New Roman" w:hAnsi="Times New Roman" w:cs="Times New Roman"/>
          <w:color w:val="000000"/>
          <w:sz w:val="28"/>
          <w:szCs w:val="28"/>
        </w:rPr>
        <w:t>13</w:t>
      </w:r>
      <w:r w:rsidR="00E13CC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w:t>
      </w:r>
      <w:r w:rsidR="00937626">
        <w:rPr>
          <w:rFonts w:ascii="Times New Roman" w:hAnsi="Times New Roman" w:cs="Times New Roman"/>
          <w:sz w:val="28"/>
          <w:szCs w:val="28"/>
        </w:rPr>
        <w:t>ться за загальними правилами, визначеними</w:t>
      </w:r>
      <w:r w:rsidRPr="00C70ED9">
        <w:rPr>
          <w:rFonts w:ascii="Times New Roman" w:hAnsi="Times New Roman" w:cs="Times New Roman"/>
          <w:sz w:val="28"/>
          <w:szCs w:val="28"/>
        </w:rPr>
        <w:t xml:space="preserve"> Положенням, після усунення обставин, що унеможливлюють визначення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2.5.11. Доступ для коригування протоколів щодо визначення присяжних автоматично блокується автоматизованою системою. </w:t>
      </w:r>
    </w:p>
    <w:p w:rsidR="001E484A" w:rsidRDefault="001E484A" w:rsidP="007F6DE5">
      <w:pPr>
        <w:spacing w:after="0" w:line="240" w:lineRule="auto"/>
        <w:ind w:firstLine="567"/>
        <w:jc w:val="both"/>
        <w:rPr>
          <w:rFonts w:ascii="Times New Roman" w:hAnsi="Times New Roman" w:cs="Times New Roman"/>
          <w:b/>
          <w:sz w:val="28"/>
          <w:szCs w:val="28"/>
        </w:rPr>
      </w:pPr>
    </w:p>
    <w:p w:rsidR="007F6DE5" w:rsidRPr="001E484A" w:rsidRDefault="007F6DE5" w:rsidP="007F6DE5">
      <w:pPr>
        <w:spacing w:after="0" w:line="240" w:lineRule="auto"/>
        <w:ind w:firstLine="567"/>
        <w:jc w:val="both"/>
        <w:rPr>
          <w:rFonts w:ascii="Times New Roman" w:hAnsi="Times New Roman" w:cs="Times New Roman"/>
          <w:b/>
          <w:sz w:val="28"/>
          <w:szCs w:val="28"/>
        </w:rPr>
      </w:pPr>
      <w:r w:rsidRPr="001E484A">
        <w:rPr>
          <w:rFonts w:ascii="Times New Roman" w:hAnsi="Times New Roman" w:cs="Times New Roman"/>
          <w:b/>
          <w:sz w:val="28"/>
          <w:szCs w:val="28"/>
        </w:rPr>
        <w:t xml:space="preserve">2.6. Внесення до автоматизованої системи відомостей щодо набрання судовим рішенням законної сили </w:t>
      </w:r>
    </w:p>
    <w:p w:rsidR="006A7C0F" w:rsidRDefault="006A7C0F"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2.6.1. 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Суд зобов’язаний здійснювати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відповідальною особою суду відповідно до її функціональних обов’язків або головуючим суддею (суддею-доповідачем).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2.6.2. У суді першої інстанції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закінчення строку для подання апеляційної скарги, якщо таку скаргу не було подано. </w:t>
      </w:r>
    </w:p>
    <w:p w:rsidR="006A7C0F" w:rsidRDefault="006A7C0F" w:rsidP="007F6DE5">
      <w:pPr>
        <w:spacing w:after="0" w:line="240" w:lineRule="auto"/>
        <w:ind w:firstLine="567"/>
        <w:jc w:val="both"/>
        <w:rPr>
          <w:rFonts w:ascii="Times New Roman" w:hAnsi="Times New Roman" w:cs="Times New Roman"/>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2.7. Надання інформації про стан розгляду судових справ </w:t>
      </w:r>
    </w:p>
    <w:p w:rsidR="006A7C0F" w:rsidRDefault="006A7C0F"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2.7.1. 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 виключними обставинами.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2.7.2. Видача копії судового рішення здійснюється відповідно до процесуального законодавства і Закону України "Про доступ до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2.7.3. Виконавчий документ формується в автоматизованій системі та видається судом, який ухвалив відповідне рішення, в паперовій або електронній формі, в порядку, визначеному процесуальним законодавством.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2.7.4. На вебпорталі судової влади України щоденно оприлюднюється така інформація: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 У разі, якщо суд розташований в декількох приміщеннях, у списку зазначається адреса приміщення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 Такий список оприлюднюється на вебсайтах місцевих судів;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автоматизований розподіл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інформація щодо офіційного оприлюднення оголошень у справах.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Не оприлюднюється інформація щодо сторін та суті судової справи, якщо таке обмеження встановлено чинним законодавством.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Списки формуються автоматично на підставі внесеної до автоматизованої системи інформації. </w:t>
      </w:r>
    </w:p>
    <w:p w:rsidR="006A7C0F" w:rsidRDefault="006A7C0F" w:rsidP="007F6DE5">
      <w:pPr>
        <w:spacing w:after="0" w:line="240" w:lineRule="auto"/>
        <w:ind w:firstLine="567"/>
        <w:jc w:val="both"/>
        <w:rPr>
          <w:rFonts w:ascii="Times New Roman" w:hAnsi="Times New Roman" w:cs="Times New Roman"/>
          <w:b/>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2.8. Централізоване зберігання процесуальних та інших документів, виготовлених у судах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2.8.1. 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автоматизованого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 відпов</w:t>
      </w:r>
      <w:r w:rsidR="006A7C0F">
        <w:rPr>
          <w:rFonts w:ascii="Times New Roman" w:hAnsi="Times New Roman" w:cs="Times New Roman"/>
          <w:sz w:val="28"/>
          <w:szCs w:val="28"/>
        </w:rPr>
        <w:t xml:space="preserve">ідно до </w:t>
      </w:r>
      <w:r w:rsidRPr="00C70ED9">
        <w:rPr>
          <w:rFonts w:ascii="Times New Roman" w:hAnsi="Times New Roman" w:cs="Times New Roman"/>
          <w:sz w:val="28"/>
          <w:szCs w:val="28"/>
        </w:rPr>
        <w:t xml:space="preserve"> Положення, протокол передачі судової справи раніше визначеному у судовій справі судді створюються в автоматизованій системі із застосуванням вбудованого редактора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Електронний примірник кожного документа зберігається в автоматизованій системі в стані "Оригінал" після їх підписання автором (авторами).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визначених законодавством випадках електронний примірник документа може бути підписано уповноваженою особою.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зазначених документів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2.8.2.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 </w:t>
      </w:r>
    </w:p>
    <w:p w:rsidR="006A7C0F" w:rsidRDefault="006A7C0F" w:rsidP="007F6DE5">
      <w:pPr>
        <w:spacing w:after="0" w:line="240" w:lineRule="auto"/>
        <w:ind w:firstLine="567"/>
        <w:jc w:val="both"/>
        <w:rPr>
          <w:rFonts w:ascii="Times New Roman" w:hAnsi="Times New Roman" w:cs="Times New Roman"/>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2.9. Надсилання електронних документів до державних реєстрів та інформаційних систем інших державних органів і установ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2.9.1. 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2.9.2. 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ДСА України та відповідних державних органів і установ. </w:t>
      </w:r>
    </w:p>
    <w:p w:rsidR="00A1681C" w:rsidRDefault="00A1681C" w:rsidP="007F6DE5">
      <w:pPr>
        <w:spacing w:after="0" w:line="240" w:lineRule="auto"/>
        <w:ind w:firstLine="567"/>
        <w:jc w:val="both"/>
        <w:rPr>
          <w:rFonts w:ascii="Times New Roman" w:hAnsi="Times New Roman" w:cs="Times New Roman"/>
          <w:b/>
          <w:sz w:val="28"/>
          <w:szCs w:val="28"/>
        </w:rPr>
      </w:pPr>
    </w:p>
    <w:p w:rsidR="007F6DE5" w:rsidRPr="00A1681C" w:rsidRDefault="007F6DE5" w:rsidP="007F6DE5">
      <w:pPr>
        <w:spacing w:after="0" w:line="240" w:lineRule="auto"/>
        <w:ind w:firstLine="567"/>
        <w:jc w:val="both"/>
        <w:rPr>
          <w:rFonts w:ascii="Times New Roman" w:hAnsi="Times New Roman" w:cs="Times New Roman"/>
          <w:b/>
          <w:sz w:val="28"/>
          <w:szCs w:val="28"/>
        </w:rPr>
      </w:pPr>
      <w:r w:rsidRPr="00A1681C">
        <w:rPr>
          <w:rFonts w:ascii="Times New Roman" w:hAnsi="Times New Roman" w:cs="Times New Roman"/>
          <w:b/>
          <w:sz w:val="28"/>
          <w:szCs w:val="28"/>
        </w:rPr>
        <w:t xml:space="preserve">2.10. Підготовка статистичних даних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2.10.1. Автоматизована система забезпечує: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введення у повному обсязі первинних даних відповідно до переліку відомостей про судові справи відповідними користувачами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перевірку в автоматичному режимі умов логічного контролю введених первинних даних відповідно до переліку відомостей про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статистичних звітів в автоматичному режимі на підставі наявних даних в автоматизованій системі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перевірку в автоматичному режимі умов логічного контролю статистичних звітів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зведення статистичних звітів та іншої статистичної інформації в автоматичному режимі;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узагальнюючих та аналітичних показників в автоматичному режимі;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передачу та отримання офіційних статистичних звітів у межах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місцевих судів до територіальних управлінь ДСА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територіальних управлінь ДСА України до ДСА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місцевих, апеляційних та вищих спеціалізованих судів до ДСА України та Верховного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 </w:t>
      </w:r>
    </w:p>
    <w:p w:rsidR="00A1681C"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2.10.2. Форми статистичної звітності та періодичність їх подання затверджуються наказ</w:t>
      </w:r>
      <w:r w:rsidR="00A1681C">
        <w:rPr>
          <w:rFonts w:ascii="Times New Roman" w:hAnsi="Times New Roman" w:cs="Times New Roman"/>
          <w:sz w:val="28"/>
          <w:szCs w:val="28"/>
        </w:rPr>
        <w:t>ами ДСА України (для місцеви</w:t>
      </w:r>
      <w:r w:rsidRPr="00C70ED9">
        <w:rPr>
          <w:rFonts w:ascii="Times New Roman" w:hAnsi="Times New Roman" w:cs="Times New Roman"/>
          <w:sz w:val="28"/>
          <w:szCs w:val="28"/>
        </w:rPr>
        <w:t xml:space="preserve"> судів)</w:t>
      </w:r>
      <w:r w:rsidR="00A1681C">
        <w:rPr>
          <w:rFonts w:ascii="Times New Roman" w:hAnsi="Times New Roman" w:cs="Times New Roman"/>
          <w:sz w:val="28"/>
          <w:szCs w:val="28"/>
        </w:rPr>
        <w:t>.</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2.10.3. Електронний примірник кожного статистичного звіту зберігається в автоматизованій системі в стані "Оригінал" після його підписання автором.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визначених законодавством випадках електронний примірник звіту може бути підписано уповноваженою особою.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зазначеного статистичного звіту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Для кожного статистичного звіту автоматизованою системою автоматично формується унікальний ідентифікатор.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 </w:t>
      </w:r>
    </w:p>
    <w:p w:rsidR="004B4AAD" w:rsidRDefault="004B4AAD" w:rsidP="007F6DE5">
      <w:pPr>
        <w:spacing w:after="0" w:line="240" w:lineRule="auto"/>
        <w:ind w:firstLine="567"/>
        <w:jc w:val="both"/>
        <w:rPr>
          <w:rFonts w:ascii="Times New Roman" w:hAnsi="Times New Roman" w:cs="Times New Roman"/>
          <w:sz w:val="28"/>
          <w:szCs w:val="28"/>
        </w:rPr>
      </w:pPr>
    </w:p>
    <w:p w:rsidR="007F6DE5" w:rsidRPr="004B4AAD" w:rsidRDefault="007F6DE5" w:rsidP="007F6DE5">
      <w:pPr>
        <w:spacing w:after="0" w:line="240" w:lineRule="auto"/>
        <w:ind w:firstLine="567"/>
        <w:jc w:val="both"/>
        <w:rPr>
          <w:rFonts w:ascii="Times New Roman" w:hAnsi="Times New Roman" w:cs="Times New Roman"/>
          <w:b/>
          <w:sz w:val="28"/>
          <w:szCs w:val="28"/>
        </w:rPr>
      </w:pPr>
      <w:r w:rsidRPr="004B4AAD">
        <w:rPr>
          <w:rFonts w:ascii="Times New Roman" w:hAnsi="Times New Roman" w:cs="Times New Roman"/>
          <w:b/>
          <w:sz w:val="28"/>
          <w:szCs w:val="28"/>
        </w:rPr>
        <w:t xml:space="preserve">2.11. Передача судових справ до електронного архіву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2.11 До електронного архіву суду передаються усі відомості щодо розглянутих судових справ, які внесені до бази даних автоматизованої системи. </w:t>
      </w:r>
    </w:p>
    <w:p w:rsidR="004B4AAD" w:rsidRDefault="004B4AAD" w:rsidP="007F6DE5">
      <w:pPr>
        <w:spacing w:after="0" w:line="240" w:lineRule="auto"/>
        <w:ind w:firstLine="567"/>
        <w:jc w:val="both"/>
        <w:rPr>
          <w:rFonts w:ascii="Times New Roman" w:hAnsi="Times New Roman" w:cs="Times New Roman"/>
          <w:b/>
          <w:sz w:val="28"/>
          <w:szCs w:val="28"/>
        </w:rPr>
      </w:pPr>
    </w:p>
    <w:p w:rsidR="007F6DE5" w:rsidRPr="004B4AAD" w:rsidRDefault="007F6DE5" w:rsidP="007F6DE5">
      <w:pPr>
        <w:spacing w:after="0" w:line="240" w:lineRule="auto"/>
        <w:ind w:firstLine="567"/>
        <w:jc w:val="both"/>
        <w:rPr>
          <w:rFonts w:ascii="Times New Roman" w:hAnsi="Times New Roman" w:cs="Times New Roman"/>
          <w:b/>
          <w:sz w:val="28"/>
          <w:szCs w:val="28"/>
        </w:rPr>
      </w:pPr>
      <w:r w:rsidRPr="004B4AAD">
        <w:rPr>
          <w:rFonts w:ascii="Times New Roman" w:hAnsi="Times New Roman" w:cs="Times New Roman"/>
          <w:b/>
          <w:sz w:val="28"/>
          <w:szCs w:val="28"/>
        </w:rPr>
        <w:t xml:space="preserve">III. Забезпечення безпеки автоматизованої системи та моніторинг її функціонування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3.3. Для підтримки працездатності автоматизованої системи, моніторингу її функціонування суди надсилають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3.4. Доручення адміністратора автоматизованої системи щодо порядку функціонування автоматизованої системи в судах є обов’язковими до виконання.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3.5. Збори суддів відповідного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3.6. Інформація щодо стану навантаження на кожного суддю відповідного суду є відкритою для суддів цього суду та не може бути обмежена. </w:t>
      </w:r>
    </w:p>
    <w:p w:rsidR="006F4ED8" w:rsidRDefault="006F4ED8" w:rsidP="00AA5AAC">
      <w:pPr>
        <w:spacing w:after="0" w:line="240" w:lineRule="auto"/>
        <w:ind w:firstLine="567"/>
        <w:jc w:val="both"/>
        <w:rPr>
          <w:rFonts w:ascii="Times New Roman" w:hAnsi="Times New Roman" w:cs="Times New Roman"/>
          <w:b/>
          <w:sz w:val="28"/>
          <w:szCs w:val="28"/>
        </w:rPr>
      </w:pPr>
    </w:p>
    <w:p w:rsidR="00AA5AAC" w:rsidRPr="006F4ED8" w:rsidRDefault="00AA5AAC" w:rsidP="00AA5AAC">
      <w:pPr>
        <w:spacing w:after="0" w:line="240" w:lineRule="auto"/>
        <w:ind w:firstLine="567"/>
        <w:jc w:val="both"/>
        <w:rPr>
          <w:rFonts w:ascii="Times New Roman" w:hAnsi="Times New Roman" w:cs="Times New Roman"/>
          <w:b/>
          <w:sz w:val="28"/>
          <w:szCs w:val="28"/>
        </w:rPr>
      </w:pPr>
      <w:r w:rsidRPr="006F4ED8">
        <w:rPr>
          <w:rFonts w:ascii="Times New Roman" w:hAnsi="Times New Roman" w:cs="Times New Roman"/>
          <w:b/>
          <w:sz w:val="28"/>
          <w:szCs w:val="28"/>
        </w:rPr>
        <w:t xml:space="preserve">IV. Прикінцеві та перехідні положення </w:t>
      </w:r>
    </w:p>
    <w:p w:rsidR="00AA5AAC" w:rsidRPr="006F4ED8" w:rsidRDefault="00AA5AAC" w:rsidP="00AA5AAC">
      <w:pPr>
        <w:spacing w:after="0" w:line="240" w:lineRule="auto"/>
        <w:ind w:firstLine="567"/>
        <w:jc w:val="both"/>
        <w:rPr>
          <w:rFonts w:ascii="Times New Roman" w:hAnsi="Times New Roman" w:cs="Times New Roman"/>
          <w:sz w:val="28"/>
          <w:szCs w:val="28"/>
        </w:rPr>
      </w:pPr>
      <w:r w:rsidRPr="006F4ED8">
        <w:rPr>
          <w:rFonts w:ascii="Times New Roman" w:hAnsi="Times New Roman" w:cs="Times New Roman"/>
          <w:sz w:val="28"/>
          <w:szCs w:val="28"/>
        </w:rPr>
        <w:t>4.1. Ці Засади набирають чинності 01 квітня 2025 року.</w:t>
      </w:r>
    </w:p>
    <w:p w:rsidR="00AA5AAC" w:rsidRPr="006F4ED8" w:rsidRDefault="00AA5AAC" w:rsidP="00AA5AAC">
      <w:pPr>
        <w:spacing w:after="0" w:line="240" w:lineRule="auto"/>
        <w:ind w:firstLine="567"/>
        <w:jc w:val="both"/>
        <w:rPr>
          <w:rFonts w:ascii="Times New Roman" w:hAnsi="Times New Roman" w:cs="Times New Roman"/>
          <w:sz w:val="28"/>
          <w:szCs w:val="28"/>
        </w:rPr>
      </w:pPr>
      <w:r w:rsidRPr="006F4ED8">
        <w:rPr>
          <w:rFonts w:ascii="Times New Roman" w:hAnsi="Times New Roman" w:cs="Times New Roman"/>
          <w:sz w:val="28"/>
          <w:szCs w:val="28"/>
        </w:rPr>
        <w:lastRenderedPageBreak/>
        <w:t xml:space="preserve">4.2 3 дня набрання чинності цим Засадами втрачають чинність Засади, затверджені рішенням зборів суддів Ратнівського районного суду Волинської області від 28.12.2022 року №3 з подальшими змінами та доповненнями. </w:t>
      </w:r>
    </w:p>
    <w:p w:rsidR="00AA5AAC" w:rsidRPr="006F4ED8" w:rsidRDefault="006F4ED8" w:rsidP="00AA5A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AA5AAC" w:rsidRPr="006F4ED8">
        <w:rPr>
          <w:rFonts w:ascii="Times New Roman" w:hAnsi="Times New Roman" w:cs="Times New Roman"/>
          <w:sz w:val="28"/>
          <w:szCs w:val="28"/>
        </w:rPr>
        <w:t xml:space="preserve">Підпункти Положення 2.3.21, 2.3.28, 2.3.30 (абзац другий), 2.3.32, 2.3.34, 2.3.37, 2.3.41,2.3.47, 2.3.48 (абзаци перший та другий), 2.3.53 пункту 2.3, підпунктів 2.5.1, 2.5.7, 2.5.8 (абзац другий), 2.5.10 пункту 2.5 щодо роздрукування протоколів автоматизованого розподілу судової справи між суддями (додаток 1), автоматизованого визначення складу колегії суддів (додаток 2), автоматизованого визначення запасного судді (додаток 4), заміни основного судді запасним суддею (додаток 7), автоматизованого визначення слідчого судді (додаток 3), передачі судової справи раніше визначеному судді (додаток 8), повторного автоматизованого розподілу судової справи між суддями (додаток 9), повторного автоматизованого визначення запасного судді (додаток 10), слідчого судді (додаток 11), щодо неможливості автоматизованого розподілу судових справ між суддями (додаток 12), протокол попереднього відбору присяжних (додаток 5), автоматизованого визначення присяжних (додаток 6), неможливості визначення присяжних (додаток 13), заміни основного присяжного (додаток 6), не застосовуються у випадку прийняття суддею (суддею-доповідачем) рішення про формування та зберігання судової справи в електронній/змішаній формі. Відповідні протоколи зберігаються як електронні документи. </w:t>
      </w:r>
    </w:p>
    <w:p w:rsidR="00AA5AAC" w:rsidRPr="006F4ED8" w:rsidRDefault="00AA5AAC" w:rsidP="00AA5AAC"/>
    <w:p w:rsidR="004B4AAD" w:rsidRPr="006F4ED8" w:rsidRDefault="004B4AAD" w:rsidP="007F6DE5">
      <w:pPr>
        <w:spacing w:after="0" w:line="240" w:lineRule="auto"/>
        <w:ind w:firstLine="567"/>
        <w:jc w:val="both"/>
        <w:rPr>
          <w:rFonts w:ascii="Times New Roman" w:hAnsi="Times New Roman" w:cs="Times New Roman"/>
          <w:sz w:val="28"/>
          <w:szCs w:val="28"/>
        </w:rPr>
      </w:pPr>
    </w:p>
    <w:p w:rsidR="007F6DE5" w:rsidRPr="006F4ED8" w:rsidRDefault="007F6DE5" w:rsidP="007F6DE5">
      <w:pPr>
        <w:pStyle w:val="a3"/>
        <w:shd w:val="clear" w:color="auto" w:fill="FFFFFF"/>
        <w:spacing w:before="0" w:beforeAutospacing="0" w:after="0" w:afterAutospacing="0"/>
        <w:jc w:val="both"/>
        <w:rPr>
          <w:b/>
          <w:sz w:val="28"/>
          <w:szCs w:val="28"/>
        </w:rPr>
      </w:pPr>
      <w:r w:rsidRPr="006F4ED8">
        <w:rPr>
          <w:sz w:val="28"/>
          <w:szCs w:val="28"/>
        </w:rPr>
        <w:t xml:space="preserve"> </w:t>
      </w:r>
    </w:p>
    <w:p w:rsidR="000111CC" w:rsidRPr="006F4ED8" w:rsidRDefault="000111CC"/>
    <w:sectPr w:rsidR="000111CC" w:rsidRPr="006F4ED8" w:rsidSect="00A66E15">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31" w:rsidRDefault="00823631" w:rsidP="0068571A">
      <w:pPr>
        <w:spacing w:after="0" w:line="240" w:lineRule="auto"/>
      </w:pPr>
      <w:r>
        <w:separator/>
      </w:r>
    </w:p>
  </w:endnote>
  <w:endnote w:type="continuationSeparator" w:id="1">
    <w:p w:rsidR="00823631" w:rsidRDefault="00823631" w:rsidP="00685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15782"/>
      <w:docPartObj>
        <w:docPartGallery w:val="Page Numbers (Bottom of Page)"/>
        <w:docPartUnique/>
      </w:docPartObj>
    </w:sdtPr>
    <w:sdtContent>
      <w:p w:rsidR="0068571A" w:rsidRDefault="00D6799E">
        <w:pPr>
          <w:pStyle w:val="a6"/>
          <w:jc w:val="center"/>
        </w:pPr>
        <w:r>
          <w:fldChar w:fldCharType="begin"/>
        </w:r>
        <w:r>
          <w:instrText xml:space="preserve"> PAGE   \* MERGEFORMAT </w:instrText>
        </w:r>
        <w:r>
          <w:fldChar w:fldCharType="separate"/>
        </w:r>
        <w:r w:rsidR="00254F1C">
          <w:rPr>
            <w:noProof/>
          </w:rPr>
          <w:t>1</w:t>
        </w:r>
        <w:r>
          <w:fldChar w:fldCharType="end"/>
        </w:r>
      </w:p>
    </w:sdtContent>
  </w:sdt>
  <w:p w:rsidR="0068571A" w:rsidRDefault="006857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31" w:rsidRDefault="00823631" w:rsidP="0068571A">
      <w:pPr>
        <w:spacing w:after="0" w:line="240" w:lineRule="auto"/>
      </w:pPr>
      <w:r>
        <w:separator/>
      </w:r>
    </w:p>
  </w:footnote>
  <w:footnote w:type="continuationSeparator" w:id="1">
    <w:p w:rsidR="00823631" w:rsidRDefault="00823631" w:rsidP="00685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grammar="clean"/>
  <w:defaultTabStop w:val="708"/>
  <w:hyphenationZone w:val="425"/>
  <w:characterSpacingControl w:val="doNotCompress"/>
  <w:footnotePr>
    <w:footnote w:id="0"/>
    <w:footnote w:id="1"/>
  </w:footnotePr>
  <w:endnotePr>
    <w:endnote w:id="0"/>
    <w:endnote w:id="1"/>
  </w:endnotePr>
  <w:compat>
    <w:useFELayout/>
  </w:compat>
  <w:rsids>
    <w:rsidRoot w:val="007F6DE5"/>
    <w:rsid w:val="0000738A"/>
    <w:rsid w:val="000111CC"/>
    <w:rsid w:val="00033031"/>
    <w:rsid w:val="00034966"/>
    <w:rsid w:val="00040457"/>
    <w:rsid w:val="00041B8D"/>
    <w:rsid w:val="000654CC"/>
    <w:rsid w:val="0009691E"/>
    <w:rsid w:val="000D4502"/>
    <w:rsid w:val="00177E6E"/>
    <w:rsid w:val="001A49C9"/>
    <w:rsid w:val="001D65FD"/>
    <w:rsid w:val="001E484A"/>
    <w:rsid w:val="00211CAC"/>
    <w:rsid w:val="00254F1C"/>
    <w:rsid w:val="0026437C"/>
    <w:rsid w:val="00271F6E"/>
    <w:rsid w:val="002A6F12"/>
    <w:rsid w:val="002C45FF"/>
    <w:rsid w:val="00301C4F"/>
    <w:rsid w:val="003174A8"/>
    <w:rsid w:val="0036168E"/>
    <w:rsid w:val="003A4472"/>
    <w:rsid w:val="0041512F"/>
    <w:rsid w:val="0043199F"/>
    <w:rsid w:val="00461AA6"/>
    <w:rsid w:val="004A724D"/>
    <w:rsid w:val="004B4AAD"/>
    <w:rsid w:val="004C19DB"/>
    <w:rsid w:val="004D05A6"/>
    <w:rsid w:val="004D318E"/>
    <w:rsid w:val="0053624E"/>
    <w:rsid w:val="0055643D"/>
    <w:rsid w:val="00566BCD"/>
    <w:rsid w:val="00575E38"/>
    <w:rsid w:val="005B01FA"/>
    <w:rsid w:val="005E6C65"/>
    <w:rsid w:val="005F687A"/>
    <w:rsid w:val="00602063"/>
    <w:rsid w:val="00630DDB"/>
    <w:rsid w:val="00642D4E"/>
    <w:rsid w:val="00662300"/>
    <w:rsid w:val="0068571A"/>
    <w:rsid w:val="006A7C0F"/>
    <w:rsid w:val="006E652A"/>
    <w:rsid w:val="006F4ED8"/>
    <w:rsid w:val="00712257"/>
    <w:rsid w:val="007370C4"/>
    <w:rsid w:val="00773CDD"/>
    <w:rsid w:val="007C0CD6"/>
    <w:rsid w:val="007C6514"/>
    <w:rsid w:val="007F6DE5"/>
    <w:rsid w:val="00807B7E"/>
    <w:rsid w:val="00823631"/>
    <w:rsid w:val="008609FE"/>
    <w:rsid w:val="00881942"/>
    <w:rsid w:val="008821AD"/>
    <w:rsid w:val="008A4731"/>
    <w:rsid w:val="008C3A54"/>
    <w:rsid w:val="00917A19"/>
    <w:rsid w:val="00937626"/>
    <w:rsid w:val="00981930"/>
    <w:rsid w:val="009A15C8"/>
    <w:rsid w:val="009C3F1B"/>
    <w:rsid w:val="00A1681C"/>
    <w:rsid w:val="00A215FE"/>
    <w:rsid w:val="00A65424"/>
    <w:rsid w:val="00A65B41"/>
    <w:rsid w:val="00A66E15"/>
    <w:rsid w:val="00AA5AAC"/>
    <w:rsid w:val="00B12DFC"/>
    <w:rsid w:val="00B40447"/>
    <w:rsid w:val="00B70EB9"/>
    <w:rsid w:val="00B931CF"/>
    <w:rsid w:val="00BB27B6"/>
    <w:rsid w:val="00C34ED6"/>
    <w:rsid w:val="00C37647"/>
    <w:rsid w:val="00C40C2E"/>
    <w:rsid w:val="00CF2655"/>
    <w:rsid w:val="00CF3C01"/>
    <w:rsid w:val="00CF745F"/>
    <w:rsid w:val="00D00EA2"/>
    <w:rsid w:val="00D01844"/>
    <w:rsid w:val="00D41FC6"/>
    <w:rsid w:val="00D474EA"/>
    <w:rsid w:val="00D55E4A"/>
    <w:rsid w:val="00D62637"/>
    <w:rsid w:val="00D6799E"/>
    <w:rsid w:val="00D7002D"/>
    <w:rsid w:val="00D85C1C"/>
    <w:rsid w:val="00D901C9"/>
    <w:rsid w:val="00D9132E"/>
    <w:rsid w:val="00DE5702"/>
    <w:rsid w:val="00DE7553"/>
    <w:rsid w:val="00DF61CB"/>
    <w:rsid w:val="00E013D2"/>
    <w:rsid w:val="00E01BB4"/>
    <w:rsid w:val="00E13CC0"/>
    <w:rsid w:val="00E46477"/>
    <w:rsid w:val="00E803A7"/>
    <w:rsid w:val="00EE4C80"/>
    <w:rsid w:val="00F22F69"/>
    <w:rsid w:val="00F24DB0"/>
    <w:rsid w:val="00FC1C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6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6DE5"/>
  </w:style>
  <w:style w:type="character" w:customStyle="1" w:styleId="rvts23">
    <w:name w:val="rvts23"/>
    <w:rsid w:val="007F6DE5"/>
  </w:style>
  <w:style w:type="character" w:customStyle="1" w:styleId="rvts0">
    <w:name w:val="rvts0"/>
    <w:rsid w:val="007F6DE5"/>
  </w:style>
  <w:style w:type="character" w:customStyle="1" w:styleId="rvts9">
    <w:name w:val="rvts9"/>
    <w:rsid w:val="007F6DE5"/>
  </w:style>
  <w:style w:type="character" w:customStyle="1" w:styleId="apple-tab-span">
    <w:name w:val="apple-tab-span"/>
    <w:basedOn w:val="a0"/>
    <w:rsid w:val="00033031"/>
  </w:style>
  <w:style w:type="paragraph" w:styleId="a4">
    <w:name w:val="header"/>
    <w:basedOn w:val="a"/>
    <w:link w:val="a5"/>
    <w:uiPriority w:val="99"/>
    <w:semiHidden/>
    <w:unhideWhenUsed/>
    <w:rsid w:val="0068571A"/>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68571A"/>
  </w:style>
  <w:style w:type="paragraph" w:styleId="a6">
    <w:name w:val="footer"/>
    <w:basedOn w:val="a"/>
    <w:link w:val="a7"/>
    <w:uiPriority w:val="99"/>
    <w:unhideWhenUsed/>
    <w:rsid w:val="0068571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85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1EBB-93DA-4FAA-B47F-204932E5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29</Pages>
  <Words>48564</Words>
  <Characters>27683</Characters>
  <Application>Microsoft Office Word</Application>
  <DocSecurity>0</DocSecurity>
  <Lines>230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2025-03-25T10:38:00Z</cp:lastPrinted>
  <dcterms:created xsi:type="dcterms:W3CDTF">2025-03-12T11:54:00Z</dcterms:created>
  <dcterms:modified xsi:type="dcterms:W3CDTF">2025-04-01T07:55:00Z</dcterms:modified>
</cp:coreProperties>
</file>