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6621" w14:textId="58BB0B77" w:rsidR="008F5F85" w:rsidRDefault="008F5F85" w:rsidP="00953318"/>
    <w:p w14:paraId="1AB3C6CC" w14:textId="26034056" w:rsidR="00953318" w:rsidRPr="00BD31FA" w:rsidRDefault="00953318" w:rsidP="00953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1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BD31FA">
        <w:rPr>
          <w:rFonts w:ascii="Times New Roman" w:hAnsi="Times New Roman" w:cs="Times New Roman"/>
          <w:sz w:val="24"/>
          <w:szCs w:val="24"/>
        </w:rPr>
        <w:t xml:space="preserve">   </w:t>
      </w:r>
      <w:r w:rsidRPr="00BD31FA">
        <w:rPr>
          <w:rFonts w:ascii="Times New Roman" w:hAnsi="Times New Roman" w:cs="Times New Roman"/>
          <w:sz w:val="24"/>
          <w:szCs w:val="24"/>
        </w:rPr>
        <w:t>Додаток</w:t>
      </w:r>
    </w:p>
    <w:p w14:paraId="25E55882" w14:textId="5C3D4BEE" w:rsidR="00953318" w:rsidRPr="00BD31FA" w:rsidRDefault="00BD31FA" w:rsidP="00BD31FA">
      <w:pPr>
        <w:ind w:righ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3318" w:rsidRPr="00BD31FA">
        <w:rPr>
          <w:rFonts w:ascii="Times New Roman" w:hAnsi="Times New Roman" w:cs="Times New Roman"/>
          <w:sz w:val="24"/>
          <w:szCs w:val="24"/>
        </w:rPr>
        <w:t xml:space="preserve"> до рішення районної ради </w:t>
      </w:r>
    </w:p>
    <w:p w14:paraId="3EA07B8A" w14:textId="40904AFB" w:rsidR="00953318" w:rsidRPr="00BD31FA" w:rsidRDefault="00953318" w:rsidP="00953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1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D31FA">
        <w:rPr>
          <w:rFonts w:ascii="Times New Roman" w:hAnsi="Times New Roman" w:cs="Times New Roman"/>
          <w:sz w:val="24"/>
          <w:szCs w:val="24"/>
        </w:rPr>
        <w:t xml:space="preserve">  </w:t>
      </w:r>
      <w:r w:rsidRPr="00BD31FA">
        <w:rPr>
          <w:rFonts w:ascii="Times New Roman" w:hAnsi="Times New Roman" w:cs="Times New Roman"/>
          <w:sz w:val="24"/>
          <w:szCs w:val="24"/>
        </w:rPr>
        <w:t xml:space="preserve"> від 26.09.2025 № 31/9</w:t>
      </w:r>
    </w:p>
    <w:p w14:paraId="4B836DA8" w14:textId="0C129A41" w:rsidR="00953318" w:rsidRDefault="00953318" w:rsidP="00953318">
      <w:pPr>
        <w:jc w:val="center"/>
        <w:rPr>
          <w:rFonts w:ascii="Times New Roman" w:hAnsi="Times New Roman" w:cs="Times New Roman"/>
        </w:rPr>
      </w:pPr>
    </w:p>
    <w:p w14:paraId="40B46962" w14:textId="643BB029" w:rsidR="00953318" w:rsidRDefault="00953318" w:rsidP="00953318">
      <w:pPr>
        <w:jc w:val="center"/>
        <w:rPr>
          <w:rFonts w:ascii="Times New Roman" w:hAnsi="Times New Roman" w:cs="Times New Roman"/>
        </w:rPr>
      </w:pPr>
    </w:p>
    <w:p w14:paraId="60E213BF" w14:textId="5C1C7415" w:rsidR="00953318" w:rsidRDefault="00953318" w:rsidP="00953318">
      <w:pPr>
        <w:jc w:val="center"/>
        <w:rPr>
          <w:rFonts w:ascii="Times New Roman" w:hAnsi="Times New Roman" w:cs="Times New Roman"/>
        </w:rPr>
      </w:pPr>
    </w:p>
    <w:p w14:paraId="4A9E2078" w14:textId="2E1486B0" w:rsidR="00953318" w:rsidRPr="00BD31FA" w:rsidRDefault="00953318" w:rsidP="009533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1FA">
        <w:rPr>
          <w:rFonts w:ascii="Times New Roman" w:hAnsi="Times New Roman" w:cs="Times New Roman"/>
          <w:b/>
          <w:bCs/>
          <w:sz w:val="28"/>
          <w:szCs w:val="28"/>
        </w:rPr>
        <w:t>Список присяжних, громадян які постійно проживають на території на яку поширюється юрисдикції</w:t>
      </w:r>
    </w:p>
    <w:p w14:paraId="647FEA66" w14:textId="3A273BD7" w:rsidR="008B63DF" w:rsidRPr="00BD31FA" w:rsidRDefault="008B63DF" w:rsidP="009533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1FA">
        <w:rPr>
          <w:rFonts w:ascii="Times New Roman" w:hAnsi="Times New Roman" w:cs="Times New Roman"/>
          <w:b/>
          <w:bCs/>
          <w:sz w:val="28"/>
          <w:szCs w:val="28"/>
        </w:rPr>
        <w:t>Луцького міськрайонного суду Волинської області, відповідають вимогам статті 65 Закону України</w:t>
      </w:r>
    </w:p>
    <w:p w14:paraId="0E2F81B2" w14:textId="1DA278B4" w:rsidR="008B63DF" w:rsidRPr="00BD31FA" w:rsidRDefault="008B63DF" w:rsidP="009533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D31FA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 w:rsidRPr="00BD31FA">
        <w:rPr>
          <w:rFonts w:ascii="Times New Roman" w:hAnsi="Times New Roman" w:cs="Times New Roman"/>
          <w:b/>
          <w:bCs/>
          <w:sz w:val="28"/>
          <w:szCs w:val="28"/>
        </w:rPr>
        <w:t>Про судоустрій і статус суддів</w:t>
      </w:r>
      <w:r w:rsidRPr="00BD31FA"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</w:p>
    <w:p w14:paraId="7CFD636F" w14:textId="1FDC958F" w:rsidR="008B63DF" w:rsidRPr="00BD31FA" w:rsidRDefault="008B63DF" w:rsidP="009533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3"/>
        <w:gridCol w:w="2406"/>
        <w:gridCol w:w="1659"/>
        <w:gridCol w:w="1675"/>
        <w:gridCol w:w="1548"/>
        <w:gridCol w:w="1648"/>
      </w:tblGrid>
      <w:tr w:rsidR="008B63DF" w:rsidRPr="00BD31FA" w14:paraId="0E35F040" w14:textId="77777777" w:rsidTr="00BD31FA">
        <w:tc>
          <w:tcPr>
            <w:tcW w:w="704" w:type="dxa"/>
          </w:tcPr>
          <w:p w14:paraId="585694E7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4E04618" w14:textId="717420B6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05" w:type="dxa"/>
          </w:tcPr>
          <w:p w14:paraId="725AF2C1" w14:textId="22070C24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</w:p>
          <w:p w14:paraId="2AEDB553" w14:textId="514B476B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по батькові</w:t>
            </w:r>
          </w:p>
        </w:tc>
        <w:tc>
          <w:tcPr>
            <w:tcW w:w="1605" w:type="dxa"/>
          </w:tcPr>
          <w:p w14:paraId="7C520A3D" w14:textId="604B3878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Рік народження</w:t>
            </w:r>
          </w:p>
        </w:tc>
        <w:tc>
          <w:tcPr>
            <w:tcW w:w="1605" w:type="dxa"/>
          </w:tcPr>
          <w:p w14:paraId="725FC53C" w14:textId="7BAD21FD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Місце проживання</w:t>
            </w:r>
          </w:p>
        </w:tc>
        <w:tc>
          <w:tcPr>
            <w:tcW w:w="1605" w:type="dxa"/>
          </w:tcPr>
          <w:p w14:paraId="5F1E9165" w14:textId="6CDFB32D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Місце роботи</w:t>
            </w:r>
          </w:p>
        </w:tc>
        <w:tc>
          <w:tcPr>
            <w:tcW w:w="1605" w:type="dxa"/>
          </w:tcPr>
          <w:p w14:paraId="32BCC09C" w14:textId="0843D4B9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Контактний телефон</w:t>
            </w:r>
          </w:p>
        </w:tc>
      </w:tr>
      <w:tr w:rsidR="008B63DF" w:rsidRPr="00BD31FA" w14:paraId="3DC89CB0" w14:textId="77777777" w:rsidTr="00BD31FA">
        <w:tc>
          <w:tcPr>
            <w:tcW w:w="704" w:type="dxa"/>
          </w:tcPr>
          <w:p w14:paraId="464E76FB" w14:textId="4B3D462A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5" w:type="dxa"/>
          </w:tcPr>
          <w:p w14:paraId="4B3749B5" w14:textId="6CAA7D87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Волошина Інна Вікторівна</w:t>
            </w:r>
          </w:p>
        </w:tc>
        <w:tc>
          <w:tcPr>
            <w:tcW w:w="1605" w:type="dxa"/>
          </w:tcPr>
          <w:p w14:paraId="23138C62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</w:tcPr>
          <w:p w14:paraId="3FFD4718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</w:tcPr>
          <w:p w14:paraId="729D4619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</w:tcPr>
          <w:p w14:paraId="169719E1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B63DF" w:rsidRPr="00BD31FA" w14:paraId="20B859B3" w14:textId="77777777" w:rsidTr="00BD31FA">
        <w:tc>
          <w:tcPr>
            <w:tcW w:w="704" w:type="dxa"/>
          </w:tcPr>
          <w:p w14:paraId="542FDE82" w14:textId="54752039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05" w:type="dxa"/>
          </w:tcPr>
          <w:p w14:paraId="4B780182" w14:textId="0CD7BF31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Грабарчук</w:t>
            </w:r>
            <w:proofErr w:type="spellEnd"/>
            <w:r w:rsidRPr="00BD31FA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Олегівна</w:t>
            </w:r>
          </w:p>
        </w:tc>
        <w:tc>
          <w:tcPr>
            <w:tcW w:w="1605" w:type="dxa"/>
          </w:tcPr>
          <w:p w14:paraId="55DEC1B9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</w:tcPr>
          <w:p w14:paraId="5DBACCD1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</w:tcPr>
          <w:p w14:paraId="62505C5E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</w:tcPr>
          <w:p w14:paraId="3FF47850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B63DF" w:rsidRPr="00BD31FA" w14:paraId="6B76661D" w14:textId="77777777" w:rsidTr="00BD31FA">
        <w:tc>
          <w:tcPr>
            <w:tcW w:w="704" w:type="dxa"/>
          </w:tcPr>
          <w:p w14:paraId="5B55EA30" w14:textId="4B6354B4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05" w:type="dxa"/>
          </w:tcPr>
          <w:p w14:paraId="0A061C31" w14:textId="6DED93B0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Собуцький</w:t>
            </w:r>
            <w:proofErr w:type="spellEnd"/>
            <w:r w:rsidRPr="00BD31FA">
              <w:rPr>
                <w:rFonts w:ascii="Times New Roman" w:hAnsi="Times New Roman" w:cs="Times New Roman"/>
                <w:sz w:val="28"/>
                <w:szCs w:val="28"/>
              </w:rPr>
              <w:t xml:space="preserve"> Микола Тихонович</w:t>
            </w:r>
          </w:p>
        </w:tc>
        <w:tc>
          <w:tcPr>
            <w:tcW w:w="1605" w:type="dxa"/>
          </w:tcPr>
          <w:p w14:paraId="277434BB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</w:tcPr>
          <w:p w14:paraId="3017B4DD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</w:tcPr>
          <w:p w14:paraId="18824E57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</w:tcPr>
          <w:p w14:paraId="5A042117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B63DF" w:rsidRPr="00BD31FA" w14:paraId="6223C2B7" w14:textId="77777777" w:rsidTr="00BD31FA">
        <w:tc>
          <w:tcPr>
            <w:tcW w:w="704" w:type="dxa"/>
          </w:tcPr>
          <w:p w14:paraId="383862EB" w14:textId="3222A83D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05" w:type="dxa"/>
          </w:tcPr>
          <w:p w14:paraId="663798ED" w14:textId="4AFCFCF2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Яворська Людмила Віталіївна</w:t>
            </w:r>
          </w:p>
        </w:tc>
        <w:tc>
          <w:tcPr>
            <w:tcW w:w="1605" w:type="dxa"/>
          </w:tcPr>
          <w:p w14:paraId="7DF2A7D7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</w:tcPr>
          <w:p w14:paraId="611DEAF3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</w:tcPr>
          <w:p w14:paraId="53CB5241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</w:tcPr>
          <w:p w14:paraId="3A1F699F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C6248B7" w14:textId="306CD7E2" w:rsidR="008B63DF" w:rsidRDefault="008B63DF" w:rsidP="0095331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AA2D4D0" w14:textId="33CB15FE" w:rsidR="00B11654" w:rsidRDefault="00B11654" w:rsidP="0095331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117705E" w14:textId="4B3E7760" w:rsidR="00B11654" w:rsidRDefault="00B11654" w:rsidP="0095331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67684AD" w14:textId="302DCF29" w:rsidR="00B11654" w:rsidRPr="00B11654" w:rsidRDefault="00B11654" w:rsidP="00B11654">
      <w:pPr>
        <w:rPr>
          <w:rFonts w:ascii="Times New Roman" w:hAnsi="Times New Roman" w:cs="Times New Roman"/>
          <w:sz w:val="24"/>
          <w:szCs w:val="24"/>
        </w:rPr>
      </w:pPr>
      <w:r w:rsidRPr="00B11654">
        <w:rPr>
          <w:rFonts w:ascii="Times New Roman" w:hAnsi="Times New Roman" w:cs="Times New Roman"/>
          <w:sz w:val="24"/>
          <w:szCs w:val="24"/>
        </w:rPr>
        <w:t xml:space="preserve">Катерина </w:t>
      </w:r>
      <w:proofErr w:type="spellStart"/>
      <w:r w:rsidRPr="00B11654">
        <w:rPr>
          <w:rFonts w:ascii="Times New Roman" w:hAnsi="Times New Roman" w:cs="Times New Roman"/>
          <w:sz w:val="24"/>
          <w:szCs w:val="24"/>
        </w:rPr>
        <w:t>Кошкіна</w:t>
      </w:r>
      <w:proofErr w:type="spellEnd"/>
    </w:p>
    <w:sectPr w:rsidR="00B11654" w:rsidRPr="00B116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79"/>
    <w:rsid w:val="00160879"/>
    <w:rsid w:val="006147D0"/>
    <w:rsid w:val="008B63DF"/>
    <w:rsid w:val="008F5F85"/>
    <w:rsid w:val="00953318"/>
    <w:rsid w:val="00B11654"/>
    <w:rsid w:val="00B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AF3C"/>
  <w15:chartTrackingRefBased/>
  <w15:docId w15:val="{0051E9AF-2F28-49DA-AA2C-318FCAAC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60879"/>
    <w:rPr>
      <w:b/>
      <w:bCs/>
    </w:rPr>
  </w:style>
  <w:style w:type="character" w:styleId="a5">
    <w:name w:val="Hyperlink"/>
    <w:basedOn w:val="a0"/>
    <w:uiPriority w:val="99"/>
    <w:semiHidden/>
    <w:unhideWhenUsed/>
    <w:rsid w:val="00160879"/>
    <w:rPr>
      <w:color w:val="0000FF"/>
      <w:u w:val="single"/>
    </w:rPr>
  </w:style>
  <w:style w:type="table" w:styleId="a6">
    <w:name w:val="Table Grid"/>
    <w:basedOn w:val="a1"/>
    <w:uiPriority w:val="39"/>
    <w:rsid w:val="008B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2025-10-15T06:26:00Z</dcterms:created>
  <dcterms:modified xsi:type="dcterms:W3CDTF">2025-10-15T07:02:00Z</dcterms:modified>
</cp:coreProperties>
</file>