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F06" w:rsidRDefault="00100F06" w:rsidP="00100F06">
      <w:pPr>
        <w:autoSpaceDE w:val="0"/>
        <w:autoSpaceDN w:val="0"/>
        <w:adjustRightInd w:val="0"/>
        <w:spacing w:after="0" w:line="240" w:lineRule="auto"/>
        <w:ind w:left="-720" w:right="-90"/>
        <w:jc w:val="center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42672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F06" w:rsidRDefault="00100F06" w:rsidP="00100F06">
      <w:pPr>
        <w:tabs>
          <w:tab w:val="left" w:pos="135"/>
        </w:tabs>
        <w:autoSpaceDE w:val="0"/>
        <w:autoSpaceDN w:val="0"/>
        <w:adjustRightInd w:val="0"/>
        <w:spacing w:after="0" w:line="240" w:lineRule="auto"/>
        <w:ind w:left="-720" w:right="-9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100F06" w:rsidRDefault="00100F06" w:rsidP="00100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КОВЕЛЬСЬКИЙ МІСЬКРАЙОННИЙ СУД</w:t>
      </w:r>
    </w:p>
    <w:p w:rsidR="00100F06" w:rsidRDefault="00100F06" w:rsidP="00100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ВОЛИНСЬКОЇ ОБЛАСТІ</w:t>
      </w:r>
    </w:p>
    <w:p w:rsidR="00100F06" w:rsidRDefault="00100F06" w:rsidP="00100F06">
      <w:pPr>
        <w:autoSpaceDE w:val="0"/>
        <w:autoSpaceDN w:val="0"/>
        <w:adjustRightInd w:val="0"/>
        <w:spacing w:after="0" w:line="240" w:lineRule="auto"/>
        <w:ind w:left="600" w:hanging="60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вул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Незалежності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>, 15,  м. Ковель,  45008, тел./факс (03352) 590 66; (03352) 538 33</w:t>
      </w:r>
    </w:p>
    <w:p w:rsidR="00100F06" w:rsidRDefault="00100F06" w:rsidP="00100F06">
      <w:pPr>
        <w:autoSpaceDE w:val="0"/>
        <w:autoSpaceDN w:val="0"/>
        <w:adjustRightInd w:val="0"/>
        <w:spacing w:after="0" w:line="240" w:lineRule="auto"/>
        <w:ind w:left="-540" w:hanging="30"/>
        <w:jc w:val="center"/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E-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: </w:t>
      </w:r>
      <w:hyperlink r:id="rId6" w:history="1">
        <w:r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ru-RU"/>
          </w:rPr>
          <w:t>inbox@kv.vl.court.gov.ua</w:t>
        </w:r>
      </w:hyperlink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веб-сайт: </w:t>
      </w:r>
      <w:hyperlink r:id="rId7" w:history="1">
        <w:r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ru-RU"/>
          </w:rPr>
          <w:t>https://kv.vl.court.gov.ua/sud0306</w:t>
        </w:r>
      </w:hyperlink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 код ЄДРПОУ 02890423</w:t>
      </w:r>
    </w:p>
    <w:p w:rsidR="00100F06" w:rsidRDefault="00100F06" w:rsidP="00100F06">
      <w:pPr>
        <w:autoSpaceDE w:val="0"/>
        <w:autoSpaceDN w:val="0"/>
        <w:adjustRightInd w:val="0"/>
        <w:spacing w:after="0" w:line="240" w:lineRule="auto"/>
        <w:ind w:left="-540" w:hanging="3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00F06" w:rsidRDefault="00100F06" w:rsidP="00100F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28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жовтня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2024 року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№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159/5242/24/23847/2024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28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жовтня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2024 року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100F06" w:rsidRDefault="00100F06" w:rsidP="00100F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00F06" w:rsidRDefault="00100F06" w:rsidP="00100F06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00F06" w:rsidRDefault="00100F06" w:rsidP="00100F06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СУДОВЕ  ОГОЛОШЕННЯ</w:t>
      </w:r>
    </w:p>
    <w:p w:rsidR="00100F06" w:rsidRDefault="00100F06" w:rsidP="00100F06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00F06" w:rsidRDefault="00100F06" w:rsidP="00100F0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0F06" w:rsidRDefault="00100F06" w:rsidP="00100F0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Ковельський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міськрайонний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суд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Волинської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області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адресою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: м. Ковель,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вул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Незалежності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15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на  08:00     годину  25 листопада   2024 року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головуючий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суддя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Шишилін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О.Г.    ),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викликається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відповідач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Коробченко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Олексій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Андрійович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25.04.1991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р.н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останнє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відоме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місце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проживаня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вул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аяковського,буд.25Б, кв.42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м.Сєвєродонецьк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Луганська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область  - 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цивільній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справі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№  159/5242/24 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провадження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№   2/159/1383/24  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позовом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оробченко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Ніни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Миколаївни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, до Коробченко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Олексія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Андрійовича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, про 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стягнення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аліментів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утримання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малолітньої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доньки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   .</w:t>
      </w:r>
      <w:proofErr w:type="gramEnd"/>
    </w:p>
    <w:p w:rsidR="00100F06" w:rsidRDefault="00100F06" w:rsidP="00100F0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Відповідач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має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право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надіслати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суду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відзив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позовну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заяву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який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повинен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відповідати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вимогам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ст. 178 ЦПК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і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всі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письмові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електронні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докази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можливо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доставити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 суду),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висновки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експертів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і заяви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св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ідків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підтверджують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заперечення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позову.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Відповідно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вимог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ч. 4 ст. 178 ЦПК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одночасно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надісланням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наданням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відзиву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 суду,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копію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відзиву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доданих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нього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документів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ідповідач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зобов’язаний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надіслати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іншим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учасникам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справи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раз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ненадання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відповідачем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відзиву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встановлений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судом строк без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поважних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причин суд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вирішує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справу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наявними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матеріалами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(ч. 8 ст. 178 ЦПК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100F06" w:rsidRDefault="00100F06" w:rsidP="00100F0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разі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неявки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судове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засідання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відповідача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справа буде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розглянута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його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ідсутності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наявними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справі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доказами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00F06" w:rsidRDefault="00100F06" w:rsidP="00100F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34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6"/>
        <w:gridCol w:w="5409"/>
      </w:tblGrid>
      <w:tr w:rsidR="00100F06">
        <w:tc>
          <w:tcPr>
            <w:tcW w:w="3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100F06" w:rsidRDefault="00100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Суддя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Ковельського</w:t>
            </w:r>
            <w:proofErr w:type="spellEnd"/>
          </w:p>
          <w:p w:rsidR="00100F06" w:rsidRDefault="00100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іськрайонного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суду</w:t>
            </w:r>
          </w:p>
        </w:tc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100F06" w:rsidRDefault="00100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0F06" w:rsidRDefault="00100F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Шишилін</w:t>
            </w:r>
            <w:proofErr w:type="spellEnd"/>
          </w:p>
        </w:tc>
      </w:tr>
    </w:tbl>
    <w:p w:rsidR="00100F06" w:rsidRDefault="00100F06" w:rsidP="00100F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:rsidR="005B37F5" w:rsidRDefault="005B37F5">
      <w:bookmarkStart w:id="0" w:name="_GoBack"/>
      <w:bookmarkEnd w:id="0"/>
    </w:p>
    <w:sectPr w:rsidR="005B37F5" w:rsidSect="002A3467">
      <w:pgSz w:w="11906" w:h="16838" w:code="9"/>
      <w:pgMar w:top="1134" w:right="1134" w:bottom="1134" w:left="1134" w:header="680" w:footer="6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7A6"/>
    <w:rsid w:val="00100F06"/>
    <w:rsid w:val="001427A6"/>
    <w:rsid w:val="005B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00F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00F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v.vl.court.gov.ua/sud030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box@kv.vl.court.gov.ua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1138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Зикова</dc:creator>
  <cp:lastModifiedBy>Марина Зикова</cp:lastModifiedBy>
  <cp:revision>2</cp:revision>
  <dcterms:created xsi:type="dcterms:W3CDTF">2024-10-28T12:35:00Z</dcterms:created>
  <dcterms:modified xsi:type="dcterms:W3CDTF">2024-10-28T12:35:00Z</dcterms:modified>
</cp:coreProperties>
</file>