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840" w:rsidRPr="00BF3537" w:rsidRDefault="00403840" w:rsidP="0090465B">
      <w:pPr>
        <w:pStyle w:val="20"/>
        <w:shd w:val="clear" w:color="auto" w:fill="auto"/>
        <w:spacing w:after="0" w:line="276" w:lineRule="auto"/>
        <w:ind w:left="4820"/>
        <w:contextualSpacing/>
        <w:rPr>
          <w:sz w:val="28"/>
          <w:szCs w:val="28"/>
          <w:lang w:val="uk-UA"/>
        </w:rPr>
      </w:pPr>
      <w:r w:rsidRPr="00BF3537">
        <w:rPr>
          <w:sz w:val="28"/>
          <w:szCs w:val="28"/>
          <w:lang w:val="uk-UA"/>
        </w:rPr>
        <w:t>ЗАТВЕРДЖЕНО</w:t>
      </w:r>
    </w:p>
    <w:p w:rsidR="00403840" w:rsidRPr="00BF3537" w:rsidRDefault="00403840" w:rsidP="0090465B">
      <w:pPr>
        <w:pStyle w:val="20"/>
        <w:shd w:val="clear" w:color="auto" w:fill="auto"/>
        <w:spacing w:after="0" w:line="276" w:lineRule="auto"/>
        <w:ind w:left="4820"/>
        <w:contextualSpacing/>
        <w:rPr>
          <w:sz w:val="28"/>
          <w:szCs w:val="28"/>
          <w:lang w:val="uk-UA"/>
        </w:rPr>
      </w:pPr>
      <w:r w:rsidRPr="00BF3537">
        <w:rPr>
          <w:sz w:val="28"/>
          <w:szCs w:val="28"/>
          <w:lang w:val="uk-UA"/>
        </w:rPr>
        <w:t>Наказом керівника апарату Вінницького міського суду Вінницької області</w:t>
      </w:r>
    </w:p>
    <w:p w:rsidR="00E66AB5" w:rsidRPr="00BF3537" w:rsidRDefault="00E66AB5" w:rsidP="0090465B">
      <w:pPr>
        <w:ind w:left="4820"/>
        <w:jc w:val="left"/>
        <w:rPr>
          <w:rFonts w:ascii="Times New Roman" w:eastAsia="Times New Roman" w:hAnsi="Times New Roman" w:cs="Times New Roman"/>
          <w:b/>
          <w:bCs/>
          <w:sz w:val="28"/>
          <w:szCs w:val="28"/>
          <w:lang w:val="uk-UA" w:bidi="en-US"/>
        </w:rPr>
      </w:pPr>
      <w:r w:rsidRPr="00BF3537">
        <w:rPr>
          <w:rFonts w:ascii="Times New Roman" w:eastAsia="Times New Roman" w:hAnsi="Times New Roman" w:cs="Times New Roman"/>
          <w:b/>
          <w:bCs/>
          <w:sz w:val="28"/>
          <w:szCs w:val="28"/>
          <w:lang w:val="uk-UA" w:bidi="en-US"/>
        </w:rPr>
        <w:t>від «01</w:t>
      </w:r>
      <w:r w:rsidR="00403840" w:rsidRPr="00BF3537">
        <w:rPr>
          <w:rFonts w:ascii="Times New Roman" w:eastAsia="Times New Roman" w:hAnsi="Times New Roman" w:cs="Times New Roman"/>
          <w:b/>
          <w:bCs/>
          <w:sz w:val="28"/>
          <w:szCs w:val="28"/>
          <w:lang w:val="uk-UA" w:bidi="en-US"/>
        </w:rPr>
        <w:t>»</w:t>
      </w:r>
      <w:r w:rsidRPr="00BF3537">
        <w:rPr>
          <w:rFonts w:ascii="Times New Roman" w:eastAsia="Times New Roman" w:hAnsi="Times New Roman" w:cs="Times New Roman"/>
          <w:b/>
          <w:bCs/>
          <w:sz w:val="28"/>
          <w:szCs w:val="28"/>
          <w:lang w:val="uk-UA" w:bidi="en-US"/>
        </w:rPr>
        <w:t xml:space="preserve"> березня 2023 року</w:t>
      </w:r>
      <w:r w:rsidR="00403840" w:rsidRPr="00BF3537">
        <w:rPr>
          <w:rFonts w:ascii="Times New Roman" w:eastAsia="Times New Roman" w:hAnsi="Times New Roman" w:cs="Times New Roman"/>
          <w:b/>
          <w:bCs/>
          <w:sz w:val="28"/>
          <w:szCs w:val="28"/>
          <w:lang w:val="uk-UA" w:bidi="en-US"/>
        </w:rPr>
        <w:t xml:space="preserve"> </w:t>
      </w:r>
      <w:r w:rsidRPr="00BF3537">
        <w:rPr>
          <w:rFonts w:ascii="Times New Roman" w:eastAsia="Times New Roman" w:hAnsi="Times New Roman" w:cs="Times New Roman"/>
          <w:b/>
          <w:bCs/>
          <w:sz w:val="28"/>
          <w:szCs w:val="28"/>
          <w:lang w:val="uk-UA" w:bidi="en-US"/>
        </w:rPr>
        <w:t xml:space="preserve">№ 35                                   </w:t>
      </w:r>
    </w:p>
    <w:p w:rsidR="00403840" w:rsidRPr="00BF3537" w:rsidRDefault="00403840" w:rsidP="0090465B">
      <w:pPr>
        <w:ind w:left="4820"/>
        <w:jc w:val="left"/>
        <w:rPr>
          <w:rFonts w:ascii="Times New Roman" w:eastAsia="Times New Roman" w:hAnsi="Times New Roman" w:cs="Times New Roman"/>
          <w:b/>
          <w:bCs/>
          <w:sz w:val="28"/>
          <w:szCs w:val="28"/>
          <w:lang w:val="uk-UA" w:bidi="en-US"/>
        </w:rPr>
      </w:pPr>
    </w:p>
    <w:p w:rsidR="00403840" w:rsidRPr="00BF3537" w:rsidRDefault="00403840" w:rsidP="0090465B">
      <w:pPr>
        <w:tabs>
          <w:tab w:val="left" w:pos="5196"/>
        </w:tabs>
        <w:ind w:firstLine="709"/>
        <w:rPr>
          <w:rFonts w:ascii="Times New Roman" w:hAnsi="Times New Roman" w:cs="Times New Roman"/>
          <w:b/>
          <w:sz w:val="28"/>
          <w:szCs w:val="28"/>
          <w:lang w:val="uk-UA"/>
        </w:rPr>
      </w:pPr>
      <w:r w:rsidRPr="00BF3537">
        <w:rPr>
          <w:rFonts w:ascii="Times New Roman" w:hAnsi="Times New Roman" w:cs="Times New Roman"/>
          <w:b/>
          <w:sz w:val="28"/>
          <w:szCs w:val="28"/>
          <w:lang w:val="uk-UA"/>
        </w:rPr>
        <w:tab/>
      </w:r>
    </w:p>
    <w:p w:rsidR="00403840" w:rsidRPr="00BF3537" w:rsidRDefault="00403840" w:rsidP="0090465B">
      <w:pPr>
        <w:ind w:firstLine="709"/>
        <w:jc w:val="center"/>
        <w:rPr>
          <w:rFonts w:ascii="Times New Roman" w:hAnsi="Times New Roman" w:cs="Times New Roman"/>
          <w:b/>
          <w:sz w:val="28"/>
          <w:szCs w:val="28"/>
          <w:lang w:val="uk-UA"/>
        </w:rPr>
      </w:pPr>
    </w:p>
    <w:p w:rsidR="00403840" w:rsidRPr="00BF3537" w:rsidRDefault="00403840" w:rsidP="0090465B">
      <w:pPr>
        <w:ind w:firstLine="709"/>
        <w:jc w:val="center"/>
        <w:rPr>
          <w:rFonts w:ascii="Times New Roman" w:hAnsi="Times New Roman" w:cs="Times New Roman"/>
          <w:b/>
          <w:sz w:val="28"/>
          <w:szCs w:val="28"/>
          <w:lang w:val="uk-UA"/>
        </w:rPr>
      </w:pPr>
      <w:r w:rsidRPr="00BF3537">
        <w:rPr>
          <w:rFonts w:ascii="Times New Roman" w:hAnsi="Times New Roman" w:cs="Times New Roman"/>
          <w:b/>
          <w:sz w:val="28"/>
          <w:szCs w:val="28"/>
          <w:lang w:val="uk-UA"/>
        </w:rPr>
        <w:t>ПОЛОЖЕННЯ</w:t>
      </w:r>
    </w:p>
    <w:p w:rsidR="00403840" w:rsidRPr="00BF3537" w:rsidRDefault="00403840" w:rsidP="0090465B">
      <w:pPr>
        <w:ind w:firstLine="709"/>
        <w:jc w:val="center"/>
        <w:rPr>
          <w:rFonts w:ascii="Times New Roman" w:hAnsi="Times New Roman" w:cs="Times New Roman"/>
          <w:b/>
          <w:sz w:val="28"/>
          <w:szCs w:val="28"/>
          <w:lang w:val="uk-UA"/>
        </w:rPr>
      </w:pPr>
      <w:r w:rsidRPr="00BF3537">
        <w:rPr>
          <w:rFonts w:ascii="Times New Roman" w:hAnsi="Times New Roman" w:cs="Times New Roman"/>
          <w:b/>
          <w:sz w:val="28"/>
          <w:szCs w:val="28"/>
          <w:lang w:val="uk-UA"/>
        </w:rPr>
        <w:t>про відділ надання інформаційних послуг</w:t>
      </w:r>
    </w:p>
    <w:p w:rsidR="00403840" w:rsidRPr="00BF3537" w:rsidRDefault="00403840" w:rsidP="0090465B">
      <w:pPr>
        <w:ind w:firstLine="709"/>
        <w:jc w:val="center"/>
        <w:rPr>
          <w:rFonts w:ascii="Times New Roman" w:hAnsi="Times New Roman" w:cs="Times New Roman"/>
          <w:b/>
          <w:sz w:val="28"/>
          <w:szCs w:val="28"/>
          <w:lang w:val="uk-UA"/>
        </w:rPr>
      </w:pPr>
      <w:r w:rsidRPr="00BF3537">
        <w:rPr>
          <w:rFonts w:ascii="Times New Roman" w:hAnsi="Times New Roman" w:cs="Times New Roman"/>
          <w:b/>
          <w:sz w:val="28"/>
          <w:szCs w:val="28"/>
          <w:lang w:val="uk-UA"/>
        </w:rPr>
        <w:t>Вінницького міського суду Вінницької області</w:t>
      </w:r>
    </w:p>
    <w:p w:rsidR="00403840" w:rsidRPr="00BF3537" w:rsidRDefault="00403840" w:rsidP="0090465B">
      <w:pPr>
        <w:ind w:firstLine="709"/>
        <w:jc w:val="center"/>
        <w:rPr>
          <w:rFonts w:ascii="Times New Roman" w:hAnsi="Times New Roman" w:cs="Times New Roman"/>
          <w:b/>
          <w:sz w:val="28"/>
          <w:szCs w:val="28"/>
          <w:lang w:val="uk-UA"/>
        </w:rPr>
      </w:pPr>
    </w:p>
    <w:p w:rsidR="00403840" w:rsidRPr="00BF3537" w:rsidRDefault="00403840" w:rsidP="0090465B">
      <w:pPr>
        <w:ind w:left="709"/>
        <w:jc w:val="center"/>
        <w:rPr>
          <w:rFonts w:ascii="Times New Roman" w:hAnsi="Times New Roman" w:cs="Times New Roman"/>
          <w:b/>
          <w:sz w:val="28"/>
          <w:szCs w:val="28"/>
          <w:lang w:val="uk-UA"/>
        </w:rPr>
      </w:pPr>
      <w:r w:rsidRPr="00BF3537">
        <w:rPr>
          <w:rFonts w:ascii="Times New Roman" w:hAnsi="Times New Roman" w:cs="Times New Roman"/>
          <w:b/>
          <w:sz w:val="28"/>
          <w:szCs w:val="28"/>
          <w:lang w:val="uk-UA"/>
        </w:rPr>
        <w:t>І. Загальні положення</w:t>
      </w:r>
    </w:p>
    <w:p w:rsidR="00403840" w:rsidRPr="00BF3537" w:rsidRDefault="00403840" w:rsidP="0090465B">
      <w:pPr>
        <w:pStyle w:val="a3"/>
        <w:ind w:left="1069"/>
        <w:rPr>
          <w:rFonts w:ascii="Times New Roman" w:hAnsi="Times New Roman" w:cs="Times New Roman"/>
          <w:b/>
          <w:sz w:val="28"/>
          <w:szCs w:val="28"/>
          <w:lang w:val="uk-UA"/>
        </w:rPr>
      </w:pPr>
    </w:p>
    <w:p w:rsidR="00403840" w:rsidRPr="00BF3537" w:rsidRDefault="00403840" w:rsidP="0090465B">
      <w:pPr>
        <w:tabs>
          <w:tab w:val="left" w:pos="993"/>
        </w:tabs>
        <w:ind w:firstLine="709"/>
        <w:rPr>
          <w:rFonts w:ascii="Times New Roman" w:hAnsi="Times New Roman" w:cs="Times New Roman"/>
          <w:sz w:val="28"/>
          <w:szCs w:val="28"/>
          <w:lang w:val="uk-UA"/>
        </w:rPr>
      </w:pPr>
      <w:r w:rsidRPr="00BF3537">
        <w:rPr>
          <w:rFonts w:ascii="Times New Roman" w:hAnsi="Times New Roman" w:cs="Times New Roman"/>
          <w:sz w:val="28"/>
          <w:szCs w:val="28"/>
          <w:lang w:val="uk-UA"/>
        </w:rPr>
        <w:t xml:space="preserve">1.1. Даним положенням встановлюються єдині засади діяльності, обсяг посадових обов'язків та основні вимоги щодо їх виконання, права та відповідальність працівників </w:t>
      </w:r>
      <w:bookmarkStart w:id="0" w:name="_GoBack"/>
      <w:r w:rsidRPr="00BF3537">
        <w:rPr>
          <w:rFonts w:ascii="Times New Roman" w:hAnsi="Times New Roman" w:cs="Times New Roman"/>
          <w:sz w:val="28"/>
          <w:szCs w:val="28"/>
          <w:lang w:val="uk-UA"/>
        </w:rPr>
        <w:t xml:space="preserve">відділу надання інформаційних послуг </w:t>
      </w:r>
      <w:bookmarkEnd w:id="0"/>
      <w:r w:rsidRPr="00BF3537">
        <w:rPr>
          <w:rFonts w:ascii="Times New Roman" w:hAnsi="Times New Roman" w:cs="Times New Roman"/>
          <w:sz w:val="28"/>
          <w:szCs w:val="28"/>
          <w:lang w:val="uk-UA"/>
        </w:rPr>
        <w:t>Вінницького міського суду Вінницької області.</w:t>
      </w:r>
    </w:p>
    <w:p w:rsidR="00874943" w:rsidRPr="00BF3537" w:rsidRDefault="00403840" w:rsidP="0090465B">
      <w:pPr>
        <w:tabs>
          <w:tab w:val="left" w:pos="993"/>
        </w:tabs>
        <w:ind w:firstLine="709"/>
        <w:rPr>
          <w:rFonts w:ascii="Times New Roman" w:hAnsi="Times New Roman" w:cs="Times New Roman"/>
          <w:sz w:val="28"/>
          <w:szCs w:val="28"/>
          <w:lang w:val="uk-UA"/>
        </w:rPr>
      </w:pPr>
      <w:r w:rsidRPr="00BF3537">
        <w:rPr>
          <w:rFonts w:ascii="Times New Roman" w:hAnsi="Times New Roman" w:cs="Times New Roman"/>
          <w:sz w:val="28"/>
          <w:szCs w:val="28"/>
          <w:lang w:val="uk-UA"/>
        </w:rPr>
        <w:t xml:space="preserve">1.2. Відділ надання інформаційних послуг </w:t>
      </w:r>
      <w:r w:rsidRPr="00BF3537">
        <w:rPr>
          <w:rFonts w:ascii="Times New Roman" w:hAnsi="Times New Roman" w:cs="Times New Roman"/>
          <w:color w:val="000000"/>
          <w:sz w:val="28"/>
          <w:szCs w:val="28"/>
          <w:lang w:val="uk-UA"/>
        </w:rPr>
        <w:t xml:space="preserve">(далі - відділ) </w:t>
      </w:r>
      <w:r w:rsidRPr="00BF3537">
        <w:rPr>
          <w:rFonts w:ascii="Times New Roman" w:hAnsi="Times New Roman" w:cs="Times New Roman"/>
          <w:sz w:val="28"/>
          <w:szCs w:val="28"/>
          <w:lang w:val="uk-UA"/>
        </w:rPr>
        <w:t>є самостійним структурним підрозділом Вінницького міського суду Вінницької області (далі - суду), який утворюється відповідно до статті 155 Закону України «Про судоустрій і статус суддів», з метою надання інформаційних послуг громадянам</w:t>
      </w:r>
      <w:r w:rsidR="00A9424A" w:rsidRPr="00BF3537">
        <w:rPr>
          <w:rFonts w:ascii="Times New Roman" w:hAnsi="Times New Roman" w:cs="Times New Roman"/>
          <w:sz w:val="28"/>
          <w:szCs w:val="28"/>
          <w:lang w:val="uk-UA"/>
        </w:rPr>
        <w:t xml:space="preserve">, реєстрації </w:t>
      </w:r>
      <w:r w:rsidR="0090465B" w:rsidRPr="00BF3537">
        <w:rPr>
          <w:rFonts w:ascii="Times New Roman" w:hAnsi="Times New Roman" w:cs="Times New Roman"/>
          <w:sz w:val="28"/>
          <w:szCs w:val="28"/>
          <w:lang w:val="uk-UA"/>
        </w:rPr>
        <w:t xml:space="preserve">вхідної кореспонденції суду, </w:t>
      </w:r>
      <w:r w:rsidR="00933BFB" w:rsidRPr="00BF3537">
        <w:rPr>
          <w:rFonts w:ascii="Times New Roman" w:hAnsi="Times New Roman" w:cs="Times New Roman"/>
          <w:sz w:val="28"/>
          <w:szCs w:val="28"/>
          <w:lang w:val="uk-UA"/>
        </w:rPr>
        <w:t>виготовлення копій рішень суду.</w:t>
      </w:r>
    </w:p>
    <w:p w:rsidR="00403840" w:rsidRPr="00BF3537" w:rsidRDefault="00BF3537" w:rsidP="0090465B">
      <w:pPr>
        <w:tabs>
          <w:tab w:val="left" w:pos="294"/>
        </w:tabs>
        <w:rPr>
          <w:rFonts w:ascii="Times New Roman" w:eastAsia="Times New Roman" w:hAnsi="Times New Roman" w:cs="Times New Roman"/>
          <w:bCs/>
          <w:sz w:val="28"/>
          <w:szCs w:val="28"/>
          <w:shd w:val="clear" w:color="auto" w:fill="FFFFFF"/>
          <w:lang w:val="uk-UA" w:eastAsia="ru-RU"/>
        </w:rPr>
      </w:pPr>
      <w:r w:rsidRPr="00BF3537">
        <w:rPr>
          <w:rFonts w:ascii="Times New Roman" w:hAnsi="Times New Roman" w:cs="Times New Roman"/>
          <w:sz w:val="28"/>
          <w:szCs w:val="28"/>
          <w:lang w:val="uk-UA"/>
        </w:rPr>
        <w:t xml:space="preserve">         </w:t>
      </w:r>
      <w:r w:rsidR="00403840" w:rsidRPr="00BF3537">
        <w:rPr>
          <w:rFonts w:ascii="Times New Roman" w:hAnsi="Times New Roman" w:cs="Times New Roman"/>
          <w:sz w:val="28"/>
          <w:szCs w:val="28"/>
          <w:lang w:val="uk-UA"/>
        </w:rPr>
        <w:t xml:space="preserve">1.3. Відділ в своїй діяльності керується Конституцією України, Законами України «Про судоустрій і статус суддів», «Про державну службу», «Про запобігання корупції», «Про звернення громадян», «Про інформацію», «Про доступ до публічної інформації», </w:t>
      </w:r>
      <w:r w:rsidR="00C632A0" w:rsidRPr="00BF3537">
        <w:rPr>
          <w:rFonts w:ascii="Times New Roman" w:hAnsi="Times New Roman" w:cs="Times New Roman"/>
          <w:sz w:val="28"/>
          <w:szCs w:val="28"/>
          <w:lang w:val="uk-UA"/>
        </w:rPr>
        <w:t>«Про доступ до судових рішень»</w:t>
      </w:r>
      <w:r w:rsidR="0090465B" w:rsidRPr="00BF3537">
        <w:rPr>
          <w:rFonts w:ascii="Times New Roman" w:hAnsi="Times New Roman" w:cs="Times New Roman"/>
          <w:sz w:val="28"/>
          <w:szCs w:val="28"/>
          <w:lang w:val="uk-UA"/>
        </w:rPr>
        <w:t>,</w:t>
      </w:r>
      <w:r w:rsidR="0090465B" w:rsidRPr="00BF3537">
        <w:rPr>
          <w:rFonts w:ascii="Times New Roman" w:eastAsia="Times New Roman" w:hAnsi="Times New Roman" w:cs="Times New Roman"/>
          <w:bCs/>
          <w:sz w:val="28"/>
          <w:szCs w:val="28"/>
          <w:shd w:val="clear" w:color="auto" w:fill="FFFFFF"/>
          <w:lang w:val="uk-UA" w:eastAsia="ru-RU"/>
        </w:rPr>
        <w:t xml:space="preserve"> Інструкцією з діловодства в місцевих та апеляційних судах України, затвердженої наказом Державної судової</w:t>
      </w:r>
      <w:r w:rsidR="0090465B" w:rsidRPr="00BF3537">
        <w:rPr>
          <w:rFonts w:ascii="Times New Roman" w:eastAsia="Times New Roman" w:hAnsi="Times New Roman" w:cs="Times New Roman"/>
          <w:bCs/>
          <w:sz w:val="28"/>
          <w:szCs w:val="28"/>
          <w:lang w:val="uk-UA" w:eastAsia="ru-RU"/>
        </w:rPr>
        <w:t xml:space="preserve"> </w:t>
      </w:r>
      <w:r w:rsidR="0090465B" w:rsidRPr="00BF3537">
        <w:rPr>
          <w:rFonts w:ascii="Times New Roman" w:eastAsia="Times New Roman" w:hAnsi="Times New Roman" w:cs="Times New Roman"/>
          <w:bCs/>
          <w:sz w:val="28"/>
          <w:szCs w:val="28"/>
          <w:shd w:val="clear" w:color="auto" w:fill="FFFFFF"/>
          <w:lang w:val="uk-UA" w:eastAsia="ru-RU"/>
        </w:rPr>
        <w:t>адміністрації України від 20.08.2019  № 814 (зі змінами) (далі – Інструкція),</w:t>
      </w:r>
      <w:r w:rsidR="0090465B" w:rsidRPr="00BF3537">
        <w:rPr>
          <w:rFonts w:ascii="Times New Roman" w:eastAsia="Times New Roman" w:hAnsi="Times New Roman" w:cs="Times New Roman"/>
          <w:sz w:val="28"/>
          <w:szCs w:val="28"/>
          <w:lang w:val="uk-UA" w:eastAsia="ru-RU"/>
        </w:rPr>
        <w:t xml:space="preserve"> </w:t>
      </w:r>
      <w:r w:rsidR="00403840" w:rsidRPr="00BF3537">
        <w:rPr>
          <w:rFonts w:ascii="Times New Roman" w:hAnsi="Times New Roman" w:cs="Times New Roman"/>
          <w:sz w:val="28"/>
          <w:szCs w:val="28"/>
          <w:lang w:val="uk-UA"/>
        </w:rPr>
        <w:t>процесуальним законодавством України та іншими законодавчими актами України, що регламентують діяльність судових органів та державної служби, наказами, інструкціями та рекомендаціями Державної судової адміністрації України та територіального управління Державної судової адміністрації України в Вінницькій області, наказами голови та керівника апарату суду, а також цим Положенням.</w:t>
      </w:r>
    </w:p>
    <w:p w:rsidR="00403840" w:rsidRPr="00BF3537" w:rsidRDefault="00403840" w:rsidP="0090465B">
      <w:pPr>
        <w:tabs>
          <w:tab w:val="left" w:pos="993"/>
        </w:tabs>
        <w:ind w:firstLine="709"/>
        <w:rPr>
          <w:rFonts w:ascii="Times New Roman" w:hAnsi="Times New Roman" w:cs="Times New Roman"/>
          <w:sz w:val="28"/>
          <w:szCs w:val="28"/>
          <w:lang w:val="uk-UA"/>
        </w:rPr>
      </w:pPr>
      <w:r w:rsidRPr="00BF3537">
        <w:rPr>
          <w:rFonts w:ascii="Times New Roman" w:hAnsi="Times New Roman" w:cs="Times New Roman"/>
          <w:sz w:val="28"/>
          <w:szCs w:val="28"/>
          <w:lang w:val="uk-UA"/>
        </w:rPr>
        <w:t>1.4. Зміни та доповнення до даного положення затверджуються наказом керівника апарату суду.</w:t>
      </w:r>
    </w:p>
    <w:p w:rsidR="00403840" w:rsidRPr="00BF3537" w:rsidRDefault="00403840" w:rsidP="0090465B">
      <w:pPr>
        <w:tabs>
          <w:tab w:val="left" w:pos="993"/>
        </w:tabs>
        <w:ind w:firstLine="709"/>
        <w:rPr>
          <w:rFonts w:ascii="Times New Roman" w:hAnsi="Times New Roman" w:cs="Times New Roman"/>
          <w:sz w:val="28"/>
          <w:szCs w:val="28"/>
          <w:lang w:val="uk-UA"/>
        </w:rPr>
      </w:pPr>
      <w:r w:rsidRPr="00BF3537">
        <w:rPr>
          <w:rFonts w:ascii="Times New Roman" w:hAnsi="Times New Roman" w:cs="Times New Roman"/>
          <w:sz w:val="28"/>
          <w:szCs w:val="28"/>
          <w:lang w:val="uk-UA"/>
        </w:rPr>
        <w:t xml:space="preserve">1.5. Структура та чисельність працівників відділу визначаються штатним розписом і структурою суду, затвердженими у встановленому законом порядку </w:t>
      </w:r>
      <w:r w:rsidRPr="00BF3537">
        <w:rPr>
          <w:rFonts w:ascii="Times New Roman" w:hAnsi="Times New Roman" w:cs="Times New Roman"/>
          <w:sz w:val="28"/>
          <w:szCs w:val="28"/>
          <w:lang w:val="uk-UA"/>
        </w:rPr>
        <w:lastRenderedPageBreak/>
        <w:t>територіальним управлінням Державної судової адміністрації України в Вінницькій області.</w:t>
      </w:r>
    </w:p>
    <w:p w:rsidR="00403840" w:rsidRPr="00BF3537" w:rsidRDefault="00403840" w:rsidP="0090465B">
      <w:pPr>
        <w:tabs>
          <w:tab w:val="left" w:pos="993"/>
        </w:tabs>
        <w:ind w:firstLine="709"/>
        <w:rPr>
          <w:rFonts w:ascii="Times New Roman" w:hAnsi="Times New Roman" w:cs="Times New Roman"/>
          <w:sz w:val="28"/>
          <w:szCs w:val="28"/>
          <w:lang w:val="uk-UA"/>
        </w:rPr>
      </w:pPr>
      <w:r w:rsidRPr="00BF3537">
        <w:rPr>
          <w:rFonts w:ascii="Times New Roman" w:hAnsi="Times New Roman" w:cs="Times New Roman"/>
          <w:sz w:val="28"/>
          <w:szCs w:val="28"/>
          <w:lang w:val="uk-UA"/>
        </w:rPr>
        <w:t>1.6. Відділ, в інтересах всебічного і комплексного забезпечення виконання визначених цим Положенням завдань та функцій, співпрацює з іншими відділами апарату суду.</w:t>
      </w:r>
    </w:p>
    <w:p w:rsidR="006C0E8E" w:rsidRPr="00BF3537" w:rsidRDefault="006C0E8E" w:rsidP="0090465B">
      <w:pPr>
        <w:pStyle w:val="a3"/>
        <w:tabs>
          <w:tab w:val="left" w:pos="993"/>
        </w:tabs>
        <w:ind w:left="1069" w:firstLine="709"/>
        <w:jc w:val="center"/>
        <w:rPr>
          <w:rFonts w:ascii="Times New Roman" w:hAnsi="Times New Roman" w:cs="Times New Roman"/>
          <w:b/>
          <w:sz w:val="28"/>
          <w:szCs w:val="28"/>
          <w:lang w:val="uk-UA"/>
        </w:rPr>
      </w:pPr>
    </w:p>
    <w:p w:rsidR="00403840" w:rsidRPr="00BF3537" w:rsidRDefault="00403840" w:rsidP="00BF3537">
      <w:pPr>
        <w:pStyle w:val="a3"/>
        <w:tabs>
          <w:tab w:val="left" w:pos="993"/>
        </w:tabs>
        <w:ind w:left="1069" w:firstLine="709"/>
        <w:jc w:val="center"/>
        <w:rPr>
          <w:rFonts w:ascii="Times New Roman" w:hAnsi="Times New Roman" w:cs="Times New Roman"/>
          <w:b/>
          <w:sz w:val="28"/>
          <w:szCs w:val="28"/>
          <w:lang w:val="uk-UA"/>
        </w:rPr>
      </w:pPr>
      <w:r w:rsidRPr="00BF3537">
        <w:rPr>
          <w:rFonts w:ascii="Times New Roman" w:hAnsi="Times New Roman" w:cs="Times New Roman"/>
          <w:b/>
          <w:sz w:val="28"/>
          <w:szCs w:val="28"/>
          <w:lang w:val="uk-UA"/>
        </w:rPr>
        <w:t>ІІ. Завдання та функції відділу</w:t>
      </w:r>
    </w:p>
    <w:p w:rsidR="00403840" w:rsidRPr="00BF3537" w:rsidRDefault="00403840" w:rsidP="0090465B">
      <w:pPr>
        <w:pStyle w:val="a3"/>
        <w:tabs>
          <w:tab w:val="left" w:pos="993"/>
        </w:tabs>
        <w:ind w:left="1069" w:firstLine="709"/>
        <w:rPr>
          <w:rFonts w:ascii="Times New Roman" w:hAnsi="Times New Roman" w:cs="Times New Roman"/>
          <w:b/>
          <w:sz w:val="28"/>
          <w:szCs w:val="28"/>
          <w:lang w:val="uk-UA"/>
        </w:rPr>
      </w:pPr>
    </w:p>
    <w:p w:rsidR="00322D59" w:rsidRPr="00BF3537" w:rsidRDefault="00892D0B" w:rsidP="0090465B">
      <w:pPr>
        <w:pStyle w:val="a5"/>
        <w:spacing w:line="276" w:lineRule="auto"/>
        <w:jc w:val="both"/>
        <w:rPr>
          <w:rStyle w:val="FontStyle21"/>
          <w:sz w:val="28"/>
          <w:szCs w:val="28"/>
          <w:lang w:val="uk-UA"/>
        </w:rPr>
      </w:pPr>
      <w:r w:rsidRPr="00BF3537">
        <w:rPr>
          <w:rFonts w:ascii="Times New Roman" w:hAnsi="Times New Roman" w:cs="Times New Roman"/>
          <w:bCs/>
          <w:sz w:val="28"/>
          <w:szCs w:val="28"/>
          <w:lang w:val="uk-UA"/>
        </w:rPr>
        <w:t xml:space="preserve">         </w:t>
      </w:r>
      <w:r w:rsidR="00403840" w:rsidRPr="00BF3537">
        <w:rPr>
          <w:rFonts w:ascii="Times New Roman" w:hAnsi="Times New Roman" w:cs="Times New Roman"/>
          <w:bCs/>
          <w:sz w:val="28"/>
          <w:szCs w:val="28"/>
          <w:lang w:val="uk-UA"/>
        </w:rPr>
        <w:t>2.1</w:t>
      </w:r>
      <w:r w:rsidR="00403840" w:rsidRPr="00BF3537">
        <w:rPr>
          <w:rFonts w:ascii="Times New Roman" w:hAnsi="Times New Roman" w:cs="Times New Roman"/>
          <w:b/>
          <w:bCs/>
          <w:sz w:val="28"/>
          <w:szCs w:val="28"/>
          <w:lang w:val="uk-UA"/>
        </w:rPr>
        <w:t xml:space="preserve"> </w:t>
      </w:r>
      <w:r w:rsidR="00403840" w:rsidRPr="00BF3537">
        <w:rPr>
          <w:rFonts w:ascii="Times New Roman" w:hAnsi="Times New Roman" w:cs="Times New Roman"/>
          <w:bCs/>
          <w:sz w:val="28"/>
          <w:szCs w:val="28"/>
          <w:lang w:val="uk-UA"/>
        </w:rPr>
        <w:t>Основними</w:t>
      </w:r>
      <w:r w:rsidR="00403840" w:rsidRPr="00BF3537">
        <w:rPr>
          <w:rFonts w:ascii="Times New Roman" w:hAnsi="Times New Roman" w:cs="Times New Roman"/>
          <w:b/>
          <w:bCs/>
          <w:sz w:val="28"/>
          <w:szCs w:val="28"/>
          <w:lang w:val="uk-UA"/>
        </w:rPr>
        <w:t xml:space="preserve"> </w:t>
      </w:r>
      <w:r w:rsidR="00403840" w:rsidRPr="00BF3537">
        <w:rPr>
          <w:rFonts w:ascii="Times New Roman" w:hAnsi="Times New Roman" w:cs="Times New Roman"/>
          <w:sz w:val="28"/>
          <w:szCs w:val="28"/>
          <w:lang w:val="uk-UA"/>
        </w:rPr>
        <w:t>завданнями відділу є:</w:t>
      </w:r>
    </w:p>
    <w:p w:rsidR="00322D59" w:rsidRPr="00BF3537" w:rsidRDefault="00104718" w:rsidP="0090465B">
      <w:pPr>
        <w:pStyle w:val="a5"/>
        <w:spacing w:line="276" w:lineRule="auto"/>
        <w:jc w:val="both"/>
        <w:rPr>
          <w:rFonts w:ascii="Times New Roman" w:hAnsi="Times New Roman" w:cs="Times New Roman"/>
          <w:sz w:val="28"/>
          <w:szCs w:val="28"/>
          <w:lang w:val="uk-UA"/>
        </w:rPr>
      </w:pPr>
      <w:r w:rsidRPr="00BF3537">
        <w:rPr>
          <w:rStyle w:val="FontStyle21"/>
          <w:sz w:val="28"/>
          <w:szCs w:val="28"/>
          <w:lang w:val="uk-UA"/>
        </w:rPr>
        <w:t xml:space="preserve"> </w:t>
      </w:r>
      <w:r w:rsidRPr="00BF3537">
        <w:rPr>
          <w:rStyle w:val="FontStyle21"/>
          <w:sz w:val="28"/>
          <w:szCs w:val="28"/>
          <w:lang w:val="uk-UA"/>
        </w:rPr>
        <w:tab/>
        <w:t xml:space="preserve">- </w:t>
      </w:r>
      <w:r w:rsidR="00322D59" w:rsidRPr="00BF3537">
        <w:rPr>
          <w:rFonts w:ascii="Times New Roman" w:hAnsi="Times New Roman" w:cs="Times New Roman"/>
          <w:sz w:val="28"/>
          <w:szCs w:val="28"/>
          <w:lang w:val="uk-UA"/>
        </w:rPr>
        <w:t>здійснення щоденного прийому громадян, представників підприємств, установ, організацій</w:t>
      </w:r>
      <w:r w:rsidR="003B7DCD" w:rsidRPr="00BF3537">
        <w:rPr>
          <w:rFonts w:ascii="Times New Roman" w:hAnsi="Times New Roman" w:cs="Times New Roman"/>
          <w:sz w:val="28"/>
          <w:szCs w:val="28"/>
          <w:lang w:val="uk-UA"/>
        </w:rPr>
        <w:t xml:space="preserve"> з метою надання </w:t>
      </w:r>
      <w:r w:rsidR="007C3D2E" w:rsidRPr="00BF3537">
        <w:rPr>
          <w:rFonts w:ascii="Times New Roman" w:hAnsi="Times New Roman" w:cs="Times New Roman"/>
          <w:sz w:val="28"/>
          <w:szCs w:val="28"/>
          <w:lang w:val="uk-UA"/>
        </w:rPr>
        <w:t xml:space="preserve">необхідної їм </w:t>
      </w:r>
      <w:r w:rsidR="003B7DCD" w:rsidRPr="00BF3537">
        <w:rPr>
          <w:rFonts w:ascii="Times New Roman" w:hAnsi="Times New Roman" w:cs="Times New Roman"/>
          <w:sz w:val="28"/>
          <w:szCs w:val="28"/>
          <w:lang w:val="uk-UA"/>
        </w:rPr>
        <w:t xml:space="preserve">інформації та </w:t>
      </w:r>
      <w:r w:rsidR="00055B76" w:rsidRPr="00BF3537">
        <w:rPr>
          <w:rFonts w:ascii="Times New Roman" w:hAnsi="Times New Roman" w:cs="Times New Roman"/>
          <w:sz w:val="28"/>
          <w:szCs w:val="28"/>
          <w:lang w:val="uk-UA"/>
        </w:rPr>
        <w:t xml:space="preserve">реєстрації </w:t>
      </w:r>
      <w:r w:rsidR="007C3D2E" w:rsidRPr="00BF3537">
        <w:rPr>
          <w:rFonts w:ascii="Times New Roman" w:hAnsi="Times New Roman" w:cs="Times New Roman"/>
          <w:sz w:val="28"/>
          <w:szCs w:val="28"/>
          <w:lang w:val="uk-UA"/>
        </w:rPr>
        <w:t xml:space="preserve">поданої ними </w:t>
      </w:r>
      <w:r w:rsidR="00055B76" w:rsidRPr="00BF3537">
        <w:rPr>
          <w:rFonts w:ascii="Times New Roman" w:hAnsi="Times New Roman" w:cs="Times New Roman"/>
          <w:sz w:val="28"/>
          <w:szCs w:val="28"/>
          <w:lang w:val="uk-UA"/>
        </w:rPr>
        <w:t>вхідної кореспонденції</w:t>
      </w:r>
      <w:r w:rsidR="00322D59" w:rsidRPr="00BF3537">
        <w:rPr>
          <w:rFonts w:ascii="Times New Roman" w:hAnsi="Times New Roman" w:cs="Times New Roman"/>
          <w:sz w:val="28"/>
          <w:szCs w:val="28"/>
          <w:lang w:val="uk-UA"/>
        </w:rPr>
        <w:t>;</w:t>
      </w:r>
    </w:p>
    <w:p w:rsidR="00183302" w:rsidRPr="00BF3537" w:rsidRDefault="00322D59" w:rsidP="0090465B">
      <w:pPr>
        <w:pStyle w:val="a5"/>
        <w:spacing w:line="276" w:lineRule="auto"/>
        <w:ind w:firstLine="708"/>
        <w:jc w:val="both"/>
        <w:rPr>
          <w:rFonts w:ascii="Times New Roman" w:hAnsi="Times New Roman" w:cs="Times New Roman"/>
          <w:sz w:val="28"/>
          <w:szCs w:val="28"/>
          <w:lang w:val="uk-UA"/>
        </w:rPr>
      </w:pPr>
      <w:r w:rsidRPr="00BF3537">
        <w:rPr>
          <w:rStyle w:val="FontStyle21"/>
          <w:sz w:val="28"/>
          <w:szCs w:val="28"/>
          <w:lang w:val="uk-UA"/>
        </w:rPr>
        <w:t xml:space="preserve">- </w:t>
      </w:r>
      <w:r w:rsidRPr="00BF3537">
        <w:rPr>
          <w:rFonts w:ascii="Times New Roman" w:hAnsi="Times New Roman" w:cs="Times New Roman"/>
          <w:sz w:val="28"/>
          <w:szCs w:val="28"/>
          <w:lang w:val="uk-UA"/>
        </w:rPr>
        <w:t>прий</w:t>
      </w:r>
      <w:r w:rsidR="00BF3537">
        <w:rPr>
          <w:rFonts w:ascii="Times New Roman" w:hAnsi="Times New Roman" w:cs="Times New Roman"/>
          <w:sz w:val="28"/>
          <w:szCs w:val="28"/>
          <w:lang w:val="uk-UA"/>
        </w:rPr>
        <w:t>ом</w:t>
      </w:r>
      <w:r w:rsidRPr="00BF3537">
        <w:rPr>
          <w:rFonts w:ascii="Times New Roman" w:hAnsi="Times New Roman" w:cs="Times New Roman"/>
          <w:sz w:val="28"/>
          <w:szCs w:val="28"/>
          <w:lang w:val="uk-UA"/>
        </w:rPr>
        <w:t xml:space="preserve"> </w:t>
      </w:r>
      <w:r w:rsidR="00251A36" w:rsidRPr="00BF3537">
        <w:rPr>
          <w:rFonts w:ascii="Times New Roman" w:hAnsi="Times New Roman" w:cs="Times New Roman"/>
          <w:sz w:val="28"/>
          <w:szCs w:val="28"/>
          <w:lang w:val="uk-UA"/>
        </w:rPr>
        <w:t xml:space="preserve">та реєстрація </w:t>
      </w:r>
      <w:r w:rsidR="00183302" w:rsidRPr="00BF3537">
        <w:rPr>
          <w:rFonts w:ascii="Times New Roman" w:hAnsi="Times New Roman" w:cs="Times New Roman"/>
          <w:sz w:val="28"/>
          <w:szCs w:val="28"/>
          <w:lang w:val="uk-UA"/>
        </w:rPr>
        <w:t>вхідної кореспонденції, зокрема</w:t>
      </w:r>
      <w:r w:rsidR="00125B59" w:rsidRPr="00BF3537">
        <w:rPr>
          <w:rFonts w:ascii="Times New Roman" w:hAnsi="Times New Roman" w:cs="Times New Roman"/>
          <w:sz w:val="28"/>
          <w:szCs w:val="28"/>
          <w:lang w:val="uk-UA"/>
        </w:rPr>
        <w:t>:</w:t>
      </w:r>
      <w:r w:rsidR="00183302" w:rsidRPr="00BF3537">
        <w:rPr>
          <w:rFonts w:ascii="Times New Roman" w:hAnsi="Times New Roman" w:cs="Times New Roman"/>
          <w:sz w:val="28"/>
          <w:szCs w:val="28"/>
          <w:lang w:val="uk-UA"/>
        </w:rPr>
        <w:t xml:space="preserve">  заяв про видачу копій судових рішень, цивільним, адміністр</w:t>
      </w:r>
      <w:r w:rsidR="00DE3F3A" w:rsidRPr="00BF3537">
        <w:rPr>
          <w:rFonts w:ascii="Times New Roman" w:hAnsi="Times New Roman" w:cs="Times New Roman"/>
          <w:sz w:val="28"/>
          <w:szCs w:val="28"/>
          <w:lang w:val="uk-UA"/>
        </w:rPr>
        <w:t>ативним</w:t>
      </w:r>
      <w:r w:rsidR="00183302" w:rsidRPr="00BF3537">
        <w:rPr>
          <w:rFonts w:ascii="Times New Roman" w:hAnsi="Times New Roman" w:cs="Times New Roman"/>
          <w:sz w:val="28"/>
          <w:szCs w:val="28"/>
          <w:lang w:val="uk-UA"/>
        </w:rPr>
        <w:t xml:space="preserve">, кримінальним </w:t>
      </w:r>
      <w:r w:rsidR="00125B59" w:rsidRPr="00BF3537">
        <w:rPr>
          <w:rFonts w:ascii="Times New Roman" w:hAnsi="Times New Roman" w:cs="Times New Roman"/>
          <w:sz w:val="28"/>
          <w:szCs w:val="28"/>
          <w:lang w:val="uk-UA"/>
        </w:rPr>
        <w:t>справам</w:t>
      </w:r>
      <w:r w:rsidR="00183302" w:rsidRPr="00BF3537">
        <w:rPr>
          <w:rFonts w:ascii="Times New Roman" w:hAnsi="Times New Roman" w:cs="Times New Roman"/>
          <w:sz w:val="28"/>
          <w:szCs w:val="28"/>
          <w:lang w:val="uk-UA"/>
        </w:rPr>
        <w:t xml:space="preserve"> та справам про адміністративне правопорушення</w:t>
      </w:r>
      <w:r w:rsidR="0090465B" w:rsidRPr="00BF3537">
        <w:rPr>
          <w:rFonts w:ascii="Times New Roman" w:hAnsi="Times New Roman" w:cs="Times New Roman"/>
          <w:sz w:val="28"/>
          <w:szCs w:val="28"/>
          <w:lang w:val="uk-UA"/>
        </w:rPr>
        <w:t xml:space="preserve"> та виконавчих листів, які перебували в провадженні Вінницького міського суду Вінницької області</w:t>
      </w:r>
      <w:r w:rsidR="00DE3F3A" w:rsidRPr="00BF3537">
        <w:rPr>
          <w:rFonts w:ascii="Times New Roman" w:hAnsi="Times New Roman" w:cs="Times New Roman"/>
          <w:sz w:val="28"/>
          <w:szCs w:val="28"/>
          <w:lang w:val="uk-UA"/>
        </w:rPr>
        <w:t>;</w:t>
      </w:r>
    </w:p>
    <w:p w:rsidR="00017700" w:rsidRPr="00BF3537" w:rsidRDefault="00017700" w:rsidP="0090465B">
      <w:pPr>
        <w:pStyle w:val="a5"/>
        <w:spacing w:line="276" w:lineRule="auto"/>
        <w:jc w:val="both"/>
        <w:rPr>
          <w:rFonts w:ascii="Times New Roman" w:hAnsi="Times New Roman" w:cs="Times New Roman"/>
          <w:sz w:val="28"/>
          <w:szCs w:val="28"/>
          <w:lang w:val="uk-UA"/>
        </w:rPr>
      </w:pPr>
      <w:r w:rsidRPr="00BF3537">
        <w:rPr>
          <w:rFonts w:ascii="Times New Roman" w:hAnsi="Times New Roman" w:cs="Times New Roman"/>
          <w:sz w:val="28"/>
          <w:szCs w:val="28"/>
          <w:lang w:val="uk-UA"/>
        </w:rPr>
        <w:t xml:space="preserve">        - прий</w:t>
      </w:r>
      <w:r w:rsidR="00BF3537">
        <w:rPr>
          <w:rFonts w:ascii="Times New Roman" w:hAnsi="Times New Roman" w:cs="Times New Roman"/>
          <w:sz w:val="28"/>
          <w:szCs w:val="28"/>
          <w:lang w:val="uk-UA"/>
        </w:rPr>
        <w:t>ом</w:t>
      </w:r>
      <w:r w:rsidR="00251A36" w:rsidRPr="00BF3537">
        <w:rPr>
          <w:rFonts w:ascii="Times New Roman" w:hAnsi="Times New Roman" w:cs="Times New Roman"/>
          <w:sz w:val="28"/>
          <w:szCs w:val="28"/>
          <w:lang w:val="uk-UA"/>
        </w:rPr>
        <w:t xml:space="preserve"> та реєстрація</w:t>
      </w:r>
      <w:r w:rsidRPr="00BF3537">
        <w:rPr>
          <w:rFonts w:ascii="Times New Roman" w:hAnsi="Times New Roman" w:cs="Times New Roman"/>
          <w:sz w:val="28"/>
          <w:szCs w:val="28"/>
          <w:lang w:val="uk-UA"/>
        </w:rPr>
        <w:t xml:space="preserve"> заяв на отримання довідки про не звернення заявника до суду з  позовом про </w:t>
      </w:r>
      <w:r w:rsidR="00251A36" w:rsidRPr="00BF3537">
        <w:rPr>
          <w:rFonts w:ascii="Times New Roman" w:hAnsi="Times New Roman" w:cs="Times New Roman"/>
          <w:sz w:val="28"/>
          <w:szCs w:val="28"/>
          <w:lang w:val="uk-UA"/>
        </w:rPr>
        <w:t>стягнення аліментів;</w:t>
      </w:r>
    </w:p>
    <w:p w:rsidR="00901FD2" w:rsidRPr="00BF3537" w:rsidRDefault="00901FD2" w:rsidP="0090465B">
      <w:pPr>
        <w:pStyle w:val="a5"/>
        <w:spacing w:line="276" w:lineRule="auto"/>
        <w:jc w:val="both"/>
        <w:rPr>
          <w:rFonts w:ascii="Times New Roman" w:hAnsi="Times New Roman" w:cs="Times New Roman"/>
          <w:sz w:val="28"/>
          <w:szCs w:val="28"/>
          <w:lang w:val="uk-UA"/>
        </w:rPr>
      </w:pPr>
      <w:r w:rsidRPr="00BF3537">
        <w:rPr>
          <w:rFonts w:ascii="Times New Roman" w:hAnsi="Times New Roman" w:cs="Times New Roman"/>
          <w:sz w:val="28"/>
          <w:szCs w:val="28"/>
          <w:lang w:val="uk-UA"/>
        </w:rPr>
        <w:t xml:space="preserve"> </w:t>
      </w:r>
      <w:r w:rsidRPr="00BF3537">
        <w:rPr>
          <w:rFonts w:ascii="Times New Roman" w:hAnsi="Times New Roman" w:cs="Times New Roman"/>
          <w:sz w:val="28"/>
          <w:szCs w:val="28"/>
          <w:lang w:val="uk-UA"/>
        </w:rPr>
        <w:tab/>
        <w:t>- прий</w:t>
      </w:r>
      <w:r w:rsidR="00BF3537">
        <w:rPr>
          <w:rFonts w:ascii="Times New Roman" w:hAnsi="Times New Roman" w:cs="Times New Roman"/>
          <w:sz w:val="28"/>
          <w:szCs w:val="28"/>
          <w:lang w:val="uk-UA"/>
        </w:rPr>
        <w:t xml:space="preserve">ом </w:t>
      </w:r>
      <w:r w:rsidRPr="00BF3537">
        <w:rPr>
          <w:rFonts w:ascii="Times New Roman" w:hAnsi="Times New Roman" w:cs="Times New Roman"/>
          <w:sz w:val="28"/>
          <w:szCs w:val="28"/>
          <w:lang w:val="uk-UA"/>
        </w:rPr>
        <w:t xml:space="preserve">та реєстрація заяв на </w:t>
      </w:r>
      <w:r w:rsidR="00477F44" w:rsidRPr="00BF3537">
        <w:rPr>
          <w:rFonts w:ascii="Times New Roman" w:hAnsi="Times New Roman" w:cs="Times New Roman"/>
          <w:sz w:val="28"/>
          <w:szCs w:val="28"/>
          <w:lang w:val="uk-UA"/>
        </w:rPr>
        <w:t xml:space="preserve">виготовлення подання на повернення </w:t>
      </w:r>
      <w:r w:rsidR="00930D87" w:rsidRPr="00BF3537">
        <w:rPr>
          <w:rFonts w:ascii="Times New Roman" w:hAnsi="Times New Roman" w:cs="Times New Roman"/>
          <w:sz w:val="28"/>
          <w:szCs w:val="28"/>
          <w:lang w:val="uk-UA"/>
        </w:rPr>
        <w:t>помилково або надміру зарахованих до бюджету зборів, платежів та інших доходів бюджету</w:t>
      </w:r>
      <w:r w:rsidR="00CB4EB1" w:rsidRPr="00BF3537">
        <w:rPr>
          <w:rFonts w:ascii="Times New Roman" w:hAnsi="Times New Roman" w:cs="Times New Roman"/>
          <w:sz w:val="28"/>
          <w:szCs w:val="28"/>
          <w:lang w:val="uk-UA"/>
        </w:rPr>
        <w:t>;</w:t>
      </w:r>
    </w:p>
    <w:p w:rsidR="00322D59" w:rsidRPr="00BF3537" w:rsidRDefault="004B6DA0" w:rsidP="0090465B">
      <w:pPr>
        <w:pStyle w:val="a5"/>
        <w:spacing w:line="276" w:lineRule="auto"/>
        <w:jc w:val="both"/>
        <w:rPr>
          <w:rFonts w:ascii="Times New Roman" w:hAnsi="Times New Roman" w:cs="Times New Roman"/>
          <w:sz w:val="28"/>
          <w:szCs w:val="28"/>
          <w:lang w:val="uk-UA"/>
        </w:rPr>
      </w:pPr>
      <w:r w:rsidRPr="00BF3537">
        <w:rPr>
          <w:rFonts w:ascii="Times New Roman" w:hAnsi="Times New Roman" w:cs="Times New Roman"/>
          <w:sz w:val="28"/>
          <w:szCs w:val="28"/>
          <w:lang w:val="uk-UA"/>
        </w:rPr>
        <w:t xml:space="preserve">       </w:t>
      </w:r>
      <w:r w:rsidR="00C97FF0" w:rsidRPr="00BF3537">
        <w:rPr>
          <w:rFonts w:ascii="Times New Roman" w:hAnsi="Times New Roman" w:cs="Times New Roman"/>
          <w:sz w:val="28"/>
          <w:szCs w:val="28"/>
          <w:lang w:val="uk-UA"/>
        </w:rPr>
        <w:t xml:space="preserve">- </w:t>
      </w:r>
      <w:r w:rsidR="00322D59" w:rsidRPr="00BF3537">
        <w:rPr>
          <w:rFonts w:ascii="Times New Roman" w:hAnsi="Times New Roman" w:cs="Times New Roman"/>
          <w:sz w:val="28"/>
          <w:szCs w:val="28"/>
          <w:lang w:val="uk-UA"/>
        </w:rPr>
        <w:t>своєчасне внесення до автоматизованої системи документообігу суду достовірних даних, передбачених Положенням про автоматизовану систему документообігу суду;</w:t>
      </w:r>
    </w:p>
    <w:p w:rsidR="00322D59" w:rsidRPr="00BF3537" w:rsidRDefault="00104718" w:rsidP="0090465B">
      <w:pPr>
        <w:pStyle w:val="a5"/>
        <w:spacing w:line="276" w:lineRule="auto"/>
        <w:ind w:firstLine="708"/>
        <w:jc w:val="both"/>
        <w:rPr>
          <w:rFonts w:ascii="Times New Roman" w:hAnsi="Times New Roman" w:cs="Times New Roman"/>
          <w:sz w:val="28"/>
          <w:szCs w:val="28"/>
          <w:lang w:val="uk-UA"/>
        </w:rPr>
      </w:pPr>
      <w:r w:rsidRPr="00BF3537">
        <w:rPr>
          <w:rFonts w:ascii="Times New Roman" w:hAnsi="Times New Roman" w:cs="Times New Roman"/>
          <w:sz w:val="28"/>
          <w:szCs w:val="28"/>
          <w:lang w:val="uk-UA"/>
        </w:rPr>
        <w:t xml:space="preserve"> - </w:t>
      </w:r>
      <w:r w:rsidR="00322D59" w:rsidRPr="00BF3537">
        <w:rPr>
          <w:rFonts w:ascii="Times New Roman" w:hAnsi="Times New Roman" w:cs="Times New Roman"/>
          <w:sz w:val="28"/>
          <w:szCs w:val="28"/>
          <w:lang w:val="uk-UA"/>
        </w:rPr>
        <w:t>забезпечення своєчасної передачі під особистий підпис вхідної кореспонденції</w:t>
      </w:r>
      <w:r w:rsidR="00BF115E" w:rsidRPr="00BF3537">
        <w:rPr>
          <w:rFonts w:ascii="Times New Roman" w:hAnsi="Times New Roman" w:cs="Times New Roman"/>
          <w:sz w:val="28"/>
          <w:szCs w:val="28"/>
          <w:lang w:val="uk-UA"/>
        </w:rPr>
        <w:t xml:space="preserve"> (у</w:t>
      </w:r>
      <w:r w:rsidR="00874943" w:rsidRPr="00BF3537">
        <w:rPr>
          <w:rFonts w:ascii="Times New Roman" w:hAnsi="Times New Roman" w:cs="Times New Roman"/>
          <w:sz w:val="28"/>
          <w:szCs w:val="28"/>
          <w:lang w:val="uk-UA"/>
        </w:rPr>
        <w:t xml:space="preserve"> тому числі позовних заяв</w:t>
      </w:r>
      <w:r w:rsidR="00BF115E" w:rsidRPr="00BF3537">
        <w:rPr>
          <w:rFonts w:ascii="Times New Roman" w:hAnsi="Times New Roman" w:cs="Times New Roman"/>
          <w:sz w:val="28"/>
          <w:szCs w:val="28"/>
          <w:lang w:val="uk-UA"/>
        </w:rPr>
        <w:t>)</w:t>
      </w:r>
      <w:r w:rsidR="00322D59" w:rsidRPr="00BF3537">
        <w:rPr>
          <w:rFonts w:ascii="Times New Roman" w:hAnsi="Times New Roman" w:cs="Times New Roman"/>
          <w:sz w:val="28"/>
          <w:szCs w:val="28"/>
          <w:lang w:val="uk-UA"/>
        </w:rPr>
        <w:t xml:space="preserve"> </w:t>
      </w:r>
      <w:r w:rsidR="00BF115E" w:rsidRPr="00BF3537">
        <w:rPr>
          <w:rFonts w:ascii="Times New Roman" w:hAnsi="Times New Roman" w:cs="Times New Roman"/>
          <w:sz w:val="28"/>
          <w:szCs w:val="28"/>
          <w:lang w:val="uk-UA"/>
        </w:rPr>
        <w:t>начальнику</w:t>
      </w:r>
      <w:r w:rsidR="004863CB" w:rsidRPr="00BF3537">
        <w:rPr>
          <w:rFonts w:ascii="Times New Roman" w:hAnsi="Times New Roman" w:cs="Times New Roman"/>
          <w:sz w:val="28"/>
          <w:szCs w:val="28"/>
          <w:lang w:val="uk-UA"/>
        </w:rPr>
        <w:t xml:space="preserve"> відділу прийому та реєстрації </w:t>
      </w:r>
      <w:r w:rsidR="00322D59" w:rsidRPr="00BF3537">
        <w:rPr>
          <w:rFonts w:ascii="Times New Roman" w:hAnsi="Times New Roman" w:cs="Times New Roman"/>
          <w:sz w:val="28"/>
          <w:szCs w:val="28"/>
          <w:lang w:val="uk-UA"/>
        </w:rPr>
        <w:t xml:space="preserve"> (</w:t>
      </w:r>
      <w:r w:rsidR="004863CB" w:rsidRPr="00BF3537">
        <w:rPr>
          <w:rFonts w:ascii="Times New Roman" w:hAnsi="Times New Roman" w:cs="Times New Roman"/>
          <w:sz w:val="28"/>
          <w:szCs w:val="28"/>
          <w:lang w:val="uk-UA"/>
        </w:rPr>
        <w:t>канцелярія</w:t>
      </w:r>
      <w:r w:rsidR="00322D59" w:rsidRPr="00BF3537">
        <w:rPr>
          <w:rFonts w:ascii="Times New Roman" w:hAnsi="Times New Roman" w:cs="Times New Roman"/>
          <w:sz w:val="28"/>
          <w:szCs w:val="28"/>
          <w:lang w:val="uk-UA"/>
        </w:rPr>
        <w:t>);</w:t>
      </w:r>
    </w:p>
    <w:p w:rsidR="004863CB" w:rsidRPr="00BF3537" w:rsidRDefault="00104718" w:rsidP="0090465B">
      <w:pPr>
        <w:pStyle w:val="a5"/>
        <w:spacing w:line="276" w:lineRule="auto"/>
        <w:jc w:val="both"/>
        <w:rPr>
          <w:rFonts w:ascii="Times New Roman" w:hAnsi="Times New Roman" w:cs="Times New Roman"/>
          <w:sz w:val="28"/>
          <w:szCs w:val="28"/>
          <w:lang w:val="uk-UA"/>
        </w:rPr>
      </w:pPr>
      <w:r w:rsidRPr="00BF3537">
        <w:rPr>
          <w:rFonts w:ascii="Times New Roman" w:hAnsi="Times New Roman" w:cs="Times New Roman"/>
          <w:sz w:val="28"/>
          <w:szCs w:val="28"/>
          <w:lang w:val="uk-UA"/>
        </w:rPr>
        <w:t xml:space="preserve"> </w:t>
      </w:r>
      <w:r w:rsidRPr="00BF3537">
        <w:rPr>
          <w:rFonts w:ascii="Times New Roman" w:hAnsi="Times New Roman" w:cs="Times New Roman"/>
          <w:sz w:val="28"/>
          <w:szCs w:val="28"/>
          <w:lang w:val="uk-UA"/>
        </w:rPr>
        <w:tab/>
        <w:t xml:space="preserve">- </w:t>
      </w:r>
      <w:r w:rsidR="004863CB" w:rsidRPr="00BF3537">
        <w:rPr>
          <w:rFonts w:ascii="Times New Roman" w:hAnsi="Times New Roman" w:cs="Times New Roman"/>
          <w:sz w:val="28"/>
          <w:szCs w:val="28"/>
          <w:lang w:val="uk-UA"/>
        </w:rPr>
        <w:t>забезпечення своєчасної передачі зареєстрованих та виконаних заяв про видачу судового рішення</w:t>
      </w:r>
      <w:r w:rsidR="00317AF3" w:rsidRPr="00BF3537">
        <w:rPr>
          <w:rFonts w:ascii="Times New Roman" w:hAnsi="Times New Roman" w:cs="Times New Roman"/>
          <w:sz w:val="28"/>
          <w:szCs w:val="28"/>
          <w:lang w:val="uk-UA"/>
        </w:rPr>
        <w:t xml:space="preserve"> </w:t>
      </w:r>
      <w:r w:rsidR="00874943" w:rsidRPr="00BF3537">
        <w:rPr>
          <w:rFonts w:ascii="Times New Roman" w:hAnsi="Times New Roman" w:cs="Times New Roman"/>
          <w:sz w:val="28"/>
          <w:szCs w:val="28"/>
          <w:lang w:val="uk-UA"/>
        </w:rPr>
        <w:t xml:space="preserve">під особистий підпис </w:t>
      </w:r>
      <w:r w:rsidR="004863CB" w:rsidRPr="00BF3537">
        <w:rPr>
          <w:rFonts w:ascii="Times New Roman" w:hAnsi="Times New Roman" w:cs="Times New Roman"/>
          <w:sz w:val="28"/>
          <w:szCs w:val="28"/>
          <w:lang w:val="uk-UA"/>
        </w:rPr>
        <w:t>начальнику відділу</w:t>
      </w:r>
      <w:r w:rsidR="00E726FD" w:rsidRPr="00BF3537">
        <w:rPr>
          <w:rFonts w:ascii="Times New Roman" w:eastAsia="Times New Roman" w:hAnsi="Times New Roman" w:cs="Times New Roman"/>
          <w:sz w:val="28"/>
          <w:szCs w:val="28"/>
          <w:lang w:val="uk-UA" w:eastAsia="ru-RU"/>
        </w:rPr>
        <w:t xml:space="preserve"> виконання та документального забезпечення</w:t>
      </w:r>
      <w:r w:rsidR="00A570A9" w:rsidRPr="00BF3537">
        <w:rPr>
          <w:rFonts w:ascii="Times New Roman" w:eastAsia="Times New Roman" w:hAnsi="Times New Roman" w:cs="Times New Roman"/>
          <w:sz w:val="28"/>
          <w:szCs w:val="28"/>
          <w:lang w:val="uk-UA" w:eastAsia="ru-RU"/>
        </w:rPr>
        <w:t xml:space="preserve"> та начальнику відділу ведення архівних справ</w:t>
      </w:r>
      <w:r w:rsidR="004863CB" w:rsidRPr="00BF3537">
        <w:rPr>
          <w:rFonts w:ascii="Times New Roman" w:hAnsi="Times New Roman" w:cs="Times New Roman"/>
          <w:sz w:val="28"/>
          <w:szCs w:val="28"/>
          <w:lang w:val="uk-UA"/>
        </w:rPr>
        <w:t>;</w:t>
      </w:r>
    </w:p>
    <w:p w:rsidR="0080153C" w:rsidRPr="00BF3537" w:rsidRDefault="00104718" w:rsidP="0090465B">
      <w:pPr>
        <w:pStyle w:val="a5"/>
        <w:spacing w:line="276" w:lineRule="auto"/>
        <w:jc w:val="both"/>
        <w:rPr>
          <w:rFonts w:ascii="Times New Roman" w:hAnsi="Times New Roman" w:cs="Times New Roman"/>
          <w:sz w:val="28"/>
          <w:szCs w:val="28"/>
          <w:lang w:val="uk-UA"/>
        </w:rPr>
      </w:pPr>
      <w:r w:rsidRPr="00BF3537">
        <w:rPr>
          <w:rFonts w:ascii="Times New Roman" w:eastAsia="Times New Roman" w:hAnsi="Times New Roman" w:cs="Times New Roman"/>
          <w:sz w:val="28"/>
          <w:szCs w:val="28"/>
          <w:lang w:val="uk-UA" w:eastAsia="ru-RU"/>
        </w:rPr>
        <w:t xml:space="preserve"> </w:t>
      </w:r>
      <w:r w:rsidRPr="00BF3537">
        <w:rPr>
          <w:rFonts w:ascii="Times New Roman" w:eastAsia="Times New Roman" w:hAnsi="Times New Roman" w:cs="Times New Roman"/>
          <w:sz w:val="28"/>
          <w:szCs w:val="28"/>
          <w:lang w:val="uk-UA" w:eastAsia="ru-RU"/>
        </w:rPr>
        <w:tab/>
        <w:t xml:space="preserve">- </w:t>
      </w:r>
      <w:r w:rsidR="00874943" w:rsidRPr="00BF3537">
        <w:rPr>
          <w:rFonts w:ascii="Times New Roman" w:eastAsia="Times New Roman" w:hAnsi="Times New Roman" w:cs="Times New Roman"/>
          <w:sz w:val="28"/>
          <w:szCs w:val="28"/>
          <w:lang w:val="uk-UA" w:eastAsia="ru-RU"/>
        </w:rPr>
        <w:t xml:space="preserve">виготовлення, </w:t>
      </w:r>
      <w:r w:rsidR="00E726FD" w:rsidRPr="00BF3537">
        <w:rPr>
          <w:rFonts w:ascii="Times New Roman" w:eastAsia="Times New Roman" w:hAnsi="Times New Roman" w:cs="Times New Roman"/>
          <w:sz w:val="28"/>
          <w:szCs w:val="28"/>
          <w:lang w:val="uk-UA" w:eastAsia="ru-RU"/>
        </w:rPr>
        <w:t>засвідчення та в</w:t>
      </w:r>
      <w:r w:rsidR="00874943" w:rsidRPr="00BF3537">
        <w:rPr>
          <w:rFonts w:ascii="Times New Roman" w:eastAsia="Times New Roman" w:hAnsi="Times New Roman" w:cs="Times New Roman"/>
          <w:sz w:val="28"/>
          <w:szCs w:val="28"/>
          <w:lang w:val="uk-UA" w:eastAsia="ru-RU"/>
        </w:rPr>
        <w:t>идача копій судових рішень</w:t>
      </w:r>
      <w:r w:rsidR="00E726FD" w:rsidRPr="00BF3537">
        <w:rPr>
          <w:rFonts w:ascii="Times New Roman" w:eastAsia="Times New Roman" w:hAnsi="Times New Roman" w:cs="Times New Roman"/>
          <w:sz w:val="28"/>
          <w:szCs w:val="28"/>
          <w:lang w:val="uk-UA" w:eastAsia="ru-RU"/>
        </w:rPr>
        <w:t>, згідно</w:t>
      </w:r>
      <w:r w:rsidR="006C3F36" w:rsidRPr="00BF3537">
        <w:rPr>
          <w:rFonts w:ascii="Times New Roman" w:eastAsia="Times New Roman" w:hAnsi="Times New Roman" w:cs="Times New Roman"/>
          <w:sz w:val="28"/>
          <w:szCs w:val="28"/>
          <w:lang w:val="uk-UA" w:eastAsia="ru-RU"/>
        </w:rPr>
        <w:t xml:space="preserve"> з</w:t>
      </w:r>
      <w:r w:rsidR="00E726FD" w:rsidRPr="00BF3537">
        <w:rPr>
          <w:rFonts w:ascii="Times New Roman" w:eastAsia="Times New Roman" w:hAnsi="Times New Roman" w:cs="Times New Roman"/>
          <w:sz w:val="28"/>
          <w:szCs w:val="28"/>
          <w:lang w:val="uk-UA" w:eastAsia="ru-RU"/>
        </w:rPr>
        <w:t xml:space="preserve"> вимог</w:t>
      </w:r>
      <w:r w:rsidR="00C97FF0" w:rsidRPr="00BF3537">
        <w:rPr>
          <w:rFonts w:ascii="Times New Roman" w:eastAsia="Times New Roman" w:hAnsi="Times New Roman" w:cs="Times New Roman"/>
          <w:sz w:val="28"/>
          <w:szCs w:val="28"/>
          <w:lang w:val="uk-UA" w:eastAsia="ru-RU"/>
        </w:rPr>
        <w:t>ами</w:t>
      </w:r>
      <w:r w:rsidR="00E726FD" w:rsidRPr="00BF3537">
        <w:rPr>
          <w:rFonts w:ascii="Times New Roman" w:eastAsia="Times New Roman" w:hAnsi="Times New Roman" w:cs="Times New Roman"/>
          <w:sz w:val="28"/>
          <w:szCs w:val="28"/>
          <w:lang w:val="uk-UA" w:eastAsia="ru-RU"/>
        </w:rPr>
        <w:t xml:space="preserve"> Інструкції;</w:t>
      </w:r>
    </w:p>
    <w:p w:rsidR="007124BF" w:rsidRPr="00BF3537" w:rsidRDefault="0080153C" w:rsidP="0090465B">
      <w:pPr>
        <w:pStyle w:val="a5"/>
        <w:spacing w:line="276" w:lineRule="auto"/>
        <w:ind w:firstLine="708"/>
        <w:jc w:val="both"/>
        <w:rPr>
          <w:rFonts w:ascii="Times New Roman" w:hAnsi="Times New Roman" w:cs="Times New Roman"/>
          <w:sz w:val="28"/>
          <w:szCs w:val="28"/>
          <w:lang w:val="uk-UA"/>
        </w:rPr>
      </w:pPr>
      <w:r w:rsidRPr="00BF3537">
        <w:rPr>
          <w:rFonts w:ascii="Times New Roman" w:hAnsi="Times New Roman" w:cs="Times New Roman"/>
          <w:sz w:val="28"/>
          <w:szCs w:val="28"/>
          <w:lang w:val="uk-UA"/>
        </w:rPr>
        <w:t xml:space="preserve">- </w:t>
      </w:r>
      <w:r w:rsidR="00AD2440" w:rsidRPr="00BF3537">
        <w:rPr>
          <w:rFonts w:ascii="Times New Roman" w:eastAsia="Times New Roman" w:hAnsi="Times New Roman" w:cs="Times New Roman"/>
          <w:sz w:val="28"/>
          <w:szCs w:val="28"/>
          <w:lang w:val="uk-UA" w:eastAsia="ru-RU"/>
        </w:rPr>
        <w:t>н</w:t>
      </w:r>
      <w:r w:rsidR="00B04527" w:rsidRPr="00BF3537">
        <w:rPr>
          <w:rFonts w:ascii="Times New Roman" w:hAnsi="Times New Roman" w:cs="Times New Roman"/>
          <w:sz w:val="28"/>
          <w:szCs w:val="28"/>
          <w:lang w:val="uk-UA"/>
        </w:rPr>
        <w:t>адання</w:t>
      </w:r>
      <w:r w:rsidR="007124BF" w:rsidRPr="00BF3537">
        <w:rPr>
          <w:rFonts w:ascii="Times New Roman" w:hAnsi="Times New Roman" w:cs="Times New Roman"/>
          <w:sz w:val="28"/>
          <w:szCs w:val="28"/>
          <w:lang w:val="uk-UA"/>
        </w:rPr>
        <w:t xml:space="preserve"> інформації</w:t>
      </w:r>
      <w:r w:rsidR="00685C11" w:rsidRPr="00BF3537">
        <w:rPr>
          <w:rFonts w:ascii="Times New Roman" w:hAnsi="Times New Roman" w:cs="Times New Roman"/>
          <w:sz w:val="28"/>
          <w:szCs w:val="28"/>
          <w:lang w:val="uk-UA"/>
        </w:rPr>
        <w:t xml:space="preserve"> (як за особистим зверненням громадян, так і за телефоном) </w:t>
      </w:r>
      <w:r w:rsidR="00AD2440" w:rsidRPr="00BF3537">
        <w:rPr>
          <w:rFonts w:ascii="Times New Roman" w:hAnsi="Times New Roman" w:cs="Times New Roman"/>
          <w:sz w:val="28"/>
          <w:szCs w:val="28"/>
          <w:lang w:val="uk-UA"/>
        </w:rPr>
        <w:t>учасникам судового процесу щодо дати надходження судової справи до суду,  єдиного унікального номера судової справи, дати і часу призначення справи до розгляду, судді, який є головуючим по справі та  місця проведення судового засідання</w:t>
      </w:r>
      <w:r w:rsidR="00AA6843" w:rsidRPr="00BF3537">
        <w:rPr>
          <w:rFonts w:ascii="Times New Roman" w:hAnsi="Times New Roman" w:cs="Times New Roman"/>
          <w:sz w:val="28"/>
          <w:szCs w:val="28"/>
          <w:lang w:val="uk-UA"/>
        </w:rPr>
        <w:t>;</w:t>
      </w:r>
    </w:p>
    <w:p w:rsidR="00877057" w:rsidRPr="00BF3537" w:rsidRDefault="007124BF" w:rsidP="0090465B">
      <w:pPr>
        <w:pStyle w:val="a5"/>
        <w:spacing w:line="276" w:lineRule="auto"/>
        <w:ind w:firstLine="708"/>
        <w:jc w:val="both"/>
        <w:rPr>
          <w:rFonts w:ascii="Times New Roman" w:hAnsi="Times New Roman" w:cs="Times New Roman"/>
          <w:sz w:val="28"/>
          <w:szCs w:val="28"/>
          <w:lang w:val="uk-UA"/>
        </w:rPr>
      </w:pPr>
      <w:r w:rsidRPr="00BF3537">
        <w:rPr>
          <w:rFonts w:ascii="Times New Roman" w:hAnsi="Times New Roman" w:cs="Times New Roman"/>
          <w:sz w:val="28"/>
          <w:szCs w:val="28"/>
          <w:lang w:val="uk-UA"/>
        </w:rPr>
        <w:t>- надання інформації</w:t>
      </w:r>
      <w:r w:rsidR="00AD2440" w:rsidRPr="00BF3537">
        <w:rPr>
          <w:rFonts w:ascii="Times New Roman" w:hAnsi="Times New Roman" w:cs="Times New Roman"/>
          <w:sz w:val="28"/>
          <w:szCs w:val="28"/>
          <w:lang w:val="uk-UA"/>
        </w:rPr>
        <w:t xml:space="preserve"> про надходження апеляційних чи касаційних скарг, заяв про перегляд судових рішень за нововиявленими обставинами, </w:t>
      </w:r>
      <w:r w:rsidR="007D78C6" w:rsidRPr="00BF3537">
        <w:rPr>
          <w:rFonts w:ascii="Times New Roman" w:hAnsi="Times New Roman" w:cs="Times New Roman"/>
          <w:sz w:val="28"/>
          <w:szCs w:val="28"/>
          <w:lang w:val="uk-UA"/>
        </w:rPr>
        <w:t xml:space="preserve">їх </w:t>
      </w:r>
      <w:r w:rsidR="00AD2440" w:rsidRPr="00BF3537">
        <w:rPr>
          <w:rFonts w:ascii="Times New Roman" w:hAnsi="Times New Roman" w:cs="Times New Roman"/>
          <w:sz w:val="28"/>
          <w:szCs w:val="28"/>
          <w:lang w:val="uk-UA"/>
        </w:rPr>
        <w:t xml:space="preserve">вхідний </w:t>
      </w:r>
      <w:r w:rsidR="00AD2440" w:rsidRPr="00BF3537">
        <w:rPr>
          <w:rFonts w:ascii="Times New Roman" w:hAnsi="Times New Roman" w:cs="Times New Roman"/>
          <w:sz w:val="28"/>
          <w:szCs w:val="28"/>
          <w:lang w:val="uk-UA"/>
        </w:rPr>
        <w:lastRenderedPageBreak/>
        <w:t>реєстраційний номер та іншу інформацію в межах, визначених процесуальним законодавством, Законом України «Про судоустрій і статус суддів» та Інструкцією</w:t>
      </w:r>
      <w:r w:rsidR="004B6DA0" w:rsidRPr="00BF3537">
        <w:rPr>
          <w:rFonts w:ascii="Times New Roman" w:hAnsi="Times New Roman" w:cs="Times New Roman"/>
          <w:sz w:val="28"/>
          <w:szCs w:val="28"/>
          <w:lang w:val="uk-UA"/>
        </w:rPr>
        <w:t>;</w:t>
      </w:r>
    </w:p>
    <w:p w:rsidR="00BF3537" w:rsidRPr="00BF3537" w:rsidRDefault="00874943" w:rsidP="0090465B">
      <w:pPr>
        <w:pStyle w:val="a5"/>
        <w:spacing w:line="276" w:lineRule="auto"/>
        <w:jc w:val="both"/>
        <w:rPr>
          <w:rFonts w:ascii="Times New Roman" w:hAnsi="Times New Roman" w:cs="Times New Roman"/>
          <w:sz w:val="28"/>
          <w:szCs w:val="28"/>
          <w:lang w:val="uk-UA"/>
        </w:rPr>
      </w:pPr>
      <w:r w:rsidRPr="00BF3537">
        <w:rPr>
          <w:rFonts w:ascii="Times New Roman" w:hAnsi="Times New Roman" w:cs="Times New Roman"/>
          <w:sz w:val="28"/>
          <w:szCs w:val="28"/>
          <w:lang w:val="uk-UA"/>
        </w:rPr>
        <w:t xml:space="preserve">         </w:t>
      </w:r>
      <w:r w:rsidR="00251A36" w:rsidRPr="00BF3537">
        <w:rPr>
          <w:rFonts w:ascii="Times New Roman" w:hAnsi="Times New Roman" w:cs="Times New Roman"/>
          <w:sz w:val="28"/>
          <w:szCs w:val="28"/>
          <w:lang w:val="uk-UA"/>
        </w:rPr>
        <w:t>- надання</w:t>
      </w:r>
      <w:r w:rsidR="00F20576" w:rsidRPr="00BF3537">
        <w:rPr>
          <w:rFonts w:ascii="Times New Roman" w:hAnsi="Times New Roman" w:cs="Times New Roman"/>
          <w:sz w:val="28"/>
          <w:szCs w:val="28"/>
          <w:lang w:val="uk-UA"/>
        </w:rPr>
        <w:t xml:space="preserve"> реквізитів</w:t>
      </w:r>
      <w:r w:rsidRPr="00BF3537">
        <w:rPr>
          <w:rFonts w:ascii="Times New Roman" w:hAnsi="Times New Roman" w:cs="Times New Roman"/>
          <w:sz w:val="28"/>
          <w:szCs w:val="28"/>
          <w:lang w:val="uk-UA"/>
        </w:rPr>
        <w:t>: стягнення судового збору на користь держави; «Судовий збір (Державна судова адміністрація України, 050)»; у сфері забезпечення безпеки дорожнього руху (ПДР); адміністративні штрафи, які не відносяться до безпеки дорожнього руху та штрафи по кримінальних справах; щодо зарахування витрат, пов’язаних зі зберіганням вилученого товару по справах, які розглянуті судом відповідно до Митного кодексу України; щодо зарахування штрафів у справах, які розглянуті судом відповідно до Митного кодексу України; для сплати витрат на залучення експерта у разі ухвалення судового рішення; для зарахування коштів, внесених у вигляді застави  (частки майна, попередньо визначеної суми судових витрат тощо); для сплати судового збору - штраф (як засіб процесуального примусу) на користь держави</w:t>
      </w:r>
      <w:r w:rsidR="00BF3537" w:rsidRPr="00BF3537">
        <w:rPr>
          <w:rFonts w:ascii="Times New Roman" w:hAnsi="Times New Roman" w:cs="Times New Roman"/>
          <w:sz w:val="28"/>
          <w:szCs w:val="28"/>
          <w:lang w:val="uk-UA"/>
        </w:rPr>
        <w:t>;</w:t>
      </w:r>
    </w:p>
    <w:p w:rsidR="00322D59" w:rsidRPr="00BF3537" w:rsidRDefault="0080153C" w:rsidP="0090465B">
      <w:pPr>
        <w:pStyle w:val="a5"/>
        <w:spacing w:line="276" w:lineRule="auto"/>
        <w:jc w:val="both"/>
        <w:rPr>
          <w:rFonts w:ascii="Times New Roman" w:hAnsi="Times New Roman" w:cs="Times New Roman"/>
          <w:sz w:val="28"/>
          <w:szCs w:val="28"/>
          <w:lang w:val="uk-UA"/>
        </w:rPr>
      </w:pPr>
      <w:r w:rsidRPr="00BF3537">
        <w:rPr>
          <w:rFonts w:ascii="Times New Roman" w:hAnsi="Times New Roman" w:cs="Times New Roman"/>
          <w:sz w:val="28"/>
          <w:szCs w:val="28"/>
          <w:lang w:val="uk-UA"/>
        </w:rPr>
        <w:t xml:space="preserve"> </w:t>
      </w:r>
      <w:r w:rsidR="00877057" w:rsidRPr="00BF3537">
        <w:rPr>
          <w:rFonts w:ascii="Times New Roman" w:hAnsi="Times New Roman" w:cs="Times New Roman"/>
          <w:sz w:val="28"/>
          <w:szCs w:val="28"/>
          <w:lang w:val="uk-UA"/>
        </w:rPr>
        <w:tab/>
      </w:r>
      <w:r w:rsidRPr="00BF3537">
        <w:rPr>
          <w:rFonts w:ascii="Times New Roman" w:hAnsi="Times New Roman" w:cs="Times New Roman"/>
          <w:sz w:val="28"/>
          <w:szCs w:val="28"/>
          <w:lang w:val="uk-UA"/>
        </w:rPr>
        <w:t xml:space="preserve">- </w:t>
      </w:r>
      <w:r w:rsidR="00322D59" w:rsidRPr="00BF3537">
        <w:rPr>
          <w:rFonts w:ascii="Times New Roman" w:hAnsi="Times New Roman" w:cs="Times New Roman"/>
          <w:sz w:val="28"/>
          <w:szCs w:val="28"/>
          <w:lang w:val="uk-UA"/>
        </w:rPr>
        <w:t>формування номенклатури справ відділу;</w:t>
      </w:r>
      <w:r w:rsidR="00874943" w:rsidRPr="00BF3537">
        <w:rPr>
          <w:rFonts w:ascii="Times New Roman" w:hAnsi="Times New Roman" w:cs="Times New Roman"/>
          <w:sz w:val="28"/>
          <w:szCs w:val="28"/>
          <w:lang w:val="uk-UA"/>
        </w:rPr>
        <w:t xml:space="preserve"> </w:t>
      </w:r>
      <w:r w:rsidR="00322D59" w:rsidRPr="00BF3537">
        <w:rPr>
          <w:rFonts w:ascii="Times New Roman" w:hAnsi="Times New Roman" w:cs="Times New Roman"/>
          <w:sz w:val="28"/>
          <w:szCs w:val="28"/>
          <w:lang w:val="uk-UA"/>
        </w:rPr>
        <w:t>виконання інших доручень керівництва суду щодо організації і ведення діловодства суду.</w:t>
      </w:r>
    </w:p>
    <w:p w:rsidR="00403840" w:rsidRPr="00BF3537" w:rsidRDefault="00403840" w:rsidP="0090465B">
      <w:pPr>
        <w:tabs>
          <w:tab w:val="left" w:pos="993"/>
        </w:tabs>
        <w:rPr>
          <w:rFonts w:ascii="Times New Roman" w:hAnsi="Times New Roman" w:cs="Times New Roman"/>
          <w:sz w:val="28"/>
          <w:szCs w:val="28"/>
          <w:lang w:val="uk-UA"/>
        </w:rPr>
      </w:pPr>
    </w:p>
    <w:p w:rsidR="00403840" w:rsidRPr="00BF3537" w:rsidRDefault="00403840" w:rsidP="0090465B">
      <w:pPr>
        <w:pStyle w:val="a3"/>
        <w:tabs>
          <w:tab w:val="left" w:pos="993"/>
        </w:tabs>
        <w:ind w:left="1069" w:firstLine="709"/>
        <w:jc w:val="center"/>
        <w:rPr>
          <w:rFonts w:ascii="Times New Roman" w:hAnsi="Times New Roman" w:cs="Times New Roman"/>
          <w:b/>
          <w:sz w:val="28"/>
          <w:szCs w:val="28"/>
          <w:lang w:val="uk-UA"/>
        </w:rPr>
      </w:pPr>
      <w:r w:rsidRPr="00BF3537">
        <w:rPr>
          <w:rFonts w:ascii="Times New Roman" w:hAnsi="Times New Roman" w:cs="Times New Roman"/>
          <w:b/>
          <w:sz w:val="28"/>
          <w:szCs w:val="28"/>
          <w:lang w:val="uk-UA"/>
        </w:rPr>
        <w:t>ІІІ. Організація роботи відділу</w:t>
      </w:r>
    </w:p>
    <w:p w:rsidR="00403840" w:rsidRPr="00BF3537" w:rsidRDefault="00403840" w:rsidP="0090465B">
      <w:pPr>
        <w:pStyle w:val="a3"/>
        <w:tabs>
          <w:tab w:val="left" w:pos="993"/>
        </w:tabs>
        <w:ind w:left="1069" w:firstLine="709"/>
        <w:jc w:val="center"/>
        <w:rPr>
          <w:rFonts w:ascii="Times New Roman" w:hAnsi="Times New Roman" w:cs="Times New Roman"/>
          <w:b/>
          <w:sz w:val="28"/>
          <w:szCs w:val="28"/>
          <w:lang w:val="uk-UA"/>
        </w:rPr>
      </w:pPr>
    </w:p>
    <w:p w:rsidR="00403840" w:rsidRPr="00BF3537" w:rsidRDefault="00403840" w:rsidP="0090465B">
      <w:pPr>
        <w:shd w:val="clear" w:color="auto" w:fill="FFFFFF"/>
        <w:tabs>
          <w:tab w:val="left" w:pos="993"/>
        </w:tabs>
        <w:autoSpaceDE w:val="0"/>
        <w:autoSpaceDN w:val="0"/>
        <w:adjustRightInd w:val="0"/>
        <w:ind w:firstLine="709"/>
        <w:rPr>
          <w:rFonts w:ascii="Times New Roman" w:hAnsi="Times New Roman" w:cs="Times New Roman"/>
          <w:sz w:val="28"/>
          <w:szCs w:val="28"/>
          <w:lang w:val="uk-UA"/>
        </w:rPr>
      </w:pPr>
      <w:r w:rsidRPr="00BF3537">
        <w:rPr>
          <w:rFonts w:ascii="Times New Roman" w:hAnsi="Times New Roman" w:cs="Times New Roman"/>
          <w:sz w:val="28"/>
          <w:szCs w:val="28"/>
          <w:lang w:val="uk-UA"/>
        </w:rPr>
        <w:t>3.1. Відділ очолює начальник відділу, який призначається на посаду і звільняється із займаної посади керівником апарату суду, з дотриманням вимог трудового законодавства та законодавства про державну службу.</w:t>
      </w:r>
    </w:p>
    <w:p w:rsidR="00403840" w:rsidRPr="00BF3537" w:rsidRDefault="00403840" w:rsidP="0090465B">
      <w:pPr>
        <w:pStyle w:val="22"/>
        <w:tabs>
          <w:tab w:val="left" w:pos="993"/>
        </w:tabs>
        <w:spacing w:after="0"/>
        <w:ind w:left="0" w:firstLine="709"/>
        <w:contextualSpacing/>
        <w:jc w:val="both"/>
        <w:rPr>
          <w:rFonts w:ascii="Times New Roman" w:hAnsi="Times New Roman"/>
          <w:sz w:val="28"/>
          <w:szCs w:val="28"/>
          <w:lang w:val="uk-UA"/>
        </w:rPr>
      </w:pPr>
      <w:r w:rsidRPr="00BF3537">
        <w:rPr>
          <w:rFonts w:ascii="Times New Roman" w:hAnsi="Times New Roman"/>
          <w:sz w:val="28"/>
          <w:szCs w:val="28"/>
          <w:lang w:val="uk-UA"/>
        </w:rPr>
        <w:t>3.2. Працівники відділу призначаються на посади та звільняються з посад за наказом керівника апарату суду з дотриманням вимог законодавства про державну службу та трудового законодавства.</w:t>
      </w:r>
    </w:p>
    <w:p w:rsidR="00403840" w:rsidRPr="00BF3537" w:rsidRDefault="00403840" w:rsidP="0090465B">
      <w:pPr>
        <w:shd w:val="clear" w:color="auto" w:fill="FFFFFF"/>
        <w:tabs>
          <w:tab w:val="left" w:pos="993"/>
        </w:tabs>
        <w:autoSpaceDE w:val="0"/>
        <w:autoSpaceDN w:val="0"/>
        <w:adjustRightInd w:val="0"/>
        <w:ind w:firstLine="709"/>
        <w:rPr>
          <w:rFonts w:ascii="Times New Roman" w:hAnsi="Times New Roman" w:cs="Times New Roman"/>
          <w:sz w:val="28"/>
          <w:szCs w:val="28"/>
          <w:lang w:val="uk-UA"/>
        </w:rPr>
      </w:pPr>
      <w:r w:rsidRPr="00BF3537">
        <w:rPr>
          <w:rFonts w:ascii="Times New Roman" w:hAnsi="Times New Roman" w:cs="Times New Roman"/>
          <w:sz w:val="28"/>
          <w:szCs w:val="28"/>
          <w:lang w:val="uk-UA"/>
        </w:rPr>
        <w:t>3.3. Начальник відділу планує та здійснює керівництво роботи відділу і відповідає за виконання покладених на відділ функцій і завдань, відповідно до посадової інструкції.</w:t>
      </w:r>
    </w:p>
    <w:p w:rsidR="00403840" w:rsidRPr="00BF3537" w:rsidRDefault="00403840" w:rsidP="0090465B">
      <w:pPr>
        <w:shd w:val="clear" w:color="auto" w:fill="FFFFFF"/>
        <w:tabs>
          <w:tab w:val="left" w:pos="993"/>
        </w:tabs>
        <w:autoSpaceDE w:val="0"/>
        <w:autoSpaceDN w:val="0"/>
        <w:adjustRightInd w:val="0"/>
        <w:ind w:firstLine="709"/>
        <w:rPr>
          <w:rFonts w:ascii="Times New Roman" w:hAnsi="Times New Roman" w:cs="Times New Roman"/>
          <w:sz w:val="28"/>
          <w:szCs w:val="28"/>
          <w:lang w:val="uk-UA"/>
        </w:rPr>
      </w:pPr>
      <w:r w:rsidRPr="00BF3537">
        <w:rPr>
          <w:rFonts w:ascii="Times New Roman" w:hAnsi="Times New Roman" w:cs="Times New Roman"/>
          <w:sz w:val="28"/>
          <w:szCs w:val="28"/>
          <w:lang w:val="uk-UA"/>
        </w:rPr>
        <w:t>3.4. Функціональні обов'язки начальника та працівників відділу визначаються посадовими інструкціями, які затверджуються керівником апарату суду.</w:t>
      </w:r>
    </w:p>
    <w:p w:rsidR="00403840" w:rsidRPr="00BF3537" w:rsidRDefault="00403840" w:rsidP="0090465B">
      <w:pPr>
        <w:shd w:val="clear" w:color="auto" w:fill="FFFFFF"/>
        <w:tabs>
          <w:tab w:val="left" w:pos="993"/>
        </w:tabs>
        <w:autoSpaceDE w:val="0"/>
        <w:autoSpaceDN w:val="0"/>
        <w:adjustRightInd w:val="0"/>
        <w:ind w:firstLine="709"/>
        <w:rPr>
          <w:rFonts w:ascii="Times New Roman" w:hAnsi="Times New Roman" w:cs="Times New Roman"/>
          <w:sz w:val="28"/>
          <w:szCs w:val="28"/>
          <w:lang w:val="uk-UA"/>
        </w:rPr>
      </w:pPr>
      <w:r w:rsidRPr="00BF3537">
        <w:rPr>
          <w:rFonts w:ascii="Times New Roman" w:hAnsi="Times New Roman" w:cs="Times New Roman"/>
          <w:sz w:val="28"/>
          <w:szCs w:val="28"/>
          <w:lang w:val="uk-UA"/>
        </w:rPr>
        <w:t>3.5. У відділі систематично проводяться наради з питань діяльності відділу.</w:t>
      </w:r>
    </w:p>
    <w:p w:rsidR="00403840" w:rsidRPr="00BF3537" w:rsidRDefault="00403840" w:rsidP="0090465B">
      <w:pPr>
        <w:tabs>
          <w:tab w:val="left" w:pos="993"/>
        </w:tabs>
        <w:ind w:firstLine="709"/>
        <w:rPr>
          <w:rFonts w:ascii="Times New Roman" w:hAnsi="Times New Roman" w:cs="Times New Roman"/>
          <w:sz w:val="28"/>
          <w:szCs w:val="28"/>
          <w:lang w:val="uk-UA"/>
        </w:rPr>
      </w:pPr>
      <w:r w:rsidRPr="00BF3537">
        <w:rPr>
          <w:rFonts w:ascii="Times New Roman" w:hAnsi="Times New Roman" w:cs="Times New Roman"/>
          <w:sz w:val="28"/>
          <w:szCs w:val="28"/>
          <w:lang w:val="uk-UA"/>
        </w:rPr>
        <w:t>3.6. Начальник відділу:</w:t>
      </w:r>
    </w:p>
    <w:p w:rsidR="00403840" w:rsidRPr="00BF3537" w:rsidRDefault="00403840" w:rsidP="0090465B">
      <w:pPr>
        <w:tabs>
          <w:tab w:val="left" w:pos="993"/>
        </w:tabs>
        <w:ind w:firstLine="709"/>
        <w:rPr>
          <w:rFonts w:ascii="Times New Roman" w:hAnsi="Times New Roman" w:cs="Times New Roman"/>
          <w:sz w:val="28"/>
          <w:szCs w:val="28"/>
          <w:lang w:val="uk-UA"/>
        </w:rPr>
      </w:pPr>
      <w:r w:rsidRPr="00BF3537">
        <w:rPr>
          <w:rFonts w:ascii="Times New Roman" w:hAnsi="Times New Roman" w:cs="Times New Roman"/>
          <w:sz w:val="28"/>
          <w:szCs w:val="28"/>
          <w:lang w:val="uk-UA"/>
        </w:rPr>
        <w:t>-  забезпечує планування роботи відділу, здійснює керівництво його діяльністю і несе персональну відповідальність за виконання завдань, покладених на відділ;</w:t>
      </w:r>
    </w:p>
    <w:p w:rsidR="00403840" w:rsidRPr="00BF3537" w:rsidRDefault="00403840" w:rsidP="0090465B">
      <w:pPr>
        <w:tabs>
          <w:tab w:val="left" w:pos="993"/>
        </w:tabs>
        <w:ind w:firstLine="709"/>
        <w:rPr>
          <w:rFonts w:ascii="Times New Roman" w:hAnsi="Times New Roman" w:cs="Times New Roman"/>
          <w:sz w:val="28"/>
          <w:szCs w:val="28"/>
          <w:lang w:val="uk-UA"/>
        </w:rPr>
      </w:pPr>
      <w:r w:rsidRPr="00BF3537">
        <w:rPr>
          <w:rFonts w:ascii="Times New Roman" w:hAnsi="Times New Roman" w:cs="Times New Roman"/>
          <w:sz w:val="28"/>
          <w:szCs w:val="28"/>
          <w:lang w:val="uk-UA"/>
        </w:rPr>
        <w:lastRenderedPageBreak/>
        <w:t>- розподіляє обов’язки між працівниками відділу, забезпечує належний рівень службової дисципліни, належне ведення діловодства, організовує взаємодію з іншими відділами суду;</w:t>
      </w:r>
    </w:p>
    <w:p w:rsidR="00403840" w:rsidRPr="00BF3537" w:rsidRDefault="00403840" w:rsidP="0090465B">
      <w:pPr>
        <w:tabs>
          <w:tab w:val="left" w:pos="993"/>
        </w:tabs>
        <w:ind w:firstLine="709"/>
        <w:rPr>
          <w:rFonts w:ascii="Times New Roman" w:hAnsi="Times New Roman" w:cs="Times New Roman"/>
          <w:sz w:val="28"/>
          <w:szCs w:val="28"/>
          <w:lang w:val="uk-UA"/>
        </w:rPr>
      </w:pPr>
      <w:r w:rsidRPr="00BF3537">
        <w:rPr>
          <w:rFonts w:ascii="Times New Roman" w:hAnsi="Times New Roman" w:cs="Times New Roman"/>
          <w:sz w:val="28"/>
          <w:szCs w:val="28"/>
          <w:lang w:val="uk-UA"/>
        </w:rPr>
        <w:t>- організовує роботу і забезпечує контроль за своєчасним виконанням працівниками відділу завдань, плану роботи суду, доручень керівництва суду, інформує про результати виконаної роботи;</w:t>
      </w:r>
    </w:p>
    <w:p w:rsidR="00403840" w:rsidRPr="00BF3537" w:rsidRDefault="00403840" w:rsidP="0090465B">
      <w:pPr>
        <w:tabs>
          <w:tab w:val="left" w:pos="993"/>
        </w:tabs>
        <w:ind w:firstLine="709"/>
        <w:rPr>
          <w:rFonts w:ascii="Times New Roman" w:hAnsi="Times New Roman" w:cs="Times New Roman"/>
          <w:sz w:val="28"/>
          <w:szCs w:val="28"/>
          <w:lang w:val="uk-UA"/>
        </w:rPr>
      </w:pPr>
      <w:r w:rsidRPr="00BF3537">
        <w:rPr>
          <w:rFonts w:ascii="Times New Roman" w:hAnsi="Times New Roman" w:cs="Times New Roman"/>
          <w:sz w:val="28"/>
          <w:szCs w:val="28"/>
          <w:lang w:val="uk-UA"/>
        </w:rPr>
        <w:t>- забезпечує вдосконалення методів роботи відділу, своєчасне проходження і опрацювання документів;</w:t>
      </w:r>
    </w:p>
    <w:p w:rsidR="00403840" w:rsidRPr="00BF3537" w:rsidRDefault="00403840" w:rsidP="0090465B">
      <w:pPr>
        <w:tabs>
          <w:tab w:val="left" w:pos="993"/>
        </w:tabs>
        <w:ind w:firstLine="709"/>
        <w:rPr>
          <w:rFonts w:ascii="Times New Roman" w:hAnsi="Times New Roman" w:cs="Times New Roman"/>
          <w:sz w:val="28"/>
          <w:szCs w:val="28"/>
          <w:lang w:val="uk-UA"/>
        </w:rPr>
      </w:pPr>
      <w:r w:rsidRPr="00BF3537">
        <w:rPr>
          <w:rFonts w:ascii="Times New Roman" w:hAnsi="Times New Roman" w:cs="Times New Roman"/>
          <w:sz w:val="28"/>
          <w:szCs w:val="28"/>
          <w:lang w:val="uk-UA"/>
        </w:rPr>
        <w:t>- представляє відділ на зборах</w:t>
      </w:r>
      <w:r w:rsidR="001D2BF1" w:rsidRPr="00BF3537">
        <w:rPr>
          <w:rFonts w:ascii="Times New Roman" w:hAnsi="Times New Roman" w:cs="Times New Roman"/>
          <w:sz w:val="28"/>
          <w:szCs w:val="28"/>
          <w:lang w:val="uk-UA"/>
        </w:rPr>
        <w:t>,</w:t>
      </w:r>
      <w:r w:rsidRPr="00BF3537">
        <w:rPr>
          <w:rFonts w:ascii="Times New Roman" w:hAnsi="Times New Roman" w:cs="Times New Roman"/>
          <w:sz w:val="28"/>
          <w:szCs w:val="28"/>
          <w:lang w:val="uk-UA"/>
        </w:rPr>
        <w:t xml:space="preserve"> нарадах</w:t>
      </w:r>
      <w:r w:rsidR="001D2BF1" w:rsidRPr="00BF3537">
        <w:rPr>
          <w:rFonts w:ascii="Times New Roman" w:hAnsi="Times New Roman" w:cs="Times New Roman"/>
          <w:sz w:val="28"/>
          <w:szCs w:val="28"/>
          <w:lang w:val="uk-UA"/>
        </w:rPr>
        <w:t xml:space="preserve"> та навчаннях</w:t>
      </w:r>
      <w:r w:rsidRPr="00BF3537">
        <w:rPr>
          <w:rFonts w:ascii="Times New Roman" w:hAnsi="Times New Roman" w:cs="Times New Roman"/>
          <w:sz w:val="28"/>
          <w:szCs w:val="28"/>
          <w:lang w:val="uk-UA"/>
        </w:rPr>
        <w:t xml:space="preserve"> працівників апарату суду;</w:t>
      </w:r>
    </w:p>
    <w:p w:rsidR="00403840" w:rsidRPr="00BF3537" w:rsidRDefault="00403840" w:rsidP="0090465B">
      <w:pPr>
        <w:tabs>
          <w:tab w:val="left" w:pos="993"/>
        </w:tabs>
        <w:ind w:firstLine="709"/>
        <w:rPr>
          <w:rFonts w:ascii="Times New Roman" w:hAnsi="Times New Roman" w:cs="Times New Roman"/>
          <w:sz w:val="28"/>
          <w:szCs w:val="28"/>
          <w:lang w:val="uk-UA"/>
        </w:rPr>
      </w:pPr>
      <w:r w:rsidRPr="00BF3537">
        <w:rPr>
          <w:rFonts w:ascii="Times New Roman" w:hAnsi="Times New Roman" w:cs="Times New Roman"/>
          <w:sz w:val="28"/>
          <w:szCs w:val="28"/>
          <w:lang w:val="uk-UA"/>
        </w:rPr>
        <w:t xml:space="preserve">- вносить пропозиції керівнику апарату суду </w:t>
      </w:r>
      <w:r w:rsidR="001D2BF1" w:rsidRPr="00BF3537">
        <w:rPr>
          <w:rFonts w:ascii="Times New Roman" w:hAnsi="Times New Roman" w:cs="Times New Roman"/>
          <w:sz w:val="28"/>
          <w:szCs w:val="28"/>
          <w:lang w:val="uk-UA"/>
        </w:rPr>
        <w:t>відносно</w:t>
      </w:r>
      <w:r w:rsidRPr="00BF3537">
        <w:rPr>
          <w:rFonts w:ascii="Times New Roman" w:hAnsi="Times New Roman" w:cs="Times New Roman"/>
          <w:sz w:val="28"/>
          <w:szCs w:val="28"/>
          <w:lang w:val="uk-UA"/>
        </w:rPr>
        <w:t xml:space="preserve"> преміювання та заохочення за успішну роботу працівників відділу;</w:t>
      </w:r>
    </w:p>
    <w:p w:rsidR="00403840" w:rsidRPr="00BF3537" w:rsidRDefault="00403840" w:rsidP="0090465B">
      <w:pPr>
        <w:tabs>
          <w:tab w:val="left" w:pos="993"/>
        </w:tabs>
        <w:ind w:firstLine="709"/>
        <w:rPr>
          <w:rFonts w:ascii="Times New Roman" w:hAnsi="Times New Roman" w:cs="Times New Roman"/>
          <w:sz w:val="28"/>
          <w:szCs w:val="28"/>
          <w:lang w:val="uk-UA"/>
        </w:rPr>
      </w:pPr>
      <w:r w:rsidRPr="00BF3537">
        <w:rPr>
          <w:rFonts w:ascii="Times New Roman" w:hAnsi="Times New Roman" w:cs="Times New Roman"/>
          <w:sz w:val="28"/>
          <w:szCs w:val="28"/>
          <w:lang w:val="uk-UA"/>
        </w:rPr>
        <w:t>- виконує інші доручення голови суду, керівника та заступника керівника апарату суду.</w:t>
      </w:r>
    </w:p>
    <w:p w:rsidR="00403840" w:rsidRPr="00BF3537" w:rsidRDefault="00403840" w:rsidP="0090465B">
      <w:pPr>
        <w:tabs>
          <w:tab w:val="left" w:pos="993"/>
        </w:tabs>
        <w:ind w:firstLine="709"/>
        <w:rPr>
          <w:rFonts w:ascii="Times New Roman" w:hAnsi="Times New Roman" w:cs="Times New Roman"/>
          <w:sz w:val="28"/>
          <w:szCs w:val="28"/>
          <w:lang w:val="uk-UA"/>
        </w:rPr>
      </w:pPr>
    </w:p>
    <w:p w:rsidR="00403840" w:rsidRPr="00BF3537" w:rsidRDefault="00403840" w:rsidP="0090465B">
      <w:pPr>
        <w:tabs>
          <w:tab w:val="left" w:pos="993"/>
        </w:tabs>
        <w:ind w:left="709" w:firstLine="709"/>
        <w:jc w:val="center"/>
        <w:rPr>
          <w:rFonts w:ascii="Times New Roman" w:hAnsi="Times New Roman" w:cs="Times New Roman"/>
          <w:b/>
          <w:sz w:val="28"/>
          <w:szCs w:val="28"/>
          <w:lang w:val="uk-UA"/>
        </w:rPr>
      </w:pPr>
      <w:r w:rsidRPr="00BF3537">
        <w:rPr>
          <w:rFonts w:ascii="Times New Roman" w:hAnsi="Times New Roman" w:cs="Times New Roman"/>
          <w:b/>
          <w:sz w:val="28"/>
          <w:szCs w:val="28"/>
          <w:lang w:val="en-US"/>
        </w:rPr>
        <w:t>IV</w:t>
      </w:r>
      <w:r w:rsidRPr="00BF3537">
        <w:rPr>
          <w:rFonts w:ascii="Times New Roman" w:hAnsi="Times New Roman" w:cs="Times New Roman"/>
          <w:b/>
          <w:sz w:val="28"/>
          <w:szCs w:val="28"/>
          <w:lang w:val="uk-UA"/>
        </w:rPr>
        <w:t>. Права та обов’язки працівників відділу</w:t>
      </w:r>
    </w:p>
    <w:p w:rsidR="00403840" w:rsidRPr="00BF3537" w:rsidRDefault="00403840" w:rsidP="0090465B">
      <w:pPr>
        <w:pStyle w:val="a3"/>
        <w:tabs>
          <w:tab w:val="left" w:pos="993"/>
        </w:tabs>
        <w:ind w:left="1069" w:firstLine="709"/>
        <w:rPr>
          <w:rFonts w:ascii="Times New Roman" w:hAnsi="Times New Roman" w:cs="Times New Roman"/>
          <w:b/>
          <w:sz w:val="28"/>
          <w:szCs w:val="28"/>
          <w:lang w:val="uk-UA"/>
        </w:rPr>
      </w:pPr>
    </w:p>
    <w:p w:rsidR="00F949B1" w:rsidRPr="00BF3537" w:rsidRDefault="00403840" w:rsidP="0090465B">
      <w:pPr>
        <w:tabs>
          <w:tab w:val="left" w:pos="993"/>
        </w:tabs>
        <w:ind w:firstLine="709"/>
        <w:rPr>
          <w:rFonts w:ascii="Times New Roman" w:hAnsi="Times New Roman" w:cs="Times New Roman"/>
          <w:sz w:val="28"/>
          <w:szCs w:val="28"/>
          <w:lang w:val="uk-UA"/>
        </w:rPr>
      </w:pPr>
      <w:r w:rsidRPr="00BF3537">
        <w:rPr>
          <w:rFonts w:ascii="Times New Roman" w:hAnsi="Times New Roman" w:cs="Times New Roman"/>
          <w:sz w:val="28"/>
          <w:szCs w:val="28"/>
          <w:lang w:val="uk-UA"/>
        </w:rPr>
        <w:t>4.1 Працівники відділу мають право:</w:t>
      </w:r>
    </w:p>
    <w:p w:rsidR="00403840" w:rsidRPr="00BF3537" w:rsidRDefault="00403840" w:rsidP="0090465B">
      <w:pPr>
        <w:pStyle w:val="22"/>
        <w:numPr>
          <w:ilvl w:val="0"/>
          <w:numId w:val="3"/>
        </w:numPr>
        <w:tabs>
          <w:tab w:val="left" w:pos="993"/>
        </w:tabs>
        <w:spacing w:after="0"/>
        <w:ind w:left="0" w:firstLine="709"/>
        <w:contextualSpacing/>
        <w:jc w:val="both"/>
        <w:rPr>
          <w:rFonts w:ascii="Times New Roman" w:hAnsi="Times New Roman"/>
          <w:sz w:val="28"/>
          <w:szCs w:val="28"/>
          <w:lang w:val="uk-UA"/>
        </w:rPr>
      </w:pPr>
      <w:r w:rsidRPr="00BF3537">
        <w:rPr>
          <w:rFonts w:ascii="Times New Roman" w:hAnsi="Times New Roman"/>
          <w:sz w:val="28"/>
          <w:szCs w:val="28"/>
          <w:lang w:val="uk-UA"/>
        </w:rPr>
        <w:t>користуватися правами і свободами, передбаченими Конституцією України, Законами України «Про судоустрій і статус суддів», «Про державну службу» та іншими нормативно-правовими актами;</w:t>
      </w:r>
    </w:p>
    <w:p w:rsidR="00403840" w:rsidRPr="00BF3537" w:rsidRDefault="00403840" w:rsidP="0090465B">
      <w:pPr>
        <w:pStyle w:val="22"/>
        <w:numPr>
          <w:ilvl w:val="0"/>
          <w:numId w:val="3"/>
        </w:numPr>
        <w:tabs>
          <w:tab w:val="left" w:pos="993"/>
        </w:tabs>
        <w:spacing w:after="0"/>
        <w:ind w:left="0" w:firstLine="709"/>
        <w:contextualSpacing/>
        <w:jc w:val="both"/>
        <w:rPr>
          <w:rFonts w:ascii="Times New Roman" w:hAnsi="Times New Roman"/>
          <w:sz w:val="28"/>
          <w:szCs w:val="28"/>
          <w:lang w:val="uk-UA"/>
        </w:rPr>
      </w:pPr>
      <w:r w:rsidRPr="00BF3537">
        <w:rPr>
          <w:rFonts w:ascii="Times New Roman" w:hAnsi="Times New Roman"/>
          <w:sz w:val="28"/>
          <w:szCs w:val="28"/>
          <w:lang w:val="uk-UA"/>
        </w:rPr>
        <w:t>на соціальний та правовий захист відповідно до свого статусу;</w:t>
      </w:r>
    </w:p>
    <w:p w:rsidR="00403840" w:rsidRPr="00BF3537" w:rsidRDefault="00403840" w:rsidP="0090465B">
      <w:pPr>
        <w:pStyle w:val="22"/>
        <w:numPr>
          <w:ilvl w:val="0"/>
          <w:numId w:val="3"/>
        </w:numPr>
        <w:tabs>
          <w:tab w:val="left" w:pos="993"/>
        </w:tabs>
        <w:spacing w:after="0"/>
        <w:ind w:left="0" w:firstLine="709"/>
        <w:contextualSpacing/>
        <w:jc w:val="both"/>
        <w:rPr>
          <w:rFonts w:ascii="Times New Roman" w:hAnsi="Times New Roman"/>
          <w:sz w:val="28"/>
          <w:szCs w:val="28"/>
          <w:lang w:val="uk-UA"/>
        </w:rPr>
      </w:pPr>
      <w:r w:rsidRPr="00BF3537">
        <w:rPr>
          <w:rFonts w:ascii="Times New Roman" w:hAnsi="Times New Roman"/>
          <w:sz w:val="28"/>
          <w:szCs w:val="28"/>
          <w:lang w:val="uk-UA"/>
        </w:rPr>
        <w:t xml:space="preserve">вносити пропозиції керівництву суду щодо покращення умов, удосконалення форм і методів роботи; </w:t>
      </w:r>
    </w:p>
    <w:p w:rsidR="00403840" w:rsidRPr="00BF3537" w:rsidRDefault="00403840" w:rsidP="0090465B">
      <w:pPr>
        <w:pStyle w:val="22"/>
        <w:numPr>
          <w:ilvl w:val="0"/>
          <w:numId w:val="3"/>
        </w:numPr>
        <w:tabs>
          <w:tab w:val="left" w:pos="993"/>
        </w:tabs>
        <w:spacing w:after="0"/>
        <w:ind w:left="0" w:firstLine="709"/>
        <w:contextualSpacing/>
        <w:jc w:val="both"/>
        <w:rPr>
          <w:rFonts w:ascii="Times New Roman" w:hAnsi="Times New Roman"/>
          <w:sz w:val="28"/>
          <w:szCs w:val="28"/>
          <w:lang w:val="uk-UA"/>
        </w:rPr>
      </w:pPr>
      <w:r w:rsidRPr="00BF3537">
        <w:rPr>
          <w:rFonts w:ascii="Times New Roman" w:hAnsi="Times New Roman"/>
          <w:sz w:val="28"/>
          <w:szCs w:val="28"/>
          <w:lang w:val="uk-UA"/>
        </w:rPr>
        <w:t xml:space="preserve">отримувати від працівників апарату суду необхідну інформацію та документи для виконання своїх завдань та </w:t>
      </w:r>
      <w:r w:rsidR="00F949B1" w:rsidRPr="00BF3537">
        <w:rPr>
          <w:rFonts w:ascii="Times New Roman" w:hAnsi="Times New Roman"/>
          <w:sz w:val="28"/>
          <w:szCs w:val="28"/>
          <w:lang w:val="uk-UA"/>
        </w:rPr>
        <w:t xml:space="preserve">посадових </w:t>
      </w:r>
      <w:r w:rsidRPr="00BF3537">
        <w:rPr>
          <w:rFonts w:ascii="Times New Roman" w:hAnsi="Times New Roman"/>
          <w:sz w:val="28"/>
          <w:szCs w:val="28"/>
          <w:lang w:val="uk-UA"/>
        </w:rPr>
        <w:t>обов’язків;</w:t>
      </w:r>
    </w:p>
    <w:p w:rsidR="00F949B1" w:rsidRPr="00BF3537" w:rsidRDefault="001D2BF1" w:rsidP="0090465B">
      <w:pPr>
        <w:pStyle w:val="22"/>
        <w:numPr>
          <w:ilvl w:val="0"/>
          <w:numId w:val="3"/>
        </w:numPr>
        <w:tabs>
          <w:tab w:val="left" w:pos="993"/>
        </w:tabs>
        <w:spacing w:after="0"/>
        <w:ind w:left="0" w:firstLine="709"/>
        <w:contextualSpacing/>
        <w:jc w:val="both"/>
        <w:rPr>
          <w:rFonts w:ascii="Times New Roman" w:hAnsi="Times New Roman"/>
          <w:sz w:val="28"/>
          <w:szCs w:val="28"/>
          <w:lang w:val="uk-UA"/>
        </w:rPr>
      </w:pPr>
      <w:r w:rsidRPr="00BF3537">
        <w:rPr>
          <w:rFonts w:ascii="Times New Roman" w:hAnsi="Times New Roman"/>
          <w:sz w:val="28"/>
          <w:szCs w:val="28"/>
          <w:lang w:val="uk-UA"/>
        </w:rPr>
        <w:t xml:space="preserve">брати участь у нарадах, </w:t>
      </w:r>
      <w:r w:rsidR="00403840" w:rsidRPr="00BF3537">
        <w:rPr>
          <w:rFonts w:ascii="Times New Roman" w:hAnsi="Times New Roman"/>
          <w:sz w:val="28"/>
          <w:szCs w:val="28"/>
          <w:lang w:val="uk-UA"/>
        </w:rPr>
        <w:t xml:space="preserve">зборах </w:t>
      </w:r>
      <w:r w:rsidRPr="00BF3537">
        <w:rPr>
          <w:rFonts w:ascii="Times New Roman" w:hAnsi="Times New Roman"/>
          <w:sz w:val="28"/>
          <w:szCs w:val="28"/>
          <w:lang w:val="uk-UA"/>
        </w:rPr>
        <w:t>та навчаннях працівників апарату суду</w:t>
      </w:r>
      <w:r w:rsidR="00403840" w:rsidRPr="00BF3537">
        <w:rPr>
          <w:rFonts w:ascii="Times New Roman" w:hAnsi="Times New Roman"/>
          <w:sz w:val="28"/>
          <w:szCs w:val="28"/>
          <w:lang w:val="uk-UA"/>
        </w:rPr>
        <w:t>.</w:t>
      </w:r>
    </w:p>
    <w:p w:rsidR="00F949B1" w:rsidRPr="00BF3537" w:rsidRDefault="00403840" w:rsidP="0090465B">
      <w:pPr>
        <w:pStyle w:val="22"/>
        <w:tabs>
          <w:tab w:val="left" w:pos="993"/>
        </w:tabs>
        <w:spacing w:after="0"/>
        <w:ind w:left="0" w:firstLine="709"/>
        <w:contextualSpacing/>
        <w:jc w:val="both"/>
        <w:rPr>
          <w:rFonts w:ascii="Times New Roman" w:hAnsi="Times New Roman"/>
          <w:sz w:val="28"/>
          <w:szCs w:val="28"/>
          <w:lang w:val="uk-UA"/>
        </w:rPr>
      </w:pPr>
      <w:r w:rsidRPr="00BF3537">
        <w:rPr>
          <w:rFonts w:ascii="Times New Roman" w:hAnsi="Times New Roman"/>
          <w:sz w:val="28"/>
          <w:szCs w:val="28"/>
          <w:lang w:val="uk-UA"/>
        </w:rPr>
        <w:t>4.2 Працівники відділу наділені іншими правами, визначеними посадовими інструкціями.</w:t>
      </w:r>
    </w:p>
    <w:p w:rsidR="00403840" w:rsidRPr="00BF3537" w:rsidRDefault="00403840" w:rsidP="0090465B">
      <w:pPr>
        <w:pStyle w:val="22"/>
        <w:tabs>
          <w:tab w:val="left" w:pos="993"/>
        </w:tabs>
        <w:spacing w:after="0"/>
        <w:ind w:left="0" w:firstLine="709"/>
        <w:contextualSpacing/>
        <w:jc w:val="both"/>
        <w:rPr>
          <w:rFonts w:ascii="Times New Roman" w:hAnsi="Times New Roman"/>
          <w:sz w:val="28"/>
          <w:szCs w:val="28"/>
          <w:lang w:val="uk-UA"/>
        </w:rPr>
      </w:pPr>
      <w:r w:rsidRPr="00BF3537">
        <w:rPr>
          <w:rFonts w:ascii="Times New Roman" w:hAnsi="Times New Roman"/>
          <w:sz w:val="28"/>
          <w:szCs w:val="28"/>
          <w:lang w:val="uk-UA"/>
        </w:rPr>
        <w:t xml:space="preserve">4.3 Працівники відділу зобов'язані: </w:t>
      </w:r>
    </w:p>
    <w:p w:rsidR="00403840" w:rsidRPr="00BF3537" w:rsidRDefault="00403840" w:rsidP="0090465B">
      <w:pPr>
        <w:pStyle w:val="22"/>
        <w:numPr>
          <w:ilvl w:val="0"/>
          <w:numId w:val="4"/>
        </w:numPr>
        <w:tabs>
          <w:tab w:val="left" w:pos="993"/>
        </w:tabs>
        <w:spacing w:after="0"/>
        <w:ind w:left="0" w:firstLine="709"/>
        <w:contextualSpacing/>
        <w:jc w:val="both"/>
        <w:rPr>
          <w:rFonts w:ascii="Times New Roman" w:hAnsi="Times New Roman"/>
          <w:sz w:val="28"/>
          <w:szCs w:val="28"/>
          <w:lang w:val="uk-UA"/>
        </w:rPr>
      </w:pPr>
      <w:r w:rsidRPr="00BF3537">
        <w:rPr>
          <w:rFonts w:ascii="Times New Roman" w:hAnsi="Times New Roman"/>
          <w:sz w:val="28"/>
          <w:szCs w:val="28"/>
          <w:lang w:val="uk-UA"/>
        </w:rPr>
        <w:t>виконувати вимоги цього Положення та забезпечувати конфіденційність інформації, яка стала їм відома при виконанні службових обов'язків;</w:t>
      </w:r>
    </w:p>
    <w:p w:rsidR="00403840" w:rsidRPr="00BF3537" w:rsidRDefault="00403840" w:rsidP="0090465B">
      <w:pPr>
        <w:pStyle w:val="22"/>
        <w:numPr>
          <w:ilvl w:val="0"/>
          <w:numId w:val="4"/>
        </w:numPr>
        <w:tabs>
          <w:tab w:val="left" w:pos="993"/>
        </w:tabs>
        <w:spacing w:after="0"/>
        <w:ind w:left="0" w:firstLine="709"/>
        <w:contextualSpacing/>
        <w:jc w:val="both"/>
        <w:rPr>
          <w:rFonts w:ascii="Times New Roman" w:hAnsi="Times New Roman"/>
          <w:sz w:val="28"/>
          <w:szCs w:val="28"/>
          <w:lang w:val="uk-UA"/>
        </w:rPr>
      </w:pPr>
      <w:r w:rsidRPr="00BF3537">
        <w:rPr>
          <w:rFonts w:ascii="Times New Roman" w:hAnsi="Times New Roman"/>
          <w:sz w:val="28"/>
          <w:szCs w:val="28"/>
          <w:lang w:val="uk-UA"/>
        </w:rPr>
        <w:t>забезпечувати організацію, своєчасне і якісне виконання дорученої їм роботи;</w:t>
      </w:r>
    </w:p>
    <w:p w:rsidR="00403840" w:rsidRPr="00BF3537" w:rsidRDefault="00403840" w:rsidP="0090465B">
      <w:pPr>
        <w:pStyle w:val="22"/>
        <w:numPr>
          <w:ilvl w:val="0"/>
          <w:numId w:val="4"/>
        </w:numPr>
        <w:tabs>
          <w:tab w:val="left" w:pos="993"/>
        </w:tabs>
        <w:spacing w:after="0"/>
        <w:ind w:left="0" w:firstLine="709"/>
        <w:contextualSpacing/>
        <w:jc w:val="both"/>
        <w:rPr>
          <w:rFonts w:ascii="Times New Roman" w:hAnsi="Times New Roman"/>
          <w:sz w:val="28"/>
          <w:szCs w:val="28"/>
          <w:lang w:val="uk-UA"/>
        </w:rPr>
      </w:pPr>
      <w:r w:rsidRPr="00BF3537">
        <w:rPr>
          <w:rFonts w:ascii="Times New Roman" w:hAnsi="Times New Roman"/>
          <w:sz w:val="28"/>
          <w:szCs w:val="28"/>
          <w:lang w:val="uk-UA"/>
        </w:rPr>
        <w:t xml:space="preserve">дотримуватися Конституції та законів України, інших нормативно-правових актів, вимог Присяги державного службовця, Інструкції, Загальних правил </w:t>
      </w:r>
      <w:r w:rsidR="001D2BF1" w:rsidRPr="00BF3537">
        <w:rPr>
          <w:rFonts w:ascii="Times New Roman" w:hAnsi="Times New Roman"/>
          <w:sz w:val="28"/>
          <w:szCs w:val="28"/>
          <w:lang w:val="uk-UA"/>
        </w:rPr>
        <w:t>етичної поведінки державних службовців та посадових осіб місцевого самоврядування</w:t>
      </w:r>
      <w:r w:rsidRPr="00BF3537">
        <w:rPr>
          <w:rFonts w:ascii="Times New Roman" w:hAnsi="Times New Roman"/>
          <w:sz w:val="28"/>
          <w:szCs w:val="28"/>
          <w:lang w:val="uk-UA"/>
        </w:rPr>
        <w:t xml:space="preserve">, Правил поведінки працівника суду, Правил внутрішнього службового розпорядку суду, посадових інструкцій, правил охорони праці та </w:t>
      </w:r>
      <w:r w:rsidRPr="00BF3537">
        <w:rPr>
          <w:rFonts w:ascii="Times New Roman" w:hAnsi="Times New Roman"/>
          <w:sz w:val="28"/>
          <w:szCs w:val="28"/>
          <w:lang w:val="uk-UA"/>
        </w:rPr>
        <w:lastRenderedPageBreak/>
        <w:t>протипожежної безпеки, та вимог інших документів, які регламентують роботу суду;</w:t>
      </w:r>
    </w:p>
    <w:p w:rsidR="00403840" w:rsidRPr="00BF3537" w:rsidRDefault="00403840" w:rsidP="0090465B">
      <w:pPr>
        <w:pStyle w:val="22"/>
        <w:numPr>
          <w:ilvl w:val="0"/>
          <w:numId w:val="4"/>
        </w:numPr>
        <w:tabs>
          <w:tab w:val="left" w:pos="993"/>
        </w:tabs>
        <w:spacing w:after="0"/>
        <w:ind w:left="0" w:firstLine="709"/>
        <w:contextualSpacing/>
        <w:jc w:val="both"/>
        <w:rPr>
          <w:rFonts w:ascii="Times New Roman" w:hAnsi="Times New Roman"/>
          <w:sz w:val="28"/>
          <w:szCs w:val="28"/>
          <w:lang w:val="uk-UA"/>
        </w:rPr>
      </w:pPr>
      <w:r w:rsidRPr="00BF3537">
        <w:rPr>
          <w:rFonts w:ascii="Times New Roman" w:hAnsi="Times New Roman"/>
          <w:sz w:val="28"/>
          <w:szCs w:val="28"/>
          <w:lang w:val="uk-UA"/>
        </w:rPr>
        <w:t>виконувати свою роботу у взаємодії з працівниками інших структурних підрозділів апарату суду;</w:t>
      </w:r>
    </w:p>
    <w:p w:rsidR="00403840" w:rsidRPr="00BF3537" w:rsidRDefault="00403840" w:rsidP="0090465B">
      <w:pPr>
        <w:pStyle w:val="22"/>
        <w:numPr>
          <w:ilvl w:val="0"/>
          <w:numId w:val="4"/>
        </w:numPr>
        <w:tabs>
          <w:tab w:val="left" w:pos="993"/>
        </w:tabs>
        <w:spacing w:after="0"/>
        <w:ind w:left="0" w:firstLine="709"/>
        <w:contextualSpacing/>
        <w:jc w:val="both"/>
        <w:rPr>
          <w:rFonts w:ascii="Times New Roman" w:hAnsi="Times New Roman"/>
          <w:sz w:val="28"/>
          <w:szCs w:val="28"/>
          <w:lang w:val="uk-UA"/>
        </w:rPr>
      </w:pPr>
      <w:r w:rsidRPr="00BF3537">
        <w:rPr>
          <w:rFonts w:ascii="Times New Roman" w:hAnsi="Times New Roman"/>
          <w:sz w:val="28"/>
          <w:szCs w:val="28"/>
          <w:lang w:val="uk-UA"/>
        </w:rPr>
        <w:t>використовувати комп'ютерну техніку та засоби оргтехніки з метою підвищення ефективності та якості своєї роботи, суду в цілому;</w:t>
      </w:r>
    </w:p>
    <w:p w:rsidR="00403840" w:rsidRPr="00BF3537" w:rsidRDefault="00403840" w:rsidP="0090465B">
      <w:pPr>
        <w:pStyle w:val="22"/>
        <w:numPr>
          <w:ilvl w:val="0"/>
          <w:numId w:val="4"/>
        </w:numPr>
        <w:tabs>
          <w:tab w:val="left" w:pos="993"/>
        </w:tabs>
        <w:spacing w:after="0"/>
        <w:ind w:left="0" w:firstLine="709"/>
        <w:contextualSpacing/>
        <w:jc w:val="both"/>
        <w:rPr>
          <w:rFonts w:ascii="Times New Roman" w:hAnsi="Times New Roman"/>
          <w:sz w:val="28"/>
          <w:szCs w:val="28"/>
          <w:lang w:val="uk-UA"/>
        </w:rPr>
      </w:pPr>
      <w:r w:rsidRPr="00BF3537">
        <w:rPr>
          <w:rFonts w:ascii="Times New Roman" w:hAnsi="Times New Roman"/>
          <w:sz w:val="28"/>
          <w:szCs w:val="28"/>
          <w:lang w:val="uk-UA"/>
        </w:rPr>
        <w:t>постійно підвищувати свій професійний рівень та ділову кваліфікацію.</w:t>
      </w:r>
    </w:p>
    <w:p w:rsidR="00403840" w:rsidRPr="00BF3537" w:rsidRDefault="00403840" w:rsidP="0090465B">
      <w:pPr>
        <w:pStyle w:val="22"/>
        <w:tabs>
          <w:tab w:val="left" w:pos="993"/>
        </w:tabs>
        <w:spacing w:after="0"/>
        <w:ind w:left="0" w:firstLine="709"/>
        <w:contextualSpacing/>
        <w:jc w:val="both"/>
        <w:rPr>
          <w:rFonts w:ascii="Times New Roman" w:hAnsi="Times New Roman"/>
          <w:sz w:val="28"/>
          <w:szCs w:val="28"/>
          <w:lang w:val="uk-UA"/>
        </w:rPr>
      </w:pPr>
      <w:r w:rsidRPr="00BF3537">
        <w:rPr>
          <w:rFonts w:ascii="Times New Roman" w:hAnsi="Times New Roman"/>
          <w:sz w:val="28"/>
          <w:szCs w:val="28"/>
          <w:lang w:val="uk-UA"/>
        </w:rPr>
        <w:t>4.4</w:t>
      </w:r>
      <w:r w:rsidRPr="00BF3537">
        <w:rPr>
          <w:rFonts w:ascii="Times New Roman" w:hAnsi="Times New Roman"/>
          <w:color w:val="000000"/>
          <w:sz w:val="28"/>
          <w:szCs w:val="28"/>
          <w:shd w:val="clear" w:color="auto" w:fill="FFFFFF"/>
          <w:lang w:val="uk-UA"/>
        </w:rPr>
        <w:t xml:space="preserve"> Працівники відділу не повинні допускати дій і вчинків, які можуть зашкодити інтересам державної служби, заподіяти шкоду підприємствам, установам, організаціям і громадянам, принизити їхню честь та гідність, а також вчинення інших неправомірних дій, що можуть негативно вплинути на рівень довіри громадян до судової влади в Україні.</w:t>
      </w:r>
    </w:p>
    <w:p w:rsidR="00403840" w:rsidRPr="00BF3537" w:rsidRDefault="00403840" w:rsidP="0090465B">
      <w:pPr>
        <w:pStyle w:val="a3"/>
        <w:tabs>
          <w:tab w:val="left" w:pos="993"/>
        </w:tabs>
        <w:ind w:left="1069" w:firstLine="709"/>
        <w:rPr>
          <w:rFonts w:ascii="Times New Roman" w:hAnsi="Times New Roman" w:cs="Times New Roman"/>
          <w:b/>
          <w:sz w:val="28"/>
          <w:szCs w:val="28"/>
          <w:lang w:val="uk-UA"/>
        </w:rPr>
      </w:pPr>
    </w:p>
    <w:p w:rsidR="00403840" w:rsidRPr="00BF3537" w:rsidRDefault="00892D0B" w:rsidP="0090465B">
      <w:pPr>
        <w:pStyle w:val="a3"/>
        <w:numPr>
          <w:ilvl w:val="0"/>
          <w:numId w:val="5"/>
        </w:numPr>
        <w:tabs>
          <w:tab w:val="left" w:pos="993"/>
        </w:tabs>
        <w:ind w:left="0" w:firstLine="709"/>
        <w:jc w:val="center"/>
        <w:rPr>
          <w:rFonts w:ascii="Times New Roman" w:hAnsi="Times New Roman" w:cs="Times New Roman"/>
          <w:b/>
          <w:sz w:val="28"/>
          <w:szCs w:val="28"/>
          <w:lang w:val="uk-UA"/>
        </w:rPr>
      </w:pPr>
      <w:r w:rsidRPr="00BF3537">
        <w:rPr>
          <w:rFonts w:ascii="Times New Roman" w:hAnsi="Times New Roman" w:cs="Times New Roman"/>
          <w:b/>
          <w:sz w:val="28"/>
          <w:szCs w:val="28"/>
          <w:lang w:val="uk-UA"/>
        </w:rPr>
        <w:t xml:space="preserve"> </w:t>
      </w:r>
      <w:r w:rsidR="00403840" w:rsidRPr="00BF3537">
        <w:rPr>
          <w:rFonts w:ascii="Times New Roman" w:hAnsi="Times New Roman" w:cs="Times New Roman"/>
          <w:b/>
          <w:sz w:val="28"/>
          <w:szCs w:val="28"/>
          <w:lang w:val="uk-UA"/>
        </w:rPr>
        <w:t>Відповідальність працівників відділу</w:t>
      </w:r>
    </w:p>
    <w:p w:rsidR="00403840" w:rsidRPr="00BF3537" w:rsidRDefault="00403840" w:rsidP="0090465B">
      <w:pPr>
        <w:pStyle w:val="a3"/>
        <w:tabs>
          <w:tab w:val="left" w:pos="993"/>
        </w:tabs>
        <w:ind w:left="1069" w:firstLine="709"/>
        <w:rPr>
          <w:rFonts w:ascii="Times New Roman" w:hAnsi="Times New Roman" w:cs="Times New Roman"/>
          <w:b/>
          <w:sz w:val="28"/>
          <w:szCs w:val="28"/>
          <w:lang w:val="uk-UA"/>
        </w:rPr>
      </w:pPr>
    </w:p>
    <w:p w:rsidR="00403840" w:rsidRPr="00BF3537" w:rsidRDefault="00403840" w:rsidP="0090465B">
      <w:pPr>
        <w:pStyle w:val="21"/>
        <w:shd w:val="clear" w:color="auto" w:fill="auto"/>
        <w:tabs>
          <w:tab w:val="left" w:pos="993"/>
          <w:tab w:val="left" w:pos="1037"/>
        </w:tabs>
        <w:spacing w:before="0" w:line="276" w:lineRule="auto"/>
        <w:ind w:firstLine="709"/>
        <w:contextualSpacing/>
        <w:rPr>
          <w:sz w:val="28"/>
          <w:szCs w:val="28"/>
          <w:lang w:val="uk-UA"/>
        </w:rPr>
      </w:pPr>
      <w:r w:rsidRPr="00BF3537">
        <w:rPr>
          <w:sz w:val="28"/>
          <w:szCs w:val="28"/>
          <w:lang w:val="uk-UA"/>
        </w:rPr>
        <w:t>5.1. За невиконання, несвоєчасне або неналежне виконання посадових обов'язків, визначених Законом України "Про державну службу" та іншими актами законодавства, посадовою інструкцією, а також порушення правил внут</w:t>
      </w:r>
      <w:r w:rsidR="00E87393" w:rsidRPr="00BF3537">
        <w:rPr>
          <w:sz w:val="28"/>
          <w:szCs w:val="28"/>
          <w:lang w:val="uk-UA"/>
        </w:rPr>
        <w:t>рішнього службового розпорядку, П</w:t>
      </w:r>
      <w:r w:rsidRPr="00BF3537">
        <w:rPr>
          <w:sz w:val="28"/>
          <w:szCs w:val="28"/>
          <w:lang w:val="uk-UA"/>
        </w:rPr>
        <w:t>равил поведінки працівника суду, Загальних правил етичної поведінки державних службовців та посадових осіб місцевого самоврядування,  правил техніки безпеки та інше порушення службової дисципліни, працівник відділу притягається до відповідальності згідно із законом.</w:t>
      </w:r>
    </w:p>
    <w:p w:rsidR="00403840" w:rsidRPr="00BF3537" w:rsidRDefault="00403840" w:rsidP="0090465B">
      <w:pPr>
        <w:pStyle w:val="21"/>
        <w:shd w:val="clear" w:color="auto" w:fill="auto"/>
        <w:tabs>
          <w:tab w:val="left" w:pos="993"/>
          <w:tab w:val="left" w:pos="1037"/>
        </w:tabs>
        <w:spacing w:before="0" w:line="276" w:lineRule="auto"/>
        <w:contextualSpacing/>
        <w:rPr>
          <w:sz w:val="28"/>
          <w:szCs w:val="28"/>
          <w:lang w:val="uk-UA"/>
        </w:rPr>
      </w:pPr>
    </w:p>
    <w:p w:rsidR="00403840" w:rsidRPr="00BF3537" w:rsidRDefault="00403840" w:rsidP="0090465B">
      <w:pPr>
        <w:pStyle w:val="21"/>
        <w:shd w:val="clear" w:color="auto" w:fill="auto"/>
        <w:tabs>
          <w:tab w:val="left" w:pos="993"/>
          <w:tab w:val="left" w:pos="1037"/>
        </w:tabs>
        <w:spacing w:before="0" w:line="276" w:lineRule="auto"/>
        <w:ind w:firstLine="709"/>
        <w:contextualSpacing/>
        <w:rPr>
          <w:sz w:val="28"/>
          <w:szCs w:val="28"/>
          <w:lang w:val="uk-UA"/>
        </w:rPr>
      </w:pPr>
    </w:p>
    <w:p w:rsidR="00403840" w:rsidRPr="00BF3537" w:rsidRDefault="00403840" w:rsidP="0090465B">
      <w:pPr>
        <w:tabs>
          <w:tab w:val="left" w:pos="993"/>
        </w:tabs>
        <w:rPr>
          <w:rFonts w:ascii="Times New Roman" w:hAnsi="Times New Roman" w:cs="Times New Roman"/>
          <w:b/>
          <w:sz w:val="28"/>
          <w:szCs w:val="28"/>
          <w:lang w:val="uk-UA"/>
        </w:rPr>
      </w:pPr>
      <w:r w:rsidRPr="00BF3537">
        <w:rPr>
          <w:rFonts w:ascii="Times New Roman" w:hAnsi="Times New Roman" w:cs="Times New Roman"/>
          <w:b/>
          <w:sz w:val="28"/>
          <w:szCs w:val="28"/>
          <w:lang w:val="uk-UA"/>
        </w:rPr>
        <w:t xml:space="preserve">Начальник відділу надання </w:t>
      </w:r>
    </w:p>
    <w:p w:rsidR="00403840" w:rsidRPr="00BF3537" w:rsidRDefault="00403840" w:rsidP="0090465B">
      <w:pPr>
        <w:tabs>
          <w:tab w:val="left" w:pos="993"/>
        </w:tabs>
        <w:rPr>
          <w:rFonts w:ascii="Times New Roman" w:hAnsi="Times New Roman" w:cs="Times New Roman"/>
          <w:sz w:val="28"/>
          <w:szCs w:val="28"/>
          <w:lang w:val="uk-UA"/>
        </w:rPr>
      </w:pPr>
      <w:r w:rsidRPr="00BF3537">
        <w:rPr>
          <w:rFonts w:ascii="Times New Roman" w:hAnsi="Times New Roman" w:cs="Times New Roman"/>
          <w:b/>
          <w:sz w:val="28"/>
          <w:szCs w:val="28"/>
          <w:lang w:val="uk-UA"/>
        </w:rPr>
        <w:t>інформаційних послуг                                                    Максим ГОНЧАРУК</w:t>
      </w:r>
    </w:p>
    <w:p w:rsidR="00E62C5E" w:rsidRPr="00BF3537" w:rsidRDefault="00E62C5E" w:rsidP="0090465B">
      <w:pPr>
        <w:rPr>
          <w:sz w:val="28"/>
          <w:szCs w:val="28"/>
          <w:lang w:val="uk-UA"/>
        </w:rPr>
      </w:pPr>
    </w:p>
    <w:sectPr w:rsidR="00E62C5E" w:rsidRPr="00BF3537" w:rsidSect="00BF3537">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5CA5"/>
    <w:multiLevelType w:val="hybridMultilevel"/>
    <w:tmpl w:val="B8D67C60"/>
    <w:lvl w:ilvl="0" w:tplc="B3AE90F6">
      <w:start w:val="2"/>
      <w:numFmt w:val="bullet"/>
      <w:lvlText w:val="-"/>
      <w:lvlJc w:val="left"/>
      <w:pPr>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8456F78"/>
    <w:multiLevelType w:val="hybridMultilevel"/>
    <w:tmpl w:val="1AF235B2"/>
    <w:lvl w:ilvl="0" w:tplc="DFC05E2C">
      <w:start w:val="1"/>
      <w:numFmt w:val="bullet"/>
      <w:lvlText w:val="-"/>
      <w:lvlJc w:val="left"/>
      <w:pPr>
        <w:ind w:left="1440" w:hanging="360"/>
      </w:pPr>
      <w:rPr>
        <w:rFonts w:ascii="Times New Roman" w:eastAsia="Times New Roman" w:hAnsi="Times New Roman" w:cs="Times New Roman" w:hint="default"/>
      </w:rPr>
    </w:lvl>
    <w:lvl w:ilvl="1" w:tplc="04220003">
      <w:start w:val="1"/>
      <w:numFmt w:val="bullet"/>
      <w:lvlText w:val="o"/>
      <w:lvlJc w:val="left"/>
      <w:pPr>
        <w:ind w:left="2160" w:hanging="360"/>
      </w:pPr>
      <w:rPr>
        <w:rFonts w:ascii="Courier New" w:hAnsi="Courier New" w:cs="Times New Roman"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Times New Roman"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Times New Roman" w:hint="default"/>
      </w:rPr>
    </w:lvl>
    <w:lvl w:ilvl="8" w:tplc="04220005">
      <w:start w:val="1"/>
      <w:numFmt w:val="bullet"/>
      <w:lvlText w:val=""/>
      <w:lvlJc w:val="left"/>
      <w:pPr>
        <w:ind w:left="7200" w:hanging="360"/>
      </w:pPr>
      <w:rPr>
        <w:rFonts w:ascii="Wingdings" w:hAnsi="Wingdings" w:hint="default"/>
      </w:rPr>
    </w:lvl>
  </w:abstractNum>
  <w:abstractNum w:abstractNumId="2" w15:restartNumberingAfterBreak="0">
    <w:nsid w:val="0CB82258"/>
    <w:multiLevelType w:val="hybridMultilevel"/>
    <w:tmpl w:val="64AC74F0"/>
    <w:lvl w:ilvl="0" w:tplc="FE2ED68A">
      <w:start w:val="1"/>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10A96649"/>
    <w:multiLevelType w:val="hybridMultilevel"/>
    <w:tmpl w:val="BBCC1FBA"/>
    <w:lvl w:ilvl="0" w:tplc="DFC05E2C">
      <w:start w:val="1"/>
      <w:numFmt w:val="bullet"/>
      <w:lvlText w:val="-"/>
      <w:lvlJc w:val="left"/>
      <w:pPr>
        <w:ind w:left="1440" w:hanging="360"/>
      </w:pPr>
      <w:rPr>
        <w:rFonts w:ascii="Times New Roman" w:eastAsia="Times New Roman" w:hAnsi="Times New Roman" w:cs="Times New Roman" w:hint="default"/>
      </w:rPr>
    </w:lvl>
    <w:lvl w:ilvl="1" w:tplc="04220003">
      <w:start w:val="1"/>
      <w:numFmt w:val="bullet"/>
      <w:lvlText w:val="o"/>
      <w:lvlJc w:val="left"/>
      <w:pPr>
        <w:ind w:left="2160" w:hanging="360"/>
      </w:pPr>
      <w:rPr>
        <w:rFonts w:ascii="Courier New" w:hAnsi="Courier New" w:cs="Times New Roman"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Times New Roman"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Times New Roman" w:hint="default"/>
      </w:rPr>
    </w:lvl>
    <w:lvl w:ilvl="8" w:tplc="04220005">
      <w:start w:val="1"/>
      <w:numFmt w:val="bullet"/>
      <w:lvlText w:val=""/>
      <w:lvlJc w:val="left"/>
      <w:pPr>
        <w:ind w:left="7200" w:hanging="360"/>
      </w:pPr>
      <w:rPr>
        <w:rFonts w:ascii="Wingdings" w:hAnsi="Wingdings" w:hint="default"/>
      </w:rPr>
    </w:lvl>
  </w:abstractNum>
  <w:abstractNum w:abstractNumId="4" w15:restartNumberingAfterBreak="0">
    <w:nsid w:val="25473D49"/>
    <w:multiLevelType w:val="multilevel"/>
    <w:tmpl w:val="86DC0B7A"/>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2AF41B0E"/>
    <w:multiLevelType w:val="hybridMultilevel"/>
    <w:tmpl w:val="DE142006"/>
    <w:lvl w:ilvl="0" w:tplc="E37810D4">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15:restartNumberingAfterBreak="0">
    <w:nsid w:val="6179342A"/>
    <w:multiLevelType w:val="hybridMultilevel"/>
    <w:tmpl w:val="6C6CC48A"/>
    <w:lvl w:ilvl="0" w:tplc="456462F2">
      <w:start w:val="5"/>
      <w:numFmt w:val="upperRoman"/>
      <w:lvlText w:val="%1."/>
      <w:lvlJc w:val="left"/>
      <w:pPr>
        <w:ind w:left="1429" w:hanging="72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7" w15:restartNumberingAfterBreak="0">
    <w:nsid w:val="662C6EBD"/>
    <w:multiLevelType w:val="hybridMultilevel"/>
    <w:tmpl w:val="0402252A"/>
    <w:lvl w:ilvl="0" w:tplc="73EA7056">
      <w:start w:val="2"/>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1"/>
  </w:num>
  <w:num w:numId="4">
    <w:abstractNumId w:val="3"/>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D12"/>
    <w:rsid w:val="00017700"/>
    <w:rsid w:val="00040F5C"/>
    <w:rsid w:val="00055B76"/>
    <w:rsid w:val="000570DB"/>
    <w:rsid w:val="0006081A"/>
    <w:rsid w:val="00104718"/>
    <w:rsid w:val="00125B59"/>
    <w:rsid w:val="00183302"/>
    <w:rsid w:val="001A5075"/>
    <w:rsid w:val="001C642D"/>
    <w:rsid w:val="001D2BF1"/>
    <w:rsid w:val="00251A36"/>
    <w:rsid w:val="00264D6A"/>
    <w:rsid w:val="002D31D0"/>
    <w:rsid w:val="00317AF3"/>
    <w:rsid w:val="00322D59"/>
    <w:rsid w:val="003B7DCD"/>
    <w:rsid w:val="00403840"/>
    <w:rsid w:val="00430737"/>
    <w:rsid w:val="00477F44"/>
    <w:rsid w:val="004863CB"/>
    <w:rsid w:val="00496A05"/>
    <w:rsid w:val="004B6DA0"/>
    <w:rsid w:val="005272F3"/>
    <w:rsid w:val="00685C11"/>
    <w:rsid w:val="006C0E8E"/>
    <w:rsid w:val="006C3F36"/>
    <w:rsid w:val="007124BF"/>
    <w:rsid w:val="007C3D2E"/>
    <w:rsid w:val="007D78C6"/>
    <w:rsid w:val="0080153C"/>
    <w:rsid w:val="008358BB"/>
    <w:rsid w:val="00874943"/>
    <w:rsid w:val="00877057"/>
    <w:rsid w:val="00892D0B"/>
    <w:rsid w:val="008A2D12"/>
    <w:rsid w:val="00901FD2"/>
    <w:rsid w:val="0090465B"/>
    <w:rsid w:val="00930D87"/>
    <w:rsid w:val="00933BFB"/>
    <w:rsid w:val="00A570A9"/>
    <w:rsid w:val="00A9424A"/>
    <w:rsid w:val="00AA6843"/>
    <w:rsid w:val="00AD2440"/>
    <w:rsid w:val="00B04527"/>
    <w:rsid w:val="00B122C1"/>
    <w:rsid w:val="00B36D72"/>
    <w:rsid w:val="00B87DA5"/>
    <w:rsid w:val="00BF115E"/>
    <w:rsid w:val="00BF3537"/>
    <w:rsid w:val="00C130F4"/>
    <w:rsid w:val="00C632A0"/>
    <w:rsid w:val="00C97FF0"/>
    <w:rsid w:val="00CB4EB1"/>
    <w:rsid w:val="00D06390"/>
    <w:rsid w:val="00DB71ED"/>
    <w:rsid w:val="00DE3F3A"/>
    <w:rsid w:val="00E06D69"/>
    <w:rsid w:val="00E1612F"/>
    <w:rsid w:val="00E62C5E"/>
    <w:rsid w:val="00E66AB5"/>
    <w:rsid w:val="00E726FD"/>
    <w:rsid w:val="00E87393"/>
    <w:rsid w:val="00EA3692"/>
    <w:rsid w:val="00EA5C8F"/>
    <w:rsid w:val="00EE327E"/>
    <w:rsid w:val="00F20576"/>
    <w:rsid w:val="00F46B25"/>
    <w:rsid w:val="00F94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A01EA3-6D95-47B0-BF91-0A0C5984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840"/>
    <w:pPr>
      <w:spacing w:after="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3840"/>
    <w:pPr>
      <w:ind w:left="720"/>
      <w:contextualSpacing/>
    </w:pPr>
  </w:style>
  <w:style w:type="character" w:customStyle="1" w:styleId="2">
    <w:name w:val="Основной текст (2)_"/>
    <w:basedOn w:val="a0"/>
    <w:link w:val="20"/>
    <w:locked/>
    <w:rsid w:val="00403840"/>
    <w:rPr>
      <w:rFonts w:ascii="Times New Roman" w:eastAsia="Times New Roman" w:hAnsi="Times New Roman" w:cs="Times New Roman"/>
      <w:b/>
      <w:bCs/>
      <w:sz w:val="27"/>
      <w:szCs w:val="27"/>
      <w:shd w:val="clear" w:color="auto" w:fill="FFFFFF"/>
    </w:rPr>
  </w:style>
  <w:style w:type="paragraph" w:customStyle="1" w:styleId="20">
    <w:name w:val="Основной текст (2)"/>
    <w:basedOn w:val="a"/>
    <w:link w:val="2"/>
    <w:rsid w:val="00403840"/>
    <w:pPr>
      <w:widowControl w:val="0"/>
      <w:shd w:val="clear" w:color="auto" w:fill="FFFFFF"/>
      <w:spacing w:after="420" w:line="0" w:lineRule="atLeast"/>
      <w:jc w:val="left"/>
    </w:pPr>
    <w:rPr>
      <w:rFonts w:ascii="Times New Roman" w:eastAsia="Times New Roman" w:hAnsi="Times New Roman" w:cs="Times New Roman"/>
      <w:b/>
      <w:bCs/>
      <w:sz w:val="27"/>
      <w:szCs w:val="27"/>
    </w:rPr>
  </w:style>
  <w:style w:type="character" w:customStyle="1" w:styleId="a4">
    <w:name w:val="Основной текст_"/>
    <w:basedOn w:val="a0"/>
    <w:link w:val="21"/>
    <w:locked/>
    <w:rsid w:val="00403840"/>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4"/>
    <w:rsid w:val="00403840"/>
    <w:pPr>
      <w:widowControl w:val="0"/>
      <w:shd w:val="clear" w:color="auto" w:fill="FFFFFF"/>
      <w:spacing w:before="300" w:line="485" w:lineRule="exact"/>
    </w:pPr>
    <w:rPr>
      <w:rFonts w:ascii="Times New Roman" w:eastAsia="Times New Roman" w:hAnsi="Times New Roman" w:cs="Times New Roman"/>
      <w:sz w:val="26"/>
      <w:szCs w:val="26"/>
    </w:rPr>
  </w:style>
  <w:style w:type="paragraph" w:customStyle="1" w:styleId="22">
    <w:name w:val="Абзац списка2"/>
    <w:basedOn w:val="a"/>
    <w:rsid w:val="00403840"/>
    <w:pPr>
      <w:spacing w:after="200"/>
      <w:ind w:left="720"/>
      <w:jc w:val="left"/>
    </w:pPr>
    <w:rPr>
      <w:rFonts w:ascii="Calibri" w:eastAsia="Times New Roman" w:hAnsi="Calibri" w:cs="Times New Roman"/>
      <w:lang w:val="en-US"/>
    </w:rPr>
  </w:style>
  <w:style w:type="character" w:customStyle="1" w:styleId="FontStyle21">
    <w:name w:val="Font Style21"/>
    <w:basedOn w:val="a0"/>
    <w:uiPriority w:val="99"/>
    <w:rsid w:val="00322D59"/>
    <w:rPr>
      <w:rFonts w:ascii="Times New Roman" w:hAnsi="Times New Roman" w:cs="Times New Roman" w:hint="default"/>
      <w:sz w:val="26"/>
      <w:szCs w:val="26"/>
    </w:rPr>
  </w:style>
  <w:style w:type="paragraph" w:styleId="a5">
    <w:name w:val="No Spacing"/>
    <w:uiPriority w:val="1"/>
    <w:qFormat/>
    <w:rsid w:val="00AD2440"/>
    <w:pPr>
      <w:spacing w:after="0" w:line="240" w:lineRule="auto"/>
    </w:pPr>
  </w:style>
  <w:style w:type="paragraph" w:styleId="a6">
    <w:name w:val="Balloon Text"/>
    <w:basedOn w:val="a"/>
    <w:link w:val="a7"/>
    <w:uiPriority w:val="99"/>
    <w:semiHidden/>
    <w:unhideWhenUsed/>
    <w:rsid w:val="00930D87"/>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930D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14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C3FBB-BCC4-45D3-825D-D20D2DC57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6178</Words>
  <Characters>3523</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GYV</dc:creator>
  <cp:lastModifiedBy>Olexandr Chaika</cp:lastModifiedBy>
  <cp:revision>2</cp:revision>
  <cp:lastPrinted>2023-05-04T07:32:00Z</cp:lastPrinted>
  <dcterms:created xsi:type="dcterms:W3CDTF">2024-12-09T11:26:00Z</dcterms:created>
  <dcterms:modified xsi:type="dcterms:W3CDTF">2024-12-09T11:26:00Z</dcterms:modified>
</cp:coreProperties>
</file>